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9F2F2" w14:textId="77777777" w:rsidR="008F2D08" w:rsidRPr="00AD658A" w:rsidRDefault="008F2D08" w:rsidP="008F2D08">
      <w:pPr>
        <w:pStyle w:val="Nadpis2"/>
        <w:numPr>
          <w:ilvl w:val="0"/>
          <w:numId w:val="0"/>
        </w:numPr>
        <w:jc w:val="center"/>
        <w:rPr>
          <w:rFonts w:ascii="Calibri" w:hAnsi="Calibri" w:cs="Calibri"/>
          <w:sz w:val="24"/>
          <w:szCs w:val="24"/>
        </w:rPr>
      </w:pPr>
      <w:r w:rsidRPr="00AD658A">
        <w:rPr>
          <w:rFonts w:ascii="Calibri" w:hAnsi="Calibri" w:cs="Calibri"/>
          <w:sz w:val="24"/>
          <w:szCs w:val="24"/>
        </w:rPr>
        <w:t>SMLOUVA O DÍLO</w:t>
      </w:r>
    </w:p>
    <w:p w14:paraId="08AA135F" w14:textId="7B0629CE" w:rsidR="008F2D08" w:rsidRPr="00DE5FDD" w:rsidRDefault="008F2D08" w:rsidP="008F2D08">
      <w:pPr>
        <w:jc w:val="center"/>
        <w:rPr>
          <w:rFonts w:ascii="Calibri" w:hAnsi="Calibri" w:cs="Calibri"/>
          <w:b/>
          <w:sz w:val="22"/>
          <w:szCs w:val="22"/>
        </w:rPr>
      </w:pPr>
      <w:r w:rsidRPr="00DE5FDD">
        <w:rPr>
          <w:rFonts w:ascii="Calibri" w:hAnsi="Calibri" w:cs="Calibri"/>
          <w:b/>
          <w:sz w:val="22"/>
          <w:szCs w:val="22"/>
        </w:rPr>
        <w:t>V2025-</w:t>
      </w:r>
      <w:r w:rsidR="003D35E5" w:rsidRPr="00DE5FDD">
        <w:rPr>
          <w:rFonts w:ascii="Calibri" w:hAnsi="Calibri" w:cs="Calibri"/>
          <w:b/>
          <w:sz w:val="22"/>
          <w:szCs w:val="22"/>
        </w:rPr>
        <w:t>60</w:t>
      </w:r>
      <w:r w:rsidRPr="00DE5FDD">
        <w:rPr>
          <w:rFonts w:ascii="Calibri" w:hAnsi="Calibri" w:cs="Calibri"/>
          <w:b/>
          <w:sz w:val="22"/>
          <w:szCs w:val="22"/>
        </w:rPr>
        <w:t>/OŽP</w:t>
      </w:r>
    </w:p>
    <w:p w14:paraId="7FB5D4BC" w14:textId="77777777" w:rsidR="008F2D08" w:rsidRPr="00AD658A" w:rsidRDefault="008F2D08" w:rsidP="008F2D08">
      <w:pPr>
        <w:jc w:val="center"/>
        <w:rPr>
          <w:rFonts w:ascii="Calibri" w:hAnsi="Calibri" w:cs="Calibri"/>
          <w:sz w:val="22"/>
          <w:szCs w:val="22"/>
        </w:rPr>
      </w:pPr>
    </w:p>
    <w:p w14:paraId="7DAF3D75" w14:textId="77777777" w:rsidR="008F2D08" w:rsidRPr="00AD658A" w:rsidRDefault="008F2D08" w:rsidP="008F2D08">
      <w:pPr>
        <w:widowControl w:val="0"/>
        <w:jc w:val="center"/>
        <w:rPr>
          <w:rFonts w:ascii="Calibri" w:eastAsia="SimSun" w:hAnsi="Calibri" w:cs="Calibri"/>
          <w:kern w:val="3"/>
          <w:sz w:val="22"/>
          <w:szCs w:val="22"/>
          <w:lang w:bidi="hi-IN"/>
        </w:rPr>
      </w:pPr>
      <w:r w:rsidRPr="00AD658A">
        <w:rPr>
          <w:rFonts w:ascii="Calibri" w:eastAsia="SimSun" w:hAnsi="Calibri" w:cs="Calibri"/>
          <w:b/>
          <w:kern w:val="3"/>
          <w:sz w:val="22"/>
          <w:szCs w:val="22"/>
          <w:lang w:eastAsia="cs-CZ" w:bidi="hi-IN"/>
        </w:rPr>
        <w:t>Intenzifikace kompostárny v Novém Jičíně – Oplocení + vjezdová brána a branka</w:t>
      </w:r>
    </w:p>
    <w:p w14:paraId="46D5B9CC" w14:textId="77777777" w:rsidR="008F2D08" w:rsidRPr="008F2D08" w:rsidRDefault="008F2D08" w:rsidP="008F2D08">
      <w:pPr>
        <w:jc w:val="center"/>
        <w:rPr>
          <w:rFonts w:ascii="Arial" w:hAnsi="Arial" w:cs="Arial"/>
          <w:sz w:val="22"/>
          <w:szCs w:val="22"/>
        </w:rPr>
      </w:pPr>
    </w:p>
    <w:p w14:paraId="1045B089" w14:textId="77777777" w:rsidR="008F2D08" w:rsidRDefault="008F2D08" w:rsidP="008F2D08">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 </w:t>
      </w:r>
    </w:p>
    <w:p w14:paraId="5C92410C" w14:textId="77777777" w:rsidR="008F2D08" w:rsidRDefault="008F2D08" w:rsidP="008F2D08">
      <w:pPr>
        <w:spacing w:after="120"/>
        <w:jc w:val="center"/>
        <w:rPr>
          <w:rFonts w:asciiTheme="minorHAnsi" w:hAnsiTheme="minorHAnsi" w:cstheme="minorHAnsi"/>
          <w:b/>
          <w:sz w:val="22"/>
          <w:szCs w:val="22"/>
        </w:rPr>
      </w:pPr>
      <w:r>
        <w:rPr>
          <w:rFonts w:asciiTheme="minorHAnsi" w:hAnsiTheme="minorHAnsi" w:cstheme="minorHAnsi"/>
          <w:b/>
          <w:sz w:val="22"/>
          <w:szCs w:val="22"/>
        </w:rPr>
        <w:t xml:space="preserve">Smluvní strany  </w:t>
      </w:r>
    </w:p>
    <w:p w14:paraId="71D65BEC" w14:textId="77777777" w:rsidR="008F2D08" w:rsidRDefault="008F2D08" w:rsidP="008F2D08">
      <w:pPr>
        <w:keepNext/>
        <w:keepLines/>
        <w:jc w:val="both"/>
        <w:rPr>
          <w:rFonts w:asciiTheme="minorHAnsi" w:hAnsiTheme="minorHAnsi" w:cstheme="minorHAnsi"/>
          <w:sz w:val="22"/>
          <w:szCs w:val="22"/>
          <w:lang w:val="en-US"/>
        </w:rPr>
      </w:pPr>
      <w:proofErr w:type="spellStart"/>
      <w:r>
        <w:rPr>
          <w:rFonts w:asciiTheme="minorHAnsi" w:hAnsiTheme="minorHAnsi" w:cstheme="minorHAnsi"/>
          <w:bCs/>
          <w:sz w:val="22"/>
          <w:szCs w:val="22"/>
          <w:lang w:val="en-US"/>
        </w:rPr>
        <w:t>Objednatel</w:t>
      </w:r>
      <w:proofErr w:type="spellEnd"/>
      <w:r>
        <w:rPr>
          <w:rFonts w:asciiTheme="minorHAnsi" w:hAnsiTheme="minorHAnsi" w:cstheme="minorHAnsi"/>
          <w:bCs/>
          <w:sz w:val="22"/>
          <w:szCs w:val="22"/>
          <w:lang w:val="en-US"/>
        </w:rPr>
        <w:t xml:space="preserve">:  </w:t>
      </w:r>
      <w:r>
        <w:rPr>
          <w:rFonts w:asciiTheme="minorHAnsi" w:hAnsiTheme="minorHAnsi" w:cstheme="minorHAnsi"/>
          <w:bCs/>
          <w:sz w:val="22"/>
          <w:szCs w:val="22"/>
          <w:lang w:val="en-US"/>
        </w:rPr>
        <w:tab/>
        <w:t xml:space="preserve"> </w:t>
      </w:r>
      <w:r>
        <w:rPr>
          <w:rFonts w:asciiTheme="minorHAnsi" w:hAnsiTheme="minorHAnsi" w:cstheme="minorHAnsi"/>
          <w:bCs/>
          <w:sz w:val="22"/>
          <w:szCs w:val="22"/>
          <w:lang w:val="en-US"/>
        </w:rPr>
        <w:tab/>
      </w:r>
      <w:r>
        <w:rPr>
          <w:rFonts w:asciiTheme="minorHAnsi" w:hAnsiTheme="minorHAnsi" w:cstheme="minorHAnsi"/>
          <w:bCs/>
          <w:sz w:val="22"/>
          <w:szCs w:val="22"/>
          <w:lang w:val="en-US"/>
        </w:rPr>
        <w:tab/>
      </w:r>
      <w:r>
        <w:rPr>
          <w:rFonts w:asciiTheme="minorHAnsi" w:hAnsiTheme="minorHAnsi" w:cstheme="minorHAnsi"/>
          <w:bCs/>
          <w:sz w:val="22"/>
          <w:szCs w:val="22"/>
          <w:lang w:val="en-US"/>
        </w:rPr>
        <w:tab/>
      </w:r>
      <w:proofErr w:type="spellStart"/>
      <w:r>
        <w:rPr>
          <w:rFonts w:asciiTheme="minorHAnsi" w:hAnsiTheme="minorHAnsi" w:cstheme="minorHAnsi"/>
          <w:bCs/>
          <w:sz w:val="22"/>
          <w:szCs w:val="22"/>
          <w:lang w:val="en-US"/>
        </w:rPr>
        <w:t>Město</w:t>
      </w:r>
      <w:proofErr w:type="spellEnd"/>
      <w:r>
        <w:rPr>
          <w:rFonts w:asciiTheme="minorHAnsi" w:hAnsiTheme="minorHAnsi" w:cstheme="minorHAnsi"/>
          <w:bCs/>
          <w:sz w:val="22"/>
          <w:szCs w:val="22"/>
          <w:lang w:val="en-US"/>
        </w:rPr>
        <w:t xml:space="preserve"> </w:t>
      </w:r>
      <w:proofErr w:type="spellStart"/>
      <w:r>
        <w:rPr>
          <w:rFonts w:asciiTheme="minorHAnsi" w:hAnsiTheme="minorHAnsi" w:cstheme="minorHAnsi"/>
          <w:bCs/>
          <w:sz w:val="22"/>
          <w:szCs w:val="22"/>
          <w:lang w:val="en-US"/>
        </w:rPr>
        <w:t>Nový</w:t>
      </w:r>
      <w:proofErr w:type="spellEnd"/>
      <w:r>
        <w:rPr>
          <w:rFonts w:asciiTheme="minorHAnsi" w:hAnsiTheme="minorHAnsi" w:cstheme="minorHAnsi"/>
          <w:bCs/>
          <w:sz w:val="22"/>
          <w:szCs w:val="22"/>
          <w:lang w:val="en-US"/>
        </w:rPr>
        <w:t xml:space="preserve"> </w:t>
      </w:r>
      <w:proofErr w:type="spellStart"/>
      <w:r>
        <w:rPr>
          <w:rFonts w:asciiTheme="minorHAnsi" w:hAnsiTheme="minorHAnsi" w:cstheme="minorHAnsi"/>
          <w:bCs/>
          <w:sz w:val="22"/>
          <w:szCs w:val="22"/>
          <w:lang w:val="en-US"/>
        </w:rPr>
        <w:t>Jičín</w:t>
      </w:r>
      <w:proofErr w:type="spellEnd"/>
      <w:r>
        <w:rPr>
          <w:rFonts w:asciiTheme="minorHAnsi" w:hAnsiTheme="minorHAnsi" w:cstheme="minorHAnsi"/>
          <w:bCs/>
          <w:sz w:val="22"/>
          <w:szCs w:val="22"/>
          <w:lang w:val="en-US"/>
        </w:rPr>
        <w:t xml:space="preserve">        </w:t>
      </w:r>
    </w:p>
    <w:p w14:paraId="47916286" w14:textId="77777777" w:rsidR="008F2D08" w:rsidRDefault="008F2D08" w:rsidP="008F2D08">
      <w:pPr>
        <w:keepNext/>
        <w:keepLines/>
        <w:tabs>
          <w:tab w:val="left" w:pos="2835"/>
        </w:tabs>
        <w:jc w:val="both"/>
        <w:rPr>
          <w:rFonts w:asciiTheme="minorHAnsi" w:hAnsiTheme="minorHAnsi" w:cstheme="minorHAnsi"/>
          <w:bCs/>
          <w:sz w:val="22"/>
          <w:szCs w:val="22"/>
        </w:rPr>
      </w:pPr>
      <w:r>
        <w:rPr>
          <w:rFonts w:asciiTheme="minorHAnsi" w:hAnsiTheme="minorHAnsi" w:cstheme="minorHAnsi"/>
          <w:bCs/>
          <w:sz w:val="22"/>
          <w:szCs w:val="22"/>
        </w:rPr>
        <w:t xml:space="preserve">Se sídlem: </w:t>
      </w:r>
      <w:r>
        <w:rPr>
          <w:rFonts w:asciiTheme="minorHAnsi" w:hAnsiTheme="minorHAnsi" w:cstheme="minorHAnsi"/>
          <w:bCs/>
          <w:sz w:val="22"/>
          <w:szCs w:val="22"/>
        </w:rPr>
        <w:tab/>
      </w:r>
      <w:r>
        <w:rPr>
          <w:rFonts w:asciiTheme="minorHAnsi" w:hAnsiTheme="minorHAnsi" w:cstheme="minorHAnsi"/>
          <w:bCs/>
          <w:sz w:val="22"/>
          <w:szCs w:val="22"/>
        </w:rPr>
        <w:tab/>
        <w:t>Masarykovo nám. 1/1, 741 01 Nový Jičín</w:t>
      </w:r>
    </w:p>
    <w:p w14:paraId="7B44C681" w14:textId="77777777" w:rsidR="008F2D08" w:rsidRDefault="008F2D08" w:rsidP="008F2D08">
      <w:pPr>
        <w:keepNext/>
        <w:keepLines/>
        <w:ind w:left="3544" w:hanging="3544"/>
        <w:jc w:val="both"/>
        <w:rPr>
          <w:rFonts w:asciiTheme="minorHAnsi" w:hAnsiTheme="minorHAnsi" w:cstheme="minorHAnsi"/>
          <w:bCs/>
          <w:sz w:val="22"/>
          <w:szCs w:val="22"/>
        </w:rPr>
      </w:pPr>
      <w:r>
        <w:rPr>
          <w:rFonts w:asciiTheme="minorHAnsi" w:hAnsiTheme="minorHAnsi" w:cstheme="minorHAnsi"/>
          <w:bCs/>
          <w:sz w:val="22"/>
          <w:szCs w:val="22"/>
        </w:rPr>
        <w:t>IČO:</w:t>
      </w:r>
      <w:r>
        <w:rPr>
          <w:rFonts w:asciiTheme="minorHAnsi" w:hAnsiTheme="minorHAnsi" w:cstheme="minorHAnsi"/>
          <w:bCs/>
          <w:sz w:val="22"/>
          <w:szCs w:val="22"/>
        </w:rPr>
        <w:tab/>
        <w:t>00298212</w:t>
      </w:r>
    </w:p>
    <w:p w14:paraId="1880501B" w14:textId="14EE34DB" w:rsidR="008F2D08" w:rsidRDefault="008F2D08" w:rsidP="008F2D08">
      <w:pPr>
        <w:keepNext/>
        <w:keepLines/>
        <w:rPr>
          <w:rFonts w:asciiTheme="minorHAnsi" w:hAnsiTheme="minorHAnsi" w:cstheme="minorHAnsi"/>
          <w:sz w:val="22"/>
          <w:szCs w:val="22"/>
        </w:rPr>
      </w:pPr>
      <w:r>
        <w:rPr>
          <w:rFonts w:asciiTheme="minorHAnsi" w:hAnsiTheme="minorHAnsi" w:cstheme="minorHAnsi"/>
          <w:bCs/>
          <w:sz w:val="22"/>
          <w:szCs w:val="22"/>
        </w:rPr>
        <w:t xml:space="preserve">Bankovní spojení: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00053384">
        <w:rPr>
          <w:rFonts w:asciiTheme="minorHAnsi" w:hAnsiTheme="minorHAnsi" w:cstheme="minorHAnsi"/>
          <w:bCs/>
          <w:sz w:val="22"/>
          <w:szCs w:val="22"/>
        </w:rPr>
        <w:t>XXX</w:t>
      </w:r>
    </w:p>
    <w:p w14:paraId="0D8DDE6C" w14:textId="561ED4A7" w:rsidR="008F2D08" w:rsidRDefault="008F2D08" w:rsidP="008F2D08">
      <w:pPr>
        <w:keepNext/>
        <w:keepLines/>
        <w:rPr>
          <w:rFonts w:asciiTheme="minorHAnsi" w:hAnsiTheme="minorHAnsi" w:cstheme="minorHAnsi"/>
          <w:sz w:val="22"/>
          <w:szCs w:val="22"/>
        </w:rPr>
      </w:pPr>
      <w:r>
        <w:rPr>
          <w:rFonts w:asciiTheme="minorHAnsi" w:hAnsiTheme="minorHAnsi" w:cstheme="minorHAnsi"/>
          <w:bCs/>
          <w:sz w:val="22"/>
          <w:szCs w:val="22"/>
        </w:rPr>
        <w:t xml:space="preserve">Číslo účtu: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00053384">
        <w:rPr>
          <w:rFonts w:asciiTheme="minorHAnsi" w:hAnsiTheme="minorHAnsi" w:cstheme="minorHAnsi"/>
          <w:bCs/>
          <w:sz w:val="22"/>
          <w:szCs w:val="22"/>
        </w:rPr>
        <w:t>XXX</w:t>
      </w:r>
    </w:p>
    <w:p w14:paraId="169A9B12" w14:textId="2B8A7EC6" w:rsidR="008F2D08" w:rsidRDefault="008F2D08" w:rsidP="008F2D08">
      <w:pPr>
        <w:ind w:left="3540" w:hanging="3539"/>
        <w:jc w:val="both"/>
        <w:rPr>
          <w:rFonts w:asciiTheme="minorHAnsi" w:hAnsiTheme="minorHAnsi" w:cstheme="minorHAnsi"/>
          <w:bCs/>
          <w:sz w:val="22"/>
          <w:szCs w:val="22"/>
        </w:rPr>
      </w:pPr>
      <w:r>
        <w:rPr>
          <w:rFonts w:asciiTheme="minorHAnsi" w:hAnsiTheme="minorHAnsi" w:cstheme="minorHAnsi"/>
          <w:bCs/>
          <w:sz w:val="22"/>
          <w:szCs w:val="22"/>
        </w:rPr>
        <w:t xml:space="preserve">Zástupce ve věcech smluvních: </w:t>
      </w:r>
      <w:r>
        <w:rPr>
          <w:rFonts w:asciiTheme="minorHAnsi" w:hAnsiTheme="minorHAnsi" w:cstheme="minorHAnsi"/>
          <w:bCs/>
          <w:sz w:val="22"/>
          <w:szCs w:val="22"/>
        </w:rPr>
        <w:tab/>
        <w:t>Ing. Eva Bártková</w:t>
      </w:r>
      <w:r w:rsidR="005608F7">
        <w:rPr>
          <w:rFonts w:asciiTheme="minorHAnsi" w:hAnsiTheme="minorHAnsi" w:cstheme="minorHAnsi"/>
          <w:bCs/>
          <w:sz w:val="22"/>
          <w:szCs w:val="22"/>
        </w:rPr>
        <w:t xml:space="preserve">, vedoucí </w:t>
      </w:r>
      <w:r w:rsidR="007B433A">
        <w:rPr>
          <w:rFonts w:asciiTheme="minorHAnsi" w:hAnsiTheme="minorHAnsi" w:cstheme="minorHAnsi"/>
          <w:bCs/>
          <w:sz w:val="22"/>
          <w:szCs w:val="22"/>
        </w:rPr>
        <w:t>O</w:t>
      </w:r>
      <w:r w:rsidR="005608F7">
        <w:rPr>
          <w:rFonts w:asciiTheme="minorHAnsi" w:hAnsiTheme="minorHAnsi" w:cstheme="minorHAnsi"/>
          <w:bCs/>
          <w:sz w:val="22"/>
          <w:szCs w:val="22"/>
        </w:rPr>
        <w:t>dboru životního prostředí Městského úřadu Nový Jičín</w:t>
      </w:r>
    </w:p>
    <w:p w14:paraId="443BC01B" w14:textId="77777777" w:rsidR="008F2D08" w:rsidRDefault="008F2D08" w:rsidP="008F2D08">
      <w:pPr>
        <w:ind w:left="3540" w:hanging="3539"/>
        <w:rPr>
          <w:rFonts w:asciiTheme="minorHAnsi" w:hAnsiTheme="minorHAnsi" w:cstheme="minorHAnsi"/>
          <w:bCs/>
          <w:sz w:val="22"/>
          <w:szCs w:val="22"/>
        </w:rPr>
      </w:pPr>
      <w:r>
        <w:rPr>
          <w:rFonts w:asciiTheme="minorHAnsi" w:hAnsiTheme="minorHAnsi" w:cstheme="minorHAnsi"/>
          <w:bCs/>
          <w:sz w:val="22"/>
          <w:szCs w:val="22"/>
        </w:rPr>
        <w:t>Zástupce ve věcech technických</w:t>
      </w:r>
    </w:p>
    <w:p w14:paraId="600AD8D5" w14:textId="25B56B90" w:rsidR="008F2D08" w:rsidRDefault="008F2D08" w:rsidP="008D5403">
      <w:pPr>
        <w:ind w:left="3540" w:hanging="3539"/>
        <w:rPr>
          <w:rFonts w:asciiTheme="minorHAnsi" w:hAnsiTheme="minorHAnsi" w:cstheme="minorHAnsi"/>
          <w:bCs/>
          <w:sz w:val="22"/>
          <w:szCs w:val="22"/>
        </w:rPr>
      </w:pPr>
      <w:r>
        <w:rPr>
          <w:rFonts w:asciiTheme="minorHAnsi" w:hAnsiTheme="minorHAnsi" w:cstheme="minorHAnsi"/>
          <w:bCs/>
          <w:sz w:val="22"/>
          <w:szCs w:val="22"/>
        </w:rPr>
        <w:t xml:space="preserve">a realizace stavby: </w:t>
      </w:r>
      <w:r>
        <w:rPr>
          <w:rFonts w:asciiTheme="minorHAnsi" w:hAnsiTheme="minorHAnsi" w:cstheme="minorHAnsi"/>
          <w:bCs/>
          <w:sz w:val="22"/>
          <w:szCs w:val="22"/>
        </w:rPr>
        <w:tab/>
      </w:r>
      <w:r w:rsidR="00053384">
        <w:rPr>
          <w:rFonts w:asciiTheme="minorHAnsi" w:hAnsiTheme="minorHAnsi" w:cstheme="minorHAnsi"/>
          <w:bCs/>
          <w:sz w:val="22"/>
          <w:szCs w:val="22"/>
        </w:rPr>
        <w:t>XXX</w:t>
      </w:r>
      <w:r>
        <w:rPr>
          <w:rFonts w:asciiTheme="minorHAnsi" w:hAnsiTheme="minorHAnsi" w:cstheme="minorHAnsi"/>
          <w:bCs/>
          <w:sz w:val="22"/>
          <w:szCs w:val="22"/>
        </w:rPr>
        <w:t xml:space="preserve"> </w:t>
      </w:r>
    </w:p>
    <w:p w14:paraId="1B2D42B1" w14:textId="77777777" w:rsidR="008F2D08" w:rsidRDefault="008F2D08" w:rsidP="008F2D08">
      <w:pPr>
        <w:spacing w:after="120"/>
        <w:ind w:left="3544" w:hanging="3544"/>
        <w:rPr>
          <w:rFonts w:asciiTheme="minorHAnsi" w:hAnsiTheme="minorHAnsi" w:cstheme="minorHAnsi"/>
          <w:bCs/>
          <w:sz w:val="22"/>
          <w:szCs w:val="22"/>
        </w:rPr>
      </w:pPr>
    </w:p>
    <w:p w14:paraId="32643593" w14:textId="77777777" w:rsidR="008F2D08" w:rsidRDefault="008F2D08" w:rsidP="008F2D08">
      <w:pPr>
        <w:keepNext/>
        <w:keepLines/>
        <w:spacing w:after="120"/>
        <w:rPr>
          <w:rFonts w:asciiTheme="minorHAnsi" w:hAnsiTheme="minorHAnsi" w:cstheme="minorHAnsi"/>
          <w:sz w:val="22"/>
          <w:szCs w:val="22"/>
        </w:rPr>
      </w:pPr>
      <w:r>
        <w:rPr>
          <w:rFonts w:asciiTheme="minorHAnsi" w:hAnsiTheme="minorHAnsi" w:cstheme="minorHAnsi"/>
          <w:bCs/>
          <w:sz w:val="22"/>
          <w:szCs w:val="22"/>
        </w:rPr>
        <w:t>(dále jen „objednatel“)</w:t>
      </w:r>
    </w:p>
    <w:p w14:paraId="496827DC" w14:textId="77777777" w:rsidR="008F2D08" w:rsidRDefault="008F2D08" w:rsidP="008F2D08">
      <w:pPr>
        <w:spacing w:after="120"/>
        <w:jc w:val="center"/>
        <w:rPr>
          <w:rFonts w:asciiTheme="minorHAnsi" w:hAnsiTheme="minorHAnsi" w:cstheme="minorHAnsi"/>
          <w:bCs/>
          <w:sz w:val="22"/>
          <w:szCs w:val="22"/>
        </w:rPr>
      </w:pPr>
    </w:p>
    <w:p w14:paraId="3BCE0C7F" w14:textId="6D1F904F" w:rsidR="008F2D08" w:rsidRDefault="00AD658A" w:rsidP="008F2D08">
      <w:pPr>
        <w:rPr>
          <w:rFonts w:asciiTheme="minorHAnsi" w:hAnsiTheme="minorHAnsi" w:cstheme="minorHAnsi"/>
          <w:bCs/>
          <w:sz w:val="22"/>
          <w:szCs w:val="22"/>
        </w:rPr>
      </w:pPr>
      <w:r>
        <w:rPr>
          <w:rFonts w:asciiTheme="minorHAnsi" w:hAnsiTheme="minorHAnsi" w:cstheme="minorHAnsi"/>
          <w:bCs/>
          <w:sz w:val="22"/>
          <w:szCs w:val="22"/>
        </w:rPr>
        <w:t>Zhotovitel</w:t>
      </w:r>
      <w:r w:rsidR="008F2D08">
        <w:rPr>
          <w:rFonts w:asciiTheme="minorHAnsi" w:hAnsiTheme="minorHAnsi" w:cstheme="minorHAnsi"/>
          <w:bCs/>
          <w:sz w:val="22"/>
          <w:szCs w:val="22"/>
        </w:rPr>
        <w:t xml:space="preserve">:   </w:t>
      </w:r>
      <w:r w:rsidR="008A20D2">
        <w:rPr>
          <w:rFonts w:asciiTheme="minorHAnsi" w:hAnsiTheme="minorHAnsi" w:cstheme="minorHAnsi"/>
          <w:bCs/>
          <w:sz w:val="22"/>
          <w:szCs w:val="22"/>
        </w:rPr>
        <w:tab/>
      </w:r>
      <w:r w:rsidR="008A20D2">
        <w:rPr>
          <w:rFonts w:asciiTheme="minorHAnsi" w:hAnsiTheme="minorHAnsi" w:cstheme="minorHAnsi"/>
          <w:bCs/>
          <w:sz w:val="22"/>
          <w:szCs w:val="22"/>
        </w:rPr>
        <w:tab/>
      </w:r>
      <w:r w:rsidR="008A20D2">
        <w:rPr>
          <w:rFonts w:asciiTheme="minorHAnsi" w:hAnsiTheme="minorHAnsi" w:cstheme="minorHAnsi"/>
          <w:bCs/>
          <w:sz w:val="22"/>
          <w:szCs w:val="22"/>
        </w:rPr>
        <w:tab/>
      </w:r>
      <w:r w:rsidR="008A20D2">
        <w:rPr>
          <w:rFonts w:asciiTheme="minorHAnsi" w:hAnsiTheme="minorHAnsi" w:cstheme="minorHAnsi"/>
          <w:bCs/>
          <w:sz w:val="22"/>
          <w:szCs w:val="22"/>
        </w:rPr>
        <w:tab/>
      </w:r>
      <w:r w:rsidR="00286BDD" w:rsidRPr="00286BDD">
        <w:rPr>
          <w:rFonts w:asciiTheme="minorHAnsi" w:hAnsiTheme="minorHAnsi" w:cstheme="minorHAnsi"/>
          <w:b/>
          <w:bCs/>
          <w:sz w:val="22"/>
          <w:szCs w:val="22"/>
        </w:rPr>
        <w:t>SATSYS EXPORT s.r.o.</w:t>
      </w:r>
      <w:r w:rsidR="008F2D08">
        <w:rPr>
          <w:rFonts w:asciiTheme="minorHAnsi" w:hAnsiTheme="minorHAnsi" w:cstheme="minorHAnsi"/>
          <w:bCs/>
          <w:sz w:val="22"/>
          <w:szCs w:val="22"/>
        </w:rPr>
        <w:tab/>
        <w:t xml:space="preserve">            </w:t>
      </w:r>
    </w:p>
    <w:p w14:paraId="6AC23B5A" w14:textId="410E5631" w:rsidR="008F2D08" w:rsidRDefault="00AD658A" w:rsidP="008F2D08">
      <w:pPr>
        <w:rPr>
          <w:rFonts w:asciiTheme="minorHAnsi" w:hAnsiTheme="minorHAnsi" w:cstheme="minorHAnsi"/>
          <w:bCs/>
          <w:sz w:val="22"/>
          <w:szCs w:val="22"/>
        </w:rPr>
      </w:pPr>
      <w:r>
        <w:rPr>
          <w:rFonts w:asciiTheme="minorHAnsi" w:hAnsiTheme="minorHAnsi" w:cstheme="minorHAnsi"/>
          <w:bCs/>
          <w:sz w:val="22"/>
          <w:szCs w:val="22"/>
        </w:rPr>
        <w:t>Se sídlem</w:t>
      </w:r>
      <w:r w:rsidR="008F2D08">
        <w:rPr>
          <w:rFonts w:asciiTheme="minorHAnsi" w:hAnsiTheme="minorHAnsi" w:cstheme="minorHAnsi"/>
          <w:bCs/>
          <w:sz w:val="22"/>
          <w:szCs w:val="22"/>
        </w:rPr>
        <w:t xml:space="preserve">:          </w:t>
      </w:r>
      <w:r w:rsidR="008F2D08">
        <w:rPr>
          <w:rFonts w:asciiTheme="minorHAnsi" w:hAnsiTheme="minorHAnsi" w:cstheme="minorHAnsi"/>
          <w:bCs/>
          <w:sz w:val="22"/>
          <w:szCs w:val="22"/>
        </w:rPr>
        <w:tab/>
      </w:r>
      <w:r w:rsidR="008A20D2">
        <w:rPr>
          <w:rFonts w:asciiTheme="minorHAnsi" w:hAnsiTheme="minorHAnsi" w:cstheme="minorHAnsi"/>
          <w:bCs/>
          <w:sz w:val="22"/>
          <w:szCs w:val="22"/>
        </w:rPr>
        <w:tab/>
      </w:r>
      <w:r w:rsidR="008A20D2">
        <w:rPr>
          <w:rFonts w:asciiTheme="minorHAnsi" w:hAnsiTheme="minorHAnsi" w:cstheme="minorHAnsi"/>
          <w:bCs/>
          <w:sz w:val="22"/>
          <w:szCs w:val="22"/>
        </w:rPr>
        <w:tab/>
      </w:r>
      <w:r w:rsidR="008A20D2">
        <w:rPr>
          <w:rFonts w:asciiTheme="minorHAnsi" w:hAnsiTheme="minorHAnsi" w:cstheme="minorHAnsi"/>
          <w:bCs/>
          <w:sz w:val="22"/>
          <w:szCs w:val="22"/>
        </w:rPr>
        <w:tab/>
        <w:t xml:space="preserve">Boční 191, </w:t>
      </w:r>
      <w:proofErr w:type="spellStart"/>
      <w:r w:rsidR="008A20D2">
        <w:rPr>
          <w:rFonts w:asciiTheme="minorHAnsi" w:hAnsiTheme="minorHAnsi" w:cstheme="minorHAnsi"/>
          <w:bCs/>
          <w:sz w:val="22"/>
          <w:szCs w:val="22"/>
        </w:rPr>
        <w:t>Skřečoň</w:t>
      </w:r>
      <w:proofErr w:type="spellEnd"/>
      <w:r w:rsidR="008A20D2">
        <w:rPr>
          <w:rFonts w:asciiTheme="minorHAnsi" w:hAnsiTheme="minorHAnsi" w:cstheme="minorHAnsi"/>
          <w:bCs/>
          <w:sz w:val="22"/>
          <w:szCs w:val="22"/>
        </w:rPr>
        <w:t>, 735 31 Bohumín</w:t>
      </w:r>
    </w:p>
    <w:p w14:paraId="386BD605" w14:textId="39BA4621" w:rsidR="008F2D08" w:rsidRDefault="008F2D08" w:rsidP="008F2D08">
      <w:pPr>
        <w:rPr>
          <w:rFonts w:asciiTheme="minorHAnsi" w:hAnsiTheme="minorHAnsi" w:cstheme="minorHAnsi"/>
          <w:bCs/>
          <w:sz w:val="22"/>
          <w:szCs w:val="22"/>
        </w:rPr>
      </w:pPr>
      <w:r>
        <w:rPr>
          <w:rFonts w:asciiTheme="minorHAnsi" w:hAnsiTheme="minorHAnsi" w:cstheme="minorHAnsi"/>
          <w:bCs/>
          <w:sz w:val="22"/>
          <w:szCs w:val="22"/>
        </w:rPr>
        <w:t>Zastoupen:</w:t>
      </w:r>
      <w:r w:rsidR="008A20D2">
        <w:rPr>
          <w:rFonts w:asciiTheme="minorHAnsi" w:hAnsiTheme="minorHAnsi" w:cstheme="minorHAnsi"/>
          <w:bCs/>
          <w:sz w:val="22"/>
          <w:szCs w:val="22"/>
        </w:rPr>
        <w:tab/>
      </w:r>
      <w:r w:rsidR="008A20D2">
        <w:rPr>
          <w:rFonts w:asciiTheme="minorHAnsi" w:hAnsiTheme="minorHAnsi" w:cstheme="minorHAnsi"/>
          <w:bCs/>
          <w:sz w:val="22"/>
          <w:szCs w:val="22"/>
        </w:rPr>
        <w:tab/>
      </w:r>
      <w:r w:rsidR="008A20D2">
        <w:rPr>
          <w:rFonts w:asciiTheme="minorHAnsi" w:hAnsiTheme="minorHAnsi" w:cstheme="minorHAnsi"/>
          <w:bCs/>
          <w:sz w:val="22"/>
          <w:szCs w:val="22"/>
        </w:rPr>
        <w:tab/>
      </w:r>
      <w:r w:rsidR="008A20D2">
        <w:rPr>
          <w:rFonts w:asciiTheme="minorHAnsi" w:hAnsiTheme="minorHAnsi" w:cstheme="minorHAnsi"/>
          <w:bCs/>
          <w:sz w:val="22"/>
          <w:szCs w:val="22"/>
        </w:rPr>
        <w:tab/>
        <w:t>Rostislav</w:t>
      </w:r>
      <w:r w:rsidR="00286BDD">
        <w:rPr>
          <w:rFonts w:asciiTheme="minorHAnsi" w:hAnsiTheme="minorHAnsi" w:cstheme="minorHAnsi"/>
          <w:bCs/>
          <w:sz w:val="22"/>
          <w:szCs w:val="22"/>
        </w:rPr>
        <w:t>em</w:t>
      </w:r>
      <w:r w:rsidR="008A20D2">
        <w:rPr>
          <w:rFonts w:asciiTheme="minorHAnsi" w:hAnsiTheme="minorHAnsi" w:cstheme="minorHAnsi"/>
          <w:bCs/>
          <w:sz w:val="22"/>
          <w:szCs w:val="22"/>
        </w:rPr>
        <w:t xml:space="preserve"> </w:t>
      </w:r>
      <w:proofErr w:type="spellStart"/>
      <w:r w:rsidR="008A20D2">
        <w:rPr>
          <w:rFonts w:asciiTheme="minorHAnsi" w:hAnsiTheme="minorHAnsi" w:cstheme="minorHAnsi"/>
          <w:bCs/>
          <w:sz w:val="22"/>
          <w:szCs w:val="22"/>
        </w:rPr>
        <w:t>Kroščen</w:t>
      </w:r>
      <w:r w:rsidR="00286BDD">
        <w:rPr>
          <w:rFonts w:asciiTheme="minorHAnsi" w:hAnsiTheme="minorHAnsi" w:cstheme="minorHAnsi"/>
          <w:bCs/>
          <w:sz w:val="22"/>
          <w:szCs w:val="22"/>
        </w:rPr>
        <w:t>em</w:t>
      </w:r>
      <w:proofErr w:type="spellEnd"/>
      <w:r w:rsidR="00286BDD">
        <w:rPr>
          <w:rFonts w:asciiTheme="minorHAnsi" w:hAnsiTheme="minorHAnsi" w:cstheme="minorHAnsi"/>
          <w:bCs/>
          <w:sz w:val="22"/>
          <w:szCs w:val="22"/>
        </w:rPr>
        <w:t>, jednatelem</w:t>
      </w:r>
    </w:p>
    <w:p w14:paraId="1BFE4DFE" w14:textId="27A1103E" w:rsidR="008F2D08" w:rsidRDefault="00AD658A" w:rsidP="008F2D08">
      <w:pPr>
        <w:rPr>
          <w:rFonts w:asciiTheme="minorHAnsi" w:hAnsiTheme="minorHAnsi" w:cstheme="minorHAnsi"/>
          <w:bCs/>
          <w:sz w:val="22"/>
          <w:szCs w:val="22"/>
        </w:rPr>
      </w:pPr>
      <w:r>
        <w:rPr>
          <w:rFonts w:asciiTheme="minorHAnsi" w:hAnsiTheme="minorHAnsi" w:cstheme="minorHAnsi"/>
          <w:bCs/>
          <w:sz w:val="22"/>
          <w:szCs w:val="22"/>
        </w:rPr>
        <w:t>IČO</w:t>
      </w:r>
      <w:r w:rsidR="008F2D08">
        <w:rPr>
          <w:rFonts w:asciiTheme="minorHAnsi" w:hAnsiTheme="minorHAnsi" w:cstheme="minorHAnsi"/>
          <w:bCs/>
          <w:sz w:val="22"/>
          <w:szCs w:val="22"/>
        </w:rPr>
        <w:t xml:space="preserve">: </w:t>
      </w:r>
      <w:r w:rsidR="008F2D08">
        <w:rPr>
          <w:rFonts w:asciiTheme="minorHAnsi" w:hAnsiTheme="minorHAnsi" w:cstheme="minorHAnsi"/>
          <w:bCs/>
          <w:sz w:val="22"/>
          <w:szCs w:val="22"/>
        </w:rPr>
        <w:tab/>
      </w:r>
      <w:r w:rsidR="008F2D08">
        <w:rPr>
          <w:rFonts w:asciiTheme="minorHAnsi" w:hAnsiTheme="minorHAnsi" w:cstheme="minorHAnsi"/>
          <w:bCs/>
          <w:sz w:val="22"/>
          <w:szCs w:val="22"/>
        </w:rPr>
        <w:tab/>
      </w:r>
      <w:r w:rsidR="008A20D2">
        <w:rPr>
          <w:rFonts w:asciiTheme="minorHAnsi" w:hAnsiTheme="minorHAnsi" w:cstheme="minorHAnsi"/>
          <w:bCs/>
          <w:sz w:val="22"/>
          <w:szCs w:val="22"/>
        </w:rPr>
        <w:tab/>
      </w:r>
      <w:r w:rsidR="008A20D2">
        <w:rPr>
          <w:rFonts w:asciiTheme="minorHAnsi" w:hAnsiTheme="minorHAnsi" w:cstheme="minorHAnsi"/>
          <w:bCs/>
          <w:sz w:val="22"/>
          <w:szCs w:val="22"/>
        </w:rPr>
        <w:tab/>
      </w:r>
      <w:r w:rsidR="008A20D2">
        <w:rPr>
          <w:rFonts w:asciiTheme="minorHAnsi" w:hAnsiTheme="minorHAnsi" w:cstheme="minorHAnsi"/>
          <w:bCs/>
          <w:sz w:val="22"/>
          <w:szCs w:val="22"/>
        </w:rPr>
        <w:tab/>
        <w:t>01469002</w:t>
      </w:r>
    </w:p>
    <w:p w14:paraId="0602CA64" w14:textId="09AA8C7D" w:rsidR="008F2D08" w:rsidRDefault="00AD658A" w:rsidP="008F2D08">
      <w:pPr>
        <w:rPr>
          <w:rFonts w:asciiTheme="minorHAnsi" w:hAnsiTheme="minorHAnsi" w:cstheme="minorHAnsi"/>
          <w:bCs/>
          <w:sz w:val="22"/>
          <w:szCs w:val="22"/>
        </w:rPr>
      </w:pPr>
      <w:r>
        <w:rPr>
          <w:rFonts w:asciiTheme="minorHAnsi" w:hAnsiTheme="minorHAnsi" w:cstheme="minorHAnsi"/>
          <w:bCs/>
          <w:sz w:val="22"/>
          <w:szCs w:val="22"/>
        </w:rPr>
        <w:t>DIČ</w:t>
      </w:r>
      <w:r w:rsidR="008F2D08">
        <w:rPr>
          <w:rFonts w:asciiTheme="minorHAnsi" w:hAnsiTheme="minorHAnsi" w:cstheme="minorHAnsi"/>
          <w:bCs/>
          <w:sz w:val="22"/>
          <w:szCs w:val="22"/>
        </w:rPr>
        <w:t xml:space="preserve">: </w:t>
      </w:r>
      <w:r w:rsidR="008F2D08">
        <w:rPr>
          <w:rFonts w:asciiTheme="minorHAnsi" w:hAnsiTheme="minorHAnsi" w:cstheme="minorHAnsi"/>
          <w:bCs/>
          <w:sz w:val="22"/>
          <w:szCs w:val="22"/>
        </w:rPr>
        <w:tab/>
        <w:t xml:space="preserve">            </w:t>
      </w:r>
      <w:r w:rsidR="008A20D2">
        <w:rPr>
          <w:rFonts w:asciiTheme="minorHAnsi" w:hAnsiTheme="minorHAnsi" w:cstheme="minorHAnsi"/>
          <w:bCs/>
          <w:sz w:val="22"/>
          <w:szCs w:val="22"/>
        </w:rPr>
        <w:tab/>
      </w:r>
      <w:r w:rsidR="008A20D2">
        <w:rPr>
          <w:rFonts w:asciiTheme="minorHAnsi" w:hAnsiTheme="minorHAnsi" w:cstheme="minorHAnsi"/>
          <w:bCs/>
          <w:sz w:val="22"/>
          <w:szCs w:val="22"/>
        </w:rPr>
        <w:tab/>
      </w:r>
      <w:r w:rsidR="008A20D2">
        <w:rPr>
          <w:rFonts w:asciiTheme="minorHAnsi" w:hAnsiTheme="minorHAnsi" w:cstheme="minorHAnsi"/>
          <w:bCs/>
          <w:sz w:val="22"/>
          <w:szCs w:val="22"/>
        </w:rPr>
        <w:tab/>
      </w:r>
      <w:r w:rsidR="008A20D2">
        <w:rPr>
          <w:rFonts w:asciiTheme="minorHAnsi" w:hAnsiTheme="minorHAnsi" w:cstheme="minorHAnsi"/>
          <w:bCs/>
          <w:sz w:val="22"/>
          <w:szCs w:val="22"/>
        </w:rPr>
        <w:tab/>
        <w:t>CZ0</w:t>
      </w:r>
      <w:r w:rsidR="00DE5FDD">
        <w:rPr>
          <w:rFonts w:asciiTheme="minorHAnsi" w:hAnsiTheme="minorHAnsi" w:cstheme="minorHAnsi"/>
          <w:bCs/>
          <w:sz w:val="22"/>
          <w:szCs w:val="22"/>
        </w:rPr>
        <w:t>1</w:t>
      </w:r>
      <w:r w:rsidR="008A20D2">
        <w:rPr>
          <w:rFonts w:asciiTheme="minorHAnsi" w:hAnsiTheme="minorHAnsi" w:cstheme="minorHAnsi"/>
          <w:bCs/>
          <w:sz w:val="22"/>
          <w:szCs w:val="22"/>
        </w:rPr>
        <w:t>469002</w:t>
      </w:r>
    </w:p>
    <w:p w14:paraId="341B0BE3" w14:textId="0A00AC7C" w:rsidR="008F2D08" w:rsidRDefault="008F2D08" w:rsidP="008F2D08">
      <w:pPr>
        <w:rPr>
          <w:rFonts w:asciiTheme="minorHAnsi" w:hAnsiTheme="minorHAnsi" w:cstheme="minorHAnsi"/>
          <w:bCs/>
          <w:sz w:val="22"/>
          <w:szCs w:val="22"/>
        </w:rPr>
      </w:pPr>
      <w:r>
        <w:rPr>
          <w:rFonts w:asciiTheme="minorHAnsi" w:hAnsiTheme="minorHAnsi" w:cstheme="minorHAnsi"/>
          <w:bCs/>
          <w:sz w:val="22"/>
          <w:szCs w:val="22"/>
        </w:rPr>
        <w:t xml:space="preserve">zapsán v obchodním rejstříku </w:t>
      </w:r>
      <w:r w:rsidR="008A20D2">
        <w:rPr>
          <w:rFonts w:asciiTheme="minorHAnsi" w:hAnsiTheme="minorHAnsi" w:cstheme="minorHAnsi"/>
          <w:bCs/>
          <w:sz w:val="22"/>
          <w:szCs w:val="22"/>
        </w:rPr>
        <w:t xml:space="preserve">vedeném </w:t>
      </w:r>
      <w:r>
        <w:rPr>
          <w:rFonts w:asciiTheme="minorHAnsi" w:hAnsiTheme="minorHAnsi" w:cstheme="minorHAnsi"/>
          <w:bCs/>
          <w:sz w:val="22"/>
          <w:szCs w:val="22"/>
        </w:rPr>
        <w:t xml:space="preserve">u </w:t>
      </w:r>
      <w:r w:rsidR="008A20D2">
        <w:rPr>
          <w:rFonts w:asciiTheme="minorHAnsi" w:hAnsiTheme="minorHAnsi" w:cstheme="minorHAnsi"/>
          <w:bCs/>
          <w:sz w:val="22"/>
          <w:szCs w:val="22"/>
        </w:rPr>
        <w:t xml:space="preserve">Krajského soudu v Ostravě </w:t>
      </w:r>
      <w:r w:rsidR="00286BDD">
        <w:rPr>
          <w:rFonts w:asciiTheme="minorHAnsi" w:hAnsiTheme="minorHAnsi" w:cstheme="minorHAnsi"/>
          <w:bCs/>
          <w:sz w:val="22"/>
          <w:szCs w:val="22"/>
        </w:rPr>
        <w:t xml:space="preserve">pod </w:t>
      </w:r>
      <w:proofErr w:type="spellStart"/>
      <w:r w:rsidR="00286BDD">
        <w:rPr>
          <w:rFonts w:asciiTheme="minorHAnsi" w:hAnsiTheme="minorHAnsi" w:cstheme="minorHAnsi"/>
          <w:bCs/>
          <w:sz w:val="22"/>
          <w:szCs w:val="22"/>
        </w:rPr>
        <w:t>sp</w:t>
      </w:r>
      <w:proofErr w:type="spellEnd"/>
      <w:r w:rsidR="00286BDD">
        <w:rPr>
          <w:rFonts w:asciiTheme="minorHAnsi" w:hAnsiTheme="minorHAnsi" w:cstheme="minorHAnsi"/>
          <w:bCs/>
          <w:sz w:val="22"/>
          <w:szCs w:val="22"/>
        </w:rPr>
        <w:t>. zn. C</w:t>
      </w:r>
      <w:r w:rsidR="008A20D2">
        <w:rPr>
          <w:rFonts w:asciiTheme="minorHAnsi" w:hAnsiTheme="minorHAnsi" w:cstheme="minorHAnsi"/>
          <w:bCs/>
          <w:sz w:val="22"/>
          <w:szCs w:val="22"/>
        </w:rPr>
        <w:t xml:space="preserve"> 55914</w:t>
      </w:r>
    </w:p>
    <w:p w14:paraId="0CA3C7BA" w14:textId="6F1FD377" w:rsidR="008F2D08" w:rsidRDefault="00AD658A" w:rsidP="008F2D08">
      <w:pPr>
        <w:rPr>
          <w:rFonts w:asciiTheme="minorHAnsi" w:hAnsiTheme="minorHAnsi" w:cstheme="minorHAnsi"/>
          <w:bCs/>
          <w:sz w:val="22"/>
          <w:szCs w:val="22"/>
        </w:rPr>
      </w:pPr>
      <w:r>
        <w:rPr>
          <w:rFonts w:asciiTheme="minorHAnsi" w:hAnsiTheme="minorHAnsi" w:cstheme="minorHAnsi"/>
          <w:bCs/>
          <w:sz w:val="22"/>
          <w:szCs w:val="22"/>
        </w:rPr>
        <w:t>Bankovní spojení</w:t>
      </w:r>
      <w:r w:rsidR="008F2D08">
        <w:rPr>
          <w:rFonts w:asciiTheme="minorHAnsi" w:hAnsiTheme="minorHAnsi" w:cstheme="minorHAnsi"/>
          <w:bCs/>
          <w:sz w:val="22"/>
          <w:szCs w:val="22"/>
        </w:rPr>
        <w:t>:</w:t>
      </w:r>
      <w:r w:rsidR="008A20D2">
        <w:rPr>
          <w:rFonts w:asciiTheme="minorHAnsi" w:hAnsiTheme="minorHAnsi" w:cstheme="minorHAnsi"/>
          <w:bCs/>
          <w:sz w:val="22"/>
          <w:szCs w:val="22"/>
        </w:rPr>
        <w:t xml:space="preserve"> </w:t>
      </w:r>
      <w:r w:rsidR="008A20D2">
        <w:rPr>
          <w:rFonts w:asciiTheme="minorHAnsi" w:hAnsiTheme="minorHAnsi" w:cstheme="minorHAnsi"/>
          <w:bCs/>
          <w:sz w:val="22"/>
          <w:szCs w:val="22"/>
        </w:rPr>
        <w:tab/>
      </w:r>
      <w:r w:rsidR="008A20D2">
        <w:rPr>
          <w:rFonts w:asciiTheme="minorHAnsi" w:hAnsiTheme="minorHAnsi" w:cstheme="minorHAnsi"/>
          <w:bCs/>
          <w:sz w:val="22"/>
          <w:szCs w:val="22"/>
        </w:rPr>
        <w:tab/>
      </w:r>
      <w:r w:rsidR="008A20D2">
        <w:rPr>
          <w:rFonts w:asciiTheme="minorHAnsi" w:hAnsiTheme="minorHAnsi" w:cstheme="minorHAnsi"/>
          <w:bCs/>
          <w:sz w:val="22"/>
          <w:szCs w:val="22"/>
        </w:rPr>
        <w:tab/>
      </w:r>
      <w:r w:rsidR="00053384">
        <w:rPr>
          <w:rFonts w:asciiTheme="minorHAnsi" w:hAnsiTheme="minorHAnsi" w:cstheme="minorHAnsi"/>
          <w:bCs/>
          <w:sz w:val="22"/>
          <w:szCs w:val="22"/>
        </w:rPr>
        <w:t>XXX</w:t>
      </w:r>
    </w:p>
    <w:p w14:paraId="0231F042" w14:textId="31206933" w:rsidR="008F2D08" w:rsidRDefault="00AD658A" w:rsidP="008F2D08">
      <w:pPr>
        <w:rPr>
          <w:rFonts w:asciiTheme="minorHAnsi" w:hAnsiTheme="minorHAnsi" w:cstheme="minorHAnsi"/>
          <w:bCs/>
          <w:sz w:val="22"/>
          <w:szCs w:val="22"/>
        </w:rPr>
      </w:pPr>
      <w:r>
        <w:rPr>
          <w:rFonts w:asciiTheme="minorHAnsi" w:hAnsiTheme="minorHAnsi" w:cstheme="minorHAnsi"/>
          <w:bCs/>
          <w:sz w:val="22"/>
          <w:szCs w:val="22"/>
        </w:rPr>
        <w:t>Číslo účtu</w:t>
      </w:r>
      <w:r w:rsidR="008F2D08">
        <w:rPr>
          <w:rFonts w:asciiTheme="minorHAnsi" w:hAnsiTheme="minorHAnsi" w:cstheme="minorHAnsi"/>
          <w:bCs/>
          <w:sz w:val="22"/>
          <w:szCs w:val="22"/>
        </w:rPr>
        <w:t xml:space="preserve">: </w:t>
      </w:r>
      <w:r w:rsidR="008A20D2">
        <w:rPr>
          <w:rFonts w:asciiTheme="minorHAnsi" w:hAnsiTheme="minorHAnsi" w:cstheme="minorHAnsi"/>
          <w:bCs/>
          <w:sz w:val="22"/>
          <w:szCs w:val="22"/>
        </w:rPr>
        <w:tab/>
      </w:r>
      <w:r w:rsidR="008A20D2">
        <w:rPr>
          <w:rFonts w:asciiTheme="minorHAnsi" w:hAnsiTheme="minorHAnsi" w:cstheme="minorHAnsi"/>
          <w:bCs/>
          <w:sz w:val="22"/>
          <w:szCs w:val="22"/>
        </w:rPr>
        <w:tab/>
      </w:r>
      <w:r w:rsidR="008A20D2">
        <w:rPr>
          <w:rFonts w:asciiTheme="minorHAnsi" w:hAnsiTheme="minorHAnsi" w:cstheme="minorHAnsi"/>
          <w:bCs/>
          <w:sz w:val="22"/>
          <w:szCs w:val="22"/>
        </w:rPr>
        <w:tab/>
      </w:r>
      <w:r w:rsidR="008A20D2">
        <w:rPr>
          <w:rFonts w:asciiTheme="minorHAnsi" w:hAnsiTheme="minorHAnsi" w:cstheme="minorHAnsi"/>
          <w:bCs/>
          <w:sz w:val="22"/>
          <w:szCs w:val="22"/>
        </w:rPr>
        <w:tab/>
      </w:r>
      <w:r w:rsidR="00053384">
        <w:rPr>
          <w:rFonts w:asciiTheme="minorHAnsi" w:hAnsiTheme="minorHAnsi" w:cstheme="minorHAnsi"/>
          <w:bCs/>
          <w:sz w:val="22"/>
          <w:szCs w:val="22"/>
        </w:rPr>
        <w:t>XXX</w:t>
      </w:r>
    </w:p>
    <w:p w14:paraId="50DAC49B" w14:textId="4F5E2B2E" w:rsidR="008F2D08" w:rsidRDefault="00AD658A" w:rsidP="008F2D08">
      <w:pPr>
        <w:rPr>
          <w:rFonts w:asciiTheme="minorHAnsi" w:hAnsiTheme="minorHAnsi" w:cstheme="minorHAnsi"/>
          <w:bCs/>
          <w:sz w:val="22"/>
          <w:szCs w:val="22"/>
        </w:rPr>
      </w:pPr>
      <w:r>
        <w:rPr>
          <w:rFonts w:asciiTheme="minorHAnsi" w:hAnsiTheme="minorHAnsi" w:cstheme="minorHAnsi"/>
          <w:bCs/>
          <w:sz w:val="22"/>
          <w:szCs w:val="22"/>
        </w:rPr>
        <w:t>Zástupce ve věcech smluvních</w:t>
      </w:r>
      <w:r w:rsidR="008F2D08">
        <w:rPr>
          <w:rFonts w:asciiTheme="minorHAnsi" w:hAnsiTheme="minorHAnsi" w:cstheme="minorHAnsi"/>
          <w:bCs/>
          <w:sz w:val="22"/>
          <w:szCs w:val="22"/>
        </w:rPr>
        <w:t xml:space="preserve">: </w:t>
      </w:r>
      <w:r w:rsidR="008A20D2">
        <w:rPr>
          <w:rFonts w:asciiTheme="minorHAnsi" w:hAnsiTheme="minorHAnsi" w:cstheme="minorHAnsi"/>
          <w:bCs/>
          <w:sz w:val="22"/>
          <w:szCs w:val="22"/>
        </w:rPr>
        <w:tab/>
      </w:r>
      <w:r w:rsidR="008A20D2">
        <w:rPr>
          <w:rFonts w:asciiTheme="minorHAnsi" w:hAnsiTheme="minorHAnsi" w:cstheme="minorHAnsi"/>
          <w:bCs/>
          <w:sz w:val="22"/>
          <w:szCs w:val="22"/>
        </w:rPr>
        <w:tab/>
      </w:r>
      <w:r w:rsidR="00053384">
        <w:rPr>
          <w:rFonts w:asciiTheme="minorHAnsi" w:hAnsiTheme="minorHAnsi" w:cstheme="minorHAnsi"/>
          <w:bCs/>
          <w:sz w:val="22"/>
          <w:szCs w:val="22"/>
        </w:rPr>
        <w:t>XXX</w:t>
      </w:r>
    </w:p>
    <w:p w14:paraId="73B543BA" w14:textId="7499B584" w:rsidR="008F2D08" w:rsidRDefault="008F2D08" w:rsidP="008F2D08">
      <w:pPr>
        <w:rPr>
          <w:rFonts w:asciiTheme="minorHAnsi" w:hAnsiTheme="minorHAnsi" w:cstheme="minorHAnsi"/>
          <w:bCs/>
          <w:sz w:val="22"/>
          <w:szCs w:val="22"/>
        </w:rPr>
      </w:pPr>
      <w:r>
        <w:rPr>
          <w:rFonts w:asciiTheme="minorHAnsi" w:hAnsiTheme="minorHAnsi" w:cstheme="minorHAnsi"/>
          <w:bCs/>
          <w:sz w:val="22"/>
          <w:szCs w:val="22"/>
        </w:rPr>
        <w:t>Zástupce ve věcech technických</w:t>
      </w:r>
      <w:r w:rsidR="008A20D2">
        <w:rPr>
          <w:rFonts w:asciiTheme="minorHAnsi" w:hAnsiTheme="minorHAnsi" w:cstheme="minorHAnsi"/>
          <w:bCs/>
          <w:sz w:val="22"/>
          <w:szCs w:val="22"/>
        </w:rPr>
        <w:t xml:space="preserve"> </w:t>
      </w:r>
      <w:r w:rsidR="008A20D2">
        <w:rPr>
          <w:rFonts w:asciiTheme="minorHAnsi" w:hAnsiTheme="minorHAnsi" w:cstheme="minorHAnsi"/>
          <w:bCs/>
          <w:sz w:val="22"/>
          <w:szCs w:val="22"/>
        </w:rPr>
        <w:tab/>
      </w:r>
      <w:r>
        <w:rPr>
          <w:rFonts w:asciiTheme="minorHAnsi" w:hAnsiTheme="minorHAnsi" w:cstheme="minorHAnsi"/>
          <w:bCs/>
          <w:sz w:val="22"/>
          <w:szCs w:val="22"/>
        </w:rPr>
        <w:t xml:space="preserve"> </w:t>
      </w:r>
    </w:p>
    <w:p w14:paraId="0BF42A1D" w14:textId="18B1F0C9" w:rsidR="008F2D08" w:rsidRDefault="008F2D08" w:rsidP="008F2D08">
      <w:pPr>
        <w:rPr>
          <w:rFonts w:asciiTheme="minorHAnsi" w:hAnsiTheme="minorHAnsi" w:cstheme="minorHAnsi"/>
          <w:bCs/>
          <w:sz w:val="22"/>
          <w:szCs w:val="22"/>
        </w:rPr>
      </w:pPr>
      <w:r>
        <w:rPr>
          <w:rFonts w:asciiTheme="minorHAnsi" w:hAnsiTheme="minorHAnsi" w:cstheme="minorHAnsi"/>
          <w:bCs/>
          <w:sz w:val="22"/>
          <w:szCs w:val="22"/>
        </w:rPr>
        <w:t xml:space="preserve">a realizace stavby (stavbyvedoucí): </w:t>
      </w:r>
      <w:r w:rsidR="001B06AF">
        <w:rPr>
          <w:rFonts w:asciiTheme="minorHAnsi" w:hAnsiTheme="minorHAnsi" w:cstheme="minorHAnsi"/>
          <w:bCs/>
          <w:sz w:val="22"/>
          <w:szCs w:val="22"/>
        </w:rPr>
        <w:tab/>
        <w:t xml:space="preserve">Rostislav </w:t>
      </w:r>
      <w:proofErr w:type="spellStart"/>
      <w:r w:rsidR="001B06AF">
        <w:rPr>
          <w:rFonts w:asciiTheme="minorHAnsi" w:hAnsiTheme="minorHAnsi" w:cstheme="minorHAnsi"/>
          <w:bCs/>
          <w:sz w:val="22"/>
          <w:szCs w:val="22"/>
        </w:rPr>
        <w:t>Kroščen</w:t>
      </w:r>
      <w:proofErr w:type="spellEnd"/>
    </w:p>
    <w:p w14:paraId="3100519C" w14:textId="77777777" w:rsidR="008F2D08" w:rsidRDefault="008F2D08" w:rsidP="008F2D08">
      <w:pPr>
        <w:spacing w:after="120"/>
        <w:ind w:firstLine="708"/>
        <w:rPr>
          <w:rFonts w:asciiTheme="minorHAnsi" w:hAnsiTheme="minorHAnsi" w:cstheme="minorHAnsi"/>
          <w:bCs/>
          <w:sz w:val="22"/>
          <w:szCs w:val="22"/>
        </w:rPr>
      </w:pPr>
    </w:p>
    <w:p w14:paraId="7447948D" w14:textId="77777777" w:rsidR="008F2D08" w:rsidRDefault="008F2D08" w:rsidP="008F2D08">
      <w:pPr>
        <w:spacing w:after="120"/>
        <w:rPr>
          <w:rFonts w:asciiTheme="minorHAnsi" w:hAnsiTheme="minorHAnsi" w:cstheme="minorHAnsi"/>
          <w:bCs/>
          <w:sz w:val="22"/>
          <w:szCs w:val="22"/>
        </w:rPr>
      </w:pPr>
      <w:r>
        <w:rPr>
          <w:rFonts w:asciiTheme="minorHAnsi" w:hAnsiTheme="minorHAnsi" w:cstheme="minorHAnsi"/>
          <w:bCs/>
          <w:sz w:val="22"/>
          <w:szCs w:val="22"/>
        </w:rPr>
        <w:t>(dále jen „zhotovitel“)</w:t>
      </w:r>
    </w:p>
    <w:p w14:paraId="791ADEFA" w14:textId="77777777" w:rsidR="008F2D08" w:rsidRDefault="008F2D08" w:rsidP="008F2D08">
      <w:pPr>
        <w:spacing w:after="120"/>
        <w:rPr>
          <w:rFonts w:asciiTheme="minorHAnsi" w:hAnsiTheme="minorHAnsi" w:cstheme="minorHAnsi"/>
          <w:bCs/>
          <w:sz w:val="22"/>
          <w:szCs w:val="22"/>
        </w:rPr>
      </w:pPr>
    </w:p>
    <w:p w14:paraId="16E92378" w14:textId="77777777" w:rsidR="008F2D08" w:rsidRPr="005C3C87" w:rsidRDefault="008F2D08" w:rsidP="008F2D08">
      <w:pPr>
        <w:pStyle w:val="Nadpis2"/>
        <w:numPr>
          <w:ilvl w:val="0"/>
          <w:numId w:val="0"/>
        </w:numPr>
        <w:jc w:val="center"/>
        <w:rPr>
          <w:rFonts w:asciiTheme="minorHAnsi" w:hAnsiTheme="minorHAnsi" w:cstheme="minorHAnsi"/>
          <w:sz w:val="22"/>
          <w:szCs w:val="22"/>
        </w:rPr>
      </w:pPr>
      <w:r w:rsidRPr="005C3C87">
        <w:rPr>
          <w:rFonts w:asciiTheme="minorHAnsi" w:hAnsiTheme="minorHAnsi" w:cstheme="minorHAnsi"/>
          <w:sz w:val="22"/>
          <w:szCs w:val="22"/>
        </w:rPr>
        <w:t xml:space="preserve">II. </w:t>
      </w:r>
    </w:p>
    <w:p w14:paraId="090275CF" w14:textId="77777777" w:rsidR="008F2D08" w:rsidRPr="005C3C87" w:rsidRDefault="008F2D08" w:rsidP="008F2D08">
      <w:pPr>
        <w:spacing w:after="120"/>
        <w:jc w:val="center"/>
        <w:rPr>
          <w:rFonts w:asciiTheme="minorHAnsi" w:hAnsiTheme="minorHAnsi" w:cstheme="minorHAnsi"/>
          <w:b/>
          <w:sz w:val="22"/>
          <w:szCs w:val="22"/>
        </w:rPr>
      </w:pPr>
      <w:r w:rsidRPr="005C3C87">
        <w:rPr>
          <w:rFonts w:asciiTheme="minorHAnsi" w:hAnsiTheme="minorHAnsi" w:cstheme="minorHAnsi"/>
          <w:b/>
          <w:sz w:val="22"/>
          <w:szCs w:val="22"/>
        </w:rPr>
        <w:t xml:space="preserve">Základní ustanovení </w:t>
      </w:r>
    </w:p>
    <w:p w14:paraId="3E6E370E" w14:textId="77777777" w:rsidR="008F2D08" w:rsidRPr="005C3C87" w:rsidRDefault="008F2D08" w:rsidP="008F2D08">
      <w:pPr>
        <w:spacing w:after="120"/>
        <w:ind w:left="567" w:hanging="567"/>
        <w:jc w:val="both"/>
        <w:rPr>
          <w:rFonts w:asciiTheme="minorHAnsi" w:hAnsiTheme="minorHAnsi" w:cstheme="minorHAnsi"/>
          <w:sz w:val="22"/>
          <w:szCs w:val="22"/>
        </w:rPr>
      </w:pPr>
      <w:r w:rsidRPr="005C3C87">
        <w:rPr>
          <w:rFonts w:asciiTheme="minorHAnsi" w:hAnsiTheme="minorHAnsi" w:cstheme="minorHAnsi"/>
          <w:sz w:val="22"/>
          <w:szCs w:val="22"/>
        </w:rPr>
        <w:t xml:space="preserve">2.1    Tato smlouva se uzavírá  dle § 2586 a násl. zákona č. 89/2012 Sb., občanský zákoník (dále jen „Občanský zákoník“). Práva a povinnosti stran touto smlouvou neupravené se řídí příslušnými ustanoveními Občanského zákoníku. </w:t>
      </w:r>
    </w:p>
    <w:p w14:paraId="2542D80C" w14:textId="77777777" w:rsidR="008F2D08" w:rsidRPr="005C3C87" w:rsidRDefault="00AD658A" w:rsidP="008F2D08">
      <w:p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2.2</w:t>
      </w:r>
      <w:r>
        <w:rPr>
          <w:rFonts w:asciiTheme="minorHAnsi" w:hAnsiTheme="minorHAnsi" w:cstheme="minorHAnsi"/>
          <w:sz w:val="22"/>
          <w:szCs w:val="22"/>
        </w:rPr>
        <w:tab/>
      </w:r>
      <w:r w:rsidR="008F2D08" w:rsidRPr="005C3C87">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10671489" w14:textId="77777777" w:rsidR="008F2D08" w:rsidRPr="005C3C87" w:rsidRDefault="008F2D08" w:rsidP="008F2D08">
      <w:pPr>
        <w:spacing w:after="120"/>
        <w:ind w:left="567" w:hanging="567"/>
        <w:jc w:val="both"/>
        <w:rPr>
          <w:rFonts w:asciiTheme="minorHAnsi" w:hAnsiTheme="minorHAnsi" w:cstheme="minorHAnsi"/>
          <w:sz w:val="22"/>
          <w:szCs w:val="22"/>
        </w:rPr>
      </w:pPr>
      <w:r w:rsidRPr="005C3C87">
        <w:rPr>
          <w:rFonts w:asciiTheme="minorHAnsi" w:hAnsiTheme="minorHAnsi" w:cstheme="minorHAnsi"/>
          <w:sz w:val="22"/>
          <w:szCs w:val="22"/>
        </w:rPr>
        <w:t xml:space="preserve">2.3   </w:t>
      </w:r>
      <w:r w:rsidR="00AD658A">
        <w:rPr>
          <w:rFonts w:asciiTheme="minorHAnsi" w:hAnsiTheme="minorHAnsi" w:cstheme="minorHAnsi"/>
          <w:sz w:val="22"/>
          <w:szCs w:val="22"/>
        </w:rPr>
        <w:t xml:space="preserve">  </w:t>
      </w:r>
      <w:r w:rsidRPr="005C3C87">
        <w:rPr>
          <w:rFonts w:asciiTheme="minorHAnsi" w:hAnsiTheme="minorHAnsi" w:cstheme="minorHAnsi"/>
          <w:sz w:val="22"/>
          <w:szCs w:val="22"/>
        </w:rPr>
        <w:t xml:space="preserve">Zhotovitel prohlašuje, že je odborně způsobilý k zajištění předmětu plnění podle této smlouvy. </w:t>
      </w:r>
    </w:p>
    <w:p w14:paraId="5D8B8CE1" w14:textId="77777777" w:rsidR="008F2D08" w:rsidRPr="005C3C87" w:rsidRDefault="008F2D08" w:rsidP="008F2D08">
      <w:pPr>
        <w:spacing w:after="120"/>
        <w:ind w:left="567" w:hanging="567"/>
        <w:jc w:val="both"/>
        <w:rPr>
          <w:rFonts w:asciiTheme="minorHAnsi" w:hAnsiTheme="minorHAnsi" w:cstheme="minorHAnsi"/>
          <w:sz w:val="22"/>
          <w:szCs w:val="22"/>
        </w:rPr>
      </w:pPr>
      <w:r w:rsidRPr="005C3C87">
        <w:rPr>
          <w:rFonts w:asciiTheme="minorHAnsi" w:hAnsiTheme="minorHAnsi" w:cstheme="minorHAns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w:t>
      </w:r>
      <w:r w:rsidRPr="005C3C87">
        <w:rPr>
          <w:rFonts w:asciiTheme="minorHAnsi" w:hAnsiTheme="minorHAnsi" w:cstheme="minorHAnsi"/>
          <w:sz w:val="22"/>
          <w:szCs w:val="22"/>
        </w:rPr>
        <w:lastRenderedPageBreak/>
        <w:t xml:space="preserve">dohodnutou smluvní cenu. Zhotovitel nese v rámci sjednané ceny veškeré náklady související s realizací díla i všechny ostatní náklady, jejichž vynaložení lze v souvislosti s provedením díla předpokládat.  </w:t>
      </w:r>
    </w:p>
    <w:p w14:paraId="4DA88E05" w14:textId="77777777" w:rsidR="008F2D08" w:rsidRPr="005C3C87" w:rsidRDefault="008F2D08" w:rsidP="008F2D08">
      <w:pPr>
        <w:spacing w:after="120"/>
        <w:ind w:left="567" w:hanging="567"/>
        <w:jc w:val="both"/>
        <w:rPr>
          <w:rFonts w:asciiTheme="minorHAnsi" w:hAnsiTheme="minorHAnsi" w:cstheme="minorHAnsi"/>
          <w:sz w:val="22"/>
          <w:szCs w:val="22"/>
        </w:rPr>
      </w:pPr>
      <w:r w:rsidRPr="005C3C87">
        <w:rPr>
          <w:rFonts w:asciiTheme="minorHAnsi" w:hAnsiTheme="minorHAnsi" w:cstheme="minorHAnsi"/>
          <w:sz w:val="22"/>
          <w:szCs w:val="22"/>
        </w:rPr>
        <w:t>2.5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565D4070" w14:textId="77777777" w:rsidR="008F2D08" w:rsidRPr="005C3C87" w:rsidRDefault="008F2D08" w:rsidP="008F2D08">
      <w:pPr>
        <w:spacing w:after="120"/>
        <w:ind w:left="567" w:hanging="567"/>
        <w:jc w:val="both"/>
        <w:rPr>
          <w:rFonts w:asciiTheme="minorHAnsi" w:hAnsiTheme="minorHAnsi" w:cstheme="minorHAnsi"/>
          <w:i/>
          <w:sz w:val="22"/>
          <w:szCs w:val="22"/>
        </w:rPr>
      </w:pPr>
      <w:r w:rsidRPr="005C3C87">
        <w:rPr>
          <w:rFonts w:asciiTheme="minorHAnsi" w:hAnsiTheme="minorHAnsi" w:cstheme="minorHAnsi"/>
          <w:sz w:val="22"/>
          <w:szCs w:val="22"/>
        </w:rPr>
        <w:t>2.6</w:t>
      </w:r>
      <w:r w:rsidRPr="005C3C87">
        <w:rPr>
          <w:rFonts w:asciiTheme="minorHAnsi" w:hAnsiTheme="minorHAnsi" w:cstheme="minorHAnsi"/>
          <w:sz w:val="22"/>
          <w:szCs w:val="22"/>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sidRPr="005C3C87">
        <w:rPr>
          <w:rFonts w:asciiTheme="minorHAnsi" w:hAnsiTheme="minorHAnsi" w:cstheme="minorHAnsi"/>
          <w:i/>
          <w:sz w:val="22"/>
          <w:szCs w:val="22"/>
        </w:rPr>
        <w:t xml:space="preserve"> </w:t>
      </w:r>
    </w:p>
    <w:p w14:paraId="527DF4BC" w14:textId="77777777" w:rsidR="008F2D08" w:rsidRPr="00E711F4" w:rsidRDefault="008F2D08" w:rsidP="008F2D08">
      <w:pPr>
        <w:spacing w:after="120"/>
        <w:rPr>
          <w:highlight w:val="yellow"/>
        </w:rPr>
      </w:pPr>
    </w:p>
    <w:p w14:paraId="4522A74A" w14:textId="77777777" w:rsidR="008F2D08" w:rsidRPr="005C3C87" w:rsidRDefault="008F2D08" w:rsidP="008F2D08">
      <w:pPr>
        <w:jc w:val="center"/>
        <w:rPr>
          <w:rFonts w:asciiTheme="minorHAnsi" w:hAnsiTheme="minorHAnsi" w:cstheme="minorHAnsi"/>
          <w:b/>
          <w:sz w:val="22"/>
          <w:szCs w:val="22"/>
        </w:rPr>
      </w:pPr>
      <w:r w:rsidRPr="005C3C87">
        <w:rPr>
          <w:rFonts w:asciiTheme="minorHAnsi" w:hAnsiTheme="minorHAnsi" w:cstheme="minorHAnsi"/>
          <w:b/>
          <w:sz w:val="22"/>
          <w:szCs w:val="22"/>
        </w:rPr>
        <w:t>III.</w:t>
      </w:r>
    </w:p>
    <w:p w14:paraId="5D78974D" w14:textId="77777777" w:rsidR="008F2D08" w:rsidRPr="005C3C87" w:rsidRDefault="008F2D08" w:rsidP="008F2D08">
      <w:pPr>
        <w:pStyle w:val="Nadpis2"/>
        <w:numPr>
          <w:ilvl w:val="0"/>
          <w:numId w:val="0"/>
        </w:numPr>
        <w:spacing w:after="120"/>
        <w:jc w:val="center"/>
        <w:rPr>
          <w:rFonts w:asciiTheme="minorHAnsi" w:hAnsiTheme="minorHAnsi" w:cstheme="minorHAnsi"/>
          <w:sz w:val="22"/>
          <w:szCs w:val="22"/>
        </w:rPr>
      </w:pPr>
      <w:r w:rsidRPr="005C3C87">
        <w:rPr>
          <w:rFonts w:asciiTheme="minorHAnsi" w:hAnsiTheme="minorHAnsi" w:cstheme="minorHAnsi"/>
          <w:sz w:val="22"/>
          <w:szCs w:val="22"/>
        </w:rPr>
        <w:t>Předmět smlouvy</w:t>
      </w:r>
    </w:p>
    <w:p w14:paraId="76514182" w14:textId="77777777" w:rsidR="008F2D08" w:rsidRPr="009413D0" w:rsidRDefault="008F2D08" w:rsidP="008F2D08">
      <w:pPr>
        <w:pStyle w:val="Nadpis2"/>
        <w:numPr>
          <w:ilvl w:val="0"/>
          <w:numId w:val="0"/>
        </w:numPr>
        <w:ind w:left="709" w:hanging="709"/>
        <w:jc w:val="both"/>
        <w:rPr>
          <w:rFonts w:asciiTheme="minorHAnsi" w:hAnsiTheme="minorHAnsi" w:cstheme="minorHAnsi"/>
          <w:b w:val="0"/>
          <w:sz w:val="22"/>
          <w:szCs w:val="22"/>
        </w:rPr>
      </w:pPr>
      <w:r w:rsidRPr="009413D0">
        <w:rPr>
          <w:rFonts w:asciiTheme="minorHAnsi" w:hAnsiTheme="minorHAnsi" w:cstheme="minorHAnsi"/>
          <w:b w:val="0"/>
          <w:sz w:val="22"/>
          <w:szCs w:val="22"/>
        </w:rPr>
        <w:t xml:space="preserve">3.1      </w:t>
      </w:r>
      <w:r w:rsidRPr="009413D0">
        <w:rPr>
          <w:rFonts w:asciiTheme="minorHAnsi" w:hAnsiTheme="minorHAnsi" w:cstheme="minorHAnsi"/>
          <w:b w:val="0"/>
          <w:sz w:val="22"/>
          <w:szCs w:val="22"/>
          <w:u w:val="single"/>
        </w:rPr>
        <w:t>Předmět smlouvy</w:t>
      </w:r>
      <w:r w:rsidRPr="009413D0">
        <w:rPr>
          <w:rFonts w:asciiTheme="minorHAnsi" w:hAnsiTheme="minorHAnsi" w:cstheme="minorHAnsi"/>
          <w:b w:val="0"/>
          <w:sz w:val="22"/>
          <w:szCs w:val="22"/>
        </w:rPr>
        <w:t xml:space="preserve"> </w:t>
      </w:r>
    </w:p>
    <w:p w14:paraId="264AFE95" w14:textId="5EEE1968" w:rsidR="008F2D08" w:rsidRDefault="008F2D08" w:rsidP="008F2D08">
      <w:pPr>
        <w:widowControl w:val="0"/>
        <w:spacing w:after="120"/>
        <w:ind w:left="705" w:hanging="705"/>
        <w:jc w:val="both"/>
        <w:rPr>
          <w:rFonts w:asciiTheme="minorHAnsi" w:hAnsiTheme="minorHAnsi" w:cstheme="minorHAnsi"/>
          <w:sz w:val="22"/>
          <w:szCs w:val="22"/>
        </w:rPr>
      </w:pPr>
      <w:r w:rsidRPr="007D502A">
        <w:rPr>
          <w:rFonts w:asciiTheme="minorHAnsi" w:hAnsiTheme="minorHAnsi" w:cstheme="minorHAnsi"/>
          <w:sz w:val="22"/>
          <w:szCs w:val="22"/>
        </w:rPr>
        <w:t xml:space="preserve">3.1.1   Zhotovitel se zavazuje provést pro objednatele stavební dílo </w:t>
      </w:r>
      <w:r w:rsidRPr="008D5403">
        <w:rPr>
          <w:rFonts w:asciiTheme="minorHAnsi" w:hAnsiTheme="minorHAnsi" w:cstheme="minorHAnsi"/>
          <w:b/>
          <w:sz w:val="22"/>
          <w:szCs w:val="22"/>
        </w:rPr>
        <w:t>„</w:t>
      </w:r>
      <w:r w:rsidR="006B7E36" w:rsidRPr="008D5403">
        <w:rPr>
          <w:rFonts w:asciiTheme="minorHAnsi" w:hAnsiTheme="minorHAnsi" w:cstheme="minorHAnsi"/>
          <w:b/>
          <w:sz w:val="22"/>
          <w:szCs w:val="22"/>
        </w:rPr>
        <w:t>Intenzifikace kompostárny v Novém Jičíně – Oplocení + vjezdová brána a branka</w:t>
      </w:r>
      <w:r w:rsidRPr="008D5403">
        <w:rPr>
          <w:rFonts w:asciiTheme="minorHAnsi" w:hAnsiTheme="minorHAnsi" w:cstheme="minorHAnsi"/>
          <w:b/>
          <w:sz w:val="22"/>
          <w:szCs w:val="22"/>
        </w:rPr>
        <w:t>“</w:t>
      </w:r>
      <w:r w:rsidRPr="007D502A">
        <w:rPr>
          <w:rFonts w:asciiTheme="minorHAnsi" w:hAnsiTheme="minorHAnsi" w:cstheme="minorHAnsi"/>
          <w:sz w:val="22"/>
          <w:szCs w:val="22"/>
        </w:rPr>
        <w:t xml:space="preserve"> (dále jen „dílo“)</w:t>
      </w:r>
      <w:r w:rsidR="006B7E36">
        <w:rPr>
          <w:rFonts w:asciiTheme="minorHAnsi" w:hAnsiTheme="minorHAnsi" w:cstheme="minorHAnsi"/>
          <w:sz w:val="22"/>
          <w:szCs w:val="22"/>
        </w:rPr>
        <w:t>.</w:t>
      </w:r>
    </w:p>
    <w:p w14:paraId="26155267" w14:textId="77777777" w:rsidR="008F2D08" w:rsidRPr="009413D0" w:rsidRDefault="008F2D08" w:rsidP="008F2D08">
      <w:pPr>
        <w:pStyle w:val="Nadpis3"/>
        <w:numPr>
          <w:ilvl w:val="0"/>
          <w:numId w:val="0"/>
        </w:numPr>
        <w:spacing w:after="120"/>
        <w:ind w:left="720" w:hanging="720"/>
        <w:jc w:val="both"/>
        <w:rPr>
          <w:rFonts w:asciiTheme="minorHAnsi" w:hAnsiTheme="minorHAnsi" w:cstheme="minorHAnsi"/>
          <w:b w:val="0"/>
          <w:bCs w:val="0"/>
          <w:sz w:val="22"/>
          <w:szCs w:val="22"/>
        </w:rPr>
      </w:pPr>
      <w:r w:rsidRPr="009413D0">
        <w:rPr>
          <w:rFonts w:asciiTheme="minorHAnsi" w:hAnsiTheme="minorHAnsi" w:cstheme="minorHAnsi"/>
          <w:b w:val="0"/>
          <w:bCs w:val="0"/>
          <w:sz w:val="22"/>
          <w:szCs w:val="22"/>
        </w:rPr>
        <w:t xml:space="preserve">3.1.2   </w:t>
      </w:r>
      <w:r>
        <w:rPr>
          <w:rFonts w:asciiTheme="minorHAnsi" w:hAnsiTheme="minorHAnsi" w:cstheme="minorHAnsi"/>
          <w:b w:val="0"/>
          <w:bCs w:val="0"/>
          <w:sz w:val="22"/>
          <w:szCs w:val="22"/>
        </w:rPr>
        <w:t xml:space="preserve"> </w:t>
      </w:r>
      <w:r w:rsidRPr="009413D0">
        <w:rPr>
          <w:rFonts w:asciiTheme="minorHAnsi" w:hAnsiTheme="minorHAnsi" w:cstheme="minorHAnsi"/>
          <w:b w:val="0"/>
          <w:bCs w:val="0"/>
          <w:sz w:val="22"/>
          <w:szCs w:val="22"/>
        </w:rPr>
        <w:t xml:space="preserve">Provedením díla se rozumí úplné, funkční, bezvadné provedení všech činností, jejichž provedení je pro řádné dokončení díla nezbytné. </w:t>
      </w:r>
    </w:p>
    <w:p w14:paraId="1B06FCB5" w14:textId="77777777" w:rsidR="008F2D08" w:rsidRPr="006A5EEE" w:rsidRDefault="008F2D08" w:rsidP="008F2D08">
      <w:pPr>
        <w:pStyle w:val="Nadpis3"/>
        <w:numPr>
          <w:ilvl w:val="0"/>
          <w:numId w:val="0"/>
        </w:numPr>
        <w:ind w:left="720" w:hanging="720"/>
        <w:jc w:val="both"/>
        <w:rPr>
          <w:rFonts w:asciiTheme="minorHAnsi" w:hAnsiTheme="minorHAnsi" w:cstheme="minorHAnsi"/>
          <w:b w:val="0"/>
          <w:bCs w:val="0"/>
          <w:sz w:val="22"/>
          <w:szCs w:val="22"/>
          <w:u w:val="single"/>
        </w:rPr>
      </w:pPr>
      <w:r w:rsidRPr="006A5EEE">
        <w:rPr>
          <w:rFonts w:asciiTheme="minorHAnsi" w:hAnsiTheme="minorHAnsi" w:cstheme="minorHAnsi"/>
          <w:b w:val="0"/>
          <w:bCs w:val="0"/>
          <w:sz w:val="22"/>
          <w:szCs w:val="22"/>
        </w:rPr>
        <w:t xml:space="preserve">3.2.      </w:t>
      </w:r>
      <w:r w:rsidRPr="006A5EEE">
        <w:rPr>
          <w:rFonts w:asciiTheme="minorHAnsi" w:hAnsiTheme="minorHAnsi" w:cstheme="minorHAnsi"/>
          <w:b w:val="0"/>
          <w:bCs w:val="0"/>
          <w:sz w:val="22"/>
          <w:szCs w:val="22"/>
          <w:u w:val="single"/>
        </w:rPr>
        <w:t xml:space="preserve">Rozsah předmětu díla </w:t>
      </w:r>
    </w:p>
    <w:p w14:paraId="76196393" w14:textId="2D6A79C3" w:rsidR="008F2D08" w:rsidRPr="006A5EEE" w:rsidRDefault="008F2D08" w:rsidP="008F2D08">
      <w:pPr>
        <w:pStyle w:val="Nadpis3"/>
        <w:numPr>
          <w:ilvl w:val="0"/>
          <w:numId w:val="0"/>
        </w:numPr>
        <w:spacing w:after="120"/>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3.2.1 </w:t>
      </w:r>
      <w:r w:rsidR="007B433A">
        <w:rPr>
          <w:rFonts w:asciiTheme="minorHAnsi" w:hAnsiTheme="minorHAnsi" w:cstheme="minorHAnsi"/>
          <w:b w:val="0"/>
          <w:bCs w:val="0"/>
          <w:sz w:val="22"/>
          <w:szCs w:val="22"/>
        </w:rPr>
        <w:t xml:space="preserve"> </w:t>
      </w:r>
      <w:r w:rsidRPr="006A5EEE">
        <w:rPr>
          <w:rFonts w:asciiTheme="minorHAnsi" w:hAnsiTheme="minorHAnsi" w:cstheme="minorHAnsi"/>
          <w:b w:val="0"/>
          <w:bCs w:val="0"/>
          <w:sz w:val="22"/>
          <w:szCs w:val="22"/>
        </w:rPr>
        <w:t>Rozsah předmětu díla je vymezen projektovou dokumentací „</w:t>
      </w:r>
      <w:r w:rsidR="006B7E36">
        <w:rPr>
          <w:rFonts w:asciiTheme="minorHAnsi" w:hAnsiTheme="minorHAnsi" w:cstheme="minorHAnsi"/>
          <w:b w:val="0"/>
          <w:bCs w:val="0"/>
          <w:sz w:val="22"/>
          <w:szCs w:val="22"/>
        </w:rPr>
        <w:t>Vjezdová brána a oplocení kompostárny</w:t>
      </w:r>
      <w:r w:rsidRPr="006A5EEE">
        <w:rPr>
          <w:rFonts w:asciiTheme="minorHAnsi" w:hAnsiTheme="minorHAnsi" w:cstheme="minorHAnsi"/>
          <w:b w:val="0"/>
          <w:bCs w:val="0"/>
          <w:sz w:val="22"/>
          <w:szCs w:val="22"/>
        </w:rPr>
        <w:t xml:space="preserve">“ zpracovanou </w:t>
      </w:r>
      <w:r w:rsidR="007B433A">
        <w:rPr>
          <w:rFonts w:asciiTheme="minorHAnsi" w:hAnsiTheme="minorHAnsi" w:cstheme="minorHAnsi"/>
          <w:b w:val="0"/>
          <w:bCs w:val="0"/>
          <w:sz w:val="22"/>
          <w:szCs w:val="22"/>
        </w:rPr>
        <w:t xml:space="preserve">společností </w:t>
      </w:r>
      <w:r w:rsidR="007673E2">
        <w:rPr>
          <w:rFonts w:asciiTheme="minorHAnsi" w:hAnsiTheme="minorHAnsi" w:cstheme="minorHAnsi"/>
          <w:b w:val="0"/>
          <w:bCs w:val="0"/>
          <w:sz w:val="22"/>
          <w:szCs w:val="22"/>
        </w:rPr>
        <w:t>KAPEGO projekt s.r.o., 28. října 1142/168, 709 00 Ostrava Mariánské hory, IČO: 29395933</w:t>
      </w:r>
      <w:r w:rsidR="007B433A">
        <w:rPr>
          <w:rFonts w:asciiTheme="minorHAnsi" w:hAnsiTheme="minorHAnsi" w:cstheme="minorHAnsi"/>
          <w:b w:val="0"/>
          <w:bCs w:val="0"/>
          <w:sz w:val="22"/>
          <w:szCs w:val="22"/>
        </w:rPr>
        <w:t>,</w:t>
      </w:r>
      <w:r w:rsidRPr="006A5EEE">
        <w:rPr>
          <w:rFonts w:asciiTheme="minorHAnsi" w:hAnsiTheme="minorHAnsi" w:cstheme="minorHAnsi"/>
          <w:b w:val="0"/>
          <w:bCs w:val="0"/>
          <w:sz w:val="22"/>
          <w:szCs w:val="22"/>
        </w:rPr>
        <w:t xml:space="preserve"> a oceněným soupisem stavebních prací, dodávek a služeb s výkazem výměr (dále jen „Položkový rozpočet“), který tvoří Přílohu č. 1 a je nedílnou součástí této smlouvy.  </w:t>
      </w:r>
    </w:p>
    <w:p w14:paraId="470DE49B" w14:textId="77777777" w:rsidR="008F2D08" w:rsidRPr="0093423E" w:rsidRDefault="008F2D08" w:rsidP="008F2D08">
      <w:pPr>
        <w:pStyle w:val="Nadpis3"/>
        <w:numPr>
          <w:ilvl w:val="0"/>
          <w:numId w:val="0"/>
        </w:numPr>
        <w:spacing w:after="120"/>
        <w:ind w:left="720" w:hanging="720"/>
        <w:jc w:val="both"/>
        <w:rPr>
          <w:rFonts w:asciiTheme="minorHAnsi" w:hAnsiTheme="minorHAnsi" w:cstheme="minorHAnsi"/>
          <w:b w:val="0"/>
          <w:bCs w:val="0"/>
          <w:sz w:val="22"/>
          <w:szCs w:val="22"/>
        </w:rPr>
      </w:pPr>
      <w:r w:rsidRPr="0093423E">
        <w:rPr>
          <w:rFonts w:asciiTheme="minorHAnsi" w:hAnsiTheme="minorHAnsi" w:cstheme="minorHAnsi"/>
          <w:b w:val="0"/>
          <w:bCs w:val="0"/>
          <w:sz w:val="22"/>
          <w:szCs w:val="22"/>
        </w:rPr>
        <w:t xml:space="preserve">3.2.2  Mimo všechny definované činnosti, jež jsou obsahem projektové dokumentace a Položkového rozpočtu patří k úplnému provedení stavebního díla i následující práce a činnosti: </w:t>
      </w:r>
    </w:p>
    <w:p w14:paraId="7B07DEDA"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 xml:space="preserve">Zajištění a splnění podmínek vyplývajících z dokladů vydaných k realizaci stavby. </w:t>
      </w:r>
    </w:p>
    <w:p w14:paraId="4DAC966B"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 xml:space="preserve">Zajištění dokladů o provedených zkouškách, revizích, atestech a požadovaných vlastnostech výrobků (i dle zákona č. 22/1997 Sb. – prohlášení o shodě), vše v českém jazyce. </w:t>
      </w:r>
    </w:p>
    <w:p w14:paraId="71135B03" w14:textId="18CB1EE2"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Dodání seznamu zařízení, které jsou součástí díla, jejich pasportů, záručních listů, návodů k obsluze a údržbě, a dalších dokladů nezbytných k provozu, to vše v českém jazyce.</w:t>
      </w:r>
    </w:p>
    <w:p w14:paraId="0E97819F"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 xml:space="preserve">Zápisy o prověření prací a konstrukcí zakrytých v průběhu prací.  </w:t>
      </w:r>
    </w:p>
    <w:p w14:paraId="65546A3B"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239C6106"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a předložení písemných dokladů o jejich likvidaci. </w:t>
      </w:r>
    </w:p>
    <w:p w14:paraId="4142E917"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Uvedení všech povrchů dotčených stavbou do původního stavu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14:paraId="3EF4DCE4"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lastRenderedPageBreak/>
        <w:t>Udržování stavbou dotčených prostor, zpevněných ploch, veřejných komunikací, chodníků, výjezdů ze staveniště a ostatních ploch přilehlých ke staveništi v pořádku a čistotě.</w:t>
      </w:r>
    </w:p>
    <w:p w14:paraId="52CADFE2"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Zajištění ochrany proti šíření prašnosti a nadměrnému hluku v souladu s právními předpisy.</w:t>
      </w:r>
    </w:p>
    <w:p w14:paraId="4BFBBEC3"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 xml:space="preserve">Veškeré práce a dodávky související s bezpečnostními opatřeními na ochranu lidí a majetku (zejména chodců, cyklistů a vozidel v místech dotčených stavbou). </w:t>
      </w:r>
    </w:p>
    <w:p w14:paraId="13D21AA1"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Ostraha stavby a staveniště, zajištění BOZP a ochrany životního prostředí.</w:t>
      </w:r>
    </w:p>
    <w:p w14:paraId="7E545984"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Projednání způsobu ochrany porostů </w:t>
      </w:r>
      <w:r w:rsidRPr="0093423E">
        <w:rPr>
          <w:rFonts w:asciiTheme="minorHAnsi" w:hAnsiTheme="minorHAnsi" w:cstheme="minorHAnsi"/>
          <w:sz w:val="22"/>
          <w:szCs w:val="22"/>
        </w:rPr>
        <w:t xml:space="preserve">se správcem městské zeleně (zástupcem OŽP </w:t>
      </w:r>
      <w:proofErr w:type="spellStart"/>
      <w:r w:rsidRPr="0093423E">
        <w:rPr>
          <w:rFonts w:asciiTheme="minorHAnsi" w:hAnsiTheme="minorHAnsi" w:cstheme="minorHAnsi"/>
          <w:sz w:val="22"/>
          <w:szCs w:val="22"/>
        </w:rPr>
        <w:t>MěÚ</w:t>
      </w:r>
      <w:proofErr w:type="spellEnd"/>
      <w:r w:rsidRPr="0093423E">
        <w:rPr>
          <w:rFonts w:asciiTheme="minorHAnsi" w:hAnsiTheme="minorHAnsi" w:cstheme="minorHAnsi"/>
          <w:sz w:val="22"/>
          <w:szCs w:val="22"/>
        </w:rPr>
        <w:t>) před zahájením stavebních prací v kořenových zónách stromů a keřových porostů</w:t>
      </w:r>
      <w:r>
        <w:rPr>
          <w:rFonts w:asciiTheme="minorHAnsi" w:hAnsiTheme="minorHAnsi" w:cstheme="minorHAnsi"/>
          <w:sz w:val="22"/>
          <w:szCs w:val="22"/>
        </w:rPr>
        <w:t xml:space="preserve"> a zajištění následné kontroly.</w:t>
      </w:r>
      <w:r w:rsidRPr="0093423E">
        <w:rPr>
          <w:rFonts w:asciiTheme="minorHAnsi" w:hAnsiTheme="minorHAnsi" w:cstheme="minorHAnsi"/>
          <w:sz w:val="22"/>
          <w:szCs w:val="22"/>
        </w:rPr>
        <w:t xml:space="preserve"> Správce zeleně stanoví způsob a rozsah ochrany a konkretizuje podmínky stavebních prací v okolí kořenové zóny písemně zápisem do stavebního deníku. Následně provede </w:t>
      </w:r>
      <w:r>
        <w:rPr>
          <w:rFonts w:asciiTheme="minorHAnsi" w:hAnsiTheme="minorHAnsi" w:cstheme="minorHAnsi"/>
          <w:sz w:val="22"/>
          <w:szCs w:val="22"/>
        </w:rPr>
        <w:t xml:space="preserve">na výzvu zhotovitele </w:t>
      </w:r>
      <w:r w:rsidRPr="0093423E">
        <w:rPr>
          <w:rFonts w:asciiTheme="minorHAnsi" w:hAnsiTheme="minorHAnsi" w:cstheme="minorHAnsi"/>
          <w:sz w:val="22"/>
          <w:szCs w:val="22"/>
        </w:rPr>
        <w:t xml:space="preserve">kontrolu těchto opatření a podmínek a její výsledek zapíše do stavebního deníku. </w:t>
      </w:r>
    </w:p>
    <w:p w14:paraId="04FB24A7"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Zajištění souhlasů se zvláštním užíváním komunikací a veřejného prostranství (např. zeleně) vč. úhrady příslušných poplatků popř. nájemného (v případě potřeby v součinnosti s objednatelem).</w:t>
      </w:r>
    </w:p>
    <w:p w14:paraId="31B9CC59"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Zajištění projednání případných dočasných dopravních omezení s příslušnými správními orgány, zajištění dočasného dopravního značení, jeho údržba, přemisťování a následné odstranění.</w:t>
      </w:r>
    </w:p>
    <w:p w14:paraId="3FE13638"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w:t>
      </w:r>
    </w:p>
    <w:p w14:paraId="3DE9CB8D" w14:textId="77777777" w:rsidR="008F2D08" w:rsidRPr="0093423E" w:rsidRDefault="008F2D08" w:rsidP="008F2D08">
      <w:pPr>
        <w:pStyle w:val="Smlouva-slo"/>
        <w:numPr>
          <w:ilvl w:val="0"/>
          <w:numId w:val="7"/>
        </w:numPr>
        <w:spacing w:before="0" w:line="240" w:lineRule="auto"/>
        <w:ind w:left="1276" w:hanging="425"/>
        <w:rPr>
          <w:rFonts w:asciiTheme="minorHAnsi" w:hAnsiTheme="minorHAnsi" w:cstheme="minorHAnsi"/>
          <w:sz w:val="22"/>
          <w:szCs w:val="22"/>
        </w:rPr>
      </w:pPr>
      <w:r w:rsidRPr="0093423E">
        <w:rPr>
          <w:rFonts w:asciiTheme="minorHAnsi" w:hAnsiTheme="minorHAnsi" w:cstheme="minorHAnsi"/>
          <w:sz w:val="22"/>
          <w:szCs w:val="22"/>
        </w:rPr>
        <w:t>Úhrada nákladů na jakoukoliv opravu nebo výměnu plynoucí ze zhotovitelem zaviněného poškození inženýrské sítě. Zhotovitel si je vědom toho, že nese veškerá rizika a odpovědnost za náhradu škody z toho plynoucí.</w:t>
      </w:r>
    </w:p>
    <w:p w14:paraId="4D32A575"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Zajištění ohlášení archeologických nálezů v souladu s příslušnými právními předpisy. Poskytnutí součinnosti ve věci provádění archeologického průzkumu.</w:t>
      </w:r>
    </w:p>
    <w:p w14:paraId="2B024D0D"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Provedení veškerých geodetických prací a případných doplňujících průzkumů souvisejících s provedením díla.</w:t>
      </w:r>
    </w:p>
    <w:p w14:paraId="1252B382"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Zpracování projektové dokumentace skutečného provedení stavby, kde budou nově zpracovány výkresy skutečného stavu stavby po ukončení realizace s vyznačením změn oproti projektové dokumentaci.</w:t>
      </w:r>
    </w:p>
    <w:p w14:paraId="56FC168B"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Pojištění díla a odpovědnosti za škodu způsobenou v souvislosti s prováděním díla.</w:t>
      </w:r>
    </w:p>
    <w:p w14:paraId="1FF9C956"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 xml:space="preserve">Zajištění vyhotovení geodetického zaměření skutečného provedení stavby oprávněným geodetem dle platné ČSN, v souřadnicovém systému JTSK a výškovém sytému </w:t>
      </w:r>
      <w:proofErr w:type="spellStart"/>
      <w:r w:rsidRPr="0093423E">
        <w:rPr>
          <w:rFonts w:asciiTheme="minorHAnsi" w:hAnsiTheme="minorHAnsi" w:cstheme="minorHAnsi"/>
          <w:sz w:val="22"/>
          <w:szCs w:val="22"/>
        </w:rPr>
        <w:t>Bpv</w:t>
      </w:r>
      <w:proofErr w:type="spellEnd"/>
      <w:r w:rsidRPr="0093423E">
        <w:rPr>
          <w:rFonts w:asciiTheme="minorHAnsi" w:hAnsiTheme="minorHAnsi" w:cstheme="minorHAnsi"/>
          <w:sz w:val="22"/>
          <w:szCs w:val="22"/>
        </w:rPr>
        <w:t>, dle požadavků vlastníků a správců dotčených inženýrských sítí a pozemků. Objednateli bude rovněž doloženo zaměření všech stavebních objektů celé stavby včetně hranic parcel dle katastru nemovitostí.</w:t>
      </w:r>
    </w:p>
    <w:p w14:paraId="4CAD9EDD" w14:textId="77777777" w:rsidR="008F2D08" w:rsidRPr="0093423E" w:rsidRDefault="008F2D08" w:rsidP="008F2D08">
      <w:pPr>
        <w:numPr>
          <w:ilvl w:val="0"/>
          <w:numId w:val="7"/>
        </w:numPr>
        <w:ind w:left="1276" w:hanging="425"/>
        <w:jc w:val="both"/>
        <w:rPr>
          <w:rFonts w:asciiTheme="minorHAnsi" w:hAnsiTheme="minorHAnsi" w:cstheme="minorHAnsi"/>
          <w:sz w:val="22"/>
          <w:szCs w:val="22"/>
        </w:rPr>
      </w:pPr>
      <w:r w:rsidRPr="0093423E">
        <w:rPr>
          <w:rFonts w:asciiTheme="minorHAnsi" w:hAnsiTheme="minorHAnsi" w:cstheme="minorHAnsi"/>
          <w:sz w:val="22"/>
          <w:szCs w:val="22"/>
        </w:rPr>
        <w:t>Provedení podrobné pasportizace včetně fotodokumentace stávajícího stavu okolních objektů (včetně pozemků) a zařízení před zahájením stavebních prací (pasportizace bude předána 1x TDS na prvním kontrolním dnu v elektronické podobě).</w:t>
      </w:r>
    </w:p>
    <w:p w14:paraId="7A662EB5" w14:textId="77777777" w:rsidR="008F2D08" w:rsidRPr="00B30595" w:rsidRDefault="008F2D08" w:rsidP="008F2D08">
      <w:pPr>
        <w:numPr>
          <w:ilvl w:val="0"/>
          <w:numId w:val="7"/>
        </w:numPr>
        <w:spacing w:after="120"/>
        <w:ind w:left="1276" w:hanging="425"/>
        <w:jc w:val="both"/>
        <w:rPr>
          <w:rFonts w:asciiTheme="minorHAnsi" w:hAnsiTheme="minorHAnsi" w:cstheme="minorHAnsi"/>
          <w:sz w:val="22"/>
          <w:szCs w:val="22"/>
        </w:rPr>
      </w:pPr>
      <w:r w:rsidRPr="0093423E">
        <w:rPr>
          <w:rFonts w:asciiTheme="minorHAnsi" w:hAnsiTheme="minorHAnsi" w:cstheme="minorHAnsi"/>
          <w:sz w:val="22"/>
          <w:szCs w:val="22"/>
        </w:rPr>
        <w:t>Provedení podrobné fotodokumentace průběhu zhotovování díla včetně popisu na nosiči CD</w:t>
      </w:r>
      <w:r>
        <w:rPr>
          <w:rFonts w:asciiTheme="minorHAnsi" w:hAnsiTheme="minorHAnsi" w:cstheme="minorHAnsi"/>
          <w:sz w:val="22"/>
          <w:szCs w:val="22"/>
        </w:rPr>
        <w:t>.</w:t>
      </w:r>
      <w:r w:rsidRPr="00B30595">
        <w:rPr>
          <w:rFonts w:asciiTheme="minorHAnsi" w:hAnsiTheme="minorHAnsi" w:cstheme="minorHAnsi"/>
          <w:sz w:val="22"/>
          <w:szCs w:val="22"/>
        </w:rPr>
        <w:t xml:space="preserve"> </w:t>
      </w:r>
    </w:p>
    <w:p w14:paraId="3D1ACD6A" w14:textId="77777777" w:rsidR="008F2D08" w:rsidRPr="009413D0" w:rsidRDefault="008F2D08" w:rsidP="008F2D08">
      <w:pPr>
        <w:jc w:val="both"/>
        <w:rPr>
          <w:rFonts w:asciiTheme="minorHAnsi" w:hAnsiTheme="minorHAnsi" w:cstheme="minorHAnsi"/>
          <w:sz w:val="22"/>
          <w:szCs w:val="22"/>
          <w:u w:val="single"/>
        </w:rPr>
      </w:pPr>
      <w:r w:rsidRPr="009413D0">
        <w:rPr>
          <w:rFonts w:asciiTheme="minorHAnsi" w:hAnsiTheme="minorHAnsi" w:cstheme="minorHAnsi"/>
          <w:sz w:val="22"/>
          <w:szCs w:val="22"/>
        </w:rPr>
        <w:t xml:space="preserve">3.3      </w:t>
      </w:r>
      <w:r w:rsidRPr="009413D0">
        <w:rPr>
          <w:rFonts w:asciiTheme="minorHAnsi" w:hAnsiTheme="minorHAnsi" w:cstheme="minorHAnsi"/>
          <w:sz w:val="22"/>
          <w:szCs w:val="22"/>
          <w:u w:val="single"/>
        </w:rPr>
        <w:t xml:space="preserve">Změny předmětu díla </w:t>
      </w:r>
    </w:p>
    <w:p w14:paraId="4847387E" w14:textId="5BFEF9F7" w:rsidR="008F2D08" w:rsidRPr="009413D0" w:rsidRDefault="008F2D08" w:rsidP="008F2D08">
      <w:pPr>
        <w:tabs>
          <w:tab w:val="left" w:pos="709"/>
        </w:tabs>
        <w:spacing w:after="120"/>
        <w:ind w:left="709" w:hanging="709"/>
        <w:jc w:val="both"/>
        <w:rPr>
          <w:rFonts w:asciiTheme="minorHAnsi" w:hAnsiTheme="minorHAnsi" w:cstheme="minorHAnsi"/>
          <w:sz w:val="22"/>
          <w:szCs w:val="22"/>
        </w:rPr>
      </w:pPr>
      <w:r w:rsidRPr="009413D0">
        <w:rPr>
          <w:rFonts w:asciiTheme="minorHAnsi" w:hAnsiTheme="minorHAnsi" w:cstheme="minorHAnsi"/>
          <w:sz w:val="22"/>
          <w:szCs w:val="22"/>
        </w:rPr>
        <w:t xml:space="preserve">3.3.1  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14:paraId="6F4F2392" w14:textId="77777777" w:rsidR="008F2D08" w:rsidRPr="009413D0" w:rsidRDefault="008F2D08" w:rsidP="008F2D08">
      <w:pPr>
        <w:tabs>
          <w:tab w:val="left" w:pos="709"/>
        </w:tabs>
        <w:spacing w:after="120"/>
        <w:ind w:left="709" w:hanging="709"/>
        <w:jc w:val="both"/>
        <w:rPr>
          <w:rFonts w:asciiTheme="minorHAnsi" w:hAnsiTheme="minorHAnsi" w:cstheme="minorHAnsi"/>
          <w:sz w:val="22"/>
          <w:szCs w:val="22"/>
        </w:rPr>
      </w:pPr>
      <w:r w:rsidRPr="009413D0">
        <w:rPr>
          <w:rFonts w:asciiTheme="minorHAnsi" w:hAnsiTheme="minorHAnsi" w:cstheme="minorHAnsi"/>
          <w:sz w:val="22"/>
          <w:szCs w:val="22"/>
        </w:rPr>
        <w:t xml:space="preserve">3.3.2  Změny předmětu díla (vícepráce a </w:t>
      </w:r>
      <w:proofErr w:type="spellStart"/>
      <w:r w:rsidRPr="009413D0">
        <w:rPr>
          <w:rFonts w:asciiTheme="minorHAnsi" w:hAnsiTheme="minorHAnsi" w:cstheme="minorHAnsi"/>
          <w:sz w:val="22"/>
          <w:szCs w:val="22"/>
        </w:rPr>
        <w:t>méněpráce</w:t>
      </w:r>
      <w:proofErr w:type="spellEnd"/>
      <w:r w:rsidRPr="009413D0">
        <w:rPr>
          <w:rFonts w:asciiTheme="minorHAnsi" w:hAnsiTheme="minorHAnsi" w:cstheme="minorHAnsi"/>
          <w:sz w:val="22"/>
          <w:szCs w:val="22"/>
        </w:rPr>
        <w:t xml:space="preserve">) musí být vždy sjednány  formou písemného dodatku ke smlouvě. Vícepráce mohou být realizovány až po uzavření příslušného dodatku. </w:t>
      </w:r>
    </w:p>
    <w:p w14:paraId="4A148429" w14:textId="77777777" w:rsidR="008F2D08" w:rsidRPr="009413D0" w:rsidRDefault="008F2D08" w:rsidP="008F2D08">
      <w:pPr>
        <w:spacing w:after="120"/>
        <w:ind w:left="720" w:hanging="720"/>
        <w:jc w:val="both"/>
        <w:rPr>
          <w:rFonts w:asciiTheme="minorHAnsi" w:hAnsiTheme="minorHAnsi" w:cstheme="minorHAnsi"/>
          <w:sz w:val="22"/>
          <w:szCs w:val="22"/>
        </w:rPr>
      </w:pPr>
      <w:r w:rsidRPr="009413D0">
        <w:rPr>
          <w:rFonts w:asciiTheme="minorHAnsi" w:hAnsiTheme="minorHAnsi" w:cstheme="minorHAnsi"/>
          <w:sz w:val="22"/>
          <w:szCs w:val="22"/>
        </w:rPr>
        <w:t xml:space="preserve">3.3.3  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w:t>
      </w:r>
      <w:r w:rsidRPr="009413D0">
        <w:rPr>
          <w:rFonts w:asciiTheme="minorHAnsi" w:hAnsiTheme="minorHAnsi" w:cstheme="minorHAnsi"/>
          <w:sz w:val="22"/>
          <w:szCs w:val="22"/>
        </w:rPr>
        <w:lastRenderedPageBreak/>
        <w:t>Zástupce objednatele je povinen se k této změně vyjádřit nejpozději do 5 dnů od obdržení kompletního změnového listu.</w:t>
      </w:r>
    </w:p>
    <w:p w14:paraId="101EF6EF" w14:textId="77777777" w:rsidR="008F2D08" w:rsidRPr="009413D0" w:rsidRDefault="008F2D08" w:rsidP="008F2D08">
      <w:pPr>
        <w:spacing w:after="120"/>
        <w:rPr>
          <w:rFonts w:asciiTheme="minorHAnsi" w:hAnsiTheme="minorHAnsi" w:cstheme="minorHAnsi"/>
          <w:sz w:val="22"/>
          <w:szCs w:val="22"/>
        </w:rPr>
      </w:pPr>
      <w:bookmarkStart w:id="0" w:name="_Toc323104680"/>
    </w:p>
    <w:p w14:paraId="0EF3E0BB" w14:textId="77777777" w:rsidR="008F2D08" w:rsidRPr="009413D0" w:rsidRDefault="008F2D08" w:rsidP="008F2D08">
      <w:pPr>
        <w:pStyle w:val="Nadpis2"/>
        <w:numPr>
          <w:ilvl w:val="0"/>
          <w:numId w:val="0"/>
        </w:numPr>
        <w:ind w:left="578"/>
        <w:jc w:val="center"/>
        <w:rPr>
          <w:rFonts w:asciiTheme="minorHAnsi" w:hAnsiTheme="minorHAnsi" w:cstheme="minorHAnsi"/>
          <w:sz w:val="22"/>
          <w:szCs w:val="22"/>
        </w:rPr>
      </w:pPr>
      <w:r w:rsidRPr="009413D0">
        <w:rPr>
          <w:rFonts w:asciiTheme="minorHAnsi" w:hAnsiTheme="minorHAnsi" w:cstheme="minorHAnsi"/>
          <w:sz w:val="22"/>
          <w:szCs w:val="22"/>
        </w:rPr>
        <w:t xml:space="preserve">IV. </w:t>
      </w:r>
    </w:p>
    <w:p w14:paraId="3D01185C" w14:textId="77777777" w:rsidR="008F2D08" w:rsidRPr="005D5590" w:rsidRDefault="008F2D08" w:rsidP="008F2D08">
      <w:pPr>
        <w:pStyle w:val="Nadpis2"/>
        <w:numPr>
          <w:ilvl w:val="0"/>
          <w:numId w:val="0"/>
        </w:numPr>
        <w:spacing w:after="120"/>
        <w:ind w:left="576"/>
        <w:jc w:val="center"/>
        <w:rPr>
          <w:rFonts w:asciiTheme="minorHAnsi" w:hAnsiTheme="minorHAnsi" w:cstheme="minorHAnsi"/>
          <w:sz w:val="22"/>
          <w:szCs w:val="22"/>
        </w:rPr>
      </w:pPr>
      <w:r w:rsidRPr="009413D0">
        <w:rPr>
          <w:rFonts w:asciiTheme="minorHAnsi" w:hAnsiTheme="minorHAnsi" w:cstheme="minorHAnsi"/>
          <w:sz w:val="22"/>
          <w:szCs w:val="22"/>
        </w:rPr>
        <w:t>Základní povinnosti zhotovitele a objednatele</w:t>
      </w:r>
      <w:bookmarkEnd w:id="0"/>
    </w:p>
    <w:p w14:paraId="6E1064A0" w14:textId="77777777" w:rsidR="008F2D08" w:rsidRPr="005D5590" w:rsidRDefault="008F2D08" w:rsidP="008F2D08">
      <w:pPr>
        <w:pStyle w:val="Nadpis2"/>
        <w:numPr>
          <w:ilvl w:val="0"/>
          <w:numId w:val="0"/>
        </w:numPr>
        <w:ind w:left="578" w:hanging="578"/>
        <w:rPr>
          <w:rFonts w:asciiTheme="minorHAnsi" w:hAnsiTheme="minorHAnsi" w:cstheme="minorHAnsi"/>
          <w:b w:val="0"/>
          <w:bCs w:val="0"/>
          <w:sz w:val="22"/>
          <w:szCs w:val="22"/>
        </w:rPr>
      </w:pPr>
      <w:r w:rsidRPr="005D5590">
        <w:rPr>
          <w:rFonts w:asciiTheme="minorHAnsi" w:hAnsiTheme="minorHAnsi" w:cstheme="minorHAnsi"/>
          <w:b w:val="0"/>
          <w:bCs w:val="0"/>
          <w:sz w:val="22"/>
          <w:szCs w:val="22"/>
        </w:rPr>
        <w:t xml:space="preserve">4.1    </w:t>
      </w:r>
      <w:r w:rsidRPr="005D5590">
        <w:rPr>
          <w:rFonts w:asciiTheme="minorHAnsi" w:hAnsiTheme="minorHAnsi" w:cstheme="minorHAnsi"/>
          <w:b w:val="0"/>
          <w:bCs w:val="0"/>
          <w:sz w:val="22"/>
          <w:szCs w:val="22"/>
          <w:u w:val="single"/>
        </w:rPr>
        <w:t>Závazek zhotovitele provést dílo</w:t>
      </w:r>
      <w:r w:rsidRPr="005D5590">
        <w:rPr>
          <w:rFonts w:asciiTheme="minorHAnsi" w:hAnsiTheme="minorHAnsi" w:cstheme="minorHAnsi"/>
          <w:b w:val="0"/>
          <w:bCs w:val="0"/>
          <w:sz w:val="22"/>
          <w:szCs w:val="22"/>
        </w:rPr>
        <w:t xml:space="preserve"> </w:t>
      </w:r>
    </w:p>
    <w:p w14:paraId="05F13ADA" w14:textId="77777777" w:rsidR="008F2D08" w:rsidRPr="005D5590" w:rsidRDefault="008F2D08" w:rsidP="008F2D08">
      <w:pPr>
        <w:pStyle w:val="Zkladntext2"/>
        <w:tabs>
          <w:tab w:val="left" w:pos="540"/>
        </w:tabs>
        <w:spacing w:after="120"/>
        <w:ind w:left="567" w:hanging="567"/>
        <w:rPr>
          <w:rFonts w:asciiTheme="minorHAnsi" w:hAnsiTheme="minorHAnsi" w:cstheme="minorHAnsi"/>
          <w:sz w:val="22"/>
          <w:szCs w:val="22"/>
        </w:rPr>
      </w:pPr>
      <w:r w:rsidRPr="005D5590">
        <w:rPr>
          <w:rFonts w:asciiTheme="minorHAnsi" w:hAnsiTheme="minorHAnsi" w:cstheme="minorHAnsi"/>
          <w:sz w:val="22"/>
          <w:szCs w:val="22"/>
        </w:rPr>
        <w:t xml:space="preserve">4.1.1 Zhotovitel je povinen řádně provést dílo na svůj náklad a na své nebezpečí ve sjednané době, a to v souladu s projektovou dokumentací, stanovisky správních orgánů a dotčených osob, které zhotovitel převzal před podpisem smlouvy v elektronické podobě a jejichž převzetí potvrzuje. </w:t>
      </w:r>
    </w:p>
    <w:p w14:paraId="126B5FE4" w14:textId="77777777" w:rsidR="008F2D08" w:rsidRPr="005D5590" w:rsidRDefault="008F2D08" w:rsidP="008F2D08">
      <w:pPr>
        <w:pStyle w:val="Nadpis2"/>
        <w:numPr>
          <w:ilvl w:val="0"/>
          <w:numId w:val="0"/>
        </w:numPr>
        <w:ind w:left="578" w:hanging="578"/>
        <w:rPr>
          <w:rFonts w:asciiTheme="minorHAnsi" w:hAnsiTheme="minorHAnsi" w:cstheme="minorHAnsi"/>
          <w:b w:val="0"/>
          <w:bCs w:val="0"/>
          <w:sz w:val="22"/>
          <w:szCs w:val="22"/>
        </w:rPr>
      </w:pPr>
      <w:r w:rsidRPr="005D5590">
        <w:rPr>
          <w:rFonts w:asciiTheme="minorHAnsi" w:hAnsiTheme="minorHAnsi" w:cstheme="minorHAnsi"/>
          <w:b w:val="0"/>
          <w:bCs w:val="0"/>
          <w:sz w:val="22"/>
          <w:szCs w:val="22"/>
        </w:rPr>
        <w:t xml:space="preserve">4.2    </w:t>
      </w:r>
      <w:r w:rsidRPr="005D5590">
        <w:rPr>
          <w:rFonts w:asciiTheme="minorHAnsi" w:hAnsiTheme="minorHAnsi" w:cstheme="minorHAnsi"/>
          <w:b w:val="0"/>
          <w:bCs w:val="0"/>
          <w:sz w:val="22"/>
          <w:szCs w:val="22"/>
          <w:u w:val="single"/>
        </w:rPr>
        <w:t>Kvalita a jakost díla</w:t>
      </w:r>
      <w:r w:rsidRPr="005D5590">
        <w:rPr>
          <w:rFonts w:asciiTheme="minorHAnsi" w:hAnsiTheme="minorHAnsi" w:cstheme="minorHAnsi"/>
          <w:b w:val="0"/>
          <w:bCs w:val="0"/>
          <w:sz w:val="22"/>
          <w:szCs w:val="22"/>
        </w:rPr>
        <w:t xml:space="preserve"> </w:t>
      </w:r>
    </w:p>
    <w:p w14:paraId="3C4A6520" w14:textId="77777777" w:rsidR="008F2D08" w:rsidRPr="005D5590" w:rsidRDefault="008F2D08" w:rsidP="008F2D08">
      <w:pPr>
        <w:spacing w:after="120"/>
        <w:ind w:left="567" w:hanging="567"/>
        <w:jc w:val="both"/>
        <w:rPr>
          <w:rFonts w:asciiTheme="minorHAnsi" w:hAnsiTheme="minorHAnsi" w:cstheme="minorHAnsi"/>
          <w:sz w:val="22"/>
          <w:szCs w:val="22"/>
        </w:rPr>
      </w:pPr>
      <w:r w:rsidRPr="005D5590">
        <w:rPr>
          <w:rFonts w:asciiTheme="minorHAnsi" w:hAnsiTheme="minorHAnsi" w:cstheme="minorHAnsi"/>
          <w:sz w:val="22"/>
          <w:szCs w:val="22"/>
        </w:rPr>
        <w:t>4.2.1 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14:paraId="0D16586A" w14:textId="77777777" w:rsidR="008F2D08" w:rsidRPr="005D5590" w:rsidRDefault="008F2D08" w:rsidP="008F2D08">
      <w:pPr>
        <w:spacing w:after="120"/>
        <w:ind w:left="567" w:hanging="567"/>
        <w:jc w:val="both"/>
        <w:rPr>
          <w:rFonts w:asciiTheme="minorHAnsi" w:hAnsiTheme="minorHAnsi" w:cstheme="minorHAnsi"/>
          <w:sz w:val="22"/>
          <w:szCs w:val="22"/>
        </w:rPr>
      </w:pPr>
      <w:r w:rsidRPr="005D5590">
        <w:rPr>
          <w:rFonts w:asciiTheme="minorHAnsi" w:hAnsiTheme="minorHAnsi" w:cstheme="minorHAns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14:paraId="2D4AA18B" w14:textId="77777777" w:rsidR="008F2D08" w:rsidRPr="005D5590" w:rsidRDefault="008F2D08" w:rsidP="008F2D08">
      <w:pPr>
        <w:pStyle w:val="Smlouva-slo"/>
        <w:spacing w:before="60" w:after="120"/>
        <w:ind w:left="567" w:hanging="567"/>
        <w:rPr>
          <w:rFonts w:asciiTheme="minorHAnsi" w:hAnsiTheme="minorHAnsi" w:cstheme="minorHAnsi"/>
          <w:sz w:val="22"/>
          <w:szCs w:val="22"/>
        </w:rPr>
      </w:pPr>
      <w:r w:rsidRPr="00394D6A">
        <w:rPr>
          <w:rFonts w:asciiTheme="minorHAnsi" w:hAnsiTheme="minorHAnsi" w:cstheme="minorHAnsi"/>
          <w:sz w:val="22"/>
          <w:szCs w:val="22"/>
        </w:rPr>
        <w:t>4.2.3 Zhotovitel předloží při</w:t>
      </w:r>
      <w:r w:rsidRPr="00550DCD">
        <w:rPr>
          <w:rFonts w:asciiTheme="minorHAnsi" w:hAnsiTheme="minorHAnsi" w:cstheme="minorHAnsi"/>
          <w:sz w:val="22"/>
          <w:szCs w:val="22"/>
        </w:rPr>
        <w:t xml:space="preserve"> předání staveniště ke schválení objednateli plán jakosti díla, jehož součástí bude kontrolní a zkušební plán zpracovaný tak, aby bylo prokázáno dodržení požadovaných parametrů </w:t>
      </w:r>
      <w:r w:rsidRPr="00255F87">
        <w:rPr>
          <w:rFonts w:asciiTheme="minorHAnsi" w:hAnsiTheme="minorHAnsi" w:cstheme="minorHAnsi"/>
          <w:sz w:val="22"/>
          <w:szCs w:val="22"/>
        </w:rPr>
        <w:t>z platných právních předpisů a technických norem</w:t>
      </w:r>
      <w:r w:rsidRPr="00394D6A">
        <w:rPr>
          <w:rFonts w:asciiTheme="minorHAnsi" w:hAnsiTheme="minorHAnsi" w:cstheme="minorHAnsi"/>
          <w:sz w:val="22"/>
          <w:szCs w:val="22"/>
        </w:rPr>
        <w:t>.</w:t>
      </w:r>
    </w:p>
    <w:p w14:paraId="23240C77" w14:textId="77777777" w:rsidR="008F2D08" w:rsidRPr="005D5590" w:rsidRDefault="008F2D08" w:rsidP="008F2D08">
      <w:pPr>
        <w:pStyle w:val="Nadpis2"/>
        <w:numPr>
          <w:ilvl w:val="0"/>
          <w:numId w:val="0"/>
        </w:numPr>
        <w:ind w:left="578" w:hanging="578"/>
        <w:rPr>
          <w:rFonts w:asciiTheme="minorHAnsi" w:hAnsiTheme="minorHAnsi" w:cstheme="minorHAnsi"/>
          <w:b w:val="0"/>
          <w:bCs w:val="0"/>
          <w:sz w:val="22"/>
          <w:szCs w:val="22"/>
        </w:rPr>
      </w:pPr>
      <w:r w:rsidRPr="005D5590">
        <w:rPr>
          <w:rFonts w:asciiTheme="minorHAnsi" w:hAnsiTheme="minorHAnsi" w:cstheme="minorHAnsi"/>
          <w:b w:val="0"/>
          <w:bCs w:val="0"/>
          <w:sz w:val="22"/>
          <w:szCs w:val="22"/>
        </w:rPr>
        <w:t xml:space="preserve">4.3    </w:t>
      </w:r>
      <w:r w:rsidRPr="005D5590">
        <w:rPr>
          <w:rFonts w:asciiTheme="minorHAnsi" w:hAnsiTheme="minorHAnsi" w:cstheme="minorHAnsi"/>
          <w:b w:val="0"/>
          <w:bCs w:val="0"/>
          <w:sz w:val="22"/>
          <w:szCs w:val="22"/>
          <w:u w:val="single"/>
        </w:rPr>
        <w:t>Povinnost kontroly předaných podkladů a seznámení s podmínkami provádění díla</w:t>
      </w:r>
    </w:p>
    <w:p w14:paraId="38FF0932" w14:textId="77777777" w:rsidR="008F2D08" w:rsidRPr="005D5590" w:rsidRDefault="008F2D08" w:rsidP="008F2D08">
      <w:pPr>
        <w:pStyle w:val="Zkladntext2"/>
        <w:tabs>
          <w:tab w:val="left" w:pos="540"/>
        </w:tabs>
        <w:spacing w:after="120"/>
        <w:ind w:left="567" w:hanging="567"/>
        <w:rPr>
          <w:rFonts w:asciiTheme="minorHAnsi" w:hAnsiTheme="minorHAnsi" w:cstheme="minorHAnsi"/>
          <w:sz w:val="22"/>
          <w:szCs w:val="22"/>
        </w:rPr>
      </w:pPr>
      <w:r w:rsidRPr="005D5590">
        <w:rPr>
          <w:rFonts w:asciiTheme="minorHAnsi" w:hAnsiTheme="minorHAnsi" w:cstheme="minorHAns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2B10A672" w14:textId="77777777" w:rsidR="008F2D08" w:rsidRPr="005D5590" w:rsidRDefault="008F2D08" w:rsidP="008F2D08">
      <w:pPr>
        <w:pStyle w:val="Zkladntext2"/>
        <w:tabs>
          <w:tab w:val="left" w:pos="540"/>
        </w:tabs>
        <w:spacing w:after="120"/>
        <w:ind w:left="567" w:hanging="567"/>
        <w:rPr>
          <w:rFonts w:asciiTheme="minorHAnsi" w:hAnsiTheme="minorHAnsi" w:cstheme="minorHAnsi"/>
          <w:sz w:val="22"/>
          <w:szCs w:val="22"/>
        </w:rPr>
      </w:pPr>
      <w:r w:rsidRPr="005D5590">
        <w:rPr>
          <w:rFonts w:asciiTheme="minorHAnsi" w:hAnsiTheme="minorHAnsi" w:cstheme="minorHAnsi"/>
          <w:sz w:val="22"/>
          <w:szCs w:val="22"/>
        </w:rPr>
        <w:t xml:space="preserve">4.3.2 Zhotovitel podpisem smlouvy potvrzuje, že se seznámil s podmínkami v místě provádění díla a že práce mohou být provedeny způsobem a v termínech stanovených smlouvou. </w:t>
      </w:r>
    </w:p>
    <w:p w14:paraId="38CE30BE" w14:textId="77777777" w:rsidR="008F2D08" w:rsidRPr="005D5590" w:rsidRDefault="008F2D08" w:rsidP="008F2D08">
      <w:pPr>
        <w:pStyle w:val="Zkladntext2"/>
        <w:tabs>
          <w:tab w:val="left" w:pos="540"/>
        </w:tabs>
        <w:ind w:left="539" w:hanging="539"/>
        <w:rPr>
          <w:rFonts w:asciiTheme="minorHAnsi" w:hAnsiTheme="minorHAnsi" w:cstheme="minorHAnsi"/>
          <w:sz w:val="22"/>
          <w:szCs w:val="22"/>
          <w:u w:val="single"/>
        </w:rPr>
      </w:pPr>
      <w:r w:rsidRPr="005D5590">
        <w:rPr>
          <w:rFonts w:asciiTheme="minorHAnsi" w:hAnsiTheme="minorHAnsi" w:cstheme="minorHAnsi"/>
          <w:sz w:val="22"/>
          <w:szCs w:val="22"/>
        </w:rPr>
        <w:t xml:space="preserve">4.4    </w:t>
      </w:r>
      <w:r w:rsidRPr="005D5590">
        <w:rPr>
          <w:rFonts w:asciiTheme="minorHAnsi" w:hAnsiTheme="minorHAnsi" w:cstheme="minorHAnsi"/>
          <w:sz w:val="22"/>
          <w:szCs w:val="22"/>
          <w:u w:val="single"/>
        </w:rPr>
        <w:t xml:space="preserve">Povinnost součinnosti </w:t>
      </w:r>
    </w:p>
    <w:p w14:paraId="5930ADE2" w14:textId="7BEBD268" w:rsidR="008F2D08" w:rsidRDefault="008F2D08" w:rsidP="00D34755">
      <w:pPr>
        <w:pStyle w:val="Zkladntext2"/>
        <w:tabs>
          <w:tab w:val="left" w:pos="540"/>
        </w:tabs>
        <w:spacing w:after="120"/>
        <w:ind w:left="540" w:hanging="540"/>
        <w:rPr>
          <w:rFonts w:asciiTheme="minorHAnsi" w:hAnsiTheme="minorHAnsi" w:cstheme="minorHAnsi"/>
          <w:sz w:val="22"/>
          <w:szCs w:val="22"/>
        </w:rPr>
      </w:pPr>
      <w:r w:rsidRPr="005D5590">
        <w:rPr>
          <w:rFonts w:asciiTheme="minorHAnsi" w:hAnsiTheme="minorHAnsi" w:cstheme="minorHAnsi"/>
          <w:sz w:val="22"/>
          <w:szCs w:val="22"/>
        </w:rPr>
        <w:t xml:space="preserve">4.4.1 Zhotovitel je povinen spolupracovat se zástupci objednatele, osobami vykonávajícími pro objednatele technický a autorský dozor a s koordinátorem BOZP určeným objednatelem a respektovat jimi udělené pokyny.  </w:t>
      </w:r>
    </w:p>
    <w:p w14:paraId="73D9E401" w14:textId="7AF98D91" w:rsidR="008F2D08" w:rsidRDefault="008F2D08" w:rsidP="00D34755">
      <w:pPr>
        <w:pStyle w:val="Zkladntext2"/>
        <w:tabs>
          <w:tab w:val="left" w:pos="540"/>
        </w:tabs>
        <w:spacing w:after="120"/>
        <w:ind w:left="540" w:hanging="540"/>
        <w:rPr>
          <w:rFonts w:asciiTheme="minorHAnsi" w:hAnsiTheme="minorHAnsi" w:cstheme="minorHAnsi"/>
          <w:sz w:val="22"/>
          <w:szCs w:val="22"/>
        </w:rPr>
      </w:pPr>
      <w:r>
        <w:rPr>
          <w:rFonts w:asciiTheme="minorHAnsi" w:hAnsiTheme="minorHAnsi" w:cstheme="minorHAnsi"/>
          <w:sz w:val="22"/>
          <w:szCs w:val="22"/>
        </w:rPr>
        <w:t>4.4.3 Zhotovitel</w:t>
      </w:r>
      <w:r w:rsidR="00217249" w:rsidRPr="00217249">
        <w:t xml:space="preserve"> </w:t>
      </w:r>
      <w:r w:rsidR="00217249" w:rsidRPr="00217249">
        <w:rPr>
          <w:rFonts w:asciiTheme="minorHAnsi" w:hAnsiTheme="minorHAnsi" w:cstheme="minorHAnsi"/>
          <w:sz w:val="22"/>
          <w:szCs w:val="22"/>
        </w:rPr>
        <w:t xml:space="preserve">bere na vědomí, že </w:t>
      </w:r>
      <w:r w:rsidR="00217249">
        <w:rPr>
          <w:rFonts w:asciiTheme="minorHAnsi" w:hAnsiTheme="minorHAnsi" w:cstheme="minorHAnsi"/>
          <w:sz w:val="22"/>
          <w:szCs w:val="22"/>
        </w:rPr>
        <w:t xml:space="preserve">dílo </w:t>
      </w:r>
      <w:r w:rsidR="001D3318" w:rsidRPr="001D3318">
        <w:rPr>
          <w:rFonts w:asciiTheme="minorHAnsi" w:hAnsiTheme="minorHAnsi" w:cstheme="minorHAnsi"/>
          <w:sz w:val="22"/>
          <w:szCs w:val="22"/>
        </w:rPr>
        <w:t>„Intenzifikace kompostárny v Novém Jičíně – Oplocení + vjezdová brána a branka“</w:t>
      </w:r>
      <w:r w:rsidR="001D3318">
        <w:rPr>
          <w:rFonts w:asciiTheme="minorHAnsi" w:hAnsiTheme="minorHAnsi" w:cstheme="minorHAnsi"/>
          <w:sz w:val="22"/>
          <w:szCs w:val="22"/>
        </w:rPr>
        <w:t xml:space="preserve"> </w:t>
      </w:r>
      <w:r w:rsidR="00217249" w:rsidRPr="00217249">
        <w:rPr>
          <w:rFonts w:asciiTheme="minorHAnsi" w:hAnsiTheme="minorHAnsi" w:cstheme="minorHAnsi"/>
          <w:sz w:val="22"/>
          <w:szCs w:val="22"/>
        </w:rPr>
        <w:t>je v rámci projektu „Intenzifikace kompostárny v Novém Jičíně“ na základě Rozhodnutí č. 5230600223 o poskytnutí finančních prostředků ze Státního fondu životního prostředí ČR v rámci Národního plánu obnovy spolufinancován</w:t>
      </w:r>
      <w:r w:rsidR="007B433A">
        <w:rPr>
          <w:rFonts w:asciiTheme="minorHAnsi" w:hAnsiTheme="minorHAnsi" w:cstheme="minorHAnsi"/>
          <w:sz w:val="22"/>
          <w:szCs w:val="22"/>
        </w:rPr>
        <w:t>o</w:t>
      </w:r>
      <w:r w:rsidR="00217249" w:rsidRPr="00217249">
        <w:rPr>
          <w:rFonts w:asciiTheme="minorHAnsi" w:hAnsiTheme="minorHAnsi" w:cstheme="minorHAnsi"/>
          <w:sz w:val="22"/>
          <w:szCs w:val="22"/>
        </w:rPr>
        <w:t xml:space="preserve"> z výše uvedených zdrojů a zavazuje se poskytnout součinnost pro splnění podmínek poskytnutí dotace a to v době realizace i udržitelnosti projektu.</w:t>
      </w:r>
      <w:r>
        <w:rPr>
          <w:rFonts w:asciiTheme="minorHAnsi" w:hAnsiTheme="minorHAnsi" w:cstheme="minorHAnsi"/>
          <w:sz w:val="22"/>
          <w:szCs w:val="22"/>
        </w:rPr>
        <w:t xml:space="preserve"> </w:t>
      </w:r>
    </w:p>
    <w:p w14:paraId="70258986" w14:textId="57B4BB49" w:rsidR="00D34755" w:rsidRDefault="00D34755" w:rsidP="008D5403">
      <w:pPr>
        <w:pStyle w:val="Zkladntext2"/>
        <w:tabs>
          <w:tab w:val="left" w:pos="540"/>
        </w:tabs>
        <w:spacing w:after="120"/>
        <w:ind w:left="567" w:hanging="567"/>
        <w:rPr>
          <w:rFonts w:asciiTheme="minorHAnsi" w:hAnsiTheme="minorHAnsi" w:cstheme="minorHAnsi"/>
          <w:sz w:val="22"/>
          <w:szCs w:val="22"/>
        </w:rPr>
      </w:pPr>
      <w:r w:rsidRPr="00D34755">
        <w:rPr>
          <w:rFonts w:asciiTheme="minorHAnsi" w:hAnsiTheme="minorHAnsi" w:cstheme="minorHAnsi"/>
          <w:sz w:val="22"/>
          <w:szCs w:val="22"/>
        </w:rPr>
        <w:t xml:space="preserve">4.4.4 </w:t>
      </w:r>
      <w:r w:rsidRPr="008D5403">
        <w:rPr>
          <w:rFonts w:asciiTheme="minorHAnsi" w:hAnsiTheme="minorHAnsi" w:cstheme="minorHAnsi"/>
          <w:b/>
          <w:sz w:val="22"/>
          <w:szCs w:val="22"/>
        </w:rPr>
        <w:t>Specifická podmínka poskytovatele dotace:</w:t>
      </w:r>
      <w:r w:rsidRPr="00B14D29">
        <w:rPr>
          <w:rFonts w:asciiTheme="minorHAnsi" w:hAnsiTheme="minorHAnsi" w:cstheme="minorHAnsi"/>
          <w:sz w:val="22"/>
          <w:szCs w:val="22"/>
        </w:rPr>
        <w:t xml:space="preserve"> </w:t>
      </w:r>
      <w:r>
        <w:rPr>
          <w:rFonts w:asciiTheme="minorHAnsi" w:hAnsiTheme="minorHAnsi" w:cstheme="minorHAnsi"/>
          <w:sz w:val="22"/>
          <w:szCs w:val="22"/>
        </w:rPr>
        <w:t>n</w:t>
      </w:r>
      <w:r w:rsidRPr="008D5403">
        <w:rPr>
          <w:rFonts w:asciiTheme="minorHAnsi" w:hAnsiTheme="minorHAnsi" w:cstheme="minorHAnsi"/>
          <w:sz w:val="22"/>
          <w:szCs w:val="22"/>
        </w:rPr>
        <w:t xml:space="preserve">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r>
        <w:rPr>
          <w:rFonts w:asciiTheme="minorHAnsi" w:hAnsiTheme="minorHAnsi" w:cstheme="minorHAnsi"/>
          <w:sz w:val="22"/>
          <w:szCs w:val="22"/>
        </w:rPr>
        <w:t>J</w:t>
      </w:r>
      <w:r w:rsidRPr="008D5403">
        <w:rPr>
          <w:rFonts w:asciiTheme="minorHAnsi" w:hAnsiTheme="minorHAnsi" w:cstheme="minorHAnsi"/>
          <w:sz w:val="22"/>
          <w:szCs w:val="22"/>
        </w:rPr>
        <w:t>ejí splnění se dokládá prohlášením nezávislé odborné osoby.</w:t>
      </w:r>
      <w:r>
        <w:rPr>
          <w:rFonts w:asciiTheme="minorHAnsi" w:hAnsiTheme="minorHAnsi" w:cstheme="minorHAnsi"/>
          <w:sz w:val="22"/>
          <w:szCs w:val="22"/>
        </w:rPr>
        <w:t xml:space="preserve"> Zhotovitel bere tuto specifickou podmínku na vědomí a zavazuje</w:t>
      </w:r>
      <w:r w:rsidR="006E308D">
        <w:rPr>
          <w:rFonts w:asciiTheme="minorHAnsi" w:hAnsiTheme="minorHAnsi" w:cstheme="minorHAnsi"/>
          <w:sz w:val="22"/>
          <w:szCs w:val="22"/>
        </w:rPr>
        <w:t xml:space="preserve"> se</w:t>
      </w:r>
      <w:r>
        <w:rPr>
          <w:rFonts w:asciiTheme="minorHAnsi" w:hAnsiTheme="minorHAnsi" w:cstheme="minorHAnsi"/>
          <w:sz w:val="22"/>
          <w:szCs w:val="22"/>
        </w:rPr>
        <w:t xml:space="preserve"> k</w:t>
      </w:r>
      <w:r w:rsidR="00842C3E">
        <w:rPr>
          <w:rFonts w:asciiTheme="minorHAnsi" w:hAnsiTheme="minorHAnsi" w:cstheme="minorHAnsi"/>
          <w:sz w:val="22"/>
          <w:szCs w:val="22"/>
        </w:rPr>
        <w:t> jejímu splnění.</w:t>
      </w:r>
    </w:p>
    <w:p w14:paraId="465E0473" w14:textId="77777777" w:rsidR="00D34755" w:rsidRPr="005D5590" w:rsidRDefault="00D34755" w:rsidP="008F2D08">
      <w:pPr>
        <w:pStyle w:val="Zkladntext2"/>
        <w:tabs>
          <w:tab w:val="left" w:pos="540"/>
        </w:tabs>
        <w:spacing w:after="120"/>
        <w:ind w:left="540" w:hanging="540"/>
        <w:rPr>
          <w:rFonts w:asciiTheme="minorHAnsi" w:hAnsiTheme="minorHAnsi" w:cstheme="minorHAnsi"/>
          <w:sz w:val="22"/>
          <w:szCs w:val="22"/>
        </w:rPr>
      </w:pPr>
    </w:p>
    <w:p w14:paraId="090CF925" w14:textId="77777777" w:rsidR="008F2D08" w:rsidRPr="005D5590" w:rsidRDefault="008F2D08" w:rsidP="008F2D08">
      <w:pPr>
        <w:pStyle w:val="Zkladntext2"/>
        <w:tabs>
          <w:tab w:val="left" w:pos="0"/>
        </w:tabs>
        <w:ind w:left="539" w:hanging="539"/>
        <w:rPr>
          <w:rFonts w:asciiTheme="minorHAnsi" w:hAnsiTheme="minorHAnsi" w:cstheme="minorHAnsi"/>
          <w:sz w:val="22"/>
          <w:szCs w:val="22"/>
        </w:rPr>
      </w:pPr>
      <w:r w:rsidRPr="005D5590">
        <w:rPr>
          <w:rFonts w:asciiTheme="minorHAnsi" w:hAnsiTheme="minorHAnsi" w:cstheme="minorHAnsi"/>
          <w:sz w:val="22"/>
          <w:szCs w:val="22"/>
        </w:rPr>
        <w:t xml:space="preserve">4.5    </w:t>
      </w:r>
      <w:r w:rsidRPr="005D5590">
        <w:rPr>
          <w:rFonts w:asciiTheme="minorHAnsi" w:hAnsiTheme="minorHAnsi" w:cstheme="minorHAnsi"/>
          <w:sz w:val="22"/>
          <w:szCs w:val="22"/>
          <w:u w:val="single"/>
        </w:rPr>
        <w:t>Základní povinnosti objednatele</w:t>
      </w:r>
    </w:p>
    <w:p w14:paraId="51BEC0CE" w14:textId="77777777" w:rsidR="008F2D08" w:rsidRPr="005D5590" w:rsidRDefault="008F2D08" w:rsidP="008F2D08">
      <w:pPr>
        <w:pStyle w:val="Zkladntext2"/>
        <w:spacing w:after="120"/>
        <w:ind w:left="567" w:hanging="567"/>
        <w:rPr>
          <w:rFonts w:asciiTheme="minorHAnsi" w:hAnsiTheme="minorHAnsi" w:cstheme="minorHAnsi"/>
          <w:sz w:val="22"/>
          <w:szCs w:val="22"/>
        </w:rPr>
      </w:pPr>
      <w:r w:rsidRPr="005D5590">
        <w:rPr>
          <w:rFonts w:asciiTheme="minorHAnsi" w:hAnsiTheme="minorHAnsi" w:cstheme="minorHAnsi"/>
          <w:sz w:val="22"/>
          <w:szCs w:val="22"/>
        </w:rPr>
        <w:lastRenderedPageBreak/>
        <w:t xml:space="preserve">4.5.1 Objednatel je povinen řádně a včas provedené dílo bez vad a nedodělků převzít a zaplatit za něj dohodnutou cenu. </w:t>
      </w:r>
    </w:p>
    <w:p w14:paraId="1DF779CD" w14:textId="77777777" w:rsidR="008F2D08" w:rsidRPr="00E711F4" w:rsidRDefault="008F2D08" w:rsidP="008F2D08">
      <w:pPr>
        <w:pStyle w:val="Zkladntext2"/>
        <w:spacing w:after="120"/>
        <w:ind w:left="567" w:hanging="567"/>
        <w:rPr>
          <w:rFonts w:asciiTheme="minorHAnsi" w:hAnsiTheme="minorHAnsi" w:cstheme="minorHAnsi"/>
          <w:b/>
          <w:color w:val="FF0000"/>
          <w:sz w:val="22"/>
          <w:szCs w:val="22"/>
          <w:highlight w:val="yellow"/>
        </w:rPr>
      </w:pPr>
    </w:p>
    <w:p w14:paraId="3A087495" w14:textId="77777777" w:rsidR="008F2D08" w:rsidRPr="00B62EA7" w:rsidRDefault="008F2D08" w:rsidP="008F2D08">
      <w:pPr>
        <w:pStyle w:val="Nadpis2"/>
        <w:numPr>
          <w:ilvl w:val="0"/>
          <w:numId w:val="0"/>
        </w:numPr>
        <w:jc w:val="center"/>
        <w:rPr>
          <w:rFonts w:asciiTheme="minorHAnsi" w:hAnsiTheme="minorHAnsi" w:cstheme="minorHAnsi"/>
          <w:bCs w:val="0"/>
          <w:sz w:val="22"/>
          <w:szCs w:val="22"/>
        </w:rPr>
      </w:pPr>
      <w:r w:rsidRPr="00B62EA7">
        <w:rPr>
          <w:rFonts w:asciiTheme="minorHAnsi" w:hAnsiTheme="minorHAnsi" w:cstheme="minorHAnsi"/>
          <w:bCs w:val="0"/>
          <w:sz w:val="22"/>
          <w:szCs w:val="22"/>
        </w:rPr>
        <w:t>V.</w:t>
      </w:r>
    </w:p>
    <w:p w14:paraId="716D3A10" w14:textId="77777777" w:rsidR="008F2D08" w:rsidRPr="009413D0" w:rsidRDefault="008F2D08" w:rsidP="008F2D08">
      <w:pPr>
        <w:spacing w:after="120"/>
        <w:jc w:val="center"/>
        <w:rPr>
          <w:rFonts w:asciiTheme="minorHAnsi" w:hAnsiTheme="minorHAnsi" w:cstheme="minorHAnsi"/>
          <w:b/>
          <w:sz w:val="22"/>
          <w:szCs w:val="22"/>
        </w:rPr>
      </w:pPr>
      <w:r w:rsidRPr="00B62EA7">
        <w:rPr>
          <w:rFonts w:asciiTheme="minorHAnsi" w:hAnsiTheme="minorHAnsi" w:cstheme="minorHAnsi"/>
          <w:b/>
          <w:sz w:val="22"/>
          <w:szCs w:val="22"/>
        </w:rPr>
        <w:t>Doba a místo plnění</w:t>
      </w:r>
    </w:p>
    <w:p w14:paraId="06597206" w14:textId="77777777" w:rsidR="008F2D08" w:rsidRPr="00B62EA7" w:rsidRDefault="008F2D08" w:rsidP="008F2D08">
      <w:pPr>
        <w:pStyle w:val="Nadpis2"/>
        <w:keepNext w:val="0"/>
        <w:widowControl w:val="0"/>
        <w:numPr>
          <w:ilvl w:val="0"/>
          <w:numId w:val="0"/>
        </w:numPr>
        <w:ind w:left="578" w:hanging="578"/>
        <w:jc w:val="both"/>
        <w:rPr>
          <w:rFonts w:asciiTheme="minorHAnsi" w:hAnsiTheme="minorHAnsi" w:cstheme="minorHAnsi"/>
          <w:b w:val="0"/>
          <w:bCs w:val="0"/>
          <w:sz w:val="22"/>
          <w:szCs w:val="22"/>
        </w:rPr>
      </w:pPr>
      <w:r w:rsidRPr="00B62EA7">
        <w:rPr>
          <w:rFonts w:asciiTheme="minorHAnsi" w:hAnsiTheme="minorHAnsi" w:cstheme="minorHAnsi"/>
          <w:b w:val="0"/>
          <w:bCs w:val="0"/>
          <w:sz w:val="22"/>
          <w:szCs w:val="22"/>
        </w:rPr>
        <w:t xml:space="preserve">5.1    </w:t>
      </w:r>
      <w:r w:rsidRPr="00B62EA7">
        <w:rPr>
          <w:rFonts w:asciiTheme="minorHAnsi" w:hAnsiTheme="minorHAnsi" w:cstheme="minorHAnsi"/>
          <w:b w:val="0"/>
          <w:bCs w:val="0"/>
          <w:sz w:val="22"/>
          <w:szCs w:val="22"/>
          <w:u w:val="single"/>
        </w:rPr>
        <w:t>Termín zahájení</w:t>
      </w:r>
    </w:p>
    <w:p w14:paraId="30780D8C" w14:textId="56E5C6C5" w:rsidR="008F2D08" w:rsidRPr="00B62EA7" w:rsidRDefault="008F2D08" w:rsidP="008F2D08">
      <w:pPr>
        <w:pStyle w:val="Nadpis3"/>
        <w:keepNext w:val="0"/>
        <w:widowControl w:val="0"/>
        <w:numPr>
          <w:ilvl w:val="0"/>
          <w:numId w:val="0"/>
        </w:numPr>
        <w:tabs>
          <w:tab w:val="num" w:pos="567"/>
        </w:tabs>
        <w:spacing w:after="120"/>
        <w:ind w:left="567" w:hanging="567"/>
        <w:jc w:val="both"/>
        <w:rPr>
          <w:rFonts w:asciiTheme="minorHAnsi" w:hAnsiTheme="minorHAnsi" w:cstheme="minorHAnsi"/>
          <w:b w:val="0"/>
          <w:bCs w:val="0"/>
          <w:sz w:val="22"/>
          <w:szCs w:val="22"/>
        </w:rPr>
      </w:pPr>
      <w:r w:rsidRPr="00B62EA7">
        <w:rPr>
          <w:rFonts w:asciiTheme="minorHAnsi" w:hAnsiTheme="minorHAnsi" w:cstheme="minorHAnsi"/>
          <w:b w:val="0"/>
          <w:bCs w:val="0"/>
          <w:sz w:val="22"/>
          <w:szCs w:val="22"/>
        </w:rPr>
        <w:t xml:space="preserve">5.1.1 Zhotovitel je povinen zahájit práce na </w:t>
      </w:r>
      <w:r>
        <w:rPr>
          <w:rFonts w:asciiTheme="minorHAnsi" w:hAnsiTheme="minorHAnsi" w:cstheme="minorHAnsi"/>
          <w:b w:val="0"/>
          <w:bCs w:val="0"/>
          <w:sz w:val="22"/>
          <w:szCs w:val="22"/>
        </w:rPr>
        <w:t>díl</w:t>
      </w:r>
      <w:r w:rsidR="00217249">
        <w:rPr>
          <w:rFonts w:asciiTheme="minorHAnsi" w:hAnsiTheme="minorHAnsi" w:cstheme="minorHAnsi"/>
          <w:b w:val="0"/>
          <w:bCs w:val="0"/>
          <w:sz w:val="22"/>
          <w:szCs w:val="22"/>
        </w:rPr>
        <w:t>e</w:t>
      </w:r>
      <w:r>
        <w:rPr>
          <w:rFonts w:asciiTheme="minorHAnsi" w:hAnsiTheme="minorHAnsi" w:cstheme="minorHAnsi"/>
          <w:b w:val="0"/>
          <w:bCs w:val="0"/>
          <w:sz w:val="22"/>
          <w:szCs w:val="22"/>
        </w:rPr>
        <w:t xml:space="preserve"> </w:t>
      </w:r>
      <w:r w:rsidRPr="00B62EA7">
        <w:rPr>
          <w:rFonts w:asciiTheme="minorHAnsi" w:hAnsiTheme="minorHAnsi" w:cstheme="minorHAnsi"/>
          <w:b w:val="0"/>
          <w:bCs w:val="0"/>
          <w:sz w:val="22"/>
          <w:szCs w:val="22"/>
        </w:rPr>
        <w:t>nejpozději do 3 pracovních dnů od protokolárního předání staveniště.</w:t>
      </w:r>
    </w:p>
    <w:p w14:paraId="08AC84A3" w14:textId="77777777" w:rsidR="008F2D08" w:rsidRPr="00B62EA7" w:rsidRDefault="008F2D08" w:rsidP="008F2D08">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B62EA7">
        <w:rPr>
          <w:rFonts w:asciiTheme="minorHAnsi" w:hAnsiTheme="minorHAnsi" w:cstheme="minorHAnsi"/>
          <w:b w:val="0"/>
          <w:bCs w:val="0"/>
          <w:sz w:val="22"/>
          <w:szCs w:val="22"/>
        </w:rPr>
        <w:t xml:space="preserve">5.1.2 Pokud zhotovitel práce na díle nezahájí ani ve lhůtě tří dnů ode dne, kdy měl práce na díle zahájit, je objednatel oprávněn od smlouvy odstoupit. </w:t>
      </w:r>
    </w:p>
    <w:p w14:paraId="5D690D59" w14:textId="77777777" w:rsidR="008F2D08" w:rsidRPr="00B62EA7" w:rsidRDefault="008F2D08" w:rsidP="008F2D08">
      <w:pPr>
        <w:pStyle w:val="Nadpis2"/>
        <w:keepNext w:val="0"/>
        <w:widowControl w:val="0"/>
        <w:numPr>
          <w:ilvl w:val="0"/>
          <w:numId w:val="0"/>
        </w:numPr>
        <w:ind w:left="578" w:hanging="578"/>
        <w:jc w:val="both"/>
        <w:rPr>
          <w:rFonts w:asciiTheme="minorHAnsi" w:hAnsiTheme="minorHAnsi" w:cstheme="minorHAnsi"/>
          <w:b w:val="0"/>
          <w:bCs w:val="0"/>
          <w:sz w:val="22"/>
          <w:szCs w:val="22"/>
        </w:rPr>
      </w:pPr>
      <w:r w:rsidRPr="00B62EA7">
        <w:rPr>
          <w:rFonts w:asciiTheme="minorHAnsi" w:hAnsiTheme="minorHAnsi" w:cstheme="minorHAnsi"/>
          <w:b w:val="0"/>
          <w:bCs w:val="0"/>
          <w:sz w:val="22"/>
          <w:szCs w:val="22"/>
        </w:rPr>
        <w:t xml:space="preserve">5.2    </w:t>
      </w:r>
      <w:r w:rsidRPr="00B62EA7">
        <w:rPr>
          <w:rFonts w:asciiTheme="minorHAnsi" w:hAnsiTheme="minorHAnsi" w:cstheme="minorHAnsi"/>
          <w:b w:val="0"/>
          <w:bCs w:val="0"/>
          <w:sz w:val="22"/>
          <w:szCs w:val="22"/>
          <w:u w:val="single"/>
        </w:rPr>
        <w:t>Termín dokončení a předání díla</w:t>
      </w:r>
      <w:r w:rsidRPr="00B62EA7">
        <w:rPr>
          <w:rFonts w:asciiTheme="minorHAnsi" w:hAnsiTheme="minorHAnsi" w:cstheme="minorHAnsi"/>
          <w:b w:val="0"/>
          <w:bCs w:val="0"/>
          <w:sz w:val="22"/>
          <w:szCs w:val="22"/>
        </w:rPr>
        <w:t xml:space="preserve"> </w:t>
      </w:r>
    </w:p>
    <w:p w14:paraId="2231E8A6" w14:textId="7FCB4904" w:rsidR="008F2D08" w:rsidRPr="00B62EA7" w:rsidRDefault="008F2D08" w:rsidP="008F2D08">
      <w:pPr>
        <w:pStyle w:val="Nadpis3"/>
        <w:keepNext w:val="0"/>
        <w:widowControl w:val="0"/>
        <w:numPr>
          <w:ilvl w:val="0"/>
          <w:numId w:val="0"/>
        </w:numPr>
        <w:tabs>
          <w:tab w:val="num" w:pos="567"/>
        </w:tabs>
        <w:spacing w:after="120"/>
        <w:ind w:left="567" w:hanging="567"/>
        <w:jc w:val="both"/>
        <w:rPr>
          <w:rFonts w:asciiTheme="minorHAnsi" w:hAnsiTheme="minorHAnsi" w:cstheme="minorHAnsi"/>
          <w:b w:val="0"/>
          <w:bCs w:val="0"/>
          <w:sz w:val="22"/>
          <w:szCs w:val="22"/>
        </w:rPr>
      </w:pPr>
      <w:r w:rsidRPr="00B62EA7">
        <w:rPr>
          <w:rFonts w:asciiTheme="minorHAnsi" w:hAnsiTheme="minorHAnsi" w:cstheme="minorHAnsi"/>
          <w:b w:val="0"/>
          <w:bCs w:val="0"/>
          <w:sz w:val="22"/>
          <w:szCs w:val="22"/>
        </w:rPr>
        <w:t xml:space="preserve">5.2.1 Zhotovitel je povinen dokončit práce na díle a předat dílo objednateli </w:t>
      </w:r>
      <w:r>
        <w:rPr>
          <w:rFonts w:asciiTheme="minorHAnsi" w:hAnsiTheme="minorHAnsi" w:cstheme="minorHAnsi"/>
          <w:b w:val="0"/>
          <w:bCs w:val="0"/>
          <w:sz w:val="22"/>
          <w:szCs w:val="22"/>
        </w:rPr>
        <w:t xml:space="preserve">nejpozději </w:t>
      </w:r>
      <w:r w:rsidRPr="008D5403">
        <w:rPr>
          <w:rFonts w:asciiTheme="minorHAnsi" w:hAnsiTheme="minorHAnsi" w:cstheme="minorHAnsi"/>
          <w:bCs w:val="0"/>
          <w:sz w:val="22"/>
          <w:szCs w:val="22"/>
        </w:rPr>
        <w:t xml:space="preserve">do </w:t>
      </w:r>
      <w:r w:rsidR="000332DE">
        <w:rPr>
          <w:rFonts w:asciiTheme="minorHAnsi" w:hAnsiTheme="minorHAnsi" w:cstheme="minorHAnsi"/>
          <w:bCs w:val="0"/>
          <w:sz w:val="22"/>
          <w:szCs w:val="22"/>
        </w:rPr>
        <w:t>15</w:t>
      </w:r>
      <w:r w:rsidRPr="008D5403">
        <w:rPr>
          <w:rFonts w:asciiTheme="minorHAnsi" w:hAnsiTheme="minorHAnsi" w:cstheme="minorHAnsi"/>
          <w:bCs w:val="0"/>
          <w:sz w:val="22"/>
          <w:szCs w:val="22"/>
        </w:rPr>
        <w:t>.</w:t>
      </w:r>
      <w:r w:rsidR="00217249" w:rsidRPr="008D5403">
        <w:rPr>
          <w:rFonts w:asciiTheme="minorHAnsi" w:hAnsiTheme="minorHAnsi" w:cstheme="minorHAnsi"/>
          <w:bCs w:val="0"/>
          <w:sz w:val="22"/>
          <w:szCs w:val="22"/>
        </w:rPr>
        <w:t>06</w:t>
      </w:r>
      <w:r w:rsidRPr="008D5403">
        <w:rPr>
          <w:rFonts w:asciiTheme="minorHAnsi" w:hAnsiTheme="minorHAnsi" w:cstheme="minorHAnsi"/>
          <w:bCs w:val="0"/>
          <w:sz w:val="22"/>
          <w:szCs w:val="22"/>
        </w:rPr>
        <w:t>.202</w:t>
      </w:r>
      <w:r w:rsidR="00217249" w:rsidRPr="008D5403">
        <w:rPr>
          <w:rFonts w:asciiTheme="minorHAnsi" w:hAnsiTheme="minorHAnsi" w:cstheme="minorHAnsi"/>
          <w:bCs w:val="0"/>
          <w:sz w:val="22"/>
          <w:szCs w:val="22"/>
        </w:rPr>
        <w:t>5</w:t>
      </w:r>
      <w:r w:rsidRPr="00CD0F4D">
        <w:rPr>
          <w:rFonts w:asciiTheme="minorHAnsi" w:hAnsiTheme="minorHAnsi" w:cstheme="minorHAnsi"/>
          <w:b w:val="0"/>
          <w:bCs w:val="0"/>
          <w:sz w:val="22"/>
          <w:szCs w:val="22"/>
        </w:rPr>
        <w:t xml:space="preserve">. </w:t>
      </w:r>
      <w:r w:rsidRPr="00B62EA7">
        <w:rPr>
          <w:rFonts w:asciiTheme="minorHAnsi" w:hAnsiTheme="minorHAnsi" w:cstheme="minorHAnsi"/>
          <w:b w:val="0"/>
          <w:bCs w:val="0"/>
          <w:sz w:val="22"/>
          <w:szCs w:val="22"/>
        </w:rPr>
        <w:t xml:space="preserve">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14:paraId="6FB6EF8F" w14:textId="77777777" w:rsidR="008F2D08" w:rsidRPr="00B62EA7" w:rsidRDefault="008F2D08" w:rsidP="008F2D08">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B62EA7">
        <w:rPr>
          <w:rFonts w:asciiTheme="minorHAnsi" w:hAnsiTheme="minorHAnsi" w:cstheme="minorHAnsi"/>
          <w:b w:val="0"/>
          <w:bCs w:val="0"/>
          <w:sz w:val="22"/>
          <w:szCs w:val="22"/>
        </w:rPr>
        <w:t>5.2.2 Zhotovitel je oprávněn dokončit práce na díle i před sjednaným termínem a objednatel je povinen dříve dokončené dílo převzít a zaplatit.</w:t>
      </w:r>
    </w:p>
    <w:p w14:paraId="5811372F" w14:textId="77777777" w:rsidR="008F2D08" w:rsidRPr="00B62EA7" w:rsidRDefault="008F2D08" w:rsidP="008F2D08">
      <w:pPr>
        <w:widowControl w:val="0"/>
        <w:rPr>
          <w:rFonts w:asciiTheme="minorHAnsi" w:hAnsiTheme="minorHAnsi" w:cstheme="minorHAnsi"/>
          <w:sz w:val="22"/>
          <w:szCs w:val="22"/>
          <w:u w:val="single"/>
        </w:rPr>
      </w:pPr>
      <w:r w:rsidRPr="00B62EA7">
        <w:rPr>
          <w:rFonts w:asciiTheme="minorHAnsi" w:hAnsiTheme="minorHAnsi" w:cstheme="minorHAnsi"/>
          <w:sz w:val="22"/>
          <w:szCs w:val="22"/>
        </w:rPr>
        <w:t xml:space="preserve">5.3    </w:t>
      </w:r>
      <w:r w:rsidRPr="00B62EA7">
        <w:rPr>
          <w:rFonts w:asciiTheme="minorHAnsi" w:hAnsiTheme="minorHAnsi" w:cstheme="minorHAnsi"/>
          <w:sz w:val="22"/>
          <w:szCs w:val="22"/>
          <w:u w:val="single"/>
        </w:rPr>
        <w:t xml:space="preserve">Přerušení prací </w:t>
      </w:r>
    </w:p>
    <w:p w14:paraId="277EF831" w14:textId="77777777" w:rsidR="008F2D08" w:rsidRPr="00B62EA7" w:rsidRDefault="008F2D08" w:rsidP="008F2D08">
      <w:pPr>
        <w:widowControl w:val="0"/>
        <w:spacing w:after="120"/>
        <w:ind w:left="567" w:hanging="567"/>
        <w:jc w:val="both"/>
        <w:rPr>
          <w:rFonts w:asciiTheme="minorHAnsi" w:hAnsiTheme="minorHAnsi" w:cstheme="minorHAnsi"/>
          <w:sz w:val="22"/>
          <w:szCs w:val="22"/>
        </w:rPr>
      </w:pPr>
      <w:r w:rsidRPr="00B62EA7">
        <w:rPr>
          <w:rFonts w:asciiTheme="minorHAnsi" w:hAnsiTheme="minorHAnsi" w:cstheme="minorHAnsi"/>
          <w:sz w:val="22"/>
          <w:szCs w:val="22"/>
        </w:rPr>
        <w:t xml:space="preserve">5.3.1 Přerušení prací z důvodů na straně zhotovitele ani z důvodu porušení pravidel bezpečnosti a ochrany zdraví při práci nemá vliv na sjednaný termín dokončení díla.  </w:t>
      </w:r>
    </w:p>
    <w:p w14:paraId="4D043BC7" w14:textId="77777777" w:rsidR="008F2D08" w:rsidRPr="001F4F76" w:rsidRDefault="008F2D08" w:rsidP="008F2D08">
      <w:pPr>
        <w:widowControl w:val="0"/>
        <w:rPr>
          <w:rFonts w:asciiTheme="minorHAnsi" w:hAnsiTheme="minorHAnsi" w:cstheme="minorHAnsi"/>
          <w:sz w:val="22"/>
          <w:szCs w:val="22"/>
          <w:u w:val="single"/>
        </w:rPr>
      </w:pPr>
      <w:r w:rsidRPr="001F4F76">
        <w:rPr>
          <w:rFonts w:asciiTheme="minorHAnsi" w:hAnsiTheme="minorHAnsi" w:cstheme="minorHAnsi"/>
          <w:sz w:val="22"/>
          <w:szCs w:val="22"/>
        </w:rPr>
        <w:t xml:space="preserve">5.4    </w:t>
      </w:r>
      <w:r w:rsidRPr="001F4F76">
        <w:rPr>
          <w:rFonts w:asciiTheme="minorHAnsi" w:hAnsiTheme="minorHAnsi" w:cstheme="minorHAnsi"/>
          <w:sz w:val="22"/>
          <w:szCs w:val="22"/>
          <w:u w:val="single"/>
        </w:rPr>
        <w:t xml:space="preserve">Místo plnění </w:t>
      </w:r>
    </w:p>
    <w:p w14:paraId="3676222D" w14:textId="16001435" w:rsidR="008F2D08" w:rsidRDefault="008F2D08" w:rsidP="008F2D08">
      <w:pPr>
        <w:widowControl w:val="0"/>
        <w:ind w:left="567" w:hanging="567"/>
        <w:jc w:val="both"/>
        <w:rPr>
          <w:rFonts w:asciiTheme="minorHAnsi" w:hAnsiTheme="minorHAnsi" w:cstheme="minorHAnsi"/>
          <w:sz w:val="22"/>
          <w:szCs w:val="22"/>
        </w:rPr>
      </w:pPr>
      <w:r w:rsidRPr="001F4F76">
        <w:rPr>
          <w:rFonts w:asciiTheme="minorHAnsi" w:hAnsiTheme="minorHAnsi" w:cstheme="minorHAnsi"/>
          <w:sz w:val="22"/>
          <w:szCs w:val="22"/>
        </w:rPr>
        <w:t>5.4.1 Místem plnění j</w:t>
      </w:r>
      <w:r>
        <w:rPr>
          <w:rFonts w:asciiTheme="minorHAnsi" w:hAnsiTheme="minorHAnsi" w:cstheme="minorHAnsi"/>
          <w:sz w:val="22"/>
          <w:szCs w:val="22"/>
        </w:rPr>
        <w:t>sou</w:t>
      </w:r>
      <w:r w:rsidRPr="001F4F76">
        <w:rPr>
          <w:rFonts w:asciiTheme="minorHAnsi" w:hAnsiTheme="minorHAnsi" w:cstheme="minorHAnsi"/>
          <w:sz w:val="22"/>
          <w:szCs w:val="22"/>
        </w:rPr>
        <w:t xml:space="preserve"> pozemk</w:t>
      </w:r>
      <w:r>
        <w:rPr>
          <w:rFonts w:asciiTheme="minorHAnsi" w:hAnsiTheme="minorHAnsi" w:cstheme="minorHAnsi"/>
          <w:sz w:val="22"/>
          <w:szCs w:val="22"/>
        </w:rPr>
        <w:t>y</w:t>
      </w:r>
      <w:r w:rsidRPr="001F4F76">
        <w:rPr>
          <w:rFonts w:asciiTheme="minorHAnsi" w:hAnsiTheme="minorHAnsi" w:cstheme="minorHAnsi"/>
          <w:sz w:val="22"/>
          <w:szCs w:val="22"/>
        </w:rPr>
        <w:t xml:space="preserve"> </w:t>
      </w:r>
      <w:proofErr w:type="spellStart"/>
      <w:r w:rsidRPr="00BA7B31">
        <w:rPr>
          <w:rFonts w:asciiTheme="minorHAnsi" w:hAnsiTheme="minorHAnsi" w:cstheme="minorHAnsi"/>
          <w:sz w:val="22"/>
          <w:szCs w:val="22"/>
        </w:rPr>
        <w:t>parc</w:t>
      </w:r>
      <w:proofErr w:type="spellEnd"/>
      <w:r w:rsidRPr="00BA7B31">
        <w:rPr>
          <w:rFonts w:asciiTheme="minorHAnsi" w:hAnsiTheme="minorHAnsi" w:cstheme="minorHAnsi"/>
          <w:sz w:val="22"/>
          <w:szCs w:val="22"/>
        </w:rPr>
        <w:t xml:space="preserve">. č. </w:t>
      </w:r>
      <w:r w:rsidR="00217249">
        <w:rPr>
          <w:rFonts w:asciiTheme="minorHAnsi" w:hAnsiTheme="minorHAnsi" w:cstheme="minorHAnsi"/>
          <w:sz w:val="22"/>
          <w:szCs w:val="22"/>
        </w:rPr>
        <w:t>277/24, 277/66, 277/28, 277/64</w:t>
      </w:r>
      <w:r w:rsidR="0044512A">
        <w:rPr>
          <w:rFonts w:asciiTheme="minorHAnsi" w:hAnsiTheme="minorHAnsi" w:cstheme="minorHAnsi"/>
          <w:sz w:val="22"/>
          <w:szCs w:val="22"/>
        </w:rPr>
        <w:t>, 277/65</w:t>
      </w:r>
      <w:r w:rsidR="00217249">
        <w:rPr>
          <w:rFonts w:asciiTheme="minorHAnsi" w:hAnsiTheme="minorHAnsi" w:cstheme="minorHAnsi"/>
          <w:sz w:val="22"/>
          <w:szCs w:val="22"/>
        </w:rPr>
        <w:t xml:space="preserve"> v </w:t>
      </w:r>
      <w:proofErr w:type="spellStart"/>
      <w:r w:rsidR="00217249">
        <w:rPr>
          <w:rFonts w:asciiTheme="minorHAnsi" w:hAnsiTheme="minorHAnsi" w:cstheme="minorHAnsi"/>
          <w:sz w:val="22"/>
          <w:szCs w:val="22"/>
        </w:rPr>
        <w:t>k.ú</w:t>
      </w:r>
      <w:proofErr w:type="spellEnd"/>
      <w:r w:rsidR="00217249">
        <w:rPr>
          <w:rFonts w:asciiTheme="minorHAnsi" w:hAnsiTheme="minorHAnsi" w:cstheme="minorHAnsi"/>
          <w:sz w:val="22"/>
          <w:szCs w:val="22"/>
        </w:rPr>
        <w:t>. Nový Jičín – Dolní Předměstí</w:t>
      </w:r>
      <w:r w:rsidRPr="001F4F76">
        <w:rPr>
          <w:rFonts w:asciiTheme="minorHAnsi" w:hAnsiTheme="minorHAnsi" w:cstheme="minorHAnsi"/>
          <w:sz w:val="22"/>
          <w:szCs w:val="22"/>
        </w:rPr>
        <w:t>.</w:t>
      </w:r>
    </w:p>
    <w:p w14:paraId="6D09ECDD" w14:textId="77777777" w:rsidR="00CA497E" w:rsidRDefault="00CA497E" w:rsidP="008F2D08">
      <w:pPr>
        <w:widowControl w:val="0"/>
        <w:ind w:left="567" w:hanging="567"/>
        <w:jc w:val="both"/>
        <w:rPr>
          <w:rFonts w:asciiTheme="minorHAnsi" w:hAnsiTheme="minorHAnsi" w:cstheme="minorHAnsi"/>
          <w:sz w:val="22"/>
          <w:szCs w:val="22"/>
        </w:rPr>
      </w:pPr>
      <w:r>
        <w:rPr>
          <w:rFonts w:asciiTheme="minorHAnsi" w:hAnsiTheme="minorHAnsi" w:cstheme="minorHAnsi"/>
          <w:sz w:val="22"/>
          <w:szCs w:val="22"/>
        </w:rPr>
        <w:t xml:space="preserve">5.4.2 </w:t>
      </w:r>
      <w:r w:rsidRPr="00255F87">
        <w:rPr>
          <w:rFonts w:asciiTheme="minorHAnsi" w:hAnsiTheme="minorHAnsi" w:cstheme="minorHAnsi"/>
          <w:sz w:val="22"/>
          <w:szCs w:val="22"/>
        </w:rPr>
        <w:t xml:space="preserve">Zhotovitel bere na vědomí, že </w:t>
      </w:r>
      <w:r>
        <w:rPr>
          <w:rFonts w:asciiTheme="minorHAnsi" w:hAnsiTheme="minorHAnsi" w:cstheme="minorHAnsi"/>
          <w:sz w:val="22"/>
          <w:szCs w:val="22"/>
        </w:rPr>
        <w:t>práce budou probíhat za provozu kompostárny a zavazuje se postupovat při realizaci díla tak, aby provoz zařízení nebyl ohrožen ani omezen.</w:t>
      </w:r>
    </w:p>
    <w:p w14:paraId="30D0D64B" w14:textId="77777777" w:rsidR="008F2D08" w:rsidRPr="00255F87" w:rsidRDefault="008F2D08" w:rsidP="008F2D08">
      <w:pPr>
        <w:spacing w:after="120"/>
        <w:ind w:left="567" w:hanging="567"/>
        <w:jc w:val="both"/>
        <w:rPr>
          <w:rFonts w:asciiTheme="minorHAnsi" w:hAnsiTheme="minorHAnsi" w:cstheme="minorHAnsi"/>
          <w:bCs/>
          <w:sz w:val="22"/>
          <w:szCs w:val="22"/>
        </w:rPr>
      </w:pPr>
    </w:p>
    <w:p w14:paraId="56B9C666" w14:textId="77777777" w:rsidR="008F2D08" w:rsidRPr="00B62EA7" w:rsidRDefault="008F2D08" w:rsidP="008F2D08">
      <w:pPr>
        <w:jc w:val="center"/>
        <w:rPr>
          <w:rFonts w:asciiTheme="minorHAnsi" w:hAnsiTheme="minorHAnsi" w:cstheme="minorHAnsi"/>
          <w:b/>
          <w:bCs/>
          <w:sz w:val="22"/>
          <w:szCs w:val="22"/>
        </w:rPr>
      </w:pPr>
      <w:r w:rsidRPr="00B62EA7">
        <w:rPr>
          <w:rFonts w:asciiTheme="minorHAnsi" w:hAnsiTheme="minorHAnsi" w:cstheme="minorHAnsi"/>
          <w:b/>
          <w:bCs/>
          <w:sz w:val="22"/>
          <w:szCs w:val="22"/>
        </w:rPr>
        <w:t xml:space="preserve">VI. </w:t>
      </w:r>
    </w:p>
    <w:p w14:paraId="2FFD1803" w14:textId="77777777" w:rsidR="008F2D08" w:rsidRPr="00B62EA7" w:rsidRDefault="008F2D08" w:rsidP="008F2D08">
      <w:pPr>
        <w:spacing w:after="120"/>
        <w:jc w:val="center"/>
        <w:rPr>
          <w:rFonts w:asciiTheme="minorHAnsi" w:hAnsiTheme="minorHAnsi" w:cstheme="minorHAnsi"/>
          <w:b/>
          <w:bCs/>
          <w:sz w:val="22"/>
          <w:szCs w:val="22"/>
        </w:rPr>
      </w:pPr>
      <w:r w:rsidRPr="00B62EA7">
        <w:rPr>
          <w:rFonts w:asciiTheme="minorHAnsi" w:hAnsiTheme="minorHAnsi" w:cstheme="minorHAnsi"/>
          <w:b/>
          <w:bCs/>
          <w:sz w:val="22"/>
          <w:szCs w:val="22"/>
        </w:rPr>
        <w:t>Cena díla</w:t>
      </w:r>
    </w:p>
    <w:p w14:paraId="1B8F0694" w14:textId="77777777" w:rsidR="008F2D08" w:rsidRPr="00B62EA7" w:rsidRDefault="008F2D08" w:rsidP="008F2D08">
      <w:pPr>
        <w:pStyle w:val="Nadpis2"/>
        <w:keepNext w:val="0"/>
        <w:widowControl w:val="0"/>
        <w:numPr>
          <w:ilvl w:val="0"/>
          <w:numId w:val="0"/>
        </w:numPr>
        <w:rPr>
          <w:rFonts w:asciiTheme="minorHAnsi" w:hAnsiTheme="minorHAnsi" w:cstheme="minorHAnsi"/>
          <w:b w:val="0"/>
          <w:bCs w:val="0"/>
          <w:sz w:val="22"/>
          <w:szCs w:val="22"/>
        </w:rPr>
      </w:pPr>
      <w:r w:rsidRPr="00B62EA7">
        <w:rPr>
          <w:rFonts w:asciiTheme="minorHAnsi" w:hAnsiTheme="minorHAnsi" w:cstheme="minorHAnsi"/>
          <w:b w:val="0"/>
          <w:bCs w:val="0"/>
          <w:sz w:val="22"/>
          <w:szCs w:val="22"/>
        </w:rPr>
        <w:t xml:space="preserve">6.1    </w:t>
      </w:r>
      <w:r w:rsidRPr="00B62EA7">
        <w:rPr>
          <w:rFonts w:asciiTheme="minorHAnsi" w:hAnsiTheme="minorHAnsi" w:cstheme="minorHAnsi"/>
          <w:b w:val="0"/>
          <w:bCs w:val="0"/>
          <w:sz w:val="22"/>
          <w:szCs w:val="22"/>
          <w:u w:val="single"/>
        </w:rPr>
        <w:t>Výše a obsah ceny díla</w:t>
      </w:r>
      <w:r w:rsidRPr="00B62EA7">
        <w:rPr>
          <w:rFonts w:asciiTheme="minorHAnsi" w:hAnsiTheme="minorHAnsi" w:cstheme="minorHAnsi"/>
          <w:b w:val="0"/>
          <w:bCs w:val="0"/>
          <w:sz w:val="22"/>
          <w:szCs w:val="22"/>
        </w:rPr>
        <w:t xml:space="preserve"> </w:t>
      </w:r>
    </w:p>
    <w:p w14:paraId="58FC2D49" w14:textId="6FA5CBA2" w:rsidR="008F2D08" w:rsidRPr="00B62EA7" w:rsidRDefault="008F2D08" w:rsidP="008F2D08">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B62EA7">
        <w:rPr>
          <w:rFonts w:asciiTheme="minorHAnsi" w:hAnsiTheme="minorHAnsi" w:cstheme="minorHAnsi"/>
          <w:b w:val="0"/>
          <w:bCs w:val="0"/>
          <w:sz w:val="22"/>
          <w:szCs w:val="22"/>
        </w:rPr>
        <w:t>6.1.1 Cena díla sjednaná v souladu s ustanovením § 2 zákona č. 526/1990 Sb.</w:t>
      </w:r>
      <w:r>
        <w:rPr>
          <w:rFonts w:asciiTheme="minorHAnsi" w:hAnsiTheme="minorHAnsi" w:cstheme="minorHAnsi"/>
          <w:b w:val="0"/>
          <w:bCs w:val="0"/>
          <w:sz w:val="22"/>
          <w:szCs w:val="22"/>
        </w:rPr>
        <w:t>,</w:t>
      </w:r>
      <w:r w:rsidRPr="00B62EA7">
        <w:rPr>
          <w:rFonts w:asciiTheme="minorHAnsi" w:hAnsiTheme="minorHAnsi" w:cstheme="minorHAnsi"/>
          <w:b w:val="0"/>
          <w:bCs w:val="0"/>
          <w:sz w:val="22"/>
          <w:szCs w:val="22"/>
        </w:rPr>
        <w:t xml:space="preserve"> o cenách, v platném znění, je dohodnuta jako cena nejvýše přípustná a činí: </w:t>
      </w:r>
      <w:r w:rsidR="00893834">
        <w:rPr>
          <w:rFonts w:asciiTheme="minorHAnsi" w:hAnsiTheme="minorHAnsi" w:cstheme="minorHAnsi"/>
          <w:bCs w:val="0"/>
          <w:sz w:val="22"/>
          <w:szCs w:val="22"/>
        </w:rPr>
        <w:t>385.</w:t>
      </w:r>
      <w:r w:rsidR="000669A2" w:rsidRPr="009446A3">
        <w:rPr>
          <w:rFonts w:asciiTheme="minorHAnsi" w:hAnsiTheme="minorHAnsi" w:cstheme="minorHAnsi"/>
          <w:bCs w:val="0"/>
          <w:sz w:val="22"/>
          <w:szCs w:val="22"/>
        </w:rPr>
        <w:t>867,68</w:t>
      </w:r>
      <w:r w:rsidRPr="009446A3">
        <w:rPr>
          <w:rFonts w:asciiTheme="minorHAnsi" w:hAnsiTheme="minorHAnsi" w:cstheme="minorHAnsi"/>
          <w:bCs w:val="0"/>
          <w:sz w:val="22"/>
          <w:szCs w:val="22"/>
        </w:rPr>
        <w:t xml:space="preserve"> Kč bez DPH, tj. </w:t>
      </w:r>
      <w:r w:rsidR="000669A2" w:rsidRPr="009446A3">
        <w:rPr>
          <w:rFonts w:asciiTheme="minorHAnsi" w:hAnsiTheme="minorHAnsi" w:cstheme="minorHAnsi"/>
          <w:bCs w:val="0"/>
          <w:sz w:val="22"/>
          <w:szCs w:val="22"/>
        </w:rPr>
        <w:t>466</w:t>
      </w:r>
      <w:r w:rsidR="00893834">
        <w:rPr>
          <w:rFonts w:asciiTheme="minorHAnsi" w:hAnsiTheme="minorHAnsi" w:cstheme="minorHAnsi"/>
          <w:bCs w:val="0"/>
          <w:sz w:val="22"/>
          <w:szCs w:val="22"/>
        </w:rPr>
        <w:t>.</w:t>
      </w:r>
      <w:r w:rsidR="000669A2" w:rsidRPr="009446A3">
        <w:rPr>
          <w:rFonts w:asciiTheme="minorHAnsi" w:hAnsiTheme="minorHAnsi" w:cstheme="minorHAnsi"/>
          <w:bCs w:val="0"/>
          <w:sz w:val="22"/>
          <w:szCs w:val="22"/>
        </w:rPr>
        <w:t>899,89</w:t>
      </w:r>
      <w:r w:rsidRPr="009446A3">
        <w:rPr>
          <w:rFonts w:asciiTheme="minorHAnsi" w:hAnsiTheme="minorHAnsi" w:cstheme="minorHAnsi"/>
          <w:bCs w:val="0"/>
          <w:sz w:val="22"/>
          <w:szCs w:val="22"/>
        </w:rPr>
        <w:t xml:space="preserve"> Kč s DPH</w:t>
      </w:r>
      <w:r w:rsidRPr="00B62EA7">
        <w:rPr>
          <w:rFonts w:asciiTheme="minorHAnsi" w:hAnsiTheme="minorHAnsi" w:cstheme="minorHAnsi"/>
          <w:b w:val="0"/>
          <w:bCs w:val="0"/>
          <w:sz w:val="22"/>
          <w:szCs w:val="22"/>
        </w:rPr>
        <w:t xml:space="preserve"> (sazba 21 %), slovy </w:t>
      </w:r>
      <w:r w:rsidR="000669A2">
        <w:rPr>
          <w:rFonts w:asciiTheme="minorHAnsi" w:hAnsiTheme="minorHAnsi" w:cstheme="minorHAnsi"/>
          <w:b w:val="0"/>
          <w:bCs w:val="0"/>
          <w:sz w:val="22"/>
          <w:szCs w:val="22"/>
        </w:rPr>
        <w:t>čtyřistašedesátšesttisícosmsetdevadesátdevětkorunčeskýchosmdesátdevěthaléřů</w:t>
      </w:r>
      <w:r w:rsidRPr="00B62EA7">
        <w:rPr>
          <w:rFonts w:asciiTheme="minorHAnsi" w:hAnsiTheme="minorHAnsi" w:cstheme="minorHAnsi"/>
          <w:b w:val="0"/>
          <w:bCs w:val="0"/>
          <w:sz w:val="22"/>
          <w:szCs w:val="22"/>
        </w:rPr>
        <w:t>.</w:t>
      </w:r>
    </w:p>
    <w:p w14:paraId="5D623B56" w14:textId="77777777" w:rsidR="008F2D08" w:rsidRPr="00B62EA7" w:rsidRDefault="008F2D08" w:rsidP="008F2D08">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B62EA7">
        <w:rPr>
          <w:rFonts w:asciiTheme="minorHAnsi" w:hAnsiTheme="minorHAnsi" w:cstheme="minorHAnsi"/>
          <w:b w:val="0"/>
          <w:bCs w:val="0"/>
          <w:sz w:val="22"/>
          <w:szCs w:val="22"/>
        </w:rPr>
        <w:t xml:space="preserve">6.1.2 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1C8B28B6" w14:textId="77777777" w:rsidR="008F2D08" w:rsidRPr="00B62EA7" w:rsidRDefault="008F2D08" w:rsidP="008F2D08">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B62EA7">
        <w:rPr>
          <w:rFonts w:asciiTheme="minorHAnsi" w:hAnsiTheme="minorHAnsi" w:cstheme="minorHAnsi"/>
          <w:b w:val="0"/>
          <w:bCs w:val="0"/>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21A5991F" w14:textId="77777777" w:rsidR="008F2D08" w:rsidRPr="00B62EA7" w:rsidRDefault="008F2D08" w:rsidP="008F2D08">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i/>
          <w:sz w:val="22"/>
          <w:szCs w:val="22"/>
        </w:rPr>
      </w:pPr>
      <w:r w:rsidRPr="00B62EA7">
        <w:rPr>
          <w:rFonts w:asciiTheme="minorHAnsi" w:hAnsiTheme="minorHAnsi" w:cstheme="minorHAnsi"/>
          <w:b w:val="0"/>
          <w:bCs w:val="0"/>
          <w:sz w:val="22"/>
          <w:szCs w:val="22"/>
        </w:rPr>
        <w:t xml:space="preserve">6.1.4 Zhotovitel odpovídá za to, že sazba daně z přidané hodnoty je stanovena v souladu s platnými právními předpisy. V případě, že zhotovitel stanovil sazbu daně z přidané hodnoty či daň z přidané hodnoty </w:t>
      </w:r>
      <w:r w:rsidRPr="00B62EA7">
        <w:rPr>
          <w:rFonts w:asciiTheme="minorHAnsi" w:hAnsiTheme="minorHAnsi" w:cstheme="minorHAnsi"/>
          <w:b w:val="0"/>
          <w:bCs w:val="0"/>
          <w:sz w:val="22"/>
          <w:szCs w:val="22"/>
        </w:rPr>
        <w:lastRenderedPageBreak/>
        <w:t>v rozporu s platnými právními předpisy, je povinen uhradit objednateli veškerou škodu, která mu v té souvislosti vznikla.</w:t>
      </w:r>
      <w:r w:rsidRPr="00B62EA7">
        <w:rPr>
          <w:rFonts w:asciiTheme="minorHAnsi" w:hAnsiTheme="minorHAnsi" w:cstheme="minorHAnsi"/>
          <w:b w:val="0"/>
          <w:bCs w:val="0"/>
          <w:i/>
          <w:sz w:val="22"/>
          <w:szCs w:val="22"/>
        </w:rPr>
        <w:t xml:space="preserve"> </w:t>
      </w:r>
    </w:p>
    <w:p w14:paraId="68F00D48" w14:textId="77777777" w:rsidR="008F2D08" w:rsidRPr="00B62EA7" w:rsidRDefault="008F2D08" w:rsidP="008F2D08">
      <w:pPr>
        <w:pStyle w:val="Nadpis2"/>
        <w:keepNext w:val="0"/>
        <w:widowControl w:val="0"/>
        <w:numPr>
          <w:ilvl w:val="0"/>
          <w:numId w:val="0"/>
        </w:numPr>
        <w:tabs>
          <w:tab w:val="num" w:pos="718"/>
        </w:tabs>
        <w:ind w:left="578" w:hanging="578"/>
        <w:rPr>
          <w:rFonts w:asciiTheme="minorHAnsi" w:hAnsiTheme="minorHAnsi" w:cstheme="minorHAnsi"/>
          <w:b w:val="0"/>
          <w:bCs w:val="0"/>
          <w:sz w:val="22"/>
          <w:szCs w:val="22"/>
          <w:u w:val="single"/>
        </w:rPr>
      </w:pPr>
      <w:r w:rsidRPr="00B62EA7">
        <w:rPr>
          <w:rFonts w:asciiTheme="minorHAnsi" w:hAnsiTheme="minorHAnsi" w:cstheme="minorHAnsi"/>
          <w:b w:val="0"/>
          <w:sz w:val="22"/>
          <w:szCs w:val="22"/>
        </w:rPr>
        <w:t xml:space="preserve">6.2.    </w:t>
      </w:r>
      <w:r w:rsidRPr="00B62EA7">
        <w:rPr>
          <w:rFonts w:asciiTheme="minorHAnsi" w:hAnsiTheme="minorHAnsi" w:cstheme="minorHAnsi"/>
          <w:b w:val="0"/>
          <w:bCs w:val="0"/>
          <w:sz w:val="22"/>
          <w:szCs w:val="22"/>
          <w:u w:val="single"/>
        </w:rPr>
        <w:t>Platnost ceny</w:t>
      </w:r>
    </w:p>
    <w:p w14:paraId="5C3A66E2" w14:textId="77777777" w:rsidR="008F2D08" w:rsidRPr="00B62EA7" w:rsidRDefault="008F2D08" w:rsidP="008F2D08">
      <w:pPr>
        <w:pStyle w:val="Nadpis3"/>
        <w:keepNext w:val="0"/>
        <w:widowControl w:val="0"/>
        <w:numPr>
          <w:ilvl w:val="0"/>
          <w:numId w:val="0"/>
        </w:numPr>
        <w:tabs>
          <w:tab w:val="num" w:pos="862"/>
        </w:tabs>
        <w:spacing w:after="120"/>
        <w:ind w:left="720" w:hanging="720"/>
        <w:jc w:val="both"/>
        <w:rPr>
          <w:rFonts w:asciiTheme="minorHAnsi" w:hAnsiTheme="minorHAnsi" w:cstheme="minorHAnsi"/>
          <w:b w:val="0"/>
          <w:bCs w:val="0"/>
          <w:sz w:val="22"/>
          <w:szCs w:val="22"/>
        </w:rPr>
      </w:pPr>
      <w:r w:rsidRPr="00B62EA7">
        <w:rPr>
          <w:rFonts w:asciiTheme="minorHAnsi" w:hAnsiTheme="minorHAnsi" w:cstheme="minorHAnsi"/>
          <w:b w:val="0"/>
          <w:bCs w:val="0"/>
          <w:sz w:val="22"/>
          <w:szCs w:val="22"/>
        </w:rPr>
        <w:t xml:space="preserve">6.2.1  Sjednaná cena je platná po celou dobu účinnosti této smlouvy.  </w:t>
      </w:r>
    </w:p>
    <w:p w14:paraId="4789E33D" w14:textId="77777777" w:rsidR="008F2D08" w:rsidRPr="00B62EA7" w:rsidRDefault="008F2D08" w:rsidP="008F2D08">
      <w:pPr>
        <w:pStyle w:val="Nadpis2"/>
        <w:keepNext w:val="0"/>
        <w:widowControl w:val="0"/>
        <w:numPr>
          <w:ilvl w:val="0"/>
          <w:numId w:val="0"/>
        </w:numPr>
        <w:tabs>
          <w:tab w:val="num" w:pos="718"/>
        </w:tabs>
        <w:ind w:left="578" w:hanging="578"/>
        <w:rPr>
          <w:rFonts w:asciiTheme="minorHAnsi" w:hAnsiTheme="minorHAnsi" w:cstheme="minorHAnsi"/>
          <w:b w:val="0"/>
          <w:bCs w:val="0"/>
          <w:sz w:val="22"/>
          <w:szCs w:val="22"/>
        </w:rPr>
      </w:pPr>
      <w:r w:rsidRPr="00B62EA7">
        <w:rPr>
          <w:rFonts w:asciiTheme="minorHAnsi" w:hAnsiTheme="minorHAnsi" w:cstheme="minorHAnsi"/>
          <w:b w:val="0"/>
          <w:bCs w:val="0"/>
          <w:sz w:val="22"/>
          <w:szCs w:val="22"/>
        </w:rPr>
        <w:t xml:space="preserve">6.3     </w:t>
      </w:r>
      <w:r w:rsidRPr="00B62EA7">
        <w:rPr>
          <w:rFonts w:asciiTheme="minorHAnsi" w:hAnsiTheme="minorHAnsi" w:cstheme="minorHAnsi"/>
          <w:b w:val="0"/>
          <w:bCs w:val="0"/>
          <w:sz w:val="22"/>
          <w:szCs w:val="22"/>
          <w:u w:val="single"/>
        </w:rPr>
        <w:t>Podmínky pro změnu ceny</w:t>
      </w:r>
    </w:p>
    <w:p w14:paraId="0FDF6DA9" w14:textId="77777777" w:rsidR="008F2D08" w:rsidRPr="00B62EA7" w:rsidRDefault="008F2D08" w:rsidP="008F2D08">
      <w:pPr>
        <w:pStyle w:val="Nadpis3"/>
        <w:keepNext w:val="0"/>
        <w:widowControl w:val="0"/>
        <w:numPr>
          <w:ilvl w:val="0"/>
          <w:numId w:val="0"/>
        </w:numPr>
        <w:tabs>
          <w:tab w:val="num" w:pos="567"/>
        </w:tabs>
        <w:spacing w:after="120"/>
        <w:ind w:left="567" w:hanging="567"/>
        <w:jc w:val="both"/>
        <w:rPr>
          <w:rFonts w:asciiTheme="minorHAnsi" w:hAnsiTheme="minorHAnsi" w:cstheme="minorHAnsi"/>
          <w:b w:val="0"/>
          <w:bCs w:val="0"/>
          <w:sz w:val="22"/>
          <w:szCs w:val="22"/>
        </w:rPr>
      </w:pPr>
      <w:r w:rsidRPr="00B62EA7">
        <w:rPr>
          <w:rFonts w:asciiTheme="minorHAnsi" w:hAnsiTheme="minorHAnsi" w:cstheme="minorHAnsi"/>
          <w:b w:val="0"/>
          <w:bCs w:val="0"/>
          <w:sz w:val="22"/>
          <w:szCs w:val="22"/>
        </w:rPr>
        <w:t>6.3.1 Sjednaná cena je cenou nejvýše přípustnou a může být změněna pouze za těchto podmínek:</w:t>
      </w:r>
    </w:p>
    <w:p w14:paraId="097E9F59" w14:textId="77777777" w:rsidR="008F2D08" w:rsidRPr="00B62EA7" w:rsidRDefault="008F2D08" w:rsidP="008F2D08">
      <w:pPr>
        <w:widowControl w:val="0"/>
        <w:ind w:left="567" w:hanging="567"/>
        <w:jc w:val="both"/>
        <w:rPr>
          <w:rFonts w:asciiTheme="minorHAnsi" w:hAnsiTheme="minorHAnsi" w:cstheme="minorHAnsi"/>
          <w:sz w:val="22"/>
          <w:szCs w:val="22"/>
        </w:rPr>
      </w:pPr>
      <w:r w:rsidRPr="00B62EA7">
        <w:rPr>
          <w:rFonts w:asciiTheme="minorHAnsi" w:hAnsiTheme="minorHAnsi" w:cstheme="minorHAnsi"/>
          <w:sz w:val="22"/>
          <w:szCs w:val="22"/>
        </w:rPr>
        <w:t xml:space="preserve">          - nebude-li některá část díla v důsledku sjednaných </w:t>
      </w:r>
      <w:proofErr w:type="spellStart"/>
      <w:r w:rsidRPr="00B62EA7">
        <w:rPr>
          <w:rFonts w:asciiTheme="minorHAnsi" w:hAnsiTheme="minorHAnsi" w:cstheme="minorHAnsi"/>
          <w:sz w:val="22"/>
          <w:szCs w:val="22"/>
        </w:rPr>
        <w:t>méněprací</w:t>
      </w:r>
      <w:proofErr w:type="spellEnd"/>
      <w:r w:rsidRPr="00B62EA7">
        <w:rPr>
          <w:rFonts w:asciiTheme="minorHAnsi" w:hAnsiTheme="minorHAnsi" w:cstheme="minorHAnsi"/>
          <w:sz w:val="22"/>
          <w:szCs w:val="22"/>
        </w:rPr>
        <w:t xml:space="preserve"> provedena, bude cena za dílo snížena, a to odečtením veškerých nákladů na provedení těch částí díla, které v rámci </w:t>
      </w:r>
      <w:proofErr w:type="spellStart"/>
      <w:r w:rsidRPr="00B62EA7">
        <w:rPr>
          <w:rFonts w:asciiTheme="minorHAnsi" w:hAnsiTheme="minorHAnsi" w:cstheme="minorHAnsi"/>
          <w:sz w:val="22"/>
          <w:szCs w:val="22"/>
        </w:rPr>
        <w:t>méněprací</w:t>
      </w:r>
      <w:proofErr w:type="spellEnd"/>
      <w:r w:rsidRPr="00B62EA7">
        <w:rPr>
          <w:rFonts w:asciiTheme="minorHAnsi" w:hAnsiTheme="minorHAnsi" w:cstheme="minorHAnsi"/>
          <w:sz w:val="22"/>
          <w:szCs w:val="22"/>
        </w:rPr>
        <w:t xml:space="preserve"> nebudou provedeny.  Náklady na </w:t>
      </w:r>
      <w:proofErr w:type="spellStart"/>
      <w:r w:rsidRPr="00B62EA7">
        <w:rPr>
          <w:rFonts w:asciiTheme="minorHAnsi" w:hAnsiTheme="minorHAnsi" w:cstheme="minorHAnsi"/>
          <w:sz w:val="22"/>
          <w:szCs w:val="22"/>
        </w:rPr>
        <w:t>méněpráce</w:t>
      </w:r>
      <w:proofErr w:type="spellEnd"/>
      <w:r w:rsidRPr="00B62EA7">
        <w:rPr>
          <w:rFonts w:asciiTheme="minorHAnsi" w:hAnsiTheme="minorHAnsi" w:cstheme="minorHAnsi"/>
          <w:sz w:val="22"/>
          <w:szCs w:val="22"/>
        </w:rPr>
        <w:t xml:space="preserve"> budou odečteny ve výši součtu veškerých odpovídajících položek a nákladů neprovedených dle Položkového rozpočtu, který je přílohou této smlouvy, </w:t>
      </w:r>
    </w:p>
    <w:p w14:paraId="59B3E096" w14:textId="77777777" w:rsidR="008F2D08" w:rsidRPr="00B62EA7" w:rsidRDefault="008F2D08" w:rsidP="008F2D08">
      <w:pPr>
        <w:widowControl w:val="0"/>
        <w:ind w:left="567" w:hanging="567"/>
        <w:jc w:val="both"/>
        <w:rPr>
          <w:rFonts w:asciiTheme="minorHAnsi" w:hAnsiTheme="minorHAnsi" w:cstheme="minorHAnsi"/>
          <w:bCs/>
          <w:sz w:val="22"/>
          <w:szCs w:val="22"/>
        </w:rPr>
      </w:pPr>
      <w:r w:rsidRPr="00B62EA7">
        <w:rPr>
          <w:rFonts w:asciiTheme="minorHAnsi" w:hAnsiTheme="minorHAnsi" w:cstheme="minorHAnsi"/>
          <w:sz w:val="22"/>
          <w:szCs w:val="22"/>
        </w:rPr>
        <w:t xml:space="preserve">         </w:t>
      </w:r>
      <w:r w:rsidRPr="00B62EA7">
        <w:rPr>
          <w:rFonts w:asciiTheme="minorHAnsi" w:hAnsiTheme="minorHAnsi" w:cstheme="minorHAnsi"/>
          <w:bCs/>
          <w:sz w:val="22"/>
          <w:szCs w:val="22"/>
        </w:rPr>
        <w:t xml:space="preserve">- bude-li objednatel požadovat i provedení jiných prací a dodávek, které nebyly součástí smluveného předmětu </w:t>
      </w:r>
      <w:r w:rsidR="00D8603D" w:rsidRPr="00B62EA7">
        <w:rPr>
          <w:rFonts w:asciiTheme="minorHAnsi" w:hAnsiTheme="minorHAnsi" w:cstheme="minorHAnsi"/>
          <w:bCs/>
          <w:sz w:val="22"/>
          <w:szCs w:val="22"/>
        </w:rPr>
        <w:t>díla, a v době</w:t>
      </w:r>
      <w:r w:rsidRPr="00B62EA7">
        <w:rPr>
          <w:rFonts w:asciiTheme="minorHAnsi" w:hAnsiTheme="minorHAnsi" w:cstheme="minorHAnsi"/>
          <w:bCs/>
          <w:sz w:val="22"/>
          <w:szCs w:val="22"/>
        </w:rPr>
        <w:t xml:space="preserve"> podání nabídky do výběrového řízení o nich zhotovitel nemohl vědět</w:t>
      </w:r>
      <w:r w:rsidR="00521B57">
        <w:rPr>
          <w:rFonts w:asciiTheme="minorHAnsi" w:hAnsiTheme="minorHAnsi" w:cstheme="minorHAnsi"/>
          <w:bCs/>
          <w:sz w:val="22"/>
          <w:szCs w:val="22"/>
        </w:rPr>
        <w:t>,</w:t>
      </w:r>
      <w:r w:rsidRPr="00B62EA7">
        <w:rPr>
          <w:rFonts w:asciiTheme="minorHAnsi" w:hAnsiTheme="minorHAnsi" w:cstheme="minorHAnsi"/>
          <w:bCs/>
          <w:sz w:val="22"/>
          <w:szCs w:val="22"/>
        </w:rPr>
        <w:t xml:space="preserve">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64BBD0BA" w14:textId="77777777" w:rsidR="008F2D08" w:rsidRDefault="008F2D08" w:rsidP="008F2D08">
      <w:pPr>
        <w:widowControl w:val="0"/>
        <w:spacing w:after="120"/>
        <w:ind w:left="567" w:hanging="567"/>
        <w:jc w:val="both"/>
        <w:rPr>
          <w:rFonts w:asciiTheme="minorHAnsi" w:hAnsiTheme="minorHAnsi" w:cstheme="minorHAnsi"/>
          <w:bCs/>
          <w:sz w:val="22"/>
          <w:szCs w:val="22"/>
        </w:rPr>
      </w:pPr>
      <w:r w:rsidRPr="00B62EA7">
        <w:rPr>
          <w:rFonts w:asciiTheme="minorHAnsi" w:hAnsiTheme="minorHAnsi" w:cstheme="minorHAnsi"/>
          <w:bCs/>
          <w:color w:val="FF0000"/>
          <w:sz w:val="22"/>
          <w:szCs w:val="22"/>
        </w:rPr>
        <w:t xml:space="preserve">        </w:t>
      </w:r>
      <w:r w:rsidRPr="00B62EA7">
        <w:rPr>
          <w:rFonts w:asciiTheme="minorHAnsi" w:hAnsiTheme="minorHAnsi" w:cstheme="minorHAnsi"/>
          <w:bCs/>
          <w:sz w:val="22"/>
          <w:szCs w:val="22"/>
        </w:rPr>
        <w:t>-</w:t>
      </w:r>
      <w:r w:rsidRPr="00B62EA7">
        <w:rPr>
          <w:rFonts w:asciiTheme="minorHAnsi" w:hAnsiTheme="minorHAnsi" w:cstheme="minorHAnsi"/>
          <w:sz w:val="22"/>
          <w:szCs w:val="22"/>
        </w:rPr>
        <w:t xml:space="preserve"> dojde-li před podpisem smlouvy nebo v průběhu realizace díla</w:t>
      </w:r>
      <w:r w:rsidRPr="00B62EA7">
        <w:rPr>
          <w:rFonts w:asciiTheme="minorHAnsi" w:hAnsiTheme="minorHAnsi" w:cstheme="minorHAnsi"/>
          <w:bCs/>
          <w:sz w:val="22"/>
          <w:szCs w:val="22"/>
        </w:rPr>
        <w:t xml:space="preserve"> k zákonným změnám sazeb DPH; smluvní strany se dohodly, že v takovém případě je zhotovitel povinen účtovat DPH v platné výši a o změně výše ceny není třeba uzavírat dodatek ke smlouvě.</w:t>
      </w:r>
    </w:p>
    <w:p w14:paraId="6597EBFD" w14:textId="77777777" w:rsidR="00CA337D" w:rsidRPr="00B62EA7" w:rsidRDefault="00CA337D" w:rsidP="008F2D08">
      <w:pPr>
        <w:widowControl w:val="0"/>
        <w:spacing w:after="120"/>
        <w:ind w:left="567" w:hanging="567"/>
        <w:jc w:val="both"/>
        <w:rPr>
          <w:rFonts w:asciiTheme="minorHAnsi" w:hAnsiTheme="minorHAnsi" w:cstheme="minorHAnsi"/>
          <w:bCs/>
          <w:sz w:val="22"/>
          <w:szCs w:val="22"/>
        </w:rPr>
      </w:pPr>
    </w:p>
    <w:p w14:paraId="1443618A" w14:textId="77777777" w:rsidR="008F2D08" w:rsidRPr="004E2BD7" w:rsidRDefault="008F2D08" w:rsidP="008F2D08">
      <w:pPr>
        <w:pStyle w:val="Nadpis2"/>
        <w:keepNext w:val="0"/>
        <w:widowControl w:val="0"/>
        <w:numPr>
          <w:ilvl w:val="0"/>
          <w:numId w:val="0"/>
        </w:numPr>
        <w:ind w:left="578"/>
        <w:jc w:val="center"/>
        <w:rPr>
          <w:rFonts w:asciiTheme="minorHAnsi" w:hAnsiTheme="minorHAnsi" w:cstheme="minorHAnsi"/>
          <w:bCs w:val="0"/>
          <w:sz w:val="22"/>
          <w:szCs w:val="22"/>
        </w:rPr>
      </w:pPr>
      <w:r w:rsidRPr="004E2BD7">
        <w:rPr>
          <w:rFonts w:asciiTheme="minorHAnsi" w:hAnsiTheme="minorHAnsi" w:cstheme="minorHAnsi"/>
          <w:bCs w:val="0"/>
          <w:sz w:val="22"/>
          <w:szCs w:val="22"/>
        </w:rPr>
        <w:t xml:space="preserve">VII. </w:t>
      </w:r>
    </w:p>
    <w:p w14:paraId="7801A92C" w14:textId="77777777" w:rsidR="008F2D08" w:rsidRPr="005E7709" w:rsidRDefault="008F2D08" w:rsidP="008F2D08">
      <w:pPr>
        <w:pStyle w:val="Nadpis2"/>
        <w:keepNext w:val="0"/>
        <w:widowControl w:val="0"/>
        <w:numPr>
          <w:ilvl w:val="0"/>
          <w:numId w:val="0"/>
        </w:numPr>
        <w:spacing w:after="120"/>
        <w:ind w:left="576"/>
        <w:jc w:val="center"/>
        <w:rPr>
          <w:rFonts w:asciiTheme="minorHAnsi" w:hAnsiTheme="minorHAnsi" w:cstheme="minorHAnsi"/>
          <w:bCs w:val="0"/>
          <w:sz w:val="22"/>
          <w:szCs w:val="22"/>
        </w:rPr>
      </w:pPr>
      <w:r w:rsidRPr="004E2BD7">
        <w:rPr>
          <w:rFonts w:asciiTheme="minorHAnsi" w:hAnsiTheme="minorHAnsi" w:cstheme="minorHAnsi"/>
          <w:bCs w:val="0"/>
          <w:sz w:val="22"/>
          <w:szCs w:val="22"/>
        </w:rPr>
        <w:t>Platební podmínky</w:t>
      </w:r>
    </w:p>
    <w:p w14:paraId="72C3E61B" w14:textId="77777777" w:rsidR="008F2D08" w:rsidRPr="004E2BD7" w:rsidRDefault="008F2D08" w:rsidP="008F2D08">
      <w:pPr>
        <w:pStyle w:val="Nadpis2"/>
        <w:keepNext w:val="0"/>
        <w:widowControl w:val="0"/>
        <w:numPr>
          <w:ilvl w:val="0"/>
          <w:numId w:val="0"/>
        </w:numPr>
        <w:ind w:left="578"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7.1 </w:t>
      </w:r>
      <w:r w:rsidRPr="004E2BD7">
        <w:rPr>
          <w:rFonts w:asciiTheme="minorHAnsi" w:hAnsiTheme="minorHAnsi" w:cstheme="minorHAnsi"/>
          <w:b w:val="0"/>
          <w:bCs w:val="0"/>
          <w:sz w:val="22"/>
          <w:szCs w:val="22"/>
          <w:u w:val="single"/>
        </w:rPr>
        <w:t>Zálohy</w:t>
      </w:r>
    </w:p>
    <w:p w14:paraId="5650960F" w14:textId="48075679" w:rsidR="00CA337D" w:rsidRPr="00DE5FDD" w:rsidRDefault="008F2D08" w:rsidP="00DE5FDD">
      <w:pPr>
        <w:rPr>
          <w:b/>
          <w:bCs/>
        </w:rPr>
      </w:pPr>
      <w:r w:rsidRPr="004E2BD7">
        <w:rPr>
          <w:rFonts w:asciiTheme="minorHAnsi" w:hAnsiTheme="minorHAnsi" w:cstheme="minorHAnsi"/>
          <w:sz w:val="22"/>
          <w:szCs w:val="22"/>
        </w:rPr>
        <w:t>7.1.1 Objednatel neposkytne zhotoviteli zálohy.</w:t>
      </w:r>
    </w:p>
    <w:p w14:paraId="4DBE412F" w14:textId="22EC9758" w:rsidR="008F2D08" w:rsidRPr="004E2BD7" w:rsidRDefault="008F2D08" w:rsidP="008D5403">
      <w:pPr>
        <w:pStyle w:val="Nadpis2"/>
        <w:keepNext w:val="0"/>
        <w:widowControl w:val="0"/>
        <w:numPr>
          <w:ilvl w:val="1"/>
          <w:numId w:val="13"/>
        </w:numPr>
        <w:rPr>
          <w:rFonts w:asciiTheme="minorHAnsi" w:hAnsiTheme="minorHAnsi" w:cstheme="minorHAnsi"/>
          <w:b w:val="0"/>
          <w:bCs w:val="0"/>
          <w:sz w:val="22"/>
          <w:szCs w:val="22"/>
          <w:u w:val="single"/>
        </w:rPr>
      </w:pPr>
      <w:r w:rsidRPr="004E2BD7">
        <w:rPr>
          <w:rFonts w:asciiTheme="minorHAnsi" w:hAnsiTheme="minorHAnsi" w:cstheme="minorHAnsi"/>
          <w:b w:val="0"/>
          <w:sz w:val="22"/>
          <w:szCs w:val="22"/>
        </w:rPr>
        <w:t xml:space="preserve">   </w:t>
      </w:r>
      <w:r w:rsidRPr="004E2BD7">
        <w:rPr>
          <w:rFonts w:asciiTheme="minorHAnsi" w:hAnsiTheme="minorHAnsi" w:cstheme="minorHAnsi"/>
          <w:b w:val="0"/>
          <w:bCs w:val="0"/>
          <w:sz w:val="22"/>
          <w:szCs w:val="22"/>
          <w:u w:val="single"/>
        </w:rPr>
        <w:t>Postup plateb</w:t>
      </w:r>
    </w:p>
    <w:p w14:paraId="43652C15" w14:textId="48FF1B99" w:rsidR="00AE27D2" w:rsidRPr="008D5403" w:rsidRDefault="00AE27D2" w:rsidP="008D5403">
      <w:pPr>
        <w:pStyle w:val="Odstavecseseznamem"/>
        <w:numPr>
          <w:ilvl w:val="2"/>
          <w:numId w:val="13"/>
        </w:numPr>
        <w:spacing w:after="120" w:line="20" w:lineRule="atLeast"/>
        <w:jc w:val="both"/>
      </w:pPr>
      <w:r w:rsidRPr="008D5403">
        <w:rPr>
          <w:rFonts w:asciiTheme="minorHAnsi" w:eastAsia="Times New Roman" w:hAnsiTheme="minorHAnsi" w:cstheme="minorHAnsi"/>
          <w:lang w:eastAsia="zh-CN"/>
        </w:rPr>
        <w:t>Cena za dílo bude uhrazena na základě daňových dokladů (dále jen faktury) vystavených</w:t>
      </w:r>
      <w:r w:rsidRPr="008D5403">
        <w:rPr>
          <w:rFonts w:asciiTheme="minorHAnsi" w:hAnsiTheme="minorHAnsi" w:cstheme="minorHAnsi"/>
        </w:rPr>
        <w:t xml:space="preserve"> zhotovitelem v souladu s obecně závaznými právními předpisy včetně zákona o DPH.</w:t>
      </w:r>
    </w:p>
    <w:p w14:paraId="65D0638F" w14:textId="77777777" w:rsidR="00AE27D2" w:rsidRPr="00DE5FDD" w:rsidRDefault="00AE27D2" w:rsidP="00DE5FDD">
      <w:pPr>
        <w:pStyle w:val="Odstavecseseznamem"/>
        <w:numPr>
          <w:ilvl w:val="2"/>
          <w:numId w:val="13"/>
        </w:numPr>
        <w:spacing w:after="120" w:line="20" w:lineRule="atLeast"/>
        <w:jc w:val="both"/>
        <w:rPr>
          <w:rFonts w:asciiTheme="minorHAnsi" w:eastAsia="Times New Roman" w:hAnsiTheme="minorHAnsi" w:cstheme="minorHAnsi"/>
          <w:lang w:eastAsia="zh-CN"/>
        </w:rPr>
      </w:pPr>
      <w:r w:rsidRPr="00DE5FDD">
        <w:rPr>
          <w:rFonts w:asciiTheme="minorHAnsi" w:eastAsia="Times New Roman" w:hAnsiTheme="minorHAnsi" w:cstheme="minorHAnsi"/>
          <w:lang w:eastAsia="zh-CN"/>
        </w:rPr>
        <w:t xml:space="preserve">V souladu s ustanovením zákona o DPH sjednávají smluvní strany plnění v rozsahu skutečně provedeného plnění za kalendářní měsíc, pokud se smluvní strany nedohodnou jinak. </w:t>
      </w:r>
    </w:p>
    <w:p w14:paraId="105A983F" w14:textId="068841DD" w:rsidR="00AE27D2" w:rsidRPr="00F36A56" w:rsidRDefault="00AE27D2" w:rsidP="008D5403">
      <w:pPr>
        <w:pStyle w:val="Odstavecseseznamem"/>
        <w:numPr>
          <w:ilvl w:val="2"/>
          <w:numId w:val="13"/>
        </w:numPr>
        <w:spacing w:after="120" w:line="20" w:lineRule="atLeast"/>
        <w:contextualSpacing w:val="0"/>
        <w:jc w:val="both"/>
      </w:pPr>
      <w:r w:rsidRPr="00AE27D2">
        <w:rPr>
          <w:rFonts w:asciiTheme="minorHAnsi" w:hAnsiTheme="minorHAnsi" w:cstheme="minorHAnsi"/>
        </w:rPr>
        <w:t xml:space="preserve">Zhotovitel předloží objednateli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uskutečnění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14:paraId="4A30057C" w14:textId="77777777" w:rsidR="008F2D08" w:rsidRPr="004E2BD7" w:rsidRDefault="008F2D08" w:rsidP="008F2D08">
      <w:pPr>
        <w:pStyle w:val="Nadpis2"/>
        <w:numPr>
          <w:ilvl w:val="0"/>
          <w:numId w:val="0"/>
        </w:numPr>
        <w:tabs>
          <w:tab w:val="num" w:pos="718"/>
        </w:tabs>
        <w:ind w:left="578" w:hanging="578"/>
        <w:jc w:val="both"/>
        <w:rPr>
          <w:rFonts w:asciiTheme="minorHAnsi" w:hAnsiTheme="minorHAnsi" w:cstheme="minorHAnsi"/>
          <w:b w:val="0"/>
          <w:sz w:val="22"/>
          <w:szCs w:val="22"/>
        </w:rPr>
      </w:pPr>
      <w:r>
        <w:rPr>
          <w:rFonts w:asciiTheme="minorHAnsi" w:hAnsiTheme="minorHAnsi" w:cstheme="minorHAnsi"/>
          <w:b w:val="0"/>
          <w:bCs w:val="0"/>
          <w:sz w:val="22"/>
          <w:szCs w:val="22"/>
        </w:rPr>
        <w:t>7.</w:t>
      </w:r>
      <w:r w:rsidR="00F01D96">
        <w:rPr>
          <w:rFonts w:asciiTheme="minorHAnsi" w:hAnsiTheme="minorHAnsi" w:cstheme="minorHAnsi"/>
          <w:b w:val="0"/>
          <w:bCs w:val="0"/>
          <w:sz w:val="22"/>
          <w:szCs w:val="22"/>
        </w:rPr>
        <w:t xml:space="preserve">3   </w:t>
      </w:r>
      <w:r w:rsidRPr="004E2BD7">
        <w:rPr>
          <w:rFonts w:asciiTheme="minorHAnsi" w:hAnsiTheme="minorHAnsi" w:cstheme="minorHAnsi"/>
          <w:b w:val="0"/>
          <w:bCs w:val="0"/>
          <w:sz w:val="22"/>
          <w:szCs w:val="22"/>
          <w:u w:val="single"/>
        </w:rPr>
        <w:t>Náležitosti a splatnost faktury</w:t>
      </w:r>
      <w:r w:rsidRPr="004E2BD7">
        <w:rPr>
          <w:rFonts w:asciiTheme="minorHAnsi" w:hAnsiTheme="minorHAnsi" w:cstheme="minorHAnsi"/>
          <w:b w:val="0"/>
          <w:bCs w:val="0"/>
          <w:sz w:val="22"/>
          <w:szCs w:val="22"/>
        </w:rPr>
        <w:t xml:space="preserve"> </w:t>
      </w:r>
      <w:r w:rsidRPr="004E2BD7">
        <w:rPr>
          <w:rFonts w:asciiTheme="minorHAnsi" w:hAnsiTheme="minorHAnsi" w:cstheme="minorHAnsi"/>
          <w:b w:val="0"/>
          <w:sz w:val="22"/>
          <w:szCs w:val="22"/>
        </w:rPr>
        <w:t xml:space="preserve"> </w:t>
      </w:r>
    </w:p>
    <w:p w14:paraId="2F4F2FC7" w14:textId="77777777" w:rsidR="008F2D08" w:rsidRPr="004E2BD7" w:rsidRDefault="008F2D08" w:rsidP="008F2D08">
      <w:pPr>
        <w:pStyle w:val="Nadpis3"/>
        <w:numPr>
          <w:ilvl w:val="0"/>
          <w:numId w:val="0"/>
        </w:numPr>
        <w:tabs>
          <w:tab w:val="num" w:pos="862"/>
        </w:tabs>
        <w:spacing w:after="120"/>
        <w:ind w:left="567" w:hanging="567"/>
        <w:jc w:val="both"/>
        <w:rPr>
          <w:rFonts w:asciiTheme="minorHAnsi" w:hAnsiTheme="minorHAnsi" w:cstheme="minorHAnsi"/>
          <w:b w:val="0"/>
          <w:bCs w:val="0"/>
          <w:sz w:val="22"/>
          <w:szCs w:val="22"/>
        </w:rPr>
      </w:pPr>
      <w:r w:rsidRPr="004E2BD7">
        <w:rPr>
          <w:rFonts w:asciiTheme="minorHAnsi" w:hAnsiTheme="minorHAnsi" w:cstheme="minorHAnsi"/>
          <w:b w:val="0"/>
          <w:bCs w:val="0"/>
          <w:sz w:val="22"/>
          <w:szCs w:val="22"/>
        </w:rPr>
        <w:t>7.</w:t>
      </w:r>
      <w:r w:rsidR="00F01D96">
        <w:rPr>
          <w:rFonts w:asciiTheme="minorHAnsi" w:hAnsiTheme="minorHAnsi" w:cstheme="minorHAnsi"/>
          <w:b w:val="0"/>
          <w:bCs w:val="0"/>
          <w:sz w:val="22"/>
          <w:szCs w:val="22"/>
        </w:rPr>
        <w:t>3</w:t>
      </w:r>
      <w:r w:rsidRPr="004E2BD7">
        <w:rPr>
          <w:rFonts w:asciiTheme="minorHAnsi" w:hAnsiTheme="minorHAnsi" w:cstheme="minorHAnsi"/>
          <w:b w:val="0"/>
          <w:bCs w:val="0"/>
          <w:sz w:val="22"/>
          <w:szCs w:val="22"/>
        </w:rPr>
        <w:t xml:space="preserve">.1 Kromě náležitostí stanovených právními předpisy pro daňový doklad je zhotovitel povinen na faktuře uvést i tyto údaje: </w:t>
      </w:r>
    </w:p>
    <w:p w14:paraId="0BE8B4F2" w14:textId="77777777" w:rsidR="008F2D08" w:rsidRDefault="00F01D96" w:rsidP="00F01D96">
      <w:pPr>
        <w:ind w:firstLine="567"/>
        <w:rPr>
          <w:rFonts w:asciiTheme="minorHAnsi" w:hAnsiTheme="minorHAnsi" w:cstheme="minorHAnsi"/>
          <w:sz w:val="22"/>
          <w:szCs w:val="22"/>
        </w:rPr>
      </w:pPr>
      <w:r>
        <w:rPr>
          <w:rFonts w:asciiTheme="minorHAnsi" w:hAnsiTheme="minorHAnsi" w:cstheme="minorHAnsi"/>
          <w:sz w:val="22"/>
          <w:szCs w:val="22"/>
        </w:rPr>
        <w:t>a</w:t>
      </w:r>
      <w:r w:rsidR="008F2D08" w:rsidRPr="004E2BD7">
        <w:rPr>
          <w:rFonts w:asciiTheme="minorHAnsi" w:hAnsiTheme="minorHAnsi" w:cstheme="minorHAnsi"/>
          <w:sz w:val="22"/>
          <w:szCs w:val="22"/>
        </w:rPr>
        <w:t>) číslo smlouvy objednatele</w:t>
      </w:r>
    </w:p>
    <w:p w14:paraId="79725E9C" w14:textId="77777777" w:rsidR="00F01D96" w:rsidRDefault="008F2D08" w:rsidP="00F01D96">
      <w:pPr>
        <w:spacing w:after="120"/>
        <w:ind w:left="567"/>
        <w:jc w:val="both"/>
        <w:rPr>
          <w:rFonts w:asciiTheme="minorHAnsi" w:hAnsiTheme="minorHAnsi" w:cstheme="minorHAnsi"/>
          <w:sz w:val="22"/>
          <w:szCs w:val="22"/>
        </w:rPr>
      </w:pPr>
      <w:r w:rsidRPr="004E2BD7">
        <w:rPr>
          <w:rFonts w:asciiTheme="minorHAnsi" w:hAnsiTheme="minorHAnsi" w:cstheme="minorHAnsi"/>
          <w:sz w:val="22"/>
          <w:szCs w:val="22"/>
        </w:rPr>
        <w:t>b) označení banky a číslo účtu, na který má být zaplaceno (pokud je číslo účtu odlišné  od čísla uvedeného v čl. I. je zhotovitel povinen o této skutečnosti informovat objednatele v souladu s </w:t>
      </w:r>
      <w:proofErr w:type="spellStart"/>
      <w:r w:rsidRPr="004E2BD7">
        <w:rPr>
          <w:rFonts w:asciiTheme="minorHAnsi" w:hAnsiTheme="minorHAnsi" w:cstheme="minorHAnsi"/>
          <w:sz w:val="22"/>
          <w:szCs w:val="22"/>
        </w:rPr>
        <w:t>ust</w:t>
      </w:r>
      <w:proofErr w:type="spellEnd"/>
      <w:r w:rsidRPr="004E2BD7">
        <w:rPr>
          <w:rFonts w:asciiTheme="minorHAnsi" w:hAnsiTheme="minorHAnsi" w:cstheme="minorHAnsi"/>
          <w:sz w:val="22"/>
          <w:szCs w:val="22"/>
        </w:rPr>
        <w:t>. odst. 2.5 smlouvy).</w:t>
      </w:r>
    </w:p>
    <w:p w14:paraId="33A47771" w14:textId="77777777" w:rsidR="00F01D96" w:rsidRDefault="00F01D96" w:rsidP="00F01D96">
      <w:pPr>
        <w:spacing w:after="120"/>
        <w:ind w:left="567"/>
        <w:jc w:val="both"/>
        <w:rPr>
          <w:rFonts w:asciiTheme="minorHAnsi" w:hAnsiTheme="minorHAnsi" w:cstheme="minorHAnsi"/>
          <w:sz w:val="22"/>
          <w:szCs w:val="22"/>
        </w:rPr>
      </w:pPr>
      <w:r>
        <w:rPr>
          <w:rFonts w:asciiTheme="minorHAnsi" w:hAnsiTheme="minorHAnsi" w:cstheme="minorHAnsi"/>
          <w:sz w:val="22"/>
          <w:szCs w:val="22"/>
        </w:rPr>
        <w:lastRenderedPageBreak/>
        <w:t xml:space="preserve">c) označení předmětu díla: </w:t>
      </w:r>
      <w:r w:rsidRPr="007D502A">
        <w:rPr>
          <w:rFonts w:asciiTheme="minorHAnsi" w:hAnsiTheme="minorHAnsi" w:cstheme="minorHAnsi"/>
          <w:sz w:val="22"/>
          <w:szCs w:val="22"/>
        </w:rPr>
        <w:t>„</w:t>
      </w:r>
      <w:r>
        <w:rPr>
          <w:rFonts w:asciiTheme="minorHAnsi" w:hAnsiTheme="minorHAnsi" w:cstheme="minorHAnsi"/>
          <w:sz w:val="22"/>
          <w:szCs w:val="22"/>
        </w:rPr>
        <w:t>Intenzifikace kompostárny v Novém Jičíně – Oplocení + vjezdová brána a branka</w:t>
      </w:r>
      <w:r w:rsidRPr="007D502A">
        <w:rPr>
          <w:rFonts w:asciiTheme="minorHAnsi" w:hAnsiTheme="minorHAnsi" w:cstheme="minorHAnsi"/>
          <w:sz w:val="22"/>
          <w:szCs w:val="22"/>
        </w:rPr>
        <w:t>“</w:t>
      </w:r>
    </w:p>
    <w:p w14:paraId="4786EBC3" w14:textId="77777777" w:rsidR="00F01D96" w:rsidRPr="00F01D96" w:rsidRDefault="00F01D96" w:rsidP="00F01D96">
      <w:pPr>
        <w:spacing w:after="120"/>
        <w:ind w:left="567"/>
        <w:jc w:val="both"/>
        <w:rPr>
          <w:rFonts w:asciiTheme="minorHAnsi" w:hAnsiTheme="minorHAnsi" w:cstheme="minorHAnsi"/>
          <w:sz w:val="22"/>
          <w:szCs w:val="22"/>
        </w:rPr>
      </w:pPr>
      <w:r>
        <w:rPr>
          <w:rFonts w:asciiTheme="minorHAnsi" w:hAnsiTheme="minorHAnsi" w:cstheme="minorHAnsi"/>
          <w:sz w:val="22"/>
          <w:szCs w:val="22"/>
        </w:rPr>
        <w:t xml:space="preserve">d) </w:t>
      </w:r>
      <w:r w:rsidRPr="00F01D96">
        <w:rPr>
          <w:rFonts w:asciiTheme="minorHAnsi" w:hAnsiTheme="minorHAnsi" w:cs="Calibri"/>
          <w:bCs/>
          <w:sz w:val="22"/>
          <w:szCs w:val="22"/>
        </w:rPr>
        <w:t xml:space="preserve">text „Projekt Intenzifikace kompostárny v Novém Jičíně, </w:t>
      </w:r>
      <w:proofErr w:type="spellStart"/>
      <w:r w:rsidRPr="00F01D96">
        <w:rPr>
          <w:rFonts w:asciiTheme="minorHAnsi" w:hAnsiTheme="minorHAnsi" w:cs="Calibri"/>
          <w:bCs/>
          <w:sz w:val="22"/>
          <w:szCs w:val="22"/>
        </w:rPr>
        <w:t>reg</w:t>
      </w:r>
      <w:proofErr w:type="spellEnd"/>
      <w:r w:rsidRPr="00F01D96">
        <w:rPr>
          <w:rFonts w:asciiTheme="minorHAnsi" w:hAnsiTheme="minorHAnsi" w:cs="Calibri"/>
          <w:bCs/>
          <w:sz w:val="22"/>
          <w:szCs w:val="22"/>
        </w:rPr>
        <w:t>. číslo 5230600223, je spolufinancován ze Státního fondu životního prostředí ČR v rámci Národního plánu obnovy“</w:t>
      </w:r>
      <w:r>
        <w:rPr>
          <w:rFonts w:asciiTheme="minorHAnsi" w:hAnsiTheme="minorHAnsi" w:cs="Calibri"/>
          <w:bCs/>
          <w:sz w:val="22"/>
          <w:szCs w:val="22"/>
        </w:rPr>
        <w:t>.</w:t>
      </w:r>
    </w:p>
    <w:p w14:paraId="1E0F7D25" w14:textId="77777777" w:rsidR="00F01D96" w:rsidRPr="00F01D96" w:rsidRDefault="008F2D08" w:rsidP="00F01D96">
      <w:pPr>
        <w:pStyle w:val="Nadpis3"/>
        <w:numPr>
          <w:ilvl w:val="0"/>
          <w:numId w:val="0"/>
        </w:numPr>
        <w:spacing w:after="120"/>
        <w:ind w:left="567" w:hanging="567"/>
        <w:jc w:val="both"/>
        <w:rPr>
          <w:rFonts w:asciiTheme="minorHAnsi" w:hAnsiTheme="minorHAnsi" w:cstheme="minorHAnsi"/>
          <w:b w:val="0"/>
          <w:bCs w:val="0"/>
          <w:sz w:val="22"/>
          <w:szCs w:val="22"/>
        </w:rPr>
      </w:pPr>
      <w:r w:rsidRPr="00F01D96">
        <w:rPr>
          <w:rFonts w:asciiTheme="minorHAnsi" w:hAnsiTheme="minorHAnsi" w:cstheme="minorHAnsi"/>
          <w:b w:val="0"/>
          <w:bCs w:val="0"/>
          <w:sz w:val="22"/>
          <w:szCs w:val="22"/>
        </w:rPr>
        <w:t>7.</w:t>
      </w:r>
      <w:r w:rsidR="00F01D96" w:rsidRPr="00F01D96">
        <w:rPr>
          <w:rFonts w:asciiTheme="minorHAnsi" w:hAnsiTheme="minorHAnsi" w:cstheme="minorHAnsi"/>
          <w:b w:val="0"/>
          <w:bCs w:val="0"/>
          <w:sz w:val="22"/>
          <w:szCs w:val="22"/>
        </w:rPr>
        <w:t>3</w:t>
      </w:r>
      <w:r w:rsidRPr="00F01D96">
        <w:rPr>
          <w:rFonts w:asciiTheme="minorHAnsi" w:hAnsiTheme="minorHAnsi" w:cstheme="minorHAnsi"/>
          <w:b w:val="0"/>
          <w:bCs w:val="0"/>
          <w:sz w:val="22"/>
          <w:szCs w:val="22"/>
        </w:rPr>
        <w:t>.2 Přestože se jedná o výkon veřejné správy a objednatel se v souladu s </w:t>
      </w:r>
      <w:proofErr w:type="spellStart"/>
      <w:r w:rsidRPr="00F01D96">
        <w:rPr>
          <w:rFonts w:asciiTheme="minorHAnsi" w:hAnsiTheme="minorHAnsi" w:cstheme="minorHAnsi"/>
          <w:b w:val="0"/>
          <w:bCs w:val="0"/>
          <w:sz w:val="22"/>
          <w:szCs w:val="22"/>
        </w:rPr>
        <w:t>ust</w:t>
      </w:r>
      <w:proofErr w:type="spellEnd"/>
      <w:r w:rsidRPr="00F01D96">
        <w:rPr>
          <w:rFonts w:asciiTheme="minorHAnsi" w:hAnsiTheme="minorHAnsi" w:cstheme="minorHAnsi"/>
          <w:b w:val="0"/>
          <w:bCs w:val="0"/>
          <w:sz w:val="22"/>
          <w:szCs w:val="22"/>
        </w:rPr>
        <w:t xml:space="preserve">. § 5 odst. 3 zákona č. 235/2004 Sb., v platném znění, nepovažuje </w:t>
      </w:r>
      <w:r w:rsidR="00F01D96" w:rsidRPr="00F01D96">
        <w:rPr>
          <w:rFonts w:asciiTheme="minorHAnsi" w:hAnsiTheme="minorHAnsi" w:cstheme="minorHAnsi"/>
          <w:b w:val="0"/>
          <w:bCs w:val="0"/>
          <w:sz w:val="22"/>
          <w:szCs w:val="22"/>
        </w:rPr>
        <w:t xml:space="preserve">za osobu povinnou k dani, bude </w:t>
      </w:r>
      <w:r w:rsidRPr="00F01D96">
        <w:rPr>
          <w:rFonts w:asciiTheme="minorHAnsi" w:hAnsiTheme="minorHAnsi" w:cstheme="minorHAnsi"/>
          <w:b w:val="0"/>
          <w:bCs w:val="0"/>
          <w:sz w:val="22"/>
          <w:szCs w:val="22"/>
        </w:rPr>
        <w:t>vystaven objednateli doklad s náležitostmi dle tohoto zákona.</w:t>
      </w:r>
    </w:p>
    <w:p w14:paraId="5340BE18" w14:textId="56BDF619" w:rsidR="008F2D08" w:rsidRPr="00394D6A" w:rsidRDefault="008F2D08" w:rsidP="00F01D96">
      <w:pPr>
        <w:pStyle w:val="Nadpis3"/>
        <w:numPr>
          <w:ilvl w:val="0"/>
          <w:numId w:val="0"/>
        </w:numPr>
        <w:spacing w:after="120"/>
        <w:ind w:left="567" w:hanging="567"/>
        <w:jc w:val="both"/>
        <w:rPr>
          <w:rFonts w:asciiTheme="minorHAnsi" w:hAnsiTheme="minorHAnsi" w:cstheme="minorHAnsi"/>
          <w:b w:val="0"/>
          <w:bCs w:val="0"/>
          <w:sz w:val="22"/>
          <w:szCs w:val="22"/>
        </w:rPr>
      </w:pPr>
      <w:r w:rsidRPr="00394D6A">
        <w:rPr>
          <w:rFonts w:asciiTheme="minorHAnsi" w:hAnsiTheme="minorHAnsi" w:cstheme="minorHAnsi"/>
          <w:b w:val="0"/>
          <w:bCs w:val="0"/>
          <w:sz w:val="22"/>
          <w:szCs w:val="22"/>
        </w:rPr>
        <w:t>7.</w:t>
      </w:r>
      <w:r w:rsidR="00F01D96">
        <w:rPr>
          <w:rFonts w:asciiTheme="minorHAnsi" w:hAnsiTheme="minorHAnsi" w:cstheme="minorHAnsi"/>
          <w:b w:val="0"/>
          <w:bCs w:val="0"/>
          <w:sz w:val="22"/>
          <w:szCs w:val="22"/>
        </w:rPr>
        <w:t>3</w:t>
      </w:r>
      <w:r w:rsidRPr="00394D6A">
        <w:rPr>
          <w:rFonts w:asciiTheme="minorHAnsi" w:hAnsiTheme="minorHAnsi" w:cstheme="minorHAnsi"/>
          <w:b w:val="0"/>
          <w:bCs w:val="0"/>
          <w:sz w:val="22"/>
          <w:szCs w:val="22"/>
        </w:rPr>
        <w:t xml:space="preserve">.3 Splatnost daňového dokladu (faktura) </w:t>
      </w:r>
      <w:r w:rsidRPr="00550DCD">
        <w:rPr>
          <w:rFonts w:asciiTheme="minorHAnsi" w:hAnsiTheme="minorHAnsi" w:cstheme="minorHAnsi"/>
          <w:b w:val="0"/>
          <w:bCs w:val="0"/>
          <w:sz w:val="22"/>
          <w:szCs w:val="22"/>
        </w:rPr>
        <w:t xml:space="preserve">je </w:t>
      </w:r>
      <w:r w:rsidR="008C010A">
        <w:rPr>
          <w:rFonts w:asciiTheme="minorHAnsi" w:hAnsiTheme="minorHAnsi" w:cstheme="minorHAnsi"/>
          <w:b w:val="0"/>
          <w:bCs w:val="0"/>
          <w:sz w:val="22"/>
          <w:szCs w:val="22"/>
        </w:rPr>
        <w:t>15</w:t>
      </w:r>
      <w:r w:rsidR="008C010A" w:rsidRPr="00394D6A">
        <w:rPr>
          <w:rFonts w:asciiTheme="minorHAnsi" w:hAnsiTheme="minorHAnsi" w:cstheme="minorHAnsi"/>
          <w:b w:val="0"/>
          <w:bCs w:val="0"/>
          <w:sz w:val="22"/>
          <w:szCs w:val="22"/>
        </w:rPr>
        <w:t xml:space="preserve"> </w:t>
      </w:r>
      <w:r w:rsidRPr="00394D6A">
        <w:rPr>
          <w:rFonts w:asciiTheme="minorHAnsi" w:hAnsiTheme="minorHAnsi" w:cstheme="minorHAnsi"/>
          <w:b w:val="0"/>
          <w:bCs w:val="0"/>
          <w:sz w:val="22"/>
          <w:szCs w:val="22"/>
        </w:rPr>
        <w:t>kalendářních dnů ode dne doručení faktury objednateli.</w:t>
      </w:r>
    </w:p>
    <w:p w14:paraId="75C98DC2" w14:textId="77777777" w:rsidR="008F2D08" w:rsidRPr="004E2BD7" w:rsidRDefault="008F2D08" w:rsidP="008F2D08">
      <w:pPr>
        <w:pStyle w:val="Nadpis3"/>
        <w:numPr>
          <w:ilvl w:val="0"/>
          <w:numId w:val="0"/>
        </w:numPr>
        <w:spacing w:after="120"/>
        <w:ind w:left="567" w:hanging="567"/>
        <w:jc w:val="both"/>
        <w:rPr>
          <w:rFonts w:asciiTheme="minorHAnsi" w:hAnsiTheme="minorHAnsi" w:cstheme="minorHAnsi"/>
          <w:b w:val="0"/>
          <w:bCs w:val="0"/>
          <w:sz w:val="22"/>
          <w:szCs w:val="22"/>
        </w:rPr>
      </w:pPr>
      <w:r w:rsidRPr="00394D6A">
        <w:rPr>
          <w:rFonts w:asciiTheme="minorHAnsi" w:hAnsiTheme="minorHAnsi" w:cstheme="minorHAnsi"/>
          <w:b w:val="0"/>
          <w:bCs w:val="0"/>
          <w:sz w:val="22"/>
          <w:szCs w:val="22"/>
        </w:rPr>
        <w:t>7.</w:t>
      </w:r>
      <w:r w:rsidR="00F01D96">
        <w:rPr>
          <w:rFonts w:asciiTheme="minorHAnsi" w:hAnsiTheme="minorHAnsi" w:cstheme="minorHAnsi"/>
          <w:b w:val="0"/>
          <w:bCs w:val="0"/>
          <w:sz w:val="22"/>
          <w:szCs w:val="22"/>
        </w:rPr>
        <w:t>3</w:t>
      </w:r>
      <w:r w:rsidRPr="00394D6A">
        <w:rPr>
          <w:rFonts w:asciiTheme="minorHAnsi" w:hAnsiTheme="minorHAnsi" w:cstheme="minorHAnsi"/>
          <w:b w:val="0"/>
          <w:bCs w:val="0"/>
          <w:sz w:val="22"/>
          <w:szCs w:val="22"/>
        </w:rPr>
        <w:t>.4 Objednatel je oprávněn před uplynutím lhůty splatnosti vrátit bez zaplacení fakturu, která neobsahuje některou náležitost stanovenou zákonem nebo smlouvou (včetně příloh), popř. má jiné vady. Objednatel je oprávněn vrátit fakturu také v případě</w:t>
      </w:r>
      <w:r w:rsidRPr="004E2BD7">
        <w:rPr>
          <w:rFonts w:asciiTheme="minorHAnsi" w:hAnsiTheme="minorHAnsi" w:cstheme="minorHAnsi"/>
          <w:b w:val="0"/>
          <w:bCs w:val="0"/>
          <w:sz w:val="22"/>
          <w:szCs w:val="22"/>
        </w:rPr>
        <w:t xml:space="preserve">,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50505305" w14:textId="77777777" w:rsidR="008F2D08" w:rsidRPr="004E2BD7" w:rsidRDefault="008F2D08" w:rsidP="008F2D08">
      <w:pPr>
        <w:keepNext/>
        <w:keepLines/>
        <w:ind w:left="539" w:hanging="539"/>
        <w:jc w:val="both"/>
        <w:rPr>
          <w:rFonts w:asciiTheme="minorHAnsi" w:hAnsiTheme="minorHAnsi" w:cstheme="minorHAnsi"/>
          <w:bCs/>
          <w:sz w:val="22"/>
          <w:szCs w:val="22"/>
        </w:rPr>
      </w:pPr>
      <w:r w:rsidRPr="004E2BD7">
        <w:rPr>
          <w:rFonts w:asciiTheme="minorHAnsi" w:hAnsiTheme="minorHAnsi" w:cstheme="minorHAnsi"/>
          <w:bCs/>
          <w:sz w:val="22"/>
          <w:szCs w:val="22"/>
        </w:rPr>
        <w:t>7.</w:t>
      </w:r>
      <w:r w:rsidR="00F01D96">
        <w:rPr>
          <w:rFonts w:asciiTheme="minorHAnsi" w:hAnsiTheme="minorHAnsi" w:cstheme="minorHAnsi"/>
          <w:bCs/>
          <w:sz w:val="22"/>
          <w:szCs w:val="22"/>
        </w:rPr>
        <w:t>4</w:t>
      </w:r>
      <w:r w:rsidRPr="004E2BD7">
        <w:rPr>
          <w:rFonts w:asciiTheme="minorHAnsi" w:hAnsiTheme="minorHAnsi" w:cstheme="minorHAnsi"/>
          <w:bCs/>
          <w:sz w:val="22"/>
          <w:szCs w:val="22"/>
        </w:rPr>
        <w:t xml:space="preserve">    </w:t>
      </w:r>
      <w:r w:rsidRPr="004E2BD7">
        <w:rPr>
          <w:rFonts w:asciiTheme="minorHAnsi" w:hAnsiTheme="minorHAnsi" w:cstheme="minorHAnsi"/>
          <w:bCs/>
          <w:sz w:val="22"/>
          <w:szCs w:val="22"/>
          <w:u w:val="single"/>
        </w:rPr>
        <w:t>Zvláštní způsob zajištění daně</w:t>
      </w:r>
    </w:p>
    <w:p w14:paraId="348DD749" w14:textId="6FA1A775" w:rsidR="008F2D08" w:rsidRPr="004E2BD7" w:rsidRDefault="007B433A" w:rsidP="008F2D08">
      <w:pPr>
        <w:spacing w:after="120"/>
        <w:ind w:left="567" w:hanging="567"/>
        <w:jc w:val="both"/>
        <w:rPr>
          <w:rFonts w:asciiTheme="minorHAnsi" w:hAnsiTheme="minorHAnsi" w:cstheme="minorHAnsi"/>
          <w:bCs/>
          <w:sz w:val="22"/>
          <w:szCs w:val="22"/>
        </w:rPr>
      </w:pPr>
      <w:r w:rsidRPr="004E2BD7">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008F2D08" w:rsidRPr="004E2BD7">
        <w:rPr>
          <w:rFonts w:asciiTheme="minorHAnsi" w:hAnsiTheme="minorHAnsi" w:cstheme="minorHAnsi"/>
          <w:bCs/>
          <w:sz w:val="22"/>
          <w:szCs w:val="22"/>
        </w:rPr>
        <w:t xml:space="preserve">Zhotovitel je povinen na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rsidR="008F2D08" w:rsidRPr="004E2BD7">
        <w:rPr>
          <w:rFonts w:asciiTheme="minorHAnsi" w:hAnsiTheme="minorHAnsi" w:cstheme="minorHAnsi"/>
          <w:bCs/>
          <w:sz w:val="22"/>
          <w:szCs w:val="22"/>
        </w:rPr>
        <w:t>ust</w:t>
      </w:r>
      <w:proofErr w:type="spellEnd"/>
      <w:r w:rsidR="008F2D08" w:rsidRPr="004E2BD7">
        <w:rPr>
          <w:rFonts w:asciiTheme="minorHAnsi" w:hAnsiTheme="minorHAnsi" w:cstheme="minorHAnsi"/>
          <w:bCs/>
          <w:sz w:val="22"/>
          <w:szCs w:val="22"/>
        </w:rPr>
        <w:t>. § 109a zákona č. 235/2004 Sb., o dani z přidané hodnoty, v platném znění.</w:t>
      </w:r>
    </w:p>
    <w:p w14:paraId="4088D7A6" w14:textId="77777777" w:rsidR="008F2D08" w:rsidRPr="004E2BD7" w:rsidRDefault="008F2D08" w:rsidP="008F2D08">
      <w:pPr>
        <w:spacing w:after="120"/>
        <w:ind w:left="540" w:hanging="540"/>
        <w:jc w:val="center"/>
        <w:rPr>
          <w:rFonts w:asciiTheme="minorHAnsi" w:hAnsiTheme="minorHAnsi" w:cstheme="minorHAnsi"/>
          <w:sz w:val="22"/>
          <w:szCs w:val="22"/>
        </w:rPr>
      </w:pPr>
    </w:p>
    <w:p w14:paraId="5CC5C3C2" w14:textId="77777777" w:rsidR="008F2D08" w:rsidRPr="004E2BD7" w:rsidRDefault="008F2D08" w:rsidP="008F2D08">
      <w:pPr>
        <w:ind w:left="539" w:hanging="539"/>
        <w:jc w:val="center"/>
        <w:rPr>
          <w:rFonts w:asciiTheme="minorHAnsi" w:hAnsiTheme="minorHAnsi" w:cstheme="minorHAnsi"/>
          <w:b/>
          <w:sz w:val="22"/>
          <w:szCs w:val="22"/>
        </w:rPr>
      </w:pPr>
      <w:r w:rsidRPr="004E2BD7">
        <w:rPr>
          <w:rFonts w:asciiTheme="minorHAnsi" w:hAnsiTheme="minorHAnsi" w:cstheme="minorHAnsi"/>
          <w:b/>
          <w:sz w:val="22"/>
          <w:szCs w:val="22"/>
        </w:rPr>
        <w:t xml:space="preserve">VIII. </w:t>
      </w:r>
    </w:p>
    <w:p w14:paraId="29F3DC1E" w14:textId="77777777" w:rsidR="008F2D08" w:rsidRPr="004E2BD7" w:rsidRDefault="008F2D08" w:rsidP="008F2D08">
      <w:pPr>
        <w:spacing w:after="120"/>
        <w:ind w:left="540" w:hanging="540"/>
        <w:jc w:val="center"/>
        <w:rPr>
          <w:rFonts w:asciiTheme="minorHAnsi" w:hAnsiTheme="minorHAnsi" w:cstheme="minorHAnsi"/>
          <w:b/>
          <w:sz w:val="22"/>
          <w:szCs w:val="22"/>
        </w:rPr>
      </w:pPr>
      <w:r w:rsidRPr="004E2BD7">
        <w:rPr>
          <w:rFonts w:asciiTheme="minorHAnsi" w:hAnsiTheme="minorHAnsi" w:cstheme="minorHAnsi"/>
          <w:b/>
          <w:sz w:val="22"/>
          <w:szCs w:val="22"/>
        </w:rPr>
        <w:t>Subdodavatelé</w:t>
      </w:r>
    </w:p>
    <w:p w14:paraId="0B50414B" w14:textId="77777777" w:rsidR="008F2D08" w:rsidRPr="004E2BD7" w:rsidRDefault="008F2D08" w:rsidP="008F2D08">
      <w:pPr>
        <w:pStyle w:val="Nadpis2"/>
        <w:keepNext w:val="0"/>
        <w:widowControl w:val="0"/>
        <w:numPr>
          <w:ilvl w:val="0"/>
          <w:numId w:val="0"/>
        </w:numPr>
        <w:ind w:left="578" w:hanging="578"/>
        <w:rPr>
          <w:rFonts w:asciiTheme="minorHAnsi" w:hAnsiTheme="minorHAnsi" w:cstheme="minorHAnsi"/>
          <w:b w:val="0"/>
          <w:bCs w:val="0"/>
          <w:sz w:val="22"/>
          <w:szCs w:val="22"/>
          <w:u w:val="single"/>
        </w:rPr>
      </w:pPr>
      <w:bookmarkStart w:id="1" w:name="_Toc235259229"/>
      <w:bookmarkStart w:id="2" w:name="_Toc323104685"/>
      <w:r w:rsidRPr="004E2BD7">
        <w:rPr>
          <w:rFonts w:asciiTheme="minorHAnsi" w:hAnsiTheme="minorHAnsi" w:cstheme="minorHAnsi"/>
          <w:b w:val="0"/>
          <w:sz w:val="22"/>
          <w:szCs w:val="22"/>
        </w:rPr>
        <w:t xml:space="preserve">8.1.   </w:t>
      </w:r>
      <w:bookmarkEnd w:id="1"/>
      <w:r w:rsidRPr="004E2BD7">
        <w:rPr>
          <w:rFonts w:asciiTheme="minorHAnsi" w:hAnsiTheme="minorHAnsi" w:cstheme="minorHAnsi"/>
          <w:b w:val="0"/>
          <w:bCs w:val="0"/>
          <w:sz w:val="22"/>
          <w:szCs w:val="22"/>
          <w:u w:val="single"/>
        </w:rPr>
        <w:t xml:space="preserve">Vymezení, změna subdodavatele, sankce </w:t>
      </w:r>
    </w:p>
    <w:p w14:paraId="20E59E49" w14:textId="77777777" w:rsidR="008F2D08" w:rsidRPr="004E2BD7" w:rsidRDefault="008F2D08" w:rsidP="008F2D08">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4E2BD7">
        <w:rPr>
          <w:rFonts w:asciiTheme="minorHAnsi" w:hAnsiTheme="minorHAnsi" w:cstheme="minorHAnsi"/>
          <w:b w:val="0"/>
          <w:bCs w:val="0"/>
          <w:sz w:val="22"/>
          <w:szCs w:val="22"/>
        </w:rPr>
        <w:t xml:space="preserve">8.1.1 Zhotovitel při předání a převzetí staveniště písemně doloží seznam všech subdodavatelů včetně identifikačních a kontaktních údajů každého subdodavatele, který se bude na realizaci zakázky podílet. </w:t>
      </w:r>
    </w:p>
    <w:p w14:paraId="23F6074D" w14:textId="77777777" w:rsidR="008F2D08" w:rsidRPr="004E2BD7" w:rsidRDefault="008F2D08" w:rsidP="008F2D08">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4E2BD7">
        <w:rPr>
          <w:rFonts w:asciiTheme="minorHAnsi" w:hAnsiTheme="minorHAnsi" w:cstheme="minorHAnsi"/>
          <w:b w:val="0"/>
          <w:bCs w:val="0"/>
          <w:sz w:val="22"/>
          <w:szCs w:val="22"/>
        </w:rPr>
        <w:t>8.1.2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14:paraId="3082D1F7" w14:textId="77777777" w:rsidR="008F2D08" w:rsidRPr="004E2BD7" w:rsidRDefault="008F2D08" w:rsidP="008F2D08">
      <w:pPr>
        <w:pStyle w:val="Nadpis3"/>
        <w:numPr>
          <w:ilvl w:val="0"/>
          <w:numId w:val="0"/>
        </w:numPr>
        <w:tabs>
          <w:tab w:val="num" w:pos="862"/>
        </w:tabs>
        <w:spacing w:after="120"/>
        <w:ind w:left="567" w:hanging="567"/>
        <w:jc w:val="both"/>
        <w:rPr>
          <w:rFonts w:asciiTheme="minorHAnsi" w:hAnsiTheme="minorHAnsi" w:cstheme="minorHAnsi"/>
          <w:b w:val="0"/>
          <w:bCs w:val="0"/>
          <w:sz w:val="22"/>
          <w:szCs w:val="22"/>
        </w:rPr>
      </w:pPr>
      <w:r w:rsidRPr="004E2BD7">
        <w:rPr>
          <w:rFonts w:asciiTheme="minorHAnsi" w:hAnsiTheme="minorHAnsi" w:cstheme="minorHAnsi"/>
          <w:b w:val="0"/>
          <w:bCs w:val="0"/>
          <w:sz w:val="22"/>
          <w:szCs w:val="22"/>
        </w:rPr>
        <w:t>8.1.3 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14:paraId="25BDC507" w14:textId="77777777" w:rsidR="008F2D08" w:rsidRPr="004E2BD7" w:rsidRDefault="008F2D08" w:rsidP="008F2D08">
      <w:pPr>
        <w:rPr>
          <w:rFonts w:asciiTheme="minorHAnsi" w:hAnsiTheme="minorHAnsi" w:cstheme="minorHAnsi"/>
          <w:sz w:val="22"/>
          <w:szCs w:val="22"/>
        </w:rPr>
      </w:pPr>
      <w:r w:rsidRPr="004E2BD7">
        <w:rPr>
          <w:rFonts w:asciiTheme="minorHAnsi" w:hAnsiTheme="minorHAnsi" w:cstheme="minorHAnsi"/>
          <w:sz w:val="22"/>
          <w:szCs w:val="22"/>
        </w:rPr>
        <w:t xml:space="preserve">8.2    </w:t>
      </w:r>
      <w:r w:rsidRPr="004E2BD7">
        <w:rPr>
          <w:rFonts w:asciiTheme="minorHAnsi" w:hAnsiTheme="minorHAnsi" w:cstheme="minorHAnsi"/>
          <w:sz w:val="22"/>
          <w:szCs w:val="22"/>
          <w:u w:val="single"/>
        </w:rPr>
        <w:t>Vzájemné plnění závazků</w:t>
      </w:r>
    </w:p>
    <w:p w14:paraId="7C3C5E47" w14:textId="77777777" w:rsidR="008F2D08" w:rsidRPr="004E2BD7" w:rsidRDefault="008F2D08" w:rsidP="008F2D08">
      <w:pPr>
        <w:spacing w:after="120"/>
        <w:rPr>
          <w:rFonts w:asciiTheme="minorHAnsi" w:hAnsiTheme="minorHAnsi" w:cstheme="minorHAnsi"/>
          <w:sz w:val="22"/>
          <w:szCs w:val="22"/>
        </w:rPr>
      </w:pPr>
      <w:r w:rsidRPr="004E2BD7">
        <w:rPr>
          <w:rFonts w:asciiTheme="minorHAnsi" w:hAnsiTheme="minorHAnsi" w:cstheme="minorHAnsi"/>
          <w:sz w:val="22"/>
          <w:szCs w:val="22"/>
        </w:rPr>
        <w:t>8.2.1  Zhotovitel je povinen vymáhat plnění závazků svých subdodavatelů.</w:t>
      </w:r>
    </w:p>
    <w:p w14:paraId="32F9C799" w14:textId="77777777" w:rsidR="008F2D08" w:rsidRPr="004E2BD7" w:rsidRDefault="008F2D08" w:rsidP="008F2D08">
      <w:pPr>
        <w:tabs>
          <w:tab w:val="left" w:pos="709"/>
        </w:tabs>
        <w:spacing w:after="120"/>
        <w:ind w:left="709" w:hanging="709"/>
        <w:jc w:val="both"/>
        <w:rPr>
          <w:rFonts w:asciiTheme="minorHAnsi" w:hAnsiTheme="minorHAnsi" w:cstheme="minorHAnsi"/>
          <w:sz w:val="22"/>
          <w:szCs w:val="22"/>
        </w:rPr>
      </w:pPr>
      <w:r w:rsidRPr="004E2BD7">
        <w:rPr>
          <w:rFonts w:asciiTheme="minorHAnsi" w:hAnsiTheme="minorHAnsi" w:cstheme="minorHAnsi"/>
          <w:sz w:val="22"/>
          <w:szCs w:val="22"/>
        </w:rPr>
        <w:lastRenderedPageBreak/>
        <w:t xml:space="preserve">8.2.2 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336B1186" w14:textId="77777777" w:rsidR="008F2D08" w:rsidRPr="00E711F4" w:rsidRDefault="008F2D08" w:rsidP="008F2D08">
      <w:pPr>
        <w:jc w:val="both"/>
        <w:rPr>
          <w:rFonts w:asciiTheme="minorHAnsi" w:hAnsiTheme="minorHAnsi" w:cstheme="minorHAnsi"/>
          <w:sz w:val="22"/>
          <w:szCs w:val="22"/>
          <w:highlight w:val="yellow"/>
        </w:rPr>
      </w:pPr>
    </w:p>
    <w:p w14:paraId="2D8C0C76" w14:textId="77777777" w:rsidR="008F2D08" w:rsidRPr="004E2BD7" w:rsidRDefault="008F2D08" w:rsidP="008F2D08">
      <w:pPr>
        <w:jc w:val="center"/>
        <w:rPr>
          <w:rFonts w:asciiTheme="minorHAnsi" w:hAnsiTheme="minorHAnsi" w:cstheme="minorHAnsi"/>
          <w:b/>
          <w:sz w:val="22"/>
          <w:szCs w:val="22"/>
        </w:rPr>
      </w:pPr>
      <w:r w:rsidRPr="004E2BD7">
        <w:rPr>
          <w:rFonts w:asciiTheme="minorHAnsi" w:hAnsiTheme="minorHAnsi" w:cstheme="minorHAnsi"/>
          <w:b/>
          <w:sz w:val="22"/>
          <w:szCs w:val="22"/>
        </w:rPr>
        <w:t xml:space="preserve">IX. </w:t>
      </w:r>
    </w:p>
    <w:p w14:paraId="70C6C8FB" w14:textId="77777777" w:rsidR="008F2D08" w:rsidRPr="004E2BD7" w:rsidRDefault="008F2D08" w:rsidP="008F2D08">
      <w:pPr>
        <w:spacing w:after="120"/>
        <w:jc w:val="center"/>
        <w:rPr>
          <w:rFonts w:asciiTheme="minorHAnsi" w:hAnsiTheme="minorHAnsi" w:cstheme="minorHAnsi"/>
          <w:b/>
          <w:sz w:val="22"/>
          <w:szCs w:val="22"/>
        </w:rPr>
      </w:pPr>
      <w:r w:rsidRPr="004E2BD7">
        <w:rPr>
          <w:rFonts w:asciiTheme="minorHAnsi" w:hAnsiTheme="minorHAnsi" w:cstheme="minorHAnsi"/>
          <w:b/>
          <w:sz w:val="22"/>
          <w:szCs w:val="22"/>
        </w:rPr>
        <w:t>Provádění díla</w:t>
      </w:r>
    </w:p>
    <w:p w14:paraId="15193547" w14:textId="77777777" w:rsidR="008F2D08" w:rsidRPr="004E2BD7" w:rsidRDefault="008F2D08" w:rsidP="008F2D08">
      <w:pPr>
        <w:pStyle w:val="Nadpis2"/>
        <w:keepNext w:val="0"/>
        <w:widowControl w:val="0"/>
        <w:numPr>
          <w:ilvl w:val="0"/>
          <w:numId w:val="0"/>
        </w:numPr>
        <w:ind w:left="578" w:hanging="578"/>
        <w:jc w:val="both"/>
        <w:rPr>
          <w:rFonts w:asciiTheme="minorHAnsi" w:hAnsiTheme="minorHAnsi" w:cstheme="minorHAnsi"/>
          <w:b w:val="0"/>
          <w:bCs w:val="0"/>
          <w:sz w:val="22"/>
          <w:szCs w:val="22"/>
        </w:rPr>
      </w:pPr>
      <w:r w:rsidRPr="004E2BD7">
        <w:rPr>
          <w:rFonts w:asciiTheme="minorHAnsi" w:hAnsiTheme="minorHAnsi" w:cstheme="minorHAnsi"/>
          <w:b w:val="0"/>
          <w:bCs w:val="0"/>
          <w:sz w:val="22"/>
          <w:szCs w:val="22"/>
        </w:rPr>
        <w:t xml:space="preserve">9.1       </w:t>
      </w:r>
      <w:r w:rsidRPr="004E2BD7">
        <w:rPr>
          <w:rFonts w:asciiTheme="minorHAnsi" w:hAnsiTheme="minorHAnsi" w:cstheme="minorHAnsi"/>
          <w:b w:val="0"/>
          <w:bCs w:val="0"/>
          <w:sz w:val="22"/>
          <w:szCs w:val="22"/>
          <w:u w:val="single"/>
        </w:rPr>
        <w:t>Dodržování bezpečnosti, požární ochrany  a hygieny práce</w:t>
      </w:r>
    </w:p>
    <w:p w14:paraId="031DB472" w14:textId="77777777" w:rsidR="008F2D08" w:rsidRPr="004E2BD7" w:rsidRDefault="008F2D08" w:rsidP="008F2D08">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4E2BD7">
        <w:rPr>
          <w:rFonts w:asciiTheme="minorHAnsi" w:hAnsiTheme="minorHAnsi" w:cstheme="minorHAnsi"/>
          <w:b w:val="0"/>
          <w:bCs w:val="0"/>
          <w:sz w:val="22"/>
          <w:szCs w:val="22"/>
        </w:rPr>
        <w:t xml:space="preserve">9.1.1  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25A0301D" w14:textId="77777777" w:rsidR="008F2D08" w:rsidRPr="004E2BD7" w:rsidRDefault="008F2D08" w:rsidP="008F2D08">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4E2BD7">
        <w:rPr>
          <w:rFonts w:asciiTheme="minorHAnsi" w:hAnsiTheme="minorHAnsi" w:cstheme="minorHAnsi"/>
          <w:b w:val="0"/>
          <w:bCs w:val="0"/>
          <w:sz w:val="22"/>
          <w:szCs w:val="22"/>
        </w:rPr>
        <w:t>9.1.2   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14:paraId="0D6292F2" w14:textId="77777777" w:rsidR="008F2D08" w:rsidRPr="004E2BD7" w:rsidRDefault="00B427E0" w:rsidP="008F2D08">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9.1.3  </w:t>
      </w:r>
      <w:r w:rsidR="008F2D08" w:rsidRPr="004E2BD7">
        <w:rPr>
          <w:rFonts w:asciiTheme="minorHAnsi" w:hAnsiTheme="minorHAnsi" w:cstheme="minorHAnsi"/>
          <w:b w:val="0"/>
          <w:bCs w:val="0"/>
          <w:sz w:val="22"/>
          <w:szCs w:val="22"/>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19AC0032" w14:textId="77777777" w:rsidR="008F2D08" w:rsidRPr="004E2BD7" w:rsidRDefault="008F2D08" w:rsidP="008F2D08">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4E2BD7">
        <w:rPr>
          <w:rFonts w:asciiTheme="minorHAnsi" w:hAnsiTheme="minorHAnsi" w:cstheme="minorHAnsi"/>
          <w:b w:val="0"/>
          <w:bCs w:val="0"/>
          <w:sz w:val="22"/>
          <w:szCs w:val="22"/>
        </w:rPr>
        <w:t xml:space="preserve">9.1.4  Zhotovitel je povinen dodržovat plán bezpečnosti a ochrany zdraví při práci na staveništi </w:t>
      </w:r>
      <w:r w:rsidR="00D8603D">
        <w:rPr>
          <w:rFonts w:asciiTheme="minorHAnsi" w:hAnsiTheme="minorHAnsi" w:cstheme="minorHAnsi"/>
          <w:b w:val="0"/>
          <w:bCs w:val="0"/>
          <w:sz w:val="22"/>
          <w:szCs w:val="22"/>
        </w:rPr>
        <w:t>dle souhrnné technické zprávy projektové dokumentace</w:t>
      </w:r>
      <w:r w:rsidRPr="004E2BD7">
        <w:rPr>
          <w:rFonts w:asciiTheme="minorHAnsi" w:hAnsiTheme="minorHAnsi" w:cstheme="minorHAnsi"/>
          <w:b w:val="0"/>
          <w:bCs w:val="0"/>
          <w:sz w:val="22"/>
          <w:szCs w:val="22"/>
        </w:rPr>
        <w:t>.</w:t>
      </w:r>
    </w:p>
    <w:p w14:paraId="76902D11" w14:textId="77777777" w:rsidR="008F2D08" w:rsidRPr="004E2BD7" w:rsidRDefault="008F2D08" w:rsidP="008F2D08">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4E2BD7">
        <w:rPr>
          <w:rFonts w:asciiTheme="minorHAnsi" w:hAnsiTheme="minorHAnsi" w:cstheme="minorHAnsi"/>
          <w:b w:val="0"/>
          <w:bCs w:val="0"/>
          <w:sz w:val="22"/>
          <w:szCs w:val="22"/>
        </w:rPr>
        <w:t>9.1.5</w:t>
      </w:r>
      <w:r w:rsidRPr="004E2BD7">
        <w:rPr>
          <w:rFonts w:asciiTheme="minorHAnsi" w:hAnsiTheme="minorHAnsi" w:cstheme="minorHAnsi"/>
          <w:b w:val="0"/>
          <w:bCs w:val="0"/>
          <w:sz w:val="22"/>
          <w:szCs w:val="22"/>
        </w:rPr>
        <w:tab/>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141DDA24" w14:textId="77777777" w:rsidR="008F2D08" w:rsidRPr="004E2BD7" w:rsidRDefault="008F2D08" w:rsidP="008F2D08">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4E2BD7">
        <w:rPr>
          <w:rFonts w:asciiTheme="minorHAnsi" w:hAnsiTheme="minorHAnsi" w:cstheme="minorHAnsi"/>
          <w:b w:val="0"/>
          <w:bCs w:val="0"/>
          <w:sz w:val="22"/>
          <w:szCs w:val="22"/>
        </w:rPr>
        <w:t>9.1.6</w:t>
      </w:r>
      <w:r w:rsidRPr="004E2BD7">
        <w:rPr>
          <w:rFonts w:asciiTheme="minorHAnsi" w:hAnsiTheme="minorHAnsi" w:cstheme="minorHAnsi"/>
          <w:b w:val="0"/>
          <w:bCs w:val="0"/>
          <w:sz w:val="22"/>
          <w:szCs w:val="22"/>
        </w:rPr>
        <w:tab/>
        <w:t xml:space="preserve">Zhotovitel je povinen zabezpečit pojištění všech svých osob pohybujících se po staveništi proti úrazu. Totéž je povinen zajistit i u svých subdodavatelů. </w:t>
      </w:r>
    </w:p>
    <w:p w14:paraId="58465F62" w14:textId="77777777" w:rsidR="008F2D08" w:rsidRPr="004E2BD7" w:rsidRDefault="008F2D08" w:rsidP="008F2D08">
      <w:pPr>
        <w:pStyle w:val="Nadpis2"/>
        <w:keepNext w:val="0"/>
        <w:widowControl w:val="0"/>
        <w:numPr>
          <w:ilvl w:val="0"/>
          <w:numId w:val="0"/>
        </w:numPr>
        <w:ind w:left="578" w:hanging="578"/>
        <w:rPr>
          <w:rFonts w:asciiTheme="minorHAnsi" w:hAnsiTheme="minorHAnsi" w:cstheme="minorHAnsi"/>
          <w:b w:val="0"/>
          <w:bCs w:val="0"/>
          <w:sz w:val="22"/>
          <w:szCs w:val="22"/>
          <w:u w:val="single"/>
        </w:rPr>
      </w:pPr>
      <w:r w:rsidRPr="004E2BD7">
        <w:rPr>
          <w:rFonts w:asciiTheme="minorHAnsi" w:hAnsiTheme="minorHAnsi" w:cstheme="minorHAnsi"/>
          <w:b w:val="0"/>
          <w:bCs w:val="0"/>
          <w:sz w:val="22"/>
          <w:szCs w:val="22"/>
        </w:rPr>
        <w:t xml:space="preserve">9.2      </w:t>
      </w:r>
      <w:r w:rsidRPr="004E2BD7">
        <w:rPr>
          <w:rFonts w:asciiTheme="minorHAnsi" w:hAnsiTheme="minorHAnsi" w:cstheme="minorHAnsi"/>
          <w:b w:val="0"/>
          <w:bCs w:val="0"/>
          <w:sz w:val="22"/>
          <w:szCs w:val="22"/>
          <w:u w:val="single"/>
        </w:rPr>
        <w:t>Dodržování podmínek rozhodnutí dotčených orgánů a organizací</w:t>
      </w:r>
    </w:p>
    <w:p w14:paraId="1EC6174F" w14:textId="77777777" w:rsidR="008F2D08" w:rsidRPr="004E2BD7" w:rsidRDefault="008F2D08" w:rsidP="008F2D08">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4E2BD7">
        <w:rPr>
          <w:rFonts w:asciiTheme="minorHAnsi" w:hAnsiTheme="minorHAnsi" w:cstheme="minorHAnsi"/>
          <w:b w:val="0"/>
          <w:bCs w:val="0"/>
          <w:sz w:val="22"/>
          <w:szCs w:val="22"/>
        </w:rPr>
        <w:t>9.2.1  Zhotovitel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3078E9F9" w14:textId="77777777" w:rsidR="008F2D08" w:rsidRPr="004E2BD7" w:rsidRDefault="008F2D08" w:rsidP="008F2D08">
      <w:pPr>
        <w:widowControl w:val="0"/>
        <w:spacing w:after="120"/>
        <w:ind w:left="709" w:hanging="709"/>
        <w:jc w:val="both"/>
        <w:rPr>
          <w:rFonts w:asciiTheme="minorHAnsi" w:hAnsiTheme="minorHAnsi" w:cstheme="minorHAnsi"/>
          <w:sz w:val="22"/>
          <w:szCs w:val="22"/>
        </w:rPr>
      </w:pPr>
      <w:r w:rsidRPr="004E2BD7">
        <w:rPr>
          <w:rFonts w:asciiTheme="minorHAnsi" w:hAnsiTheme="minorHAnsi" w:cstheme="minorHAnsi"/>
          <w:sz w:val="22"/>
          <w:szCs w:val="22"/>
        </w:rPr>
        <w:t>9.2.2</w:t>
      </w:r>
      <w:r w:rsidRPr="004E2BD7">
        <w:rPr>
          <w:rFonts w:asciiTheme="minorHAnsi" w:hAnsiTheme="minorHAnsi" w:cstheme="minorHAnsi"/>
          <w:sz w:val="22"/>
          <w:szCs w:val="22"/>
        </w:rPr>
        <w:tab/>
        <w:t>Zhotovitel nejméně 10 pracovních dnů předem oznámí správcům sítí a osobě vykonávající technický dozor stavebníka práci v ochranném pásmu či křížení těchto sítí ke kontrole průběhu prací a převzetí před zpětným zásypem.</w:t>
      </w:r>
    </w:p>
    <w:p w14:paraId="29B4B8BF" w14:textId="77777777" w:rsidR="008F2D08" w:rsidRPr="004E2BD7" w:rsidRDefault="008F2D08" w:rsidP="008F2D08">
      <w:pPr>
        <w:widowControl w:val="0"/>
        <w:spacing w:after="120"/>
        <w:ind w:left="709" w:hanging="709"/>
        <w:jc w:val="both"/>
        <w:rPr>
          <w:rFonts w:asciiTheme="minorHAnsi" w:hAnsiTheme="minorHAnsi" w:cstheme="minorHAnsi"/>
          <w:sz w:val="22"/>
          <w:szCs w:val="22"/>
        </w:rPr>
      </w:pPr>
      <w:r w:rsidRPr="004E2BD7">
        <w:rPr>
          <w:rFonts w:asciiTheme="minorHAnsi" w:hAnsiTheme="minorHAnsi" w:cstheme="minorHAnsi"/>
          <w:sz w:val="22"/>
          <w:szCs w:val="22"/>
        </w:rPr>
        <w:t xml:space="preserve">9.2.4  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15202F36" w14:textId="77777777" w:rsidR="008F2D08" w:rsidRPr="004E2BD7" w:rsidRDefault="008F2D08" w:rsidP="008F2D08">
      <w:pPr>
        <w:pStyle w:val="Nadpis2"/>
        <w:keepNext w:val="0"/>
        <w:widowControl w:val="0"/>
        <w:numPr>
          <w:ilvl w:val="0"/>
          <w:numId w:val="0"/>
        </w:numPr>
        <w:ind w:left="578" w:hanging="578"/>
        <w:rPr>
          <w:rFonts w:asciiTheme="minorHAnsi" w:hAnsiTheme="minorHAnsi" w:cstheme="minorHAnsi"/>
          <w:b w:val="0"/>
          <w:bCs w:val="0"/>
          <w:sz w:val="22"/>
          <w:szCs w:val="22"/>
          <w:u w:val="single"/>
        </w:rPr>
      </w:pPr>
      <w:r w:rsidRPr="004E2BD7">
        <w:rPr>
          <w:rFonts w:asciiTheme="minorHAnsi" w:hAnsiTheme="minorHAnsi" w:cstheme="minorHAnsi"/>
          <w:b w:val="0"/>
          <w:sz w:val="22"/>
          <w:szCs w:val="22"/>
        </w:rPr>
        <w:t xml:space="preserve">9.3      </w:t>
      </w:r>
      <w:r w:rsidRPr="004E2BD7">
        <w:rPr>
          <w:rFonts w:asciiTheme="minorHAnsi" w:hAnsiTheme="minorHAnsi" w:cstheme="minorHAnsi"/>
          <w:b w:val="0"/>
          <w:sz w:val="22"/>
          <w:szCs w:val="22"/>
          <w:u w:val="single"/>
        </w:rPr>
        <w:t xml:space="preserve">Zástupci zhotovitele a objednatele </w:t>
      </w:r>
    </w:p>
    <w:p w14:paraId="0EBFEA76" w14:textId="77777777" w:rsidR="008F2D08" w:rsidRPr="004E2BD7" w:rsidRDefault="008F2D08" w:rsidP="008F2D08">
      <w:pPr>
        <w:pStyle w:val="Nadpis2"/>
        <w:keepNext w:val="0"/>
        <w:widowControl w:val="0"/>
        <w:numPr>
          <w:ilvl w:val="0"/>
          <w:numId w:val="0"/>
        </w:numPr>
        <w:spacing w:after="120"/>
        <w:ind w:left="709" w:hanging="709"/>
        <w:jc w:val="both"/>
        <w:rPr>
          <w:rFonts w:asciiTheme="minorHAnsi" w:hAnsiTheme="minorHAnsi" w:cstheme="minorHAnsi"/>
          <w:b w:val="0"/>
          <w:bCs w:val="0"/>
          <w:sz w:val="22"/>
          <w:szCs w:val="22"/>
          <w:u w:val="single"/>
        </w:rPr>
      </w:pPr>
      <w:r w:rsidRPr="004E2BD7">
        <w:rPr>
          <w:rFonts w:asciiTheme="minorHAnsi" w:hAnsiTheme="minorHAnsi" w:cstheme="minorHAnsi"/>
          <w:b w:val="0"/>
          <w:bCs w:val="0"/>
          <w:sz w:val="22"/>
          <w:szCs w:val="22"/>
        </w:rPr>
        <w:t xml:space="preserve">9.3.1   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w:t>
      </w:r>
      <w:r w:rsidRPr="004E2BD7">
        <w:rPr>
          <w:rFonts w:asciiTheme="minorHAnsi" w:hAnsiTheme="minorHAnsi" w:cstheme="minorHAnsi"/>
          <w:b w:val="0"/>
          <w:bCs w:val="0"/>
          <w:sz w:val="22"/>
          <w:szCs w:val="22"/>
        </w:rPr>
        <w:lastRenderedPageBreak/>
        <w:t>nejméně 3x týdně. Zhotovitel je povinen na požádání objednatele všechny výše uvedené podmínky kdykoli prokázat předložením příslušného dokladu. V případě, že tak neučiní, je objednatel oprávněn dát pokyn k zastavení výkonu stavební činnosti.</w:t>
      </w:r>
      <w:r w:rsidRPr="004E2BD7">
        <w:rPr>
          <w:rFonts w:asciiTheme="minorHAnsi" w:hAnsiTheme="minorHAnsi" w:cstheme="minorHAnsi"/>
          <w:b w:val="0"/>
          <w:bCs w:val="0"/>
          <w:sz w:val="22"/>
          <w:szCs w:val="22"/>
          <w:u w:val="single"/>
        </w:rPr>
        <w:t xml:space="preserve"> </w:t>
      </w:r>
    </w:p>
    <w:p w14:paraId="73925B0D" w14:textId="77777777" w:rsidR="008F2D08" w:rsidRPr="004E2BD7" w:rsidRDefault="008F2D08" w:rsidP="008F2D08">
      <w:pPr>
        <w:spacing w:after="120"/>
        <w:ind w:left="709" w:hanging="709"/>
        <w:jc w:val="both"/>
        <w:rPr>
          <w:rFonts w:asciiTheme="minorHAnsi" w:hAnsiTheme="minorHAnsi" w:cstheme="minorHAnsi"/>
          <w:sz w:val="22"/>
          <w:szCs w:val="22"/>
        </w:rPr>
      </w:pPr>
      <w:r w:rsidRPr="004E2BD7">
        <w:rPr>
          <w:rFonts w:asciiTheme="minorHAnsi" w:hAnsiTheme="minorHAnsi" w:cstheme="minorHAnsi"/>
          <w:sz w:val="22"/>
          <w:szCs w:val="22"/>
        </w:rPr>
        <w:t>9.3.2   Za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w:t>
      </w:r>
      <w:r w:rsidR="00B427E0">
        <w:rPr>
          <w:rFonts w:asciiTheme="minorHAnsi" w:hAnsiTheme="minorHAnsi" w:cstheme="minorHAnsi"/>
          <w:sz w:val="22"/>
          <w:szCs w:val="22"/>
        </w:rPr>
        <w:t>u</w:t>
      </w:r>
      <w:r w:rsidRPr="004E2BD7">
        <w:rPr>
          <w:rFonts w:asciiTheme="minorHAnsi" w:hAnsiTheme="minorHAnsi" w:cstheme="minorHAnsi"/>
          <w:sz w:val="22"/>
          <w:szCs w:val="22"/>
        </w:rPr>
        <w:t xml:space="preserve"> vykonávající TDS sdělí objednatel zhotoviteli při předání staveniště.  </w:t>
      </w:r>
    </w:p>
    <w:p w14:paraId="50BBE5AD" w14:textId="77777777" w:rsidR="008F2D08" w:rsidRPr="004E2BD7" w:rsidRDefault="008F2D08" w:rsidP="008F2D08">
      <w:pPr>
        <w:ind w:left="709" w:hanging="709"/>
        <w:jc w:val="both"/>
        <w:rPr>
          <w:rFonts w:asciiTheme="minorHAnsi" w:hAnsiTheme="minorHAnsi" w:cstheme="minorHAnsi"/>
          <w:sz w:val="22"/>
          <w:szCs w:val="22"/>
          <w:u w:val="single"/>
        </w:rPr>
      </w:pPr>
      <w:r w:rsidRPr="004E2BD7">
        <w:rPr>
          <w:rFonts w:asciiTheme="minorHAnsi" w:hAnsiTheme="minorHAnsi" w:cstheme="minorHAnsi"/>
          <w:sz w:val="22"/>
          <w:szCs w:val="22"/>
        </w:rPr>
        <w:t xml:space="preserve">9.4      </w:t>
      </w:r>
      <w:r w:rsidRPr="004E2BD7">
        <w:rPr>
          <w:rFonts w:asciiTheme="minorHAnsi" w:hAnsiTheme="minorHAnsi" w:cstheme="minorHAnsi"/>
          <w:sz w:val="22"/>
          <w:szCs w:val="22"/>
          <w:u w:val="single"/>
        </w:rPr>
        <w:t xml:space="preserve">Povinnost informovat objednatele </w:t>
      </w:r>
    </w:p>
    <w:p w14:paraId="536703AD" w14:textId="77777777" w:rsidR="008F2D08" w:rsidRPr="004E2BD7" w:rsidRDefault="008F2D08" w:rsidP="008F2D08">
      <w:pPr>
        <w:spacing w:after="120"/>
        <w:ind w:left="709" w:hanging="709"/>
        <w:jc w:val="both"/>
        <w:rPr>
          <w:rFonts w:asciiTheme="minorHAnsi" w:hAnsiTheme="minorHAnsi" w:cstheme="minorHAnsi"/>
          <w:sz w:val="22"/>
          <w:szCs w:val="22"/>
        </w:rPr>
      </w:pPr>
      <w:r w:rsidRPr="004E2BD7">
        <w:rPr>
          <w:rFonts w:asciiTheme="minorHAnsi" w:hAnsiTheme="minorHAnsi" w:cstheme="minorHAnsi"/>
          <w:sz w:val="22"/>
          <w:szCs w:val="22"/>
        </w:rPr>
        <w:t xml:space="preserve">9.4.1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3204D7EB" w14:textId="77777777" w:rsidR="008F2D08" w:rsidRPr="004E2BD7" w:rsidRDefault="008F2D08" w:rsidP="008F2D08">
      <w:pPr>
        <w:ind w:left="709" w:hanging="709"/>
        <w:jc w:val="both"/>
        <w:rPr>
          <w:rFonts w:asciiTheme="minorHAnsi" w:hAnsiTheme="minorHAnsi" w:cstheme="minorHAnsi"/>
          <w:sz w:val="22"/>
          <w:szCs w:val="22"/>
        </w:rPr>
      </w:pPr>
      <w:r w:rsidRPr="004E2BD7">
        <w:rPr>
          <w:rFonts w:asciiTheme="minorHAnsi" w:hAnsiTheme="minorHAnsi" w:cstheme="minorHAnsi"/>
          <w:sz w:val="22"/>
          <w:szCs w:val="22"/>
        </w:rPr>
        <w:t xml:space="preserve">            a) zjistí-li se při provádění díla skryté překážky bránící řádnému provedení díla; zhotovitel je povinen navrhnout objednateli další postup,</w:t>
      </w:r>
    </w:p>
    <w:p w14:paraId="7EDC2490" w14:textId="77777777" w:rsidR="008F2D08" w:rsidRPr="004E2BD7" w:rsidRDefault="008F2D08" w:rsidP="008F2D08">
      <w:pPr>
        <w:ind w:left="709" w:hanging="709"/>
        <w:jc w:val="both"/>
        <w:rPr>
          <w:rFonts w:asciiTheme="minorHAnsi" w:hAnsiTheme="minorHAnsi" w:cstheme="minorHAnsi"/>
          <w:sz w:val="22"/>
          <w:szCs w:val="22"/>
        </w:rPr>
      </w:pPr>
      <w:r w:rsidRPr="004E2BD7">
        <w:rPr>
          <w:rFonts w:asciiTheme="minorHAnsi" w:hAnsiTheme="minorHAnsi" w:cstheme="minorHAnsi"/>
          <w:sz w:val="22"/>
          <w:szCs w:val="22"/>
        </w:rPr>
        <w:t xml:space="preserve">            b) o případné nevhodnosti realizace vyžadovaných prací,</w:t>
      </w:r>
    </w:p>
    <w:p w14:paraId="5E73B27B" w14:textId="77777777" w:rsidR="008F2D08" w:rsidRPr="004E2BD7" w:rsidRDefault="008F2D08" w:rsidP="008F2D08">
      <w:pPr>
        <w:spacing w:after="120"/>
        <w:ind w:left="709" w:hanging="709"/>
        <w:jc w:val="both"/>
        <w:rPr>
          <w:rFonts w:asciiTheme="minorHAnsi" w:hAnsiTheme="minorHAnsi" w:cstheme="minorHAnsi"/>
          <w:sz w:val="22"/>
          <w:szCs w:val="22"/>
        </w:rPr>
      </w:pPr>
      <w:r w:rsidRPr="004E2BD7">
        <w:rPr>
          <w:rFonts w:asciiTheme="minorHAnsi" w:hAnsiTheme="minorHAnsi" w:cstheme="minorHAnsi"/>
          <w:sz w:val="22"/>
          <w:szCs w:val="22"/>
        </w:rPr>
        <w:t xml:space="preserve">            c) zjistí-li v projektové dokumentaci vady.  </w:t>
      </w:r>
    </w:p>
    <w:p w14:paraId="1792F06D" w14:textId="77777777" w:rsidR="008F2D08" w:rsidRPr="004E2BD7" w:rsidRDefault="008F2D08" w:rsidP="008F2D08">
      <w:pPr>
        <w:pStyle w:val="Nadpis2"/>
        <w:numPr>
          <w:ilvl w:val="0"/>
          <w:numId w:val="0"/>
        </w:numPr>
        <w:ind w:left="578" w:hanging="578"/>
        <w:rPr>
          <w:rFonts w:asciiTheme="minorHAnsi" w:hAnsiTheme="minorHAnsi" w:cstheme="minorHAnsi"/>
          <w:b w:val="0"/>
          <w:bCs w:val="0"/>
          <w:sz w:val="22"/>
          <w:szCs w:val="22"/>
        </w:rPr>
      </w:pPr>
      <w:r w:rsidRPr="004E2BD7">
        <w:rPr>
          <w:rFonts w:asciiTheme="minorHAnsi" w:hAnsiTheme="minorHAnsi" w:cstheme="minorHAnsi"/>
          <w:b w:val="0"/>
          <w:bCs w:val="0"/>
          <w:sz w:val="22"/>
          <w:szCs w:val="22"/>
        </w:rPr>
        <w:t xml:space="preserve">9.5       </w:t>
      </w:r>
      <w:r w:rsidRPr="004E2BD7">
        <w:rPr>
          <w:rFonts w:asciiTheme="minorHAnsi" w:hAnsiTheme="minorHAnsi" w:cstheme="minorHAnsi"/>
          <w:b w:val="0"/>
          <w:bCs w:val="0"/>
          <w:sz w:val="22"/>
          <w:szCs w:val="22"/>
          <w:u w:val="single"/>
        </w:rPr>
        <w:t>Kontrola provádění prací</w:t>
      </w:r>
    </w:p>
    <w:p w14:paraId="7B1E53F8" w14:textId="77777777" w:rsidR="008F2D08" w:rsidRPr="004E2BD7" w:rsidRDefault="008F2D08" w:rsidP="008F2D08">
      <w:pPr>
        <w:spacing w:after="120"/>
        <w:ind w:left="709" w:hanging="709"/>
        <w:jc w:val="both"/>
        <w:rPr>
          <w:rFonts w:asciiTheme="minorHAnsi" w:hAnsiTheme="minorHAnsi" w:cstheme="minorHAnsi"/>
          <w:sz w:val="22"/>
          <w:szCs w:val="22"/>
        </w:rPr>
      </w:pPr>
      <w:r w:rsidRPr="004E2BD7">
        <w:rPr>
          <w:rFonts w:asciiTheme="minorHAnsi" w:hAnsiTheme="minorHAnsi" w:cstheme="minorHAnsi"/>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55885125" w14:textId="6250B65D" w:rsidR="008F2D08" w:rsidRPr="004E2BD7" w:rsidRDefault="008F2D08" w:rsidP="008F2D08">
      <w:pPr>
        <w:widowControl w:val="0"/>
        <w:spacing w:after="120"/>
        <w:ind w:left="709" w:hanging="709"/>
        <w:jc w:val="both"/>
        <w:rPr>
          <w:rFonts w:asciiTheme="minorHAnsi" w:hAnsiTheme="minorHAnsi" w:cstheme="minorHAnsi"/>
          <w:sz w:val="22"/>
          <w:szCs w:val="22"/>
        </w:rPr>
      </w:pPr>
      <w:r w:rsidRPr="004E2BD7">
        <w:rPr>
          <w:rFonts w:asciiTheme="minorHAnsi" w:hAnsiTheme="minorHAnsi" w:cstheme="minorHAnsi"/>
          <w:sz w:val="22"/>
          <w:szCs w:val="22"/>
        </w:rPr>
        <w:t>9.5.2  Osoba vykonávající technický dozor stavebníka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699DE29D" w14:textId="77777777" w:rsidR="008F2D08" w:rsidRPr="004E2BD7" w:rsidRDefault="008F2D08" w:rsidP="008F2D08">
      <w:pPr>
        <w:spacing w:after="120"/>
        <w:ind w:left="709" w:hanging="709"/>
        <w:jc w:val="both"/>
        <w:rPr>
          <w:rFonts w:asciiTheme="minorHAnsi" w:hAnsiTheme="minorHAnsi" w:cstheme="minorHAnsi"/>
          <w:sz w:val="22"/>
          <w:szCs w:val="22"/>
        </w:rPr>
      </w:pPr>
      <w:r w:rsidRPr="004E2BD7">
        <w:rPr>
          <w:rFonts w:asciiTheme="minorHAnsi" w:hAnsiTheme="minorHAnsi" w:cstheme="minorHAnsi"/>
          <w:sz w:val="22"/>
          <w:szCs w:val="22"/>
        </w:rPr>
        <w:t>9.5.3  Zhotovitel odpovídá za zajištění dostupnosti projektové dokumentace a všech dokladů potřebných k provádění díla dle stavebního zákona. Projektová dokumentace a doklady musí být na staveništi přístupné po celou dobu provádění díla.</w:t>
      </w:r>
    </w:p>
    <w:p w14:paraId="690B89A2" w14:textId="77777777" w:rsidR="008F2D08" w:rsidRPr="004E2BD7" w:rsidRDefault="008F2D08" w:rsidP="008F2D08">
      <w:pPr>
        <w:pStyle w:val="Nadpis3"/>
        <w:numPr>
          <w:ilvl w:val="0"/>
          <w:numId w:val="0"/>
        </w:numPr>
        <w:spacing w:after="120"/>
        <w:ind w:left="720" w:hanging="720"/>
        <w:jc w:val="both"/>
        <w:rPr>
          <w:rFonts w:asciiTheme="minorHAnsi" w:hAnsiTheme="minorHAnsi" w:cstheme="minorHAnsi"/>
          <w:b w:val="0"/>
          <w:bCs w:val="0"/>
          <w:sz w:val="22"/>
          <w:szCs w:val="22"/>
        </w:rPr>
      </w:pPr>
      <w:r w:rsidRPr="004E2BD7">
        <w:rPr>
          <w:rFonts w:asciiTheme="minorHAnsi" w:hAnsiTheme="minorHAnsi" w:cstheme="minorHAnsi"/>
          <w:b w:val="0"/>
          <w:bCs w:val="0"/>
          <w:sz w:val="22"/>
          <w:szCs w:val="22"/>
        </w:rPr>
        <w:t>9.5.4   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7AABFB91" w14:textId="77777777" w:rsidR="008F2D08" w:rsidRPr="004E2BD7" w:rsidRDefault="008F2D08" w:rsidP="008F2D08">
      <w:pPr>
        <w:pStyle w:val="Nadpis3"/>
        <w:numPr>
          <w:ilvl w:val="0"/>
          <w:numId w:val="0"/>
        </w:numPr>
        <w:spacing w:after="120"/>
        <w:ind w:left="720" w:hanging="720"/>
        <w:jc w:val="both"/>
        <w:rPr>
          <w:rFonts w:asciiTheme="minorHAnsi" w:hAnsiTheme="minorHAnsi" w:cstheme="minorHAnsi"/>
          <w:b w:val="0"/>
          <w:bCs w:val="0"/>
          <w:sz w:val="22"/>
          <w:szCs w:val="22"/>
        </w:rPr>
      </w:pPr>
      <w:r w:rsidRPr="004E2BD7">
        <w:rPr>
          <w:rFonts w:asciiTheme="minorHAnsi" w:hAnsiTheme="minorHAnsi" w:cstheme="minorHAnsi"/>
          <w:b w:val="0"/>
          <w:bCs w:val="0"/>
          <w:sz w:val="22"/>
          <w:szCs w:val="22"/>
        </w:rPr>
        <w:t xml:space="preserve">9.5.5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32DEE336" w14:textId="77777777" w:rsidR="008F2D08" w:rsidRPr="004E2BD7" w:rsidRDefault="008F2D08" w:rsidP="008F2D08">
      <w:pPr>
        <w:pStyle w:val="Smlouva-slo"/>
        <w:spacing w:before="60" w:after="120" w:line="240" w:lineRule="auto"/>
        <w:ind w:left="709" w:hanging="709"/>
        <w:rPr>
          <w:rFonts w:asciiTheme="minorHAnsi" w:hAnsiTheme="minorHAnsi" w:cstheme="minorHAnsi"/>
          <w:sz w:val="22"/>
          <w:szCs w:val="22"/>
        </w:rPr>
      </w:pPr>
      <w:r w:rsidRPr="004E2BD7">
        <w:rPr>
          <w:rFonts w:asciiTheme="minorHAnsi" w:hAnsiTheme="minorHAnsi" w:cstheme="minorHAnsi"/>
          <w:sz w:val="22"/>
          <w:szCs w:val="22"/>
        </w:rPr>
        <w:t xml:space="preserve">9.5.6 </w:t>
      </w:r>
      <w:r w:rsidR="005F1806">
        <w:rPr>
          <w:rFonts w:asciiTheme="minorHAnsi" w:hAnsiTheme="minorHAnsi" w:cstheme="minorHAnsi"/>
          <w:sz w:val="22"/>
          <w:szCs w:val="22"/>
        </w:rPr>
        <w:t xml:space="preserve"> </w:t>
      </w:r>
      <w:r w:rsidRPr="004E2BD7">
        <w:rPr>
          <w:rFonts w:asciiTheme="minorHAnsi" w:hAnsiTheme="minorHAnsi" w:cstheme="minorHAnsi"/>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2BBF5A12" w14:textId="77777777" w:rsidR="008F2D08" w:rsidRPr="00976B66" w:rsidRDefault="008F2D08" w:rsidP="008F2D08">
      <w:pPr>
        <w:pStyle w:val="Nadpis2"/>
        <w:numPr>
          <w:ilvl w:val="0"/>
          <w:numId w:val="0"/>
        </w:numPr>
        <w:ind w:left="578" w:hanging="578"/>
        <w:rPr>
          <w:rFonts w:asciiTheme="minorHAnsi" w:hAnsiTheme="minorHAnsi" w:cstheme="minorHAnsi"/>
          <w:b w:val="0"/>
          <w:bCs w:val="0"/>
          <w:sz w:val="22"/>
          <w:szCs w:val="22"/>
          <w:u w:val="single"/>
        </w:rPr>
      </w:pPr>
      <w:r w:rsidRPr="00976B66">
        <w:rPr>
          <w:rFonts w:asciiTheme="minorHAnsi" w:hAnsiTheme="minorHAnsi" w:cstheme="minorHAnsi"/>
          <w:b w:val="0"/>
          <w:bCs w:val="0"/>
          <w:sz w:val="22"/>
          <w:szCs w:val="22"/>
        </w:rPr>
        <w:lastRenderedPageBreak/>
        <w:t xml:space="preserve">9.6.     </w:t>
      </w:r>
      <w:r w:rsidRPr="00976B66">
        <w:rPr>
          <w:rFonts w:asciiTheme="minorHAnsi" w:hAnsiTheme="minorHAnsi" w:cstheme="minorHAnsi"/>
          <w:b w:val="0"/>
          <w:bCs w:val="0"/>
          <w:sz w:val="22"/>
          <w:szCs w:val="22"/>
          <w:u w:val="single"/>
        </w:rPr>
        <w:t>Odpovědnost zhotovitele za škodu a povinnost nahradit škodu</w:t>
      </w:r>
    </w:p>
    <w:p w14:paraId="66EF3B01" w14:textId="77777777" w:rsidR="008F2D08" w:rsidRPr="00976B66" w:rsidRDefault="008F2D08" w:rsidP="008F2D08">
      <w:pPr>
        <w:pStyle w:val="Nadpis3"/>
        <w:numPr>
          <w:ilvl w:val="0"/>
          <w:numId w:val="0"/>
        </w:numPr>
        <w:spacing w:after="120"/>
        <w:ind w:left="720" w:hanging="720"/>
        <w:jc w:val="both"/>
        <w:rPr>
          <w:rFonts w:asciiTheme="minorHAnsi" w:hAnsiTheme="minorHAnsi" w:cstheme="minorHAnsi"/>
          <w:b w:val="0"/>
          <w:bCs w:val="0"/>
          <w:sz w:val="22"/>
          <w:szCs w:val="22"/>
        </w:rPr>
      </w:pPr>
      <w:r w:rsidRPr="00976B66">
        <w:rPr>
          <w:rFonts w:asciiTheme="minorHAnsi" w:hAnsiTheme="minorHAnsi" w:cstheme="minorHAnsi"/>
          <w:b w:val="0"/>
          <w:bCs w:val="0"/>
          <w:sz w:val="22"/>
          <w:szCs w:val="22"/>
        </w:rPr>
        <w:t xml:space="preserve">9.6.1   Zhotovitel je povinen učinit všechna opatření potřebná k odvracení hrozící škody. </w:t>
      </w:r>
    </w:p>
    <w:p w14:paraId="02B786BC" w14:textId="77777777" w:rsidR="008F2D08" w:rsidRPr="00976B66" w:rsidRDefault="008F2D08" w:rsidP="008F2D08">
      <w:pPr>
        <w:pStyle w:val="Nadpis3"/>
        <w:numPr>
          <w:ilvl w:val="0"/>
          <w:numId w:val="0"/>
        </w:numPr>
        <w:spacing w:after="120"/>
        <w:ind w:left="709" w:hanging="709"/>
        <w:jc w:val="both"/>
        <w:rPr>
          <w:rFonts w:asciiTheme="minorHAnsi" w:hAnsiTheme="minorHAnsi" w:cstheme="minorHAnsi"/>
          <w:b w:val="0"/>
          <w:bCs w:val="0"/>
          <w:sz w:val="22"/>
          <w:szCs w:val="22"/>
        </w:rPr>
      </w:pPr>
      <w:r w:rsidRPr="00976B66">
        <w:rPr>
          <w:rFonts w:asciiTheme="minorHAnsi" w:hAnsiTheme="minorHAnsi" w:cstheme="minorHAnsi"/>
          <w:b w:val="0"/>
          <w:bCs w:val="0"/>
          <w:sz w:val="22"/>
          <w:szCs w:val="22"/>
        </w:rPr>
        <w:t xml:space="preserve">9.6.2. </w:t>
      </w:r>
      <w:r w:rsidR="005F1806">
        <w:rPr>
          <w:rFonts w:asciiTheme="minorHAnsi" w:hAnsiTheme="minorHAnsi" w:cstheme="minorHAnsi"/>
          <w:b w:val="0"/>
          <w:bCs w:val="0"/>
          <w:sz w:val="22"/>
          <w:szCs w:val="22"/>
        </w:rPr>
        <w:t xml:space="preserve"> </w:t>
      </w:r>
      <w:r w:rsidRPr="00976B66">
        <w:rPr>
          <w:rFonts w:asciiTheme="minorHAnsi" w:hAnsiTheme="minorHAnsi" w:cstheme="minorHAnsi"/>
          <w:b w:val="0"/>
          <w:bCs w:val="0"/>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55B886F4" w14:textId="77777777" w:rsidR="008F2D08" w:rsidRPr="00976B66" w:rsidRDefault="008F2D08" w:rsidP="008F2D08">
      <w:pPr>
        <w:pStyle w:val="Nadpis3"/>
        <w:numPr>
          <w:ilvl w:val="0"/>
          <w:numId w:val="0"/>
        </w:numPr>
        <w:spacing w:after="120"/>
        <w:ind w:left="720" w:hanging="720"/>
        <w:rPr>
          <w:rFonts w:asciiTheme="minorHAnsi" w:hAnsiTheme="minorHAnsi" w:cstheme="minorHAnsi"/>
          <w:b w:val="0"/>
          <w:bCs w:val="0"/>
          <w:sz w:val="22"/>
          <w:szCs w:val="22"/>
        </w:rPr>
      </w:pPr>
      <w:r w:rsidRPr="00976B66">
        <w:rPr>
          <w:rFonts w:asciiTheme="minorHAnsi" w:hAnsiTheme="minorHAnsi" w:cstheme="minorHAnsi"/>
          <w:b w:val="0"/>
          <w:bCs w:val="0"/>
          <w:sz w:val="22"/>
          <w:szCs w:val="22"/>
        </w:rPr>
        <w:t>9.6.3   Zhotovitel odpovídá i za škodu způsobenou činností těch, kteří pro něj dílo provádějí.</w:t>
      </w:r>
    </w:p>
    <w:p w14:paraId="231E2260" w14:textId="77777777" w:rsidR="008F2D08" w:rsidRPr="00976B66" w:rsidRDefault="008F2D08" w:rsidP="008F2D08">
      <w:pPr>
        <w:spacing w:after="120"/>
        <w:ind w:left="567" w:hanging="567"/>
        <w:jc w:val="both"/>
        <w:rPr>
          <w:rFonts w:asciiTheme="minorHAnsi" w:hAnsiTheme="minorHAnsi" w:cstheme="minorHAnsi"/>
          <w:sz w:val="22"/>
          <w:szCs w:val="22"/>
        </w:rPr>
      </w:pPr>
      <w:r w:rsidRPr="00976B66">
        <w:rPr>
          <w:rFonts w:asciiTheme="minorHAnsi" w:hAnsiTheme="minorHAnsi" w:cstheme="minorHAnsi"/>
          <w:sz w:val="22"/>
          <w:szCs w:val="22"/>
        </w:rPr>
        <w:t xml:space="preserve">9.6.4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6197E49" w14:textId="77777777" w:rsidR="008F2D08" w:rsidRPr="00E711F4" w:rsidRDefault="008F2D08" w:rsidP="008F2D08">
      <w:pPr>
        <w:spacing w:after="120"/>
        <w:ind w:left="540" w:hanging="540"/>
        <w:jc w:val="center"/>
        <w:rPr>
          <w:rFonts w:asciiTheme="minorHAnsi" w:hAnsiTheme="minorHAnsi" w:cstheme="minorHAnsi"/>
          <w:sz w:val="22"/>
          <w:szCs w:val="22"/>
          <w:highlight w:val="yellow"/>
        </w:rPr>
      </w:pPr>
    </w:p>
    <w:p w14:paraId="2B0EA650" w14:textId="77777777" w:rsidR="008F2D08" w:rsidRPr="00A141E1" w:rsidRDefault="008F2D08" w:rsidP="008F2D08">
      <w:pPr>
        <w:ind w:left="539" w:hanging="539"/>
        <w:jc w:val="center"/>
        <w:rPr>
          <w:rFonts w:asciiTheme="minorHAnsi" w:hAnsiTheme="minorHAnsi" w:cstheme="minorHAnsi"/>
          <w:b/>
          <w:sz w:val="22"/>
          <w:szCs w:val="22"/>
        </w:rPr>
      </w:pPr>
      <w:r w:rsidRPr="00A141E1">
        <w:rPr>
          <w:rFonts w:asciiTheme="minorHAnsi" w:hAnsiTheme="minorHAnsi" w:cstheme="minorHAnsi"/>
          <w:b/>
          <w:sz w:val="22"/>
          <w:szCs w:val="22"/>
        </w:rPr>
        <w:t xml:space="preserve">X. </w:t>
      </w:r>
    </w:p>
    <w:p w14:paraId="6C0F2533" w14:textId="77777777" w:rsidR="008F2D08" w:rsidRPr="00A141E1" w:rsidRDefault="008F2D08" w:rsidP="008F2D08">
      <w:pPr>
        <w:spacing w:after="120"/>
        <w:ind w:left="540" w:hanging="540"/>
        <w:jc w:val="center"/>
        <w:rPr>
          <w:rFonts w:asciiTheme="minorHAnsi" w:hAnsiTheme="minorHAnsi" w:cstheme="minorHAnsi"/>
          <w:b/>
          <w:sz w:val="22"/>
          <w:szCs w:val="22"/>
        </w:rPr>
      </w:pPr>
      <w:r w:rsidRPr="00A94663">
        <w:rPr>
          <w:rFonts w:asciiTheme="minorHAnsi" w:hAnsiTheme="minorHAnsi" w:cstheme="minorHAnsi"/>
          <w:b/>
          <w:sz w:val="22"/>
          <w:szCs w:val="22"/>
        </w:rPr>
        <w:t>Staveniště</w:t>
      </w:r>
    </w:p>
    <w:p w14:paraId="1C130313" w14:textId="77777777" w:rsidR="008F2D08" w:rsidRDefault="008F2D08" w:rsidP="008F2D08">
      <w:pPr>
        <w:pStyle w:val="Nadpis2"/>
        <w:numPr>
          <w:ilvl w:val="0"/>
          <w:numId w:val="0"/>
        </w:numPr>
        <w:spacing w:after="120"/>
        <w:jc w:val="both"/>
        <w:rPr>
          <w:rFonts w:asciiTheme="minorHAnsi" w:hAnsiTheme="minorHAnsi" w:cstheme="minorHAnsi"/>
          <w:b w:val="0"/>
          <w:bCs w:val="0"/>
          <w:sz w:val="22"/>
          <w:szCs w:val="22"/>
          <w:u w:val="single"/>
        </w:rPr>
      </w:pPr>
      <w:r w:rsidRPr="00A141E1">
        <w:rPr>
          <w:rFonts w:asciiTheme="minorHAnsi" w:hAnsiTheme="minorHAnsi" w:cstheme="minorHAnsi"/>
          <w:b w:val="0"/>
          <w:bCs w:val="0"/>
          <w:sz w:val="22"/>
          <w:szCs w:val="22"/>
        </w:rPr>
        <w:t xml:space="preserve">10.1    </w:t>
      </w:r>
      <w:r w:rsidRPr="00A141E1">
        <w:rPr>
          <w:rFonts w:asciiTheme="minorHAnsi" w:hAnsiTheme="minorHAnsi" w:cstheme="minorHAnsi"/>
          <w:b w:val="0"/>
          <w:bCs w:val="0"/>
          <w:sz w:val="22"/>
          <w:szCs w:val="22"/>
          <w:u w:val="single"/>
        </w:rPr>
        <w:t>Předání a převzetí staveniště</w:t>
      </w:r>
    </w:p>
    <w:p w14:paraId="2069B8F6" w14:textId="1C3BE984" w:rsidR="008F2D08" w:rsidRPr="008F268A" w:rsidRDefault="008F2D08" w:rsidP="008F2D08">
      <w:pPr>
        <w:pStyle w:val="Nadpis3"/>
        <w:numPr>
          <w:ilvl w:val="0"/>
          <w:numId w:val="0"/>
        </w:numPr>
        <w:tabs>
          <w:tab w:val="num" w:pos="709"/>
        </w:tabs>
        <w:spacing w:after="120"/>
        <w:ind w:left="709" w:hanging="709"/>
        <w:jc w:val="both"/>
        <w:rPr>
          <w:rFonts w:asciiTheme="minorHAnsi" w:hAnsiTheme="minorHAnsi" w:cstheme="minorHAnsi"/>
          <w:b w:val="0"/>
          <w:sz w:val="22"/>
          <w:szCs w:val="22"/>
        </w:rPr>
      </w:pPr>
      <w:r w:rsidRPr="008F268A">
        <w:rPr>
          <w:rFonts w:asciiTheme="minorHAnsi" w:hAnsiTheme="minorHAnsi" w:cstheme="minorHAnsi"/>
          <w:b w:val="0"/>
          <w:sz w:val="22"/>
          <w:szCs w:val="22"/>
        </w:rPr>
        <w:t>10.1.1</w:t>
      </w:r>
      <w:r w:rsidRPr="008F268A">
        <w:rPr>
          <w:rFonts w:asciiTheme="minorHAnsi" w:hAnsiTheme="minorHAnsi" w:cstheme="minorHAnsi"/>
          <w:b w:val="0"/>
          <w:sz w:val="22"/>
          <w:szCs w:val="22"/>
        </w:rPr>
        <w:tab/>
        <w:t>Objednatel vyzve zhotovitele k převzetí st</w:t>
      </w:r>
      <w:r>
        <w:rPr>
          <w:rFonts w:asciiTheme="minorHAnsi" w:hAnsiTheme="minorHAnsi" w:cstheme="minorHAnsi"/>
          <w:b w:val="0"/>
          <w:sz w:val="22"/>
          <w:szCs w:val="22"/>
        </w:rPr>
        <w:t xml:space="preserve">aveniště písemně nejdříve dne </w:t>
      </w:r>
      <w:r w:rsidR="000332DE">
        <w:rPr>
          <w:rFonts w:asciiTheme="minorHAnsi" w:hAnsiTheme="minorHAnsi" w:cstheme="minorHAnsi"/>
          <w:b w:val="0"/>
          <w:sz w:val="22"/>
          <w:szCs w:val="22"/>
        </w:rPr>
        <w:t>28</w:t>
      </w:r>
      <w:r w:rsidR="005F1806">
        <w:rPr>
          <w:rFonts w:asciiTheme="minorHAnsi" w:hAnsiTheme="minorHAnsi" w:cstheme="minorHAnsi"/>
          <w:b w:val="0"/>
          <w:sz w:val="22"/>
          <w:szCs w:val="22"/>
        </w:rPr>
        <w:t xml:space="preserve">.02.2025 a </w:t>
      </w:r>
      <w:r w:rsidR="005F1806" w:rsidRPr="008D5403">
        <w:rPr>
          <w:rFonts w:asciiTheme="minorHAnsi" w:hAnsiTheme="minorHAnsi" w:cstheme="minorHAnsi"/>
          <w:sz w:val="22"/>
          <w:szCs w:val="22"/>
        </w:rPr>
        <w:t xml:space="preserve">nejpozději dne </w:t>
      </w:r>
      <w:r w:rsidR="000332DE" w:rsidRPr="008D5403">
        <w:rPr>
          <w:rFonts w:asciiTheme="minorHAnsi" w:hAnsiTheme="minorHAnsi" w:cstheme="minorHAnsi"/>
          <w:sz w:val="22"/>
          <w:szCs w:val="22"/>
        </w:rPr>
        <w:t>14</w:t>
      </w:r>
      <w:r w:rsidR="005F1806" w:rsidRPr="008D5403">
        <w:rPr>
          <w:rFonts w:asciiTheme="minorHAnsi" w:hAnsiTheme="minorHAnsi" w:cstheme="minorHAnsi"/>
          <w:sz w:val="22"/>
          <w:szCs w:val="22"/>
        </w:rPr>
        <w:t>.03.2025</w:t>
      </w:r>
      <w:r w:rsidRPr="008F268A">
        <w:rPr>
          <w:rFonts w:asciiTheme="minorHAnsi" w:hAnsiTheme="minorHAnsi" w:cstheme="minorHAnsi"/>
          <w:b w:val="0"/>
          <w:sz w:val="22"/>
          <w:szCs w:val="22"/>
        </w:rPr>
        <w:t xml:space="preserve">. Zhotovitel je povinen na výzvu objednatele staveniště převzít do 5 dnů od obdržení výzvy, pokud se obě smluvní strany nedohodnou písemně jinak. </w:t>
      </w:r>
    </w:p>
    <w:p w14:paraId="12E96CAB" w14:textId="77777777" w:rsidR="008F2D08" w:rsidRPr="00A141E1" w:rsidRDefault="008F2D08" w:rsidP="008F2D08">
      <w:pPr>
        <w:ind w:left="709" w:hanging="709"/>
        <w:rPr>
          <w:rFonts w:asciiTheme="minorHAnsi" w:hAnsiTheme="minorHAnsi" w:cstheme="minorHAnsi"/>
          <w:b/>
          <w:bCs/>
          <w:sz w:val="22"/>
          <w:szCs w:val="22"/>
        </w:rPr>
      </w:pPr>
      <w:r w:rsidRPr="003A501E">
        <w:rPr>
          <w:rFonts w:asciiTheme="minorHAnsi" w:hAnsiTheme="minorHAnsi" w:cstheme="minorHAnsi"/>
          <w:sz w:val="22"/>
          <w:szCs w:val="22"/>
        </w:rPr>
        <w:t>10.1.2 Součástí předání a převzetí staveniště je</w:t>
      </w:r>
      <w:r w:rsidRPr="00A141E1">
        <w:rPr>
          <w:rFonts w:asciiTheme="minorHAnsi" w:hAnsiTheme="minorHAnsi" w:cstheme="minorHAnsi"/>
          <w:sz w:val="22"/>
          <w:szCs w:val="22"/>
        </w:rPr>
        <w:t xml:space="preserve"> i předání dokumentů nezbytných pro řádné užívání staveniště (příp. sjednání dohody o termínu předání), a to zejména: </w:t>
      </w:r>
    </w:p>
    <w:p w14:paraId="1FFA918C" w14:textId="77777777" w:rsidR="008F2D08" w:rsidRDefault="008F2D08" w:rsidP="008F2D08">
      <w:pPr>
        <w:numPr>
          <w:ilvl w:val="0"/>
          <w:numId w:val="2"/>
        </w:numPr>
        <w:tabs>
          <w:tab w:val="num" w:pos="0"/>
          <w:tab w:val="left" w:pos="360"/>
          <w:tab w:val="left" w:pos="900"/>
        </w:tabs>
        <w:ind w:left="902" w:hanging="193"/>
        <w:rPr>
          <w:rFonts w:asciiTheme="minorHAnsi" w:hAnsiTheme="minorHAnsi" w:cstheme="minorHAnsi"/>
          <w:sz w:val="22"/>
          <w:szCs w:val="22"/>
        </w:rPr>
      </w:pPr>
      <w:r w:rsidRPr="00A141E1">
        <w:rPr>
          <w:rFonts w:asciiTheme="minorHAnsi" w:hAnsiTheme="minorHAnsi" w:cstheme="minorHAnsi"/>
          <w:sz w:val="22"/>
          <w:szCs w:val="22"/>
        </w:rPr>
        <w:t>projektové dokumentace</w:t>
      </w:r>
      <w:r>
        <w:rPr>
          <w:rFonts w:asciiTheme="minorHAnsi" w:hAnsiTheme="minorHAnsi" w:cstheme="minorHAnsi"/>
          <w:sz w:val="22"/>
          <w:szCs w:val="22"/>
        </w:rPr>
        <w:t xml:space="preserve"> </w:t>
      </w:r>
      <w:r w:rsidRPr="00A141E1">
        <w:rPr>
          <w:rFonts w:asciiTheme="minorHAnsi" w:hAnsiTheme="minorHAnsi" w:cstheme="minorHAnsi"/>
          <w:sz w:val="22"/>
          <w:szCs w:val="22"/>
        </w:rPr>
        <w:t>v tištěné podobě</w:t>
      </w:r>
      <w:r w:rsidR="00DE0DF6">
        <w:rPr>
          <w:rFonts w:asciiTheme="minorHAnsi" w:hAnsiTheme="minorHAnsi" w:cstheme="minorHAnsi"/>
          <w:sz w:val="22"/>
          <w:szCs w:val="22"/>
        </w:rPr>
        <w:t>.</w:t>
      </w:r>
    </w:p>
    <w:p w14:paraId="6AAE6EE4" w14:textId="14FB8E04" w:rsidR="00DE0DF6" w:rsidRPr="00A141E1" w:rsidRDefault="00DE0DF6" w:rsidP="00B47547">
      <w:pPr>
        <w:tabs>
          <w:tab w:val="left" w:pos="360"/>
          <w:tab w:val="left" w:pos="900"/>
        </w:tabs>
        <w:ind w:left="902"/>
        <w:rPr>
          <w:rFonts w:asciiTheme="minorHAnsi" w:hAnsiTheme="minorHAnsi" w:cstheme="minorHAnsi"/>
          <w:sz w:val="22"/>
          <w:szCs w:val="22"/>
        </w:rPr>
      </w:pPr>
    </w:p>
    <w:p w14:paraId="0EF53763" w14:textId="77777777" w:rsidR="00D34755" w:rsidRPr="00A141E1" w:rsidRDefault="00D34755" w:rsidP="00D34755">
      <w:pPr>
        <w:pStyle w:val="Nadpis2"/>
        <w:numPr>
          <w:ilvl w:val="0"/>
          <w:numId w:val="0"/>
        </w:numPr>
        <w:ind w:left="578" w:hanging="578"/>
        <w:rPr>
          <w:rFonts w:asciiTheme="minorHAnsi" w:hAnsiTheme="minorHAnsi" w:cstheme="minorHAnsi"/>
          <w:b w:val="0"/>
          <w:bCs w:val="0"/>
          <w:sz w:val="22"/>
          <w:szCs w:val="22"/>
          <w:u w:val="single"/>
        </w:rPr>
      </w:pPr>
      <w:r w:rsidRPr="00A141E1">
        <w:rPr>
          <w:rFonts w:asciiTheme="minorHAnsi" w:hAnsiTheme="minorHAnsi" w:cstheme="minorHAnsi"/>
          <w:b w:val="0"/>
          <w:bCs w:val="0"/>
          <w:sz w:val="22"/>
          <w:szCs w:val="22"/>
        </w:rPr>
        <w:t xml:space="preserve">10.2   </w:t>
      </w:r>
      <w:r w:rsidRPr="00A141E1">
        <w:rPr>
          <w:rFonts w:asciiTheme="minorHAnsi" w:hAnsiTheme="minorHAnsi" w:cstheme="minorHAnsi"/>
          <w:b w:val="0"/>
          <w:bCs w:val="0"/>
          <w:sz w:val="22"/>
          <w:szCs w:val="22"/>
          <w:u w:val="single"/>
        </w:rPr>
        <w:t>Vybudování a údržba zařízení staveniště</w:t>
      </w:r>
    </w:p>
    <w:p w14:paraId="705A85DD" w14:textId="77777777" w:rsidR="00D34755" w:rsidRPr="00A141E1" w:rsidRDefault="00D34755" w:rsidP="00D34755">
      <w:pPr>
        <w:pStyle w:val="Nadpis3"/>
        <w:numPr>
          <w:ilvl w:val="0"/>
          <w:numId w:val="0"/>
        </w:numPr>
        <w:tabs>
          <w:tab w:val="num" w:pos="709"/>
        </w:tabs>
        <w:spacing w:after="120"/>
        <w:ind w:left="709" w:hanging="709"/>
        <w:jc w:val="both"/>
        <w:rPr>
          <w:rFonts w:asciiTheme="minorHAnsi" w:hAnsiTheme="minorHAnsi" w:cstheme="minorHAnsi"/>
          <w:b w:val="0"/>
          <w:bCs w:val="0"/>
          <w:sz w:val="22"/>
          <w:szCs w:val="22"/>
        </w:rPr>
      </w:pPr>
      <w:r w:rsidRPr="00A141E1">
        <w:rPr>
          <w:rFonts w:asciiTheme="minorHAnsi" w:hAnsiTheme="minorHAnsi" w:cstheme="minorHAnsi"/>
          <w:b w:val="0"/>
          <w:bCs w:val="0"/>
          <w:sz w:val="22"/>
          <w:szCs w:val="22"/>
        </w:rPr>
        <w:t xml:space="preserve">10.2.1 Provozní, sociální a výrobní zařízení staveniště zabezpečuje zhotovitel. Náklady na projekt, vybudování, zprovoznění, údržbu, likvidaci a vyklizení zařízení staveniště jsou zahrnuty ve sjednané ceně díla. </w:t>
      </w:r>
    </w:p>
    <w:p w14:paraId="5BCE5244" w14:textId="77777777" w:rsidR="00D34755" w:rsidRPr="00A141E1" w:rsidRDefault="00D34755" w:rsidP="00D34755">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A141E1">
        <w:rPr>
          <w:rFonts w:asciiTheme="minorHAnsi" w:hAnsiTheme="minorHAnsi" w:cstheme="minorHAnsi"/>
          <w:b w:val="0"/>
          <w:bCs w:val="0"/>
          <w:sz w:val="22"/>
          <w:szCs w:val="22"/>
        </w:rPr>
        <w:t>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14:paraId="1536D299" w14:textId="77777777" w:rsidR="00D34755" w:rsidRPr="00A141E1" w:rsidRDefault="00D34755" w:rsidP="00D34755">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A141E1">
        <w:rPr>
          <w:rFonts w:asciiTheme="minorHAnsi" w:hAnsiTheme="minorHAnsi" w:cstheme="minorHAnsi"/>
          <w:b w:val="0"/>
          <w:bCs w:val="0"/>
          <w:sz w:val="22"/>
          <w:szCs w:val="22"/>
        </w:rPr>
        <w:t>10.2.3</w:t>
      </w:r>
      <w:r w:rsidRPr="00A141E1">
        <w:rPr>
          <w:rFonts w:asciiTheme="minorHAnsi" w:hAnsiTheme="minorHAnsi" w:cstheme="minorHAnsi"/>
          <w:b w:val="0"/>
          <w:bCs w:val="0"/>
          <w:sz w:val="22"/>
          <w:szCs w:val="22"/>
        </w:rPr>
        <w:tab/>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p>
    <w:p w14:paraId="7339ED87" w14:textId="77777777" w:rsidR="00D34755" w:rsidRPr="00A141E1" w:rsidRDefault="00D34755" w:rsidP="00D34755">
      <w:pPr>
        <w:spacing w:after="120"/>
        <w:ind w:left="709" w:hanging="709"/>
        <w:jc w:val="both"/>
        <w:rPr>
          <w:rFonts w:asciiTheme="minorHAnsi" w:hAnsiTheme="minorHAnsi" w:cstheme="minorHAnsi"/>
          <w:sz w:val="22"/>
          <w:szCs w:val="22"/>
        </w:rPr>
      </w:pPr>
      <w:r w:rsidRPr="00A141E1">
        <w:rPr>
          <w:rFonts w:asciiTheme="minorHAnsi" w:hAnsiTheme="minorHAnsi" w:cstheme="minorHAnsi"/>
          <w:sz w:val="22"/>
          <w:szCs w:val="22"/>
        </w:rPr>
        <w:t>10.2.4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14:paraId="498C17D1" w14:textId="5C8D30CE" w:rsidR="00CA337D" w:rsidRDefault="00D34755" w:rsidP="00DE5FDD">
      <w:pPr>
        <w:spacing w:after="120"/>
        <w:ind w:left="709" w:hanging="709"/>
        <w:jc w:val="both"/>
        <w:rPr>
          <w:rFonts w:asciiTheme="minorHAnsi" w:hAnsiTheme="minorHAnsi" w:cstheme="minorHAnsi"/>
          <w:sz w:val="22"/>
          <w:szCs w:val="22"/>
        </w:rPr>
      </w:pPr>
      <w:r w:rsidRPr="00A141E1">
        <w:rPr>
          <w:rFonts w:asciiTheme="minorHAnsi" w:hAnsiTheme="minorHAnsi" w:cstheme="minorHAnsi"/>
          <w:sz w:val="22"/>
          <w:szCs w:val="22"/>
        </w:rPr>
        <w:t>10.2.5</w:t>
      </w:r>
      <w:r w:rsidRPr="00A141E1">
        <w:rPr>
          <w:rFonts w:asciiTheme="minorHAnsi" w:hAnsiTheme="minorHAnsi" w:cstheme="minorHAnsi"/>
          <w:sz w:val="22"/>
          <w:szCs w:val="22"/>
        </w:rPr>
        <w:tab/>
        <w:t>Veškerý demontovaný materiál bude po celou dobu realizace stavby průběžně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5BF2F17F" w14:textId="2F96284D" w:rsidR="00CA337D" w:rsidRDefault="00D34755" w:rsidP="00DE5FDD">
      <w:pPr>
        <w:spacing w:after="120"/>
        <w:ind w:left="709" w:hanging="709"/>
        <w:jc w:val="both"/>
        <w:rPr>
          <w:rFonts w:asciiTheme="minorHAnsi" w:hAnsiTheme="minorHAnsi" w:cstheme="minorHAnsi"/>
          <w:sz w:val="22"/>
          <w:szCs w:val="22"/>
        </w:rPr>
      </w:pPr>
      <w:r w:rsidRPr="00A141E1">
        <w:rPr>
          <w:rFonts w:asciiTheme="minorHAnsi" w:hAnsiTheme="minorHAnsi" w:cstheme="minorHAnsi"/>
          <w:sz w:val="22"/>
          <w:szCs w:val="22"/>
        </w:rPr>
        <w:t>10.</w:t>
      </w:r>
      <w:r>
        <w:rPr>
          <w:rFonts w:asciiTheme="minorHAnsi" w:hAnsiTheme="minorHAnsi" w:cstheme="minorHAnsi"/>
          <w:sz w:val="22"/>
          <w:szCs w:val="22"/>
        </w:rPr>
        <w:t>3</w:t>
      </w:r>
      <w:r w:rsidRPr="00A141E1">
        <w:rPr>
          <w:rFonts w:asciiTheme="minorHAnsi" w:hAnsiTheme="minorHAnsi" w:cstheme="minorHAnsi"/>
          <w:sz w:val="22"/>
          <w:szCs w:val="22"/>
        </w:rPr>
        <w:t xml:space="preserve">    </w:t>
      </w:r>
      <w:r w:rsidRPr="00A141E1">
        <w:rPr>
          <w:rFonts w:asciiTheme="minorHAnsi" w:hAnsiTheme="minorHAnsi" w:cstheme="minorHAnsi"/>
          <w:sz w:val="22"/>
          <w:szCs w:val="22"/>
          <w:u w:val="single"/>
        </w:rPr>
        <w:t>Vyklizení staveniště</w:t>
      </w:r>
    </w:p>
    <w:p w14:paraId="3428C175" w14:textId="77777777" w:rsidR="00D34755" w:rsidRPr="00A141E1" w:rsidRDefault="00D34755" w:rsidP="00DE5FDD">
      <w:pPr>
        <w:spacing w:after="120"/>
        <w:ind w:left="709" w:hanging="709"/>
        <w:jc w:val="both"/>
        <w:rPr>
          <w:rFonts w:asciiTheme="minorHAnsi" w:hAnsiTheme="minorHAnsi" w:cstheme="minorHAnsi"/>
          <w:sz w:val="22"/>
          <w:szCs w:val="22"/>
        </w:rPr>
      </w:pPr>
      <w:r w:rsidRPr="00A141E1">
        <w:rPr>
          <w:rFonts w:asciiTheme="minorHAnsi" w:hAnsiTheme="minorHAnsi" w:cstheme="minorHAnsi"/>
          <w:sz w:val="22"/>
          <w:szCs w:val="22"/>
        </w:rPr>
        <w:t>10.</w:t>
      </w:r>
      <w:r>
        <w:rPr>
          <w:rFonts w:asciiTheme="minorHAnsi" w:hAnsiTheme="minorHAnsi" w:cstheme="minorHAnsi"/>
          <w:sz w:val="22"/>
          <w:szCs w:val="22"/>
        </w:rPr>
        <w:t>3</w:t>
      </w:r>
      <w:r w:rsidRPr="00A141E1">
        <w:rPr>
          <w:rFonts w:asciiTheme="minorHAnsi" w:hAnsiTheme="minorHAnsi" w:cstheme="minorHAnsi"/>
          <w:sz w:val="22"/>
          <w:szCs w:val="22"/>
        </w:rPr>
        <w:t>.1 Zhotovitel je povinen odstranit zařízení staveniště a vyklidit staveniště nejpozději do 5 dnů ode dne předání a převzetí díla, pokud se strany nedohodnou jinak.</w:t>
      </w:r>
    </w:p>
    <w:p w14:paraId="1A926C2A" w14:textId="77777777" w:rsidR="00D34755" w:rsidRPr="00A141E1" w:rsidRDefault="00D34755" w:rsidP="00D34755">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A141E1">
        <w:rPr>
          <w:rFonts w:asciiTheme="minorHAnsi" w:hAnsiTheme="minorHAnsi" w:cstheme="minorHAnsi"/>
          <w:b w:val="0"/>
          <w:bCs w:val="0"/>
          <w:sz w:val="22"/>
          <w:szCs w:val="22"/>
        </w:rPr>
        <w:lastRenderedPageBreak/>
        <w:t>10.</w:t>
      </w:r>
      <w:r>
        <w:rPr>
          <w:rFonts w:asciiTheme="minorHAnsi" w:hAnsiTheme="minorHAnsi" w:cstheme="minorHAnsi"/>
          <w:b w:val="0"/>
          <w:bCs w:val="0"/>
          <w:sz w:val="22"/>
          <w:szCs w:val="22"/>
        </w:rPr>
        <w:t>3</w:t>
      </w:r>
      <w:r w:rsidRPr="00A141E1">
        <w:rPr>
          <w:rFonts w:asciiTheme="minorHAnsi" w:hAnsiTheme="minorHAnsi" w:cstheme="minorHAnsi"/>
          <w:b w:val="0"/>
          <w:bCs w:val="0"/>
          <w:sz w:val="22"/>
          <w:szCs w:val="22"/>
        </w:rPr>
        <w:t>.2 Nevyklidí-li zhotovitel staveniště ani do 5 dnů ode dne, kdy měl staveniště vyklidit, je objednatel oprávněn zabezpečit vyklizení staveniště třetí osobou a náklady s tím spojené uhradí objednateli zhotovitel.</w:t>
      </w:r>
    </w:p>
    <w:p w14:paraId="697130BC" w14:textId="77777777" w:rsidR="008F2D08" w:rsidRPr="00A141E1" w:rsidRDefault="008F2D08" w:rsidP="008F2D08">
      <w:pPr>
        <w:ind w:left="539" w:hanging="539"/>
        <w:jc w:val="center"/>
        <w:rPr>
          <w:rFonts w:asciiTheme="minorHAnsi" w:hAnsiTheme="minorHAnsi" w:cstheme="minorHAnsi"/>
          <w:b/>
          <w:sz w:val="22"/>
          <w:szCs w:val="22"/>
        </w:rPr>
      </w:pPr>
      <w:r w:rsidRPr="00A141E1">
        <w:rPr>
          <w:rFonts w:asciiTheme="minorHAnsi" w:hAnsiTheme="minorHAnsi" w:cstheme="minorHAnsi"/>
          <w:b/>
          <w:sz w:val="22"/>
          <w:szCs w:val="22"/>
        </w:rPr>
        <w:t xml:space="preserve">XI. </w:t>
      </w:r>
    </w:p>
    <w:p w14:paraId="36679289" w14:textId="77777777" w:rsidR="008F2D08" w:rsidRPr="005C3C87" w:rsidRDefault="008F2D08" w:rsidP="008F2D08">
      <w:pPr>
        <w:spacing w:after="120"/>
        <w:ind w:left="540" w:hanging="540"/>
        <w:jc w:val="center"/>
        <w:rPr>
          <w:rFonts w:asciiTheme="minorHAnsi" w:hAnsiTheme="minorHAnsi" w:cstheme="minorHAnsi"/>
          <w:b/>
          <w:sz w:val="22"/>
          <w:szCs w:val="22"/>
        </w:rPr>
      </w:pPr>
      <w:r w:rsidRPr="00A141E1">
        <w:rPr>
          <w:rFonts w:asciiTheme="minorHAnsi" w:hAnsiTheme="minorHAnsi" w:cstheme="minorHAnsi"/>
          <w:b/>
          <w:sz w:val="22"/>
          <w:szCs w:val="22"/>
        </w:rPr>
        <w:t xml:space="preserve">Stavební deník </w:t>
      </w:r>
    </w:p>
    <w:p w14:paraId="3E6D5D5F" w14:textId="77777777" w:rsidR="008F2D08" w:rsidRPr="00A141E1" w:rsidRDefault="008F2D08" w:rsidP="008F2D08">
      <w:pPr>
        <w:pStyle w:val="Nadpis2"/>
        <w:numPr>
          <w:ilvl w:val="0"/>
          <w:numId w:val="0"/>
        </w:numPr>
        <w:ind w:left="578" w:hanging="578"/>
        <w:jc w:val="both"/>
        <w:rPr>
          <w:rFonts w:asciiTheme="minorHAnsi" w:hAnsiTheme="minorHAnsi" w:cstheme="minorHAnsi"/>
          <w:b w:val="0"/>
          <w:bCs w:val="0"/>
          <w:sz w:val="22"/>
          <w:szCs w:val="22"/>
        </w:rPr>
      </w:pPr>
      <w:r w:rsidRPr="00A141E1">
        <w:rPr>
          <w:rFonts w:asciiTheme="minorHAnsi" w:hAnsiTheme="minorHAnsi" w:cstheme="minorHAnsi"/>
          <w:b w:val="0"/>
          <w:bCs w:val="0"/>
          <w:sz w:val="22"/>
          <w:szCs w:val="22"/>
        </w:rPr>
        <w:t xml:space="preserve">11.1    </w:t>
      </w:r>
      <w:r w:rsidRPr="00A141E1">
        <w:rPr>
          <w:rFonts w:asciiTheme="minorHAnsi" w:hAnsiTheme="minorHAnsi" w:cstheme="minorHAnsi"/>
          <w:b w:val="0"/>
          <w:bCs w:val="0"/>
          <w:sz w:val="22"/>
          <w:szCs w:val="22"/>
          <w:u w:val="single"/>
        </w:rPr>
        <w:t>Povinnost vést stavební deník</w:t>
      </w:r>
    </w:p>
    <w:p w14:paraId="04A3E9EB" w14:textId="77777777" w:rsidR="008F2D08" w:rsidRPr="00A141E1" w:rsidRDefault="008F2D08" w:rsidP="008F2D08">
      <w:pPr>
        <w:pStyle w:val="Zkladntextodsazen3"/>
        <w:tabs>
          <w:tab w:val="clear" w:pos="426"/>
        </w:tabs>
        <w:spacing w:after="120"/>
        <w:ind w:left="709" w:hanging="709"/>
        <w:rPr>
          <w:rFonts w:asciiTheme="minorHAnsi" w:hAnsiTheme="minorHAnsi" w:cstheme="minorHAnsi"/>
          <w:color w:val="000000"/>
          <w:sz w:val="22"/>
          <w:szCs w:val="22"/>
        </w:rPr>
      </w:pPr>
      <w:r w:rsidRPr="00A141E1">
        <w:rPr>
          <w:rFonts w:asciiTheme="minorHAnsi" w:hAnsiTheme="minorHAnsi" w:cstheme="minorHAnsi"/>
          <w:bCs/>
          <w:color w:val="000000"/>
          <w:sz w:val="22"/>
          <w:szCs w:val="22"/>
        </w:rPr>
        <w:t xml:space="preserve">11.1.1 Zhotovitel je povinen vést ode dne předání a převzetí staveniště o pracích, které provádí, stavební deník, a to v souladu s právními předpisy upravujícími dokumentaci staveb. </w:t>
      </w:r>
      <w:r w:rsidRPr="00A141E1">
        <w:rPr>
          <w:rFonts w:asciiTheme="minorHAnsi" w:hAnsiTheme="minorHAnsi" w:cstheme="minorHAnsi"/>
          <w:color w:val="000000"/>
          <w:sz w:val="22"/>
          <w:szCs w:val="22"/>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14:paraId="1F519F22" w14:textId="77777777" w:rsidR="008F2D08" w:rsidRPr="00A141E1" w:rsidRDefault="008F2D08" w:rsidP="008F2D08">
      <w:pPr>
        <w:pStyle w:val="Zkladntextodsazen3"/>
        <w:tabs>
          <w:tab w:val="clear" w:pos="426"/>
        </w:tabs>
        <w:spacing w:after="120"/>
        <w:ind w:left="709" w:hanging="709"/>
        <w:rPr>
          <w:rFonts w:asciiTheme="minorHAnsi" w:hAnsiTheme="minorHAnsi" w:cstheme="minorHAnsi"/>
          <w:color w:val="000000"/>
          <w:sz w:val="22"/>
          <w:szCs w:val="22"/>
        </w:rPr>
      </w:pPr>
      <w:r w:rsidRPr="00A141E1">
        <w:rPr>
          <w:rFonts w:asciiTheme="minorHAnsi" w:hAnsiTheme="minorHAnsi" w:cstheme="minorHAnsi"/>
          <w:color w:val="000000"/>
          <w:sz w:val="22"/>
          <w:szCs w:val="22"/>
        </w:rPr>
        <w:t>11.1.2 Stavební deník musí být přístupný na staveništi kdykoli v průběhu prací. Zhotovitel umožní zástupci objednatele vyjmout při prováděné kontrolní činnosti ze stavebního deníku první průpis denních záznamů.</w:t>
      </w:r>
    </w:p>
    <w:p w14:paraId="1952AF20" w14:textId="77777777" w:rsidR="008F2D08" w:rsidRPr="00A141E1" w:rsidRDefault="008F2D08" w:rsidP="008F2D08">
      <w:pPr>
        <w:pStyle w:val="Zkladntextodsazen3"/>
        <w:tabs>
          <w:tab w:val="clear" w:pos="426"/>
        </w:tabs>
        <w:ind w:left="709" w:hanging="709"/>
        <w:jc w:val="left"/>
        <w:rPr>
          <w:rFonts w:asciiTheme="minorHAnsi" w:hAnsiTheme="minorHAnsi" w:cstheme="minorHAnsi"/>
          <w:bCs/>
          <w:color w:val="000000"/>
          <w:sz w:val="22"/>
          <w:szCs w:val="22"/>
          <w:u w:val="single"/>
        </w:rPr>
      </w:pPr>
      <w:r>
        <w:rPr>
          <w:rFonts w:asciiTheme="minorHAnsi" w:hAnsiTheme="minorHAnsi" w:cstheme="minorHAnsi"/>
          <w:bCs/>
          <w:color w:val="000000"/>
          <w:sz w:val="22"/>
          <w:szCs w:val="22"/>
        </w:rPr>
        <w:t xml:space="preserve">11.2    </w:t>
      </w:r>
      <w:r w:rsidRPr="00A141E1">
        <w:rPr>
          <w:rFonts w:asciiTheme="minorHAnsi" w:hAnsiTheme="minorHAnsi" w:cstheme="minorHAnsi"/>
          <w:bCs/>
          <w:color w:val="000000"/>
          <w:sz w:val="22"/>
          <w:szCs w:val="22"/>
          <w:u w:val="single"/>
        </w:rPr>
        <w:t>Způsob vedení a zápisu</w:t>
      </w:r>
    </w:p>
    <w:p w14:paraId="141514F3" w14:textId="77777777" w:rsidR="008F2D08" w:rsidRPr="00A141E1" w:rsidRDefault="008F2D08" w:rsidP="008F2D08">
      <w:pPr>
        <w:pStyle w:val="Zkladntextodsazen3"/>
        <w:tabs>
          <w:tab w:val="clear" w:pos="426"/>
        </w:tabs>
        <w:spacing w:after="120"/>
        <w:ind w:left="709" w:hanging="709"/>
        <w:rPr>
          <w:rFonts w:asciiTheme="minorHAnsi" w:hAnsiTheme="minorHAnsi" w:cstheme="minorHAnsi"/>
          <w:bCs/>
          <w:color w:val="000000"/>
          <w:sz w:val="22"/>
          <w:szCs w:val="22"/>
        </w:rPr>
      </w:pPr>
      <w:r w:rsidRPr="00A141E1">
        <w:rPr>
          <w:rFonts w:asciiTheme="minorHAnsi" w:hAnsiTheme="minorHAnsi" w:cstheme="minorHAnsi"/>
          <w:bCs/>
          <w:color w:val="000000"/>
          <w:sz w:val="22"/>
          <w:szCs w:val="22"/>
        </w:rPr>
        <w:t xml:space="preserve">11.2.1 </w:t>
      </w:r>
      <w:r>
        <w:rPr>
          <w:rFonts w:asciiTheme="minorHAnsi" w:hAnsiTheme="minorHAnsi" w:cstheme="minorHAnsi"/>
          <w:bCs/>
          <w:color w:val="000000"/>
          <w:sz w:val="22"/>
          <w:szCs w:val="22"/>
        </w:rPr>
        <w:t>Z</w:t>
      </w:r>
      <w:r w:rsidRPr="00A141E1">
        <w:rPr>
          <w:rFonts w:asciiTheme="minorHAnsi" w:hAnsiTheme="minorHAnsi" w:cstheme="minorHAnsi"/>
          <w:bCs/>
          <w:color w:val="000000"/>
          <w:sz w:val="22"/>
          <w:szCs w:val="22"/>
        </w:rPr>
        <w:t>ápisy</w:t>
      </w:r>
      <w:r>
        <w:rPr>
          <w:rFonts w:asciiTheme="minorHAnsi" w:hAnsiTheme="minorHAnsi" w:cstheme="minorHAnsi"/>
          <w:bCs/>
          <w:color w:val="000000"/>
          <w:sz w:val="22"/>
          <w:szCs w:val="22"/>
        </w:rPr>
        <w:t xml:space="preserve"> do </w:t>
      </w:r>
      <w:r w:rsidRPr="00A141E1">
        <w:rPr>
          <w:rFonts w:asciiTheme="minorHAnsi" w:hAnsiTheme="minorHAnsi" w:cstheme="minorHAnsi"/>
          <w:bCs/>
          <w:color w:val="000000"/>
          <w:sz w:val="22"/>
          <w:szCs w:val="22"/>
        </w:rPr>
        <w:t>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07D17C35" w14:textId="77777777" w:rsidR="008F2D08" w:rsidRPr="00A141E1" w:rsidRDefault="008F2D08" w:rsidP="008F2D08">
      <w:pPr>
        <w:pStyle w:val="Nadpis3"/>
        <w:numPr>
          <w:ilvl w:val="0"/>
          <w:numId w:val="0"/>
        </w:numPr>
        <w:spacing w:after="120"/>
        <w:ind w:left="720" w:hanging="720"/>
        <w:jc w:val="both"/>
        <w:rPr>
          <w:rFonts w:asciiTheme="minorHAnsi" w:hAnsiTheme="minorHAnsi" w:cstheme="minorHAnsi"/>
          <w:b w:val="0"/>
          <w:bCs w:val="0"/>
          <w:sz w:val="22"/>
          <w:szCs w:val="22"/>
        </w:rPr>
      </w:pPr>
      <w:r w:rsidRPr="00A141E1">
        <w:rPr>
          <w:rFonts w:asciiTheme="minorHAnsi" w:hAnsiTheme="minorHAnsi" w:cstheme="minorHAnsi"/>
          <w:b w:val="0"/>
          <w:bCs w:val="0"/>
          <w:sz w:val="22"/>
          <w:szCs w:val="22"/>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0A96AD23" w14:textId="77777777" w:rsidR="008F2D08" w:rsidRPr="00A141E1" w:rsidRDefault="008F2D08" w:rsidP="008F2D08">
      <w:pPr>
        <w:pStyle w:val="Nadpis3"/>
        <w:numPr>
          <w:ilvl w:val="0"/>
          <w:numId w:val="0"/>
        </w:numPr>
        <w:spacing w:after="120"/>
        <w:ind w:left="720" w:hanging="720"/>
        <w:jc w:val="both"/>
        <w:rPr>
          <w:rFonts w:asciiTheme="minorHAnsi" w:hAnsiTheme="minorHAnsi" w:cstheme="minorHAnsi"/>
          <w:b w:val="0"/>
          <w:bCs w:val="0"/>
          <w:sz w:val="22"/>
          <w:szCs w:val="22"/>
        </w:rPr>
      </w:pPr>
      <w:r w:rsidRPr="00A141E1">
        <w:rPr>
          <w:rFonts w:asciiTheme="minorHAnsi" w:hAnsiTheme="minorHAnsi" w:cstheme="minorHAnsi"/>
          <w:b w:val="0"/>
          <w:bCs w:val="0"/>
          <w:sz w:val="22"/>
          <w:szCs w:val="22"/>
        </w:rPr>
        <w:t>11.2.3  Nesouhlasí-li zhotovitel se zápisem, který učinil do stavebního deníku objednatel</w:t>
      </w:r>
      <w:r w:rsidRPr="00A141E1">
        <w:rPr>
          <w:rFonts w:asciiTheme="minorHAnsi" w:hAnsiTheme="minorHAnsi" w:cstheme="minorHAnsi"/>
          <w:b w:val="0"/>
          <w:sz w:val="22"/>
          <w:szCs w:val="22"/>
        </w:rPr>
        <w:t xml:space="preserve"> </w:t>
      </w:r>
      <w:r w:rsidRPr="00A141E1">
        <w:rPr>
          <w:rFonts w:asciiTheme="minorHAnsi" w:hAnsiTheme="minorHAnsi" w:cstheme="minorHAnsi"/>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2"/>
    </w:p>
    <w:p w14:paraId="3BF083F2" w14:textId="77777777" w:rsidR="008F2D08" w:rsidRPr="00590FFC" w:rsidRDefault="008F2D08" w:rsidP="008F2D08">
      <w:pPr>
        <w:ind w:left="539" w:hanging="539"/>
        <w:jc w:val="center"/>
        <w:rPr>
          <w:rFonts w:asciiTheme="minorHAnsi" w:hAnsiTheme="minorHAnsi" w:cstheme="minorHAnsi"/>
          <w:b/>
          <w:sz w:val="22"/>
          <w:szCs w:val="22"/>
        </w:rPr>
      </w:pPr>
      <w:bookmarkStart w:id="3" w:name="_Toc323104689"/>
      <w:r w:rsidRPr="00590FFC">
        <w:rPr>
          <w:rFonts w:asciiTheme="minorHAnsi" w:hAnsiTheme="minorHAnsi" w:cstheme="minorHAnsi"/>
          <w:b/>
          <w:sz w:val="22"/>
          <w:szCs w:val="22"/>
        </w:rPr>
        <w:t xml:space="preserve">XII. </w:t>
      </w:r>
    </w:p>
    <w:p w14:paraId="1502BD86" w14:textId="77777777" w:rsidR="008F2D08" w:rsidRPr="000A6207" w:rsidRDefault="008F2D08" w:rsidP="008F2D08">
      <w:pPr>
        <w:spacing w:after="120"/>
        <w:ind w:left="540" w:hanging="540"/>
        <w:jc w:val="center"/>
        <w:rPr>
          <w:rFonts w:asciiTheme="minorHAnsi" w:hAnsiTheme="minorHAnsi" w:cstheme="minorHAnsi"/>
          <w:b/>
          <w:sz w:val="22"/>
          <w:szCs w:val="22"/>
        </w:rPr>
      </w:pPr>
      <w:r w:rsidRPr="00590FFC">
        <w:rPr>
          <w:rFonts w:asciiTheme="minorHAnsi" w:hAnsiTheme="minorHAnsi" w:cstheme="minorHAnsi"/>
          <w:b/>
          <w:sz w:val="22"/>
          <w:szCs w:val="22"/>
        </w:rPr>
        <w:t>Předání a převzetí díla</w:t>
      </w:r>
      <w:bookmarkEnd w:id="3"/>
    </w:p>
    <w:p w14:paraId="252D72A8" w14:textId="77777777" w:rsidR="008F2D08" w:rsidRPr="00590FFC" w:rsidRDefault="008F2D08" w:rsidP="008F2D08">
      <w:pPr>
        <w:ind w:left="539" w:hanging="539"/>
        <w:rPr>
          <w:rFonts w:asciiTheme="minorHAnsi" w:hAnsiTheme="minorHAnsi" w:cstheme="minorHAnsi"/>
          <w:bCs/>
          <w:sz w:val="22"/>
          <w:szCs w:val="22"/>
          <w:u w:val="single"/>
        </w:rPr>
      </w:pPr>
      <w:r w:rsidRPr="00590FFC">
        <w:rPr>
          <w:rFonts w:asciiTheme="minorHAnsi" w:hAnsiTheme="minorHAnsi" w:cstheme="minorHAnsi"/>
          <w:bCs/>
          <w:sz w:val="22"/>
          <w:szCs w:val="22"/>
        </w:rPr>
        <w:t xml:space="preserve">12.1       </w:t>
      </w:r>
      <w:r w:rsidRPr="00590FFC">
        <w:rPr>
          <w:rFonts w:asciiTheme="minorHAnsi" w:hAnsiTheme="minorHAnsi" w:cstheme="minorHAnsi"/>
          <w:bCs/>
          <w:sz w:val="22"/>
          <w:szCs w:val="22"/>
          <w:u w:val="single"/>
        </w:rPr>
        <w:t>Předání díla</w:t>
      </w:r>
    </w:p>
    <w:p w14:paraId="5B945A9D" w14:textId="77777777" w:rsidR="008F2D08" w:rsidRPr="00590FFC" w:rsidRDefault="008F2D08" w:rsidP="008F2D08">
      <w:pPr>
        <w:pStyle w:val="Nadpis3"/>
        <w:keepNext w:val="0"/>
        <w:widowControl w:val="0"/>
        <w:numPr>
          <w:ilvl w:val="0"/>
          <w:numId w:val="0"/>
        </w:numPr>
        <w:spacing w:after="120"/>
        <w:ind w:left="851" w:hanging="851"/>
        <w:jc w:val="both"/>
        <w:rPr>
          <w:rFonts w:asciiTheme="minorHAnsi" w:hAnsiTheme="minorHAnsi" w:cstheme="minorHAnsi"/>
          <w:b w:val="0"/>
          <w:bCs w:val="0"/>
          <w:sz w:val="22"/>
          <w:szCs w:val="22"/>
        </w:rPr>
      </w:pPr>
      <w:r w:rsidRPr="00590FFC">
        <w:rPr>
          <w:rFonts w:asciiTheme="minorHAnsi" w:hAnsiTheme="minorHAnsi" w:cstheme="minorHAnsi"/>
          <w:b w:val="0"/>
          <w:bCs w:val="0"/>
          <w:sz w:val="22"/>
          <w:szCs w:val="22"/>
        </w:rPr>
        <w:t xml:space="preserve">12.1.1   Zhotovitel je povinen předat dílo objednateli v termínu sjednaném dle smlouvy bez vad a nedodělků. </w:t>
      </w:r>
    </w:p>
    <w:p w14:paraId="65653317" w14:textId="77777777" w:rsidR="008F2D08" w:rsidRPr="00590FFC" w:rsidRDefault="008F2D08" w:rsidP="008F2D08">
      <w:pPr>
        <w:pStyle w:val="Nadpis2"/>
        <w:keepNext w:val="0"/>
        <w:widowControl w:val="0"/>
        <w:numPr>
          <w:ilvl w:val="0"/>
          <w:numId w:val="0"/>
        </w:numPr>
        <w:rPr>
          <w:rFonts w:asciiTheme="minorHAnsi" w:hAnsiTheme="minorHAnsi" w:cstheme="minorHAnsi"/>
          <w:b w:val="0"/>
          <w:bCs w:val="0"/>
          <w:sz w:val="22"/>
          <w:szCs w:val="22"/>
        </w:rPr>
      </w:pPr>
      <w:r w:rsidRPr="00590FFC">
        <w:rPr>
          <w:rFonts w:asciiTheme="minorHAnsi" w:hAnsiTheme="minorHAnsi" w:cstheme="minorHAnsi"/>
          <w:b w:val="0"/>
          <w:bCs w:val="0"/>
          <w:sz w:val="22"/>
          <w:szCs w:val="22"/>
        </w:rPr>
        <w:t xml:space="preserve">12.2.      </w:t>
      </w:r>
      <w:r w:rsidRPr="00590FFC">
        <w:rPr>
          <w:rFonts w:asciiTheme="minorHAnsi" w:hAnsiTheme="minorHAnsi" w:cstheme="minorHAnsi"/>
          <w:b w:val="0"/>
          <w:bCs w:val="0"/>
          <w:sz w:val="22"/>
          <w:szCs w:val="22"/>
          <w:u w:val="single"/>
        </w:rPr>
        <w:t>Organizace předání díla</w:t>
      </w:r>
    </w:p>
    <w:p w14:paraId="7665F56F" w14:textId="77777777" w:rsidR="008F2D08" w:rsidRPr="00590FFC" w:rsidRDefault="008F2D08" w:rsidP="008F2D08">
      <w:pPr>
        <w:pStyle w:val="Nadpis3"/>
        <w:keepNext w:val="0"/>
        <w:widowControl w:val="0"/>
        <w:numPr>
          <w:ilvl w:val="0"/>
          <w:numId w:val="0"/>
        </w:numPr>
        <w:spacing w:after="120"/>
        <w:ind w:left="862" w:hanging="862"/>
        <w:jc w:val="both"/>
        <w:rPr>
          <w:rFonts w:asciiTheme="minorHAnsi" w:hAnsiTheme="minorHAnsi" w:cstheme="minorHAnsi"/>
          <w:b w:val="0"/>
          <w:bCs w:val="0"/>
          <w:sz w:val="22"/>
          <w:szCs w:val="22"/>
        </w:rPr>
      </w:pPr>
      <w:r w:rsidRPr="00590FFC">
        <w:rPr>
          <w:rFonts w:asciiTheme="minorHAnsi" w:hAnsiTheme="minorHAnsi" w:cstheme="minorHAnsi"/>
          <w:b w:val="0"/>
          <w:bCs w:val="0"/>
          <w:sz w:val="22"/>
          <w:szCs w:val="22"/>
        </w:rPr>
        <w:t xml:space="preserve">              Zhotovitel je povinen oznámit objednateli nejpozději 15 dnů předem, kdy bude dílo připraveno k předání a převzetí. </w:t>
      </w:r>
    </w:p>
    <w:p w14:paraId="40859BBC" w14:textId="77777777" w:rsidR="008F2D08" w:rsidRPr="00590FFC" w:rsidRDefault="008F2D08" w:rsidP="008F2D08">
      <w:pPr>
        <w:pStyle w:val="Nadpis2"/>
        <w:keepNext w:val="0"/>
        <w:widowControl w:val="0"/>
        <w:numPr>
          <w:ilvl w:val="0"/>
          <w:numId w:val="0"/>
        </w:numPr>
        <w:rPr>
          <w:rFonts w:asciiTheme="minorHAnsi" w:hAnsiTheme="minorHAnsi" w:cstheme="minorHAnsi"/>
          <w:b w:val="0"/>
          <w:bCs w:val="0"/>
          <w:sz w:val="22"/>
          <w:szCs w:val="22"/>
        </w:rPr>
      </w:pPr>
      <w:r w:rsidRPr="00590FFC">
        <w:rPr>
          <w:rFonts w:asciiTheme="minorHAnsi" w:hAnsiTheme="minorHAnsi" w:cstheme="minorHAnsi"/>
          <w:b w:val="0"/>
          <w:bCs w:val="0"/>
          <w:sz w:val="22"/>
          <w:szCs w:val="22"/>
        </w:rPr>
        <w:t xml:space="preserve">12.3       </w:t>
      </w:r>
      <w:r w:rsidRPr="00590FFC">
        <w:rPr>
          <w:rFonts w:asciiTheme="minorHAnsi" w:hAnsiTheme="minorHAnsi" w:cstheme="minorHAnsi"/>
          <w:b w:val="0"/>
          <w:bCs w:val="0"/>
          <w:sz w:val="22"/>
          <w:szCs w:val="22"/>
          <w:u w:val="single"/>
        </w:rPr>
        <w:t>Protokol o předání a převzetí díla</w:t>
      </w:r>
    </w:p>
    <w:p w14:paraId="60B4513D" w14:textId="77777777" w:rsidR="008F2D08" w:rsidRPr="00590FFC" w:rsidRDefault="008F2D08" w:rsidP="008F2D08">
      <w:pPr>
        <w:pStyle w:val="Nadpis3"/>
        <w:numPr>
          <w:ilvl w:val="0"/>
          <w:numId w:val="0"/>
        </w:numPr>
        <w:spacing w:after="120"/>
        <w:ind w:left="862" w:hanging="862"/>
        <w:jc w:val="both"/>
        <w:rPr>
          <w:rFonts w:asciiTheme="minorHAnsi" w:hAnsiTheme="minorHAnsi" w:cstheme="minorHAnsi"/>
          <w:b w:val="0"/>
          <w:bCs w:val="0"/>
          <w:sz w:val="22"/>
          <w:szCs w:val="22"/>
        </w:rPr>
      </w:pPr>
      <w:r w:rsidRPr="00590FFC">
        <w:rPr>
          <w:rFonts w:asciiTheme="minorHAnsi" w:hAnsiTheme="minorHAnsi" w:cstheme="minorHAnsi"/>
          <w:b w:val="0"/>
          <w:bCs w:val="0"/>
          <w:sz w:val="22"/>
          <w:szCs w:val="22"/>
        </w:rPr>
        <w:t>12.3.1  O průběhu předávacího a přejímacího řízení pořídí objednatel  zápis (protokol) podepsaný osobami oprávněnými k jednání ve věcech realizace díla na straně objednatele  a zhotovitele a osobou vykonávající TDS.</w:t>
      </w:r>
    </w:p>
    <w:p w14:paraId="009D781E" w14:textId="77777777" w:rsidR="008F2D08" w:rsidRPr="00590FFC" w:rsidRDefault="008F2D08" w:rsidP="008F2D08">
      <w:pPr>
        <w:pStyle w:val="Nadpis3"/>
        <w:numPr>
          <w:ilvl w:val="0"/>
          <w:numId w:val="0"/>
        </w:numPr>
        <w:spacing w:after="120"/>
        <w:ind w:left="862" w:hanging="862"/>
        <w:rPr>
          <w:rFonts w:asciiTheme="minorHAnsi" w:hAnsiTheme="minorHAnsi" w:cstheme="minorHAnsi"/>
          <w:b w:val="0"/>
          <w:bCs w:val="0"/>
          <w:sz w:val="22"/>
          <w:szCs w:val="22"/>
        </w:rPr>
      </w:pPr>
      <w:r w:rsidRPr="00590FFC">
        <w:rPr>
          <w:rFonts w:asciiTheme="minorHAnsi" w:hAnsiTheme="minorHAnsi" w:cstheme="minorHAnsi"/>
          <w:b w:val="0"/>
          <w:bCs w:val="0"/>
          <w:sz w:val="22"/>
          <w:szCs w:val="22"/>
        </w:rPr>
        <w:t>12.3.2   Povinným obsahem protokolu jsou:</w:t>
      </w:r>
    </w:p>
    <w:p w14:paraId="3415BA0A" w14:textId="77777777" w:rsidR="008F2D08" w:rsidRPr="00590FFC" w:rsidRDefault="008F2D08" w:rsidP="008F2D08">
      <w:pPr>
        <w:pStyle w:val="Zkladntext"/>
        <w:numPr>
          <w:ilvl w:val="0"/>
          <w:numId w:val="5"/>
        </w:numPr>
        <w:tabs>
          <w:tab w:val="clear" w:pos="4754"/>
          <w:tab w:val="left" w:pos="1080"/>
          <w:tab w:val="num" w:pos="1429"/>
        </w:tabs>
        <w:ind w:left="1078" w:hanging="227"/>
        <w:jc w:val="both"/>
        <w:rPr>
          <w:rFonts w:asciiTheme="minorHAnsi" w:hAnsiTheme="minorHAnsi" w:cstheme="minorHAnsi"/>
          <w:b w:val="0"/>
          <w:bCs w:val="0"/>
          <w:i w:val="0"/>
          <w:iCs w:val="0"/>
          <w:sz w:val="22"/>
          <w:szCs w:val="22"/>
        </w:rPr>
      </w:pPr>
      <w:r w:rsidRPr="00590FFC">
        <w:rPr>
          <w:rFonts w:asciiTheme="minorHAnsi" w:hAnsiTheme="minorHAnsi" w:cstheme="minorHAnsi"/>
          <w:b w:val="0"/>
          <w:bCs w:val="0"/>
          <w:i w:val="0"/>
          <w:iCs w:val="0"/>
          <w:sz w:val="22"/>
          <w:szCs w:val="22"/>
        </w:rPr>
        <w:t>Označení předmětu díla</w:t>
      </w:r>
    </w:p>
    <w:p w14:paraId="408EF2BE" w14:textId="77777777" w:rsidR="008F2D08" w:rsidRPr="00590FFC" w:rsidRDefault="008F2D08" w:rsidP="008F2D08">
      <w:pPr>
        <w:pStyle w:val="Zkladntext"/>
        <w:numPr>
          <w:ilvl w:val="0"/>
          <w:numId w:val="5"/>
        </w:numPr>
        <w:tabs>
          <w:tab w:val="clear" w:pos="4754"/>
          <w:tab w:val="left" w:pos="1080"/>
          <w:tab w:val="num" w:pos="1429"/>
        </w:tabs>
        <w:ind w:left="1078" w:hanging="227"/>
        <w:jc w:val="both"/>
        <w:rPr>
          <w:rFonts w:asciiTheme="minorHAnsi" w:hAnsiTheme="minorHAnsi" w:cstheme="minorHAnsi"/>
          <w:b w:val="0"/>
          <w:bCs w:val="0"/>
          <w:i w:val="0"/>
          <w:iCs w:val="0"/>
          <w:sz w:val="22"/>
          <w:szCs w:val="22"/>
        </w:rPr>
      </w:pPr>
      <w:r w:rsidRPr="00590FFC">
        <w:rPr>
          <w:rFonts w:asciiTheme="minorHAnsi" w:hAnsiTheme="minorHAnsi" w:cstheme="minorHAnsi"/>
          <w:b w:val="0"/>
          <w:bCs w:val="0"/>
          <w:i w:val="0"/>
          <w:iCs w:val="0"/>
          <w:sz w:val="22"/>
          <w:szCs w:val="22"/>
        </w:rPr>
        <w:t>Údaje o zhotoviteli a objednateli.</w:t>
      </w:r>
    </w:p>
    <w:p w14:paraId="47033196" w14:textId="77777777" w:rsidR="008F2D08" w:rsidRPr="00590FFC" w:rsidRDefault="008F2D08" w:rsidP="008F2D08">
      <w:pPr>
        <w:pStyle w:val="Zkladntext"/>
        <w:numPr>
          <w:ilvl w:val="0"/>
          <w:numId w:val="5"/>
        </w:numPr>
        <w:tabs>
          <w:tab w:val="clear" w:pos="4754"/>
          <w:tab w:val="left" w:pos="1080"/>
          <w:tab w:val="num" w:pos="1429"/>
        </w:tabs>
        <w:ind w:left="1078" w:hanging="227"/>
        <w:jc w:val="both"/>
        <w:rPr>
          <w:rFonts w:asciiTheme="minorHAnsi" w:hAnsiTheme="minorHAnsi" w:cstheme="minorHAnsi"/>
          <w:b w:val="0"/>
          <w:bCs w:val="0"/>
          <w:i w:val="0"/>
          <w:iCs w:val="0"/>
          <w:sz w:val="22"/>
          <w:szCs w:val="22"/>
        </w:rPr>
      </w:pPr>
      <w:r w:rsidRPr="00590FFC">
        <w:rPr>
          <w:rFonts w:asciiTheme="minorHAnsi" w:hAnsiTheme="minorHAnsi" w:cstheme="minorHAnsi"/>
          <w:b w:val="0"/>
          <w:bCs w:val="0"/>
          <w:i w:val="0"/>
          <w:iCs w:val="0"/>
          <w:sz w:val="22"/>
          <w:szCs w:val="22"/>
        </w:rPr>
        <w:t>Termín zahájení a dokončení prací na díle.</w:t>
      </w:r>
    </w:p>
    <w:p w14:paraId="60921F75" w14:textId="77777777" w:rsidR="008F2D08" w:rsidRPr="00590FFC" w:rsidRDefault="008F2D08" w:rsidP="008F2D08">
      <w:pPr>
        <w:pStyle w:val="Zkladntext"/>
        <w:numPr>
          <w:ilvl w:val="0"/>
          <w:numId w:val="5"/>
        </w:numPr>
        <w:tabs>
          <w:tab w:val="clear" w:pos="4754"/>
          <w:tab w:val="left" w:pos="1080"/>
          <w:tab w:val="num" w:pos="1429"/>
        </w:tabs>
        <w:ind w:left="1078" w:hanging="227"/>
        <w:jc w:val="both"/>
        <w:rPr>
          <w:rFonts w:asciiTheme="minorHAnsi" w:hAnsiTheme="minorHAnsi" w:cstheme="minorHAnsi"/>
          <w:b w:val="0"/>
          <w:bCs w:val="0"/>
          <w:i w:val="0"/>
          <w:iCs w:val="0"/>
          <w:sz w:val="22"/>
          <w:szCs w:val="22"/>
        </w:rPr>
      </w:pPr>
      <w:r w:rsidRPr="00590FFC">
        <w:rPr>
          <w:rFonts w:asciiTheme="minorHAnsi" w:hAnsiTheme="minorHAnsi" w:cstheme="minorHAnsi"/>
          <w:b w:val="0"/>
          <w:bCs w:val="0"/>
          <w:i w:val="0"/>
          <w:iCs w:val="0"/>
          <w:sz w:val="22"/>
          <w:szCs w:val="22"/>
        </w:rPr>
        <w:t>Prohlášení objednatele, zda dílo přejímá nebo ne.</w:t>
      </w:r>
    </w:p>
    <w:p w14:paraId="60CDAEC8" w14:textId="77777777" w:rsidR="008F2D08" w:rsidRPr="00590FFC" w:rsidRDefault="008F2D08" w:rsidP="008F2D08">
      <w:pPr>
        <w:pStyle w:val="Zkladntext"/>
        <w:numPr>
          <w:ilvl w:val="0"/>
          <w:numId w:val="5"/>
        </w:numPr>
        <w:tabs>
          <w:tab w:val="clear" w:pos="4754"/>
          <w:tab w:val="left" w:pos="1080"/>
          <w:tab w:val="num" w:pos="1429"/>
        </w:tabs>
        <w:ind w:left="1078" w:hanging="227"/>
        <w:jc w:val="both"/>
        <w:rPr>
          <w:rFonts w:asciiTheme="minorHAnsi" w:hAnsiTheme="minorHAnsi" w:cstheme="minorHAnsi"/>
          <w:b w:val="0"/>
          <w:bCs w:val="0"/>
          <w:i w:val="0"/>
          <w:iCs w:val="0"/>
          <w:sz w:val="22"/>
          <w:szCs w:val="22"/>
        </w:rPr>
      </w:pPr>
      <w:r w:rsidRPr="00590FFC">
        <w:rPr>
          <w:rFonts w:asciiTheme="minorHAnsi" w:hAnsiTheme="minorHAnsi" w:cstheme="minorHAnsi"/>
          <w:b w:val="0"/>
          <w:bCs w:val="0"/>
          <w:i w:val="0"/>
          <w:iCs w:val="0"/>
          <w:sz w:val="22"/>
          <w:szCs w:val="22"/>
        </w:rPr>
        <w:t>Dohoda o způsobu a termínu vyklizení staveniště.</w:t>
      </w:r>
    </w:p>
    <w:p w14:paraId="4DB72258" w14:textId="77777777" w:rsidR="008F2D08" w:rsidRPr="00590FFC" w:rsidRDefault="008F2D08" w:rsidP="008F2D08">
      <w:pPr>
        <w:pStyle w:val="Zkladntext"/>
        <w:numPr>
          <w:ilvl w:val="0"/>
          <w:numId w:val="5"/>
        </w:numPr>
        <w:tabs>
          <w:tab w:val="clear" w:pos="4754"/>
          <w:tab w:val="left" w:pos="1080"/>
          <w:tab w:val="num" w:pos="1429"/>
        </w:tabs>
        <w:ind w:left="1078" w:hanging="227"/>
        <w:jc w:val="both"/>
        <w:rPr>
          <w:rFonts w:asciiTheme="minorHAnsi" w:hAnsiTheme="minorHAnsi" w:cstheme="minorHAnsi"/>
          <w:b w:val="0"/>
          <w:bCs w:val="0"/>
          <w:i w:val="0"/>
          <w:iCs w:val="0"/>
          <w:sz w:val="22"/>
          <w:szCs w:val="22"/>
        </w:rPr>
      </w:pPr>
      <w:r w:rsidRPr="00590FFC">
        <w:rPr>
          <w:rFonts w:asciiTheme="minorHAnsi" w:hAnsiTheme="minorHAnsi" w:cstheme="minorHAnsi"/>
          <w:b w:val="0"/>
          <w:bCs w:val="0"/>
          <w:i w:val="0"/>
          <w:iCs w:val="0"/>
          <w:sz w:val="22"/>
          <w:szCs w:val="22"/>
        </w:rPr>
        <w:t>Termín, od kterého počíná běžet záruční doba.</w:t>
      </w:r>
    </w:p>
    <w:p w14:paraId="05AD7532" w14:textId="77777777" w:rsidR="008F2D08" w:rsidRPr="00590FFC" w:rsidRDefault="008F2D08" w:rsidP="008F2D08">
      <w:pPr>
        <w:pStyle w:val="Zkladntext"/>
        <w:numPr>
          <w:ilvl w:val="0"/>
          <w:numId w:val="5"/>
        </w:numPr>
        <w:tabs>
          <w:tab w:val="clear" w:pos="4754"/>
          <w:tab w:val="left" w:pos="1080"/>
          <w:tab w:val="num" w:pos="1429"/>
        </w:tabs>
        <w:ind w:left="1078" w:hanging="227"/>
        <w:jc w:val="both"/>
        <w:rPr>
          <w:rFonts w:asciiTheme="minorHAnsi" w:hAnsiTheme="minorHAnsi" w:cstheme="minorHAnsi"/>
          <w:b w:val="0"/>
          <w:bCs w:val="0"/>
          <w:i w:val="0"/>
          <w:iCs w:val="0"/>
          <w:sz w:val="22"/>
          <w:szCs w:val="22"/>
        </w:rPr>
      </w:pPr>
      <w:r w:rsidRPr="00590FFC">
        <w:rPr>
          <w:rFonts w:asciiTheme="minorHAnsi" w:hAnsiTheme="minorHAnsi" w:cstheme="minorHAnsi"/>
          <w:b w:val="0"/>
          <w:bCs w:val="0"/>
          <w:i w:val="0"/>
          <w:iCs w:val="0"/>
          <w:sz w:val="22"/>
          <w:szCs w:val="22"/>
        </w:rPr>
        <w:t>Seznam dokladů předávaných objednateli společně s dílem.</w:t>
      </w:r>
    </w:p>
    <w:p w14:paraId="6A75AFDD" w14:textId="77777777" w:rsidR="008F2D08" w:rsidRPr="00590FFC" w:rsidRDefault="008F2D08" w:rsidP="008F2D08">
      <w:pPr>
        <w:pStyle w:val="Zkladntext"/>
        <w:numPr>
          <w:ilvl w:val="0"/>
          <w:numId w:val="5"/>
        </w:numPr>
        <w:tabs>
          <w:tab w:val="clear" w:pos="4754"/>
          <w:tab w:val="left" w:pos="1080"/>
          <w:tab w:val="num" w:pos="1429"/>
        </w:tabs>
        <w:spacing w:after="120"/>
        <w:ind w:left="1078" w:hanging="227"/>
        <w:jc w:val="both"/>
        <w:rPr>
          <w:rFonts w:asciiTheme="minorHAnsi" w:hAnsiTheme="minorHAnsi" w:cstheme="minorHAnsi"/>
          <w:b w:val="0"/>
          <w:bCs w:val="0"/>
          <w:i w:val="0"/>
          <w:iCs w:val="0"/>
          <w:sz w:val="22"/>
          <w:szCs w:val="22"/>
        </w:rPr>
      </w:pPr>
      <w:r w:rsidRPr="00590FFC">
        <w:rPr>
          <w:rFonts w:asciiTheme="minorHAnsi" w:hAnsiTheme="minorHAnsi" w:cstheme="minorHAnsi"/>
          <w:b w:val="0"/>
          <w:bCs w:val="0"/>
          <w:i w:val="0"/>
          <w:iCs w:val="0"/>
          <w:sz w:val="22"/>
          <w:szCs w:val="22"/>
        </w:rPr>
        <w:lastRenderedPageBreak/>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FE8B409" w14:textId="77777777" w:rsidR="008F2D08" w:rsidRPr="00590FFC" w:rsidRDefault="008F2D08" w:rsidP="008F2D08">
      <w:pPr>
        <w:pStyle w:val="Nadpis3"/>
        <w:numPr>
          <w:ilvl w:val="0"/>
          <w:numId w:val="0"/>
        </w:numPr>
        <w:spacing w:after="120"/>
        <w:ind w:left="709" w:hanging="720"/>
        <w:jc w:val="both"/>
        <w:rPr>
          <w:rFonts w:asciiTheme="minorHAnsi" w:hAnsiTheme="minorHAnsi" w:cstheme="minorHAnsi"/>
          <w:b w:val="0"/>
          <w:bCs w:val="0"/>
          <w:sz w:val="22"/>
          <w:szCs w:val="22"/>
        </w:rPr>
      </w:pPr>
      <w:r w:rsidRPr="00590FFC">
        <w:rPr>
          <w:rFonts w:asciiTheme="minorHAnsi" w:hAnsiTheme="minorHAnsi" w:cstheme="minorHAnsi"/>
          <w:b w:val="0"/>
          <w:bCs w:val="0"/>
          <w:sz w:val="22"/>
          <w:szCs w:val="22"/>
        </w:rPr>
        <w:t>12.3.3  V případě, že objednatel odmítá dílo převzít, uvede do protokolu o předání a převzetí  díla i důvody, pro které odmítá dílo převzít.</w:t>
      </w:r>
    </w:p>
    <w:p w14:paraId="5D4F95AF" w14:textId="77777777" w:rsidR="008F2D08" w:rsidRPr="00590FFC" w:rsidRDefault="008F2D08" w:rsidP="008F2D08">
      <w:pPr>
        <w:spacing w:after="120"/>
        <w:ind w:left="709" w:hanging="709"/>
        <w:jc w:val="both"/>
        <w:rPr>
          <w:rFonts w:asciiTheme="minorHAnsi" w:hAnsiTheme="minorHAnsi" w:cstheme="minorHAnsi"/>
          <w:sz w:val="22"/>
          <w:szCs w:val="22"/>
        </w:rPr>
      </w:pPr>
      <w:r w:rsidRPr="00590FFC">
        <w:rPr>
          <w:rFonts w:asciiTheme="minorHAnsi" w:hAnsiTheme="minorHAnsi" w:cstheme="minorHAnsi"/>
          <w:sz w:val="22"/>
          <w:szCs w:val="22"/>
        </w:rPr>
        <w:t>12.3.4  Bylo-li dílo převzato s vadami a nedodělky dle odst. 12.3.2, sepíší smluvní strany o odstranění těchto vad a nedodělků zápis, podepsaný oprávněnými osobami.</w:t>
      </w:r>
    </w:p>
    <w:p w14:paraId="512E414D" w14:textId="77777777" w:rsidR="008F2D08" w:rsidRPr="00590FFC" w:rsidRDefault="008F2D08" w:rsidP="008F2D08">
      <w:pPr>
        <w:pStyle w:val="Nadpis2"/>
        <w:numPr>
          <w:ilvl w:val="0"/>
          <w:numId w:val="0"/>
        </w:numPr>
        <w:rPr>
          <w:rFonts w:asciiTheme="minorHAnsi" w:hAnsiTheme="minorHAnsi" w:cstheme="minorHAnsi"/>
          <w:b w:val="0"/>
          <w:bCs w:val="0"/>
          <w:sz w:val="22"/>
          <w:szCs w:val="22"/>
        </w:rPr>
      </w:pPr>
      <w:r w:rsidRPr="00590FFC">
        <w:rPr>
          <w:rFonts w:asciiTheme="minorHAnsi" w:hAnsiTheme="minorHAnsi" w:cstheme="minorHAnsi"/>
          <w:b w:val="0"/>
          <w:bCs w:val="0"/>
          <w:sz w:val="22"/>
          <w:szCs w:val="22"/>
        </w:rPr>
        <w:t xml:space="preserve">12.4      </w:t>
      </w:r>
      <w:r w:rsidRPr="00590FFC">
        <w:rPr>
          <w:rFonts w:asciiTheme="minorHAnsi" w:hAnsiTheme="minorHAnsi" w:cstheme="minorHAnsi"/>
          <w:b w:val="0"/>
          <w:bCs w:val="0"/>
          <w:sz w:val="22"/>
          <w:szCs w:val="22"/>
          <w:u w:val="single"/>
        </w:rPr>
        <w:t>Doklady nezbytné k předání a převzetí díla</w:t>
      </w:r>
    </w:p>
    <w:p w14:paraId="768C01EF" w14:textId="77777777" w:rsidR="008F2D08" w:rsidRPr="00590FFC" w:rsidRDefault="008F2D08" w:rsidP="008F2D08">
      <w:pPr>
        <w:pStyle w:val="Nadpis3"/>
        <w:numPr>
          <w:ilvl w:val="0"/>
          <w:numId w:val="0"/>
        </w:numPr>
        <w:spacing w:after="120"/>
        <w:ind w:left="862" w:hanging="862"/>
        <w:rPr>
          <w:rFonts w:asciiTheme="minorHAnsi" w:hAnsiTheme="minorHAnsi" w:cstheme="minorHAnsi"/>
          <w:b w:val="0"/>
          <w:bCs w:val="0"/>
          <w:sz w:val="22"/>
          <w:szCs w:val="22"/>
        </w:rPr>
      </w:pPr>
      <w:r w:rsidRPr="00590FFC">
        <w:rPr>
          <w:rFonts w:asciiTheme="minorHAnsi" w:hAnsiTheme="minorHAnsi" w:cstheme="minorHAnsi"/>
          <w:b w:val="0"/>
          <w:bCs w:val="0"/>
          <w:sz w:val="22"/>
          <w:szCs w:val="22"/>
        </w:rPr>
        <w:t>12.4.1   Zhotovitel je povinen připravit a doložit u předávacího a přejímacího řízení zejména tyto doklady:</w:t>
      </w:r>
    </w:p>
    <w:p w14:paraId="74331B4B" w14:textId="77777777" w:rsidR="008F2D08" w:rsidRPr="00590FFC" w:rsidRDefault="008F2D08" w:rsidP="008F2D08">
      <w:pPr>
        <w:pStyle w:val="Zkladntext"/>
        <w:numPr>
          <w:ilvl w:val="0"/>
          <w:numId w:val="5"/>
        </w:numPr>
        <w:tabs>
          <w:tab w:val="clear" w:pos="4754"/>
          <w:tab w:val="left" w:pos="1080"/>
          <w:tab w:val="num" w:pos="1429"/>
        </w:tabs>
        <w:ind w:left="1078" w:hanging="227"/>
        <w:jc w:val="both"/>
        <w:rPr>
          <w:rFonts w:asciiTheme="minorHAnsi" w:hAnsiTheme="minorHAnsi" w:cstheme="minorHAnsi"/>
          <w:b w:val="0"/>
          <w:bCs w:val="0"/>
          <w:i w:val="0"/>
          <w:iCs w:val="0"/>
          <w:sz w:val="22"/>
          <w:szCs w:val="22"/>
        </w:rPr>
      </w:pPr>
      <w:r w:rsidRPr="00590FFC">
        <w:rPr>
          <w:rFonts w:asciiTheme="minorHAnsi" w:hAnsiTheme="minorHAnsi" w:cstheme="minorHAnsi"/>
          <w:b w:val="0"/>
          <w:bCs w:val="0"/>
          <w:i w:val="0"/>
          <w:iCs w:val="0"/>
          <w:sz w:val="22"/>
          <w:szCs w:val="22"/>
        </w:rPr>
        <w:t>2x vyhotovení projektové dokumentace skutečného provedení díla, kde budou nově zpracovány výkresy skutečného stavu stavby po ukončení realizace</w:t>
      </w:r>
      <w:r>
        <w:rPr>
          <w:rFonts w:asciiTheme="minorHAnsi" w:hAnsiTheme="minorHAnsi" w:cstheme="minorHAnsi"/>
          <w:b w:val="0"/>
          <w:bCs w:val="0"/>
          <w:i w:val="0"/>
          <w:iCs w:val="0"/>
          <w:sz w:val="22"/>
          <w:szCs w:val="22"/>
        </w:rPr>
        <w:t>,</w:t>
      </w:r>
    </w:p>
    <w:p w14:paraId="67AAF49E" w14:textId="77777777" w:rsidR="008F2D08" w:rsidRPr="00590FFC" w:rsidRDefault="008F2D08" w:rsidP="008F2D08">
      <w:pPr>
        <w:pStyle w:val="Zkladntext"/>
        <w:numPr>
          <w:ilvl w:val="0"/>
          <w:numId w:val="5"/>
        </w:numPr>
        <w:tabs>
          <w:tab w:val="clear" w:pos="4754"/>
          <w:tab w:val="left" w:pos="1080"/>
          <w:tab w:val="num" w:pos="1429"/>
        </w:tabs>
        <w:ind w:left="1078" w:hanging="227"/>
        <w:jc w:val="both"/>
        <w:rPr>
          <w:rFonts w:asciiTheme="minorHAnsi" w:hAnsiTheme="minorHAnsi" w:cstheme="minorHAnsi"/>
          <w:b w:val="0"/>
          <w:bCs w:val="0"/>
          <w:i w:val="0"/>
          <w:iCs w:val="0"/>
          <w:sz w:val="22"/>
          <w:szCs w:val="22"/>
        </w:rPr>
      </w:pPr>
      <w:r w:rsidRPr="00590FFC">
        <w:rPr>
          <w:rFonts w:asciiTheme="minorHAnsi" w:hAnsiTheme="minorHAnsi" w:cstheme="minorHAnsi"/>
          <w:b w:val="0"/>
          <w:bCs w:val="0"/>
          <w:i w:val="0"/>
          <w:iCs w:val="0"/>
          <w:sz w:val="22"/>
          <w:szCs w:val="22"/>
        </w:rPr>
        <w:t>2x zápisy a výsledky o vyzkoušení smontovaného zařízení, o provedených revizních a provozních zkouškách</w:t>
      </w:r>
      <w:r>
        <w:rPr>
          <w:rFonts w:asciiTheme="minorHAnsi" w:hAnsiTheme="minorHAnsi" w:cstheme="minorHAnsi"/>
          <w:b w:val="0"/>
          <w:bCs w:val="0"/>
          <w:i w:val="0"/>
          <w:iCs w:val="0"/>
          <w:sz w:val="22"/>
          <w:szCs w:val="22"/>
        </w:rPr>
        <w:t>,</w:t>
      </w:r>
    </w:p>
    <w:p w14:paraId="10AA90CF" w14:textId="77777777" w:rsidR="008F2D08" w:rsidRPr="00590FFC" w:rsidRDefault="008F2D08" w:rsidP="008F2D08">
      <w:pPr>
        <w:pStyle w:val="Zkladntext"/>
        <w:numPr>
          <w:ilvl w:val="0"/>
          <w:numId w:val="5"/>
        </w:numPr>
        <w:tabs>
          <w:tab w:val="clear" w:pos="4754"/>
          <w:tab w:val="left" w:pos="1080"/>
          <w:tab w:val="num" w:pos="1429"/>
        </w:tabs>
        <w:ind w:left="1078" w:hanging="227"/>
        <w:jc w:val="both"/>
        <w:rPr>
          <w:rFonts w:asciiTheme="minorHAnsi" w:hAnsiTheme="minorHAnsi" w:cstheme="minorHAnsi"/>
          <w:b w:val="0"/>
          <w:bCs w:val="0"/>
          <w:i w:val="0"/>
          <w:iCs w:val="0"/>
          <w:sz w:val="22"/>
          <w:szCs w:val="22"/>
        </w:rPr>
      </w:pPr>
      <w:r w:rsidRPr="00590FFC">
        <w:rPr>
          <w:rFonts w:asciiTheme="minorHAnsi" w:hAnsiTheme="minorHAnsi" w:cstheme="minorHAnsi"/>
          <w:b w:val="0"/>
          <w:bCs w:val="0"/>
          <w:i w:val="0"/>
          <w:iCs w:val="0"/>
          <w:sz w:val="22"/>
          <w:szCs w:val="22"/>
        </w:rPr>
        <w:t>2x zápisy a výsledky o prověření prací a konstrukcí zakrytých v průběhu prací</w:t>
      </w:r>
      <w:r>
        <w:rPr>
          <w:rFonts w:asciiTheme="minorHAnsi" w:hAnsiTheme="minorHAnsi" w:cstheme="minorHAnsi"/>
          <w:b w:val="0"/>
          <w:bCs w:val="0"/>
          <w:i w:val="0"/>
          <w:iCs w:val="0"/>
          <w:sz w:val="22"/>
          <w:szCs w:val="22"/>
        </w:rPr>
        <w:t>,</w:t>
      </w:r>
    </w:p>
    <w:p w14:paraId="7A821B41" w14:textId="2E7DACDA" w:rsidR="008F2D08" w:rsidRPr="00590FFC" w:rsidRDefault="008F2D08" w:rsidP="008F2D08">
      <w:pPr>
        <w:pStyle w:val="Zkladntext"/>
        <w:numPr>
          <w:ilvl w:val="0"/>
          <w:numId w:val="5"/>
        </w:numPr>
        <w:tabs>
          <w:tab w:val="clear" w:pos="4754"/>
          <w:tab w:val="left" w:pos="1080"/>
          <w:tab w:val="num" w:pos="1429"/>
        </w:tabs>
        <w:ind w:left="1078" w:hanging="227"/>
        <w:jc w:val="both"/>
        <w:rPr>
          <w:rFonts w:asciiTheme="minorHAnsi" w:hAnsiTheme="minorHAnsi" w:cstheme="minorHAnsi"/>
          <w:b w:val="0"/>
          <w:bCs w:val="0"/>
          <w:i w:val="0"/>
          <w:iCs w:val="0"/>
          <w:sz w:val="22"/>
          <w:szCs w:val="22"/>
        </w:rPr>
      </w:pPr>
      <w:r w:rsidRPr="00590FFC">
        <w:rPr>
          <w:rFonts w:asciiTheme="minorHAnsi" w:hAnsiTheme="minorHAnsi" w:cstheme="minorHAnsi"/>
          <w:b w:val="0"/>
          <w:bCs w:val="0"/>
          <w:i w:val="0"/>
          <w:iCs w:val="0"/>
          <w:sz w:val="22"/>
          <w:szCs w:val="22"/>
        </w:rPr>
        <w:t>2x seznam zařízení, které jsou součástí díla, jejich pasporty, záruční listy, návody k obsluze, a další doklady nezbytné k provozu, a to vše v českém jazyce</w:t>
      </w:r>
      <w:r>
        <w:rPr>
          <w:rFonts w:asciiTheme="minorHAnsi" w:hAnsiTheme="minorHAnsi" w:cstheme="minorHAnsi"/>
          <w:b w:val="0"/>
          <w:bCs w:val="0"/>
          <w:i w:val="0"/>
          <w:iCs w:val="0"/>
          <w:sz w:val="22"/>
          <w:szCs w:val="22"/>
        </w:rPr>
        <w:t>,</w:t>
      </w:r>
    </w:p>
    <w:p w14:paraId="6C5C8672" w14:textId="77777777" w:rsidR="008F2D08" w:rsidRPr="00590FFC" w:rsidRDefault="008F2D08" w:rsidP="008F2D08">
      <w:pPr>
        <w:numPr>
          <w:ilvl w:val="0"/>
          <w:numId w:val="1"/>
        </w:numPr>
        <w:tabs>
          <w:tab w:val="clear" w:pos="720"/>
          <w:tab w:val="left" w:pos="1080"/>
        </w:tabs>
        <w:ind w:left="1078" w:hanging="227"/>
        <w:jc w:val="both"/>
        <w:rPr>
          <w:rFonts w:asciiTheme="minorHAnsi" w:hAnsiTheme="minorHAnsi" w:cstheme="minorHAnsi"/>
          <w:sz w:val="22"/>
          <w:szCs w:val="22"/>
        </w:rPr>
      </w:pPr>
      <w:r w:rsidRPr="00590FFC">
        <w:rPr>
          <w:rFonts w:asciiTheme="minorHAnsi" w:hAnsiTheme="minorHAnsi" w:cstheme="minorHAnsi"/>
          <w:sz w:val="22"/>
          <w:szCs w:val="22"/>
        </w:rPr>
        <w:t>2x doklady o požadovaných vlastnostech výrobků dle zákona č. 22/1997 Sb. -  prohlášení o shodě</w:t>
      </w:r>
      <w:r>
        <w:rPr>
          <w:rFonts w:asciiTheme="minorHAnsi" w:hAnsiTheme="minorHAnsi" w:cstheme="minorHAnsi"/>
          <w:sz w:val="22"/>
          <w:szCs w:val="22"/>
        </w:rPr>
        <w:t>,</w:t>
      </w:r>
      <w:r w:rsidRPr="00590FFC">
        <w:rPr>
          <w:rFonts w:asciiTheme="minorHAnsi" w:hAnsiTheme="minorHAnsi" w:cstheme="minorHAnsi"/>
          <w:sz w:val="22"/>
          <w:szCs w:val="22"/>
        </w:rPr>
        <w:t xml:space="preserve"> </w:t>
      </w:r>
    </w:p>
    <w:p w14:paraId="349EAABE" w14:textId="77777777" w:rsidR="008F2D08" w:rsidRPr="00590FFC" w:rsidRDefault="008F2D08" w:rsidP="008F2D08">
      <w:pPr>
        <w:numPr>
          <w:ilvl w:val="0"/>
          <w:numId w:val="1"/>
        </w:numPr>
        <w:tabs>
          <w:tab w:val="clear" w:pos="720"/>
          <w:tab w:val="left" w:pos="1080"/>
        </w:tabs>
        <w:ind w:left="1078" w:hanging="227"/>
        <w:jc w:val="both"/>
        <w:rPr>
          <w:rFonts w:asciiTheme="minorHAnsi" w:hAnsiTheme="minorHAnsi" w:cstheme="minorHAnsi"/>
          <w:sz w:val="22"/>
          <w:szCs w:val="22"/>
        </w:rPr>
      </w:pPr>
      <w:r w:rsidRPr="00590FFC">
        <w:rPr>
          <w:rFonts w:asciiTheme="minorHAnsi" w:hAnsiTheme="minorHAnsi" w:cstheme="minorHAnsi"/>
          <w:sz w:val="22"/>
          <w:szCs w:val="22"/>
        </w:rPr>
        <w:t>2x doklady o likvidaci odpadů v souladu s ustanoveními zákona č. 541/2020 Sb., o odpadech, v platném znění. Součástí těchto dokladů budou i „vážní lístky“ na množství odpadů dle položkového rozpočtu</w:t>
      </w:r>
      <w:r>
        <w:rPr>
          <w:rFonts w:asciiTheme="minorHAnsi" w:hAnsiTheme="minorHAnsi" w:cstheme="minorHAnsi"/>
          <w:sz w:val="22"/>
          <w:szCs w:val="22"/>
        </w:rPr>
        <w:t>,</w:t>
      </w:r>
    </w:p>
    <w:p w14:paraId="46090115" w14:textId="77777777" w:rsidR="008F2D08" w:rsidRPr="00590FFC" w:rsidRDefault="008F2D08" w:rsidP="008F2D08">
      <w:pPr>
        <w:numPr>
          <w:ilvl w:val="0"/>
          <w:numId w:val="1"/>
        </w:numPr>
        <w:tabs>
          <w:tab w:val="clear" w:pos="720"/>
          <w:tab w:val="left" w:pos="1080"/>
        </w:tabs>
        <w:ind w:left="1078" w:hanging="227"/>
        <w:jc w:val="both"/>
        <w:rPr>
          <w:rFonts w:asciiTheme="minorHAnsi" w:hAnsiTheme="minorHAnsi" w:cstheme="minorHAnsi"/>
          <w:sz w:val="22"/>
          <w:szCs w:val="22"/>
        </w:rPr>
      </w:pPr>
      <w:r w:rsidRPr="00590FFC">
        <w:rPr>
          <w:rFonts w:asciiTheme="minorHAnsi" w:hAnsiTheme="minorHAnsi" w:cstheme="minorHAnsi"/>
          <w:sz w:val="22"/>
          <w:szCs w:val="22"/>
        </w:rPr>
        <w:t>2x doklady o uvedení všech povrchů dotčených stavbou do původního stavu</w:t>
      </w:r>
      <w:r>
        <w:rPr>
          <w:rFonts w:asciiTheme="minorHAnsi" w:hAnsiTheme="minorHAnsi" w:cstheme="minorHAnsi"/>
          <w:sz w:val="22"/>
          <w:szCs w:val="22"/>
        </w:rPr>
        <w:t>,</w:t>
      </w:r>
    </w:p>
    <w:p w14:paraId="627B5619" w14:textId="77777777" w:rsidR="008F2D08" w:rsidRPr="00590FFC" w:rsidRDefault="008F2D08" w:rsidP="008F2D08">
      <w:pPr>
        <w:numPr>
          <w:ilvl w:val="0"/>
          <w:numId w:val="1"/>
        </w:numPr>
        <w:tabs>
          <w:tab w:val="clear" w:pos="720"/>
          <w:tab w:val="left" w:pos="1080"/>
        </w:tabs>
        <w:ind w:left="1078" w:hanging="227"/>
        <w:jc w:val="both"/>
        <w:rPr>
          <w:rFonts w:asciiTheme="minorHAnsi" w:hAnsiTheme="minorHAnsi" w:cstheme="minorHAnsi"/>
          <w:sz w:val="22"/>
          <w:szCs w:val="22"/>
        </w:rPr>
      </w:pPr>
      <w:r w:rsidRPr="00590FFC">
        <w:rPr>
          <w:rFonts w:asciiTheme="minorHAnsi" w:hAnsiTheme="minorHAnsi" w:cstheme="minorHAnsi"/>
          <w:sz w:val="22"/>
          <w:szCs w:val="22"/>
        </w:rPr>
        <w:t>fotodoku</w:t>
      </w:r>
      <w:r>
        <w:rPr>
          <w:rFonts w:asciiTheme="minorHAnsi" w:hAnsiTheme="minorHAnsi" w:cstheme="minorHAnsi"/>
          <w:sz w:val="22"/>
          <w:szCs w:val="22"/>
        </w:rPr>
        <w:t>mentace prováděných prací na CD,</w:t>
      </w:r>
    </w:p>
    <w:p w14:paraId="30A2E442" w14:textId="77777777" w:rsidR="008F2D08" w:rsidRPr="00590FFC" w:rsidRDefault="008F2D08" w:rsidP="008F2D08">
      <w:pPr>
        <w:numPr>
          <w:ilvl w:val="0"/>
          <w:numId w:val="3"/>
        </w:numPr>
        <w:tabs>
          <w:tab w:val="clear" w:pos="720"/>
          <w:tab w:val="left" w:pos="1080"/>
        </w:tabs>
        <w:ind w:left="1078" w:hanging="227"/>
        <w:jc w:val="both"/>
        <w:rPr>
          <w:rFonts w:asciiTheme="minorHAnsi" w:hAnsiTheme="minorHAnsi" w:cstheme="minorHAnsi"/>
          <w:sz w:val="22"/>
          <w:szCs w:val="22"/>
        </w:rPr>
      </w:pPr>
      <w:r w:rsidRPr="00590FFC">
        <w:rPr>
          <w:rFonts w:asciiTheme="minorHAnsi" w:hAnsiTheme="minorHAnsi" w:cstheme="minorHAnsi"/>
          <w:sz w:val="22"/>
          <w:szCs w:val="22"/>
        </w:rPr>
        <w:t>2x kopie stavebního deníku (případně deníků)</w:t>
      </w:r>
      <w:r>
        <w:rPr>
          <w:rFonts w:asciiTheme="minorHAnsi" w:hAnsiTheme="minorHAnsi" w:cstheme="minorHAnsi"/>
          <w:sz w:val="22"/>
          <w:szCs w:val="22"/>
        </w:rPr>
        <w:t>,</w:t>
      </w:r>
    </w:p>
    <w:p w14:paraId="741B9662" w14:textId="77777777" w:rsidR="008F2D08" w:rsidRPr="00590FFC" w:rsidRDefault="008F2D08" w:rsidP="008F2D08">
      <w:pPr>
        <w:numPr>
          <w:ilvl w:val="0"/>
          <w:numId w:val="3"/>
        </w:numPr>
        <w:tabs>
          <w:tab w:val="clear" w:pos="720"/>
          <w:tab w:val="left" w:pos="1080"/>
        </w:tabs>
        <w:ind w:left="1078" w:hanging="227"/>
        <w:jc w:val="both"/>
        <w:rPr>
          <w:rFonts w:asciiTheme="minorHAnsi" w:hAnsiTheme="minorHAnsi" w:cstheme="minorHAnsi"/>
          <w:sz w:val="22"/>
          <w:szCs w:val="22"/>
        </w:rPr>
      </w:pPr>
      <w:r w:rsidRPr="00590FFC">
        <w:rPr>
          <w:rFonts w:asciiTheme="minorHAnsi" w:hAnsiTheme="minorHAnsi" w:cstheme="minorHAnsi"/>
          <w:sz w:val="22"/>
          <w:szCs w:val="22"/>
        </w:rPr>
        <w:t>2x doklady o vytýčení všech stávajících inženýrských sítí a jejich zpětném protokolárním předání vlastníkům – provozovatelům včetně jejich souhlasu s kolaudací stavby</w:t>
      </w:r>
      <w:r>
        <w:rPr>
          <w:rFonts w:asciiTheme="minorHAnsi" w:hAnsiTheme="minorHAnsi" w:cstheme="minorHAnsi"/>
          <w:sz w:val="22"/>
          <w:szCs w:val="22"/>
        </w:rPr>
        <w:t>,</w:t>
      </w:r>
    </w:p>
    <w:p w14:paraId="616528B5" w14:textId="77777777" w:rsidR="008F2D08" w:rsidRDefault="008F2D08" w:rsidP="008F2D08">
      <w:pPr>
        <w:numPr>
          <w:ilvl w:val="0"/>
          <w:numId w:val="3"/>
        </w:numPr>
        <w:tabs>
          <w:tab w:val="clear" w:pos="720"/>
          <w:tab w:val="left" w:pos="1080"/>
        </w:tabs>
        <w:ind w:left="1078" w:hanging="227"/>
        <w:jc w:val="both"/>
        <w:rPr>
          <w:rFonts w:asciiTheme="minorHAnsi" w:hAnsiTheme="minorHAnsi" w:cstheme="minorHAnsi"/>
          <w:sz w:val="22"/>
          <w:szCs w:val="22"/>
        </w:rPr>
      </w:pPr>
      <w:r>
        <w:rPr>
          <w:rFonts w:asciiTheme="minorHAnsi" w:hAnsiTheme="minorHAnsi" w:cstheme="minorHAnsi"/>
          <w:sz w:val="22"/>
          <w:szCs w:val="22"/>
        </w:rPr>
        <w:t>v</w:t>
      </w:r>
      <w:r w:rsidRPr="00590FFC">
        <w:rPr>
          <w:rFonts w:asciiTheme="minorHAnsi" w:hAnsiTheme="minorHAnsi" w:cstheme="minorHAnsi"/>
          <w:sz w:val="22"/>
          <w:szCs w:val="22"/>
        </w:rPr>
        <w:t xml:space="preserve">yhotovení geodetického zaměření skutečného provedení stavby oprávněným geodetem dle platných ČSN v souřadnicovém systému JTSK a výškovém systému </w:t>
      </w:r>
      <w:proofErr w:type="spellStart"/>
      <w:r w:rsidRPr="00590FFC">
        <w:rPr>
          <w:rFonts w:asciiTheme="minorHAnsi" w:hAnsiTheme="minorHAnsi" w:cstheme="minorHAnsi"/>
          <w:sz w:val="22"/>
          <w:szCs w:val="22"/>
        </w:rPr>
        <w:t>Bpv</w:t>
      </w:r>
      <w:proofErr w:type="spellEnd"/>
      <w:r w:rsidRPr="00590FFC">
        <w:rPr>
          <w:rFonts w:asciiTheme="minorHAnsi" w:hAnsiTheme="minorHAnsi" w:cstheme="minorHAnsi"/>
          <w:sz w:val="22"/>
          <w:szCs w:val="22"/>
        </w:rPr>
        <w:t xml:space="preserve"> dle požadavků vlastníků a správců dotčených inženýrských sítí a pozemků. Geodetické zaměření stavby bude předáno v prostorových souřadnicích včetně technické zprávy (M 1:500) 3x v tištěné podobě a 1x v digitální formě na CD.</w:t>
      </w:r>
    </w:p>
    <w:p w14:paraId="00D79262" w14:textId="77777777" w:rsidR="008F2D08" w:rsidRPr="00590FFC" w:rsidRDefault="008F2D08" w:rsidP="008F2D08">
      <w:pPr>
        <w:tabs>
          <w:tab w:val="left" w:pos="1134"/>
        </w:tabs>
        <w:spacing w:after="120"/>
        <w:ind w:left="1080" w:hanging="229"/>
        <w:jc w:val="both"/>
        <w:rPr>
          <w:rFonts w:asciiTheme="minorHAnsi" w:hAnsiTheme="minorHAnsi" w:cstheme="minorHAnsi"/>
          <w:sz w:val="22"/>
          <w:szCs w:val="22"/>
        </w:rPr>
      </w:pPr>
      <w:r w:rsidRPr="00590FFC">
        <w:rPr>
          <w:rFonts w:asciiTheme="minorHAnsi" w:hAnsiTheme="minorHAnsi" w:cstheme="minorHAnsi"/>
          <w:sz w:val="22"/>
          <w:szCs w:val="22"/>
        </w:rPr>
        <w:t>Současně je povinen předat kopie všech dokladů v elektronické verzi na CD.</w:t>
      </w:r>
    </w:p>
    <w:p w14:paraId="691758EB" w14:textId="77777777" w:rsidR="008F2D08" w:rsidRPr="00E546AA" w:rsidRDefault="008F2D08" w:rsidP="008F2D08">
      <w:pPr>
        <w:tabs>
          <w:tab w:val="left" w:pos="1080"/>
        </w:tabs>
        <w:spacing w:after="120"/>
        <w:ind w:left="862" w:hanging="720"/>
        <w:jc w:val="both"/>
        <w:rPr>
          <w:rFonts w:asciiTheme="minorHAnsi" w:hAnsiTheme="minorHAnsi" w:cstheme="minorHAnsi"/>
          <w:sz w:val="22"/>
          <w:szCs w:val="22"/>
        </w:rPr>
      </w:pPr>
      <w:r w:rsidRPr="00E546AA">
        <w:rPr>
          <w:rFonts w:asciiTheme="minorHAnsi" w:hAnsiTheme="minorHAnsi" w:cstheme="minorHAnsi"/>
          <w:sz w:val="22"/>
          <w:szCs w:val="22"/>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FBB2CBA" w14:textId="77777777" w:rsidR="008F2D08" w:rsidRPr="00E546AA" w:rsidRDefault="008F2D08" w:rsidP="008F2D08">
      <w:pPr>
        <w:pStyle w:val="Nadpis3"/>
        <w:numPr>
          <w:ilvl w:val="0"/>
          <w:numId w:val="0"/>
        </w:numPr>
        <w:ind w:left="862" w:hanging="720"/>
        <w:jc w:val="both"/>
        <w:rPr>
          <w:rFonts w:asciiTheme="minorHAnsi" w:hAnsiTheme="minorHAnsi" w:cstheme="minorHAnsi"/>
          <w:b w:val="0"/>
          <w:bCs w:val="0"/>
          <w:sz w:val="22"/>
          <w:szCs w:val="22"/>
          <w:u w:val="single"/>
        </w:rPr>
      </w:pPr>
      <w:r w:rsidRPr="00E546AA">
        <w:rPr>
          <w:rFonts w:asciiTheme="minorHAnsi" w:hAnsiTheme="minorHAnsi" w:cstheme="minorHAnsi"/>
          <w:b w:val="0"/>
          <w:bCs w:val="0"/>
          <w:sz w:val="22"/>
          <w:szCs w:val="22"/>
        </w:rPr>
        <w:t xml:space="preserve">12.5.    </w:t>
      </w:r>
      <w:r w:rsidRPr="00E546AA">
        <w:rPr>
          <w:rFonts w:asciiTheme="minorHAnsi" w:hAnsiTheme="minorHAnsi" w:cstheme="minorHAnsi"/>
          <w:b w:val="0"/>
          <w:bCs w:val="0"/>
          <w:sz w:val="22"/>
          <w:szCs w:val="22"/>
          <w:u w:val="single"/>
        </w:rPr>
        <w:t>Zkoušky</w:t>
      </w:r>
    </w:p>
    <w:p w14:paraId="0AAFBC75" w14:textId="77777777" w:rsidR="008F2D08" w:rsidRPr="00E546AA" w:rsidRDefault="008F2D08" w:rsidP="008F2D08">
      <w:pPr>
        <w:pStyle w:val="Nadpis3"/>
        <w:numPr>
          <w:ilvl w:val="0"/>
          <w:numId w:val="0"/>
        </w:numPr>
        <w:spacing w:after="120"/>
        <w:ind w:left="862" w:hanging="720"/>
        <w:jc w:val="both"/>
        <w:rPr>
          <w:rFonts w:asciiTheme="minorHAnsi" w:hAnsiTheme="minorHAnsi" w:cstheme="minorHAnsi"/>
          <w:b w:val="0"/>
          <w:bCs w:val="0"/>
          <w:sz w:val="22"/>
          <w:szCs w:val="22"/>
        </w:rPr>
      </w:pPr>
      <w:r w:rsidRPr="00E546AA">
        <w:rPr>
          <w:rFonts w:asciiTheme="minorHAnsi" w:hAnsiTheme="minorHAnsi" w:cstheme="minorHAnsi"/>
          <w:b w:val="0"/>
          <w:bCs w:val="0"/>
          <w:sz w:val="22"/>
          <w:szCs w:val="22"/>
        </w:rPr>
        <w:t>12.5.1 Zhotovitel je povinen provést předepsané zkoušky dle platných právních předpisů a technických norem. Úspěšné provedení těchto zkoušek je podmínkou převzetí díla.</w:t>
      </w:r>
    </w:p>
    <w:p w14:paraId="12DD82AA" w14:textId="77777777" w:rsidR="008F2D08" w:rsidRPr="00E546AA" w:rsidRDefault="008F2D08" w:rsidP="008F2D08">
      <w:pPr>
        <w:widowControl w:val="0"/>
        <w:spacing w:after="120"/>
        <w:ind w:left="851" w:hanging="709"/>
        <w:jc w:val="both"/>
        <w:rPr>
          <w:rFonts w:asciiTheme="minorHAnsi" w:hAnsiTheme="minorHAnsi" w:cstheme="minorHAnsi"/>
          <w:sz w:val="22"/>
          <w:szCs w:val="22"/>
        </w:rPr>
      </w:pPr>
      <w:r w:rsidRPr="00E546AA">
        <w:rPr>
          <w:rFonts w:asciiTheme="minorHAnsi" w:hAnsiTheme="minorHAnsi" w:cstheme="minorHAnsi"/>
          <w:sz w:val="22"/>
          <w:szCs w:val="22"/>
        </w:rPr>
        <w:t>12.5.2 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572A947E" w14:textId="77777777" w:rsidR="008F2D08" w:rsidRPr="00932B8E" w:rsidRDefault="008F2D08" w:rsidP="008F2D08">
      <w:pPr>
        <w:ind w:left="539" w:hanging="539"/>
        <w:jc w:val="center"/>
        <w:rPr>
          <w:rFonts w:asciiTheme="minorHAnsi" w:hAnsiTheme="minorHAnsi" w:cstheme="minorHAnsi"/>
          <w:b/>
          <w:sz w:val="22"/>
          <w:szCs w:val="22"/>
        </w:rPr>
      </w:pPr>
      <w:bookmarkStart w:id="4" w:name="_Toc323104691"/>
      <w:r w:rsidRPr="00932B8E">
        <w:rPr>
          <w:rFonts w:asciiTheme="minorHAnsi" w:hAnsiTheme="minorHAnsi" w:cstheme="minorHAnsi"/>
          <w:b/>
          <w:sz w:val="22"/>
          <w:szCs w:val="22"/>
        </w:rPr>
        <w:t xml:space="preserve">XIII. </w:t>
      </w:r>
    </w:p>
    <w:p w14:paraId="178F7DE4" w14:textId="77777777" w:rsidR="008F2D08" w:rsidRPr="005C3C87" w:rsidRDefault="008F2D08" w:rsidP="008F2D08">
      <w:pPr>
        <w:spacing w:after="120"/>
        <w:ind w:left="540" w:hanging="540"/>
        <w:jc w:val="center"/>
        <w:rPr>
          <w:rFonts w:asciiTheme="minorHAnsi" w:hAnsiTheme="minorHAnsi" w:cstheme="minorHAnsi"/>
          <w:b/>
          <w:sz w:val="22"/>
          <w:szCs w:val="22"/>
        </w:rPr>
      </w:pPr>
      <w:r w:rsidRPr="00932B8E">
        <w:rPr>
          <w:rFonts w:asciiTheme="minorHAnsi" w:hAnsiTheme="minorHAnsi" w:cstheme="minorHAnsi"/>
          <w:b/>
          <w:sz w:val="22"/>
          <w:szCs w:val="22"/>
        </w:rPr>
        <w:t xml:space="preserve">Odpovědnost za vady a záruka za jakost díla </w:t>
      </w:r>
      <w:bookmarkEnd w:id="4"/>
    </w:p>
    <w:p w14:paraId="76DD5EAE" w14:textId="77777777" w:rsidR="008F2D08" w:rsidRPr="00932B8E" w:rsidRDefault="008F2D08" w:rsidP="008F2D08">
      <w:pPr>
        <w:ind w:left="539" w:hanging="539"/>
        <w:jc w:val="both"/>
        <w:rPr>
          <w:rFonts w:asciiTheme="minorHAnsi" w:hAnsiTheme="minorHAnsi" w:cstheme="minorHAnsi"/>
          <w:sz w:val="22"/>
          <w:szCs w:val="22"/>
        </w:rPr>
      </w:pPr>
      <w:r w:rsidRPr="00932B8E">
        <w:rPr>
          <w:rFonts w:asciiTheme="minorHAnsi" w:hAnsiTheme="minorHAnsi" w:cstheme="minorHAnsi"/>
          <w:sz w:val="22"/>
          <w:szCs w:val="22"/>
        </w:rPr>
        <w:t xml:space="preserve">13.1    </w:t>
      </w:r>
      <w:r w:rsidRPr="00932B8E">
        <w:rPr>
          <w:rFonts w:asciiTheme="minorHAnsi" w:hAnsiTheme="minorHAnsi" w:cstheme="minorHAnsi"/>
          <w:sz w:val="22"/>
          <w:szCs w:val="22"/>
          <w:u w:val="single"/>
        </w:rPr>
        <w:t>Odpovědnost za vady díla</w:t>
      </w:r>
    </w:p>
    <w:p w14:paraId="258624A9" w14:textId="77777777" w:rsidR="008F2D08" w:rsidRPr="00932B8E" w:rsidRDefault="008F2D08" w:rsidP="008F2D08">
      <w:pPr>
        <w:spacing w:after="120"/>
        <w:ind w:left="709" w:hanging="709"/>
        <w:jc w:val="both"/>
        <w:rPr>
          <w:rFonts w:asciiTheme="minorHAnsi" w:hAnsiTheme="minorHAnsi" w:cstheme="minorHAnsi"/>
          <w:bCs/>
          <w:sz w:val="22"/>
          <w:szCs w:val="22"/>
        </w:rPr>
      </w:pPr>
      <w:r w:rsidRPr="00932B8E">
        <w:rPr>
          <w:rFonts w:asciiTheme="minorHAnsi" w:hAnsiTheme="minorHAnsi" w:cstheme="minorHAnsi"/>
          <w:bCs/>
          <w:sz w:val="22"/>
          <w:szCs w:val="22"/>
        </w:rPr>
        <w:t xml:space="preserve">13.1.1 Zhotovitel odpovídá za vady, jež má dílo v době jeho předání, a dále odpovídá za vady díla zjištěné v záruční době. Převezme-li objednatel dílo s </w:t>
      </w:r>
      <w:r w:rsidRPr="00932B8E">
        <w:rPr>
          <w:rFonts w:asciiTheme="minorHAnsi" w:hAnsiTheme="minorHAnsi" w:cstheme="minorHAnsi"/>
          <w:sz w:val="22"/>
          <w:szCs w:val="22"/>
        </w:rPr>
        <w:t xml:space="preserve">drobnými ojedinělými vadami a nedodělky, které samy o </w:t>
      </w:r>
      <w:r w:rsidRPr="00932B8E">
        <w:rPr>
          <w:rFonts w:asciiTheme="minorHAnsi" w:hAnsiTheme="minorHAnsi" w:cstheme="minorHAnsi"/>
          <w:sz w:val="22"/>
          <w:szCs w:val="22"/>
        </w:rPr>
        <w:lastRenderedPageBreak/>
        <w:t>sobě ani ve spojení s jinými nebrání řádnému užívání předmětu díla ani je nijak neztěžují a nesnižují jeho kvalitu</w:t>
      </w:r>
      <w:r w:rsidRPr="00932B8E">
        <w:rPr>
          <w:rFonts w:asciiTheme="minorHAnsi" w:hAnsiTheme="minorHAnsi" w:cstheme="minorHAnsi"/>
          <w:bCs/>
          <w:sz w:val="22"/>
          <w:szCs w:val="22"/>
        </w:rPr>
        <w:t>, je zhotovitel povinen odstranit je v termínu stanoveném v protokolu o předání a převzetí díla.</w:t>
      </w:r>
    </w:p>
    <w:p w14:paraId="26392D28" w14:textId="77777777" w:rsidR="008F2D08" w:rsidRPr="00932B8E" w:rsidRDefault="008F2D08" w:rsidP="008F2D08">
      <w:pPr>
        <w:spacing w:after="120"/>
        <w:ind w:left="709" w:hanging="709"/>
        <w:jc w:val="both"/>
        <w:rPr>
          <w:rFonts w:asciiTheme="minorHAnsi" w:hAnsiTheme="minorHAnsi" w:cstheme="minorHAnsi"/>
          <w:bCs/>
          <w:sz w:val="22"/>
          <w:szCs w:val="22"/>
        </w:rPr>
      </w:pPr>
      <w:r w:rsidRPr="00932B8E">
        <w:rPr>
          <w:rFonts w:asciiTheme="minorHAnsi" w:hAnsiTheme="minorHAnsi" w:cstheme="minorHAnsi"/>
          <w:bCs/>
          <w:sz w:val="22"/>
          <w:szCs w:val="22"/>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sidRPr="00932B8E">
        <w:rPr>
          <w:rFonts w:asciiTheme="minorHAnsi" w:hAnsiTheme="minorHAnsi" w:cstheme="minorHAnsi"/>
          <w:bCs/>
          <w:sz w:val="22"/>
          <w:szCs w:val="22"/>
        </w:rPr>
        <w:t>Ust</w:t>
      </w:r>
      <w:proofErr w:type="spellEnd"/>
      <w:r w:rsidRPr="00932B8E">
        <w:rPr>
          <w:rFonts w:asciiTheme="minorHAnsi" w:hAnsiTheme="minorHAnsi" w:cstheme="minorHAnsi"/>
          <w:bCs/>
          <w:sz w:val="22"/>
          <w:szCs w:val="22"/>
        </w:rPr>
        <w:t xml:space="preserve">. § 2630 odst. 2 Občanského zákoníku se v takovém případě neuplatní. </w:t>
      </w:r>
    </w:p>
    <w:p w14:paraId="7A860F20" w14:textId="77777777" w:rsidR="008F2D08" w:rsidRPr="00932B8E" w:rsidRDefault="008F2D08" w:rsidP="008F2D08">
      <w:pPr>
        <w:spacing w:after="120"/>
        <w:ind w:left="709" w:hanging="709"/>
        <w:jc w:val="both"/>
        <w:rPr>
          <w:rFonts w:asciiTheme="minorHAnsi" w:hAnsiTheme="minorHAnsi" w:cstheme="minorHAnsi"/>
          <w:sz w:val="22"/>
          <w:szCs w:val="22"/>
        </w:rPr>
      </w:pPr>
      <w:r w:rsidRPr="00932B8E">
        <w:rPr>
          <w:rFonts w:asciiTheme="minorHAnsi" w:hAnsiTheme="minorHAnsi" w:cstheme="minorHAnsi"/>
          <w:bCs/>
          <w:sz w:val="22"/>
          <w:szCs w:val="22"/>
        </w:rPr>
        <w:t xml:space="preserve">13.1.3 </w:t>
      </w:r>
      <w:r w:rsidRPr="00932B8E">
        <w:rPr>
          <w:rFonts w:asciiTheme="minorHAnsi" w:hAnsiTheme="minorHAnsi" w:cstheme="minorHAnsi"/>
          <w:sz w:val="22"/>
          <w:szCs w:val="22"/>
        </w:rPr>
        <w:t>Zhotovitel neodpovídá za vady díla, které byly způsobeny objednatelem nebo vyšší mocí.</w:t>
      </w:r>
    </w:p>
    <w:p w14:paraId="03FF364A" w14:textId="77777777" w:rsidR="008F2D08" w:rsidRPr="00932B8E" w:rsidRDefault="008F2D08" w:rsidP="008F2D08">
      <w:pPr>
        <w:ind w:left="539" w:hanging="539"/>
        <w:jc w:val="both"/>
        <w:rPr>
          <w:rFonts w:asciiTheme="minorHAnsi" w:hAnsiTheme="minorHAnsi" w:cstheme="minorHAnsi"/>
          <w:bCs/>
          <w:sz w:val="22"/>
          <w:szCs w:val="22"/>
        </w:rPr>
      </w:pPr>
      <w:r w:rsidRPr="00932B8E">
        <w:rPr>
          <w:rFonts w:asciiTheme="minorHAnsi" w:hAnsiTheme="minorHAnsi" w:cstheme="minorHAnsi"/>
          <w:bCs/>
          <w:sz w:val="22"/>
          <w:szCs w:val="22"/>
        </w:rPr>
        <w:t xml:space="preserve"> 13.2    </w:t>
      </w:r>
      <w:r w:rsidRPr="00932B8E">
        <w:rPr>
          <w:rFonts w:asciiTheme="minorHAnsi" w:hAnsiTheme="minorHAnsi" w:cstheme="minorHAnsi"/>
          <w:bCs/>
          <w:sz w:val="22"/>
          <w:szCs w:val="22"/>
          <w:u w:val="single"/>
        </w:rPr>
        <w:t>Záruční doba</w:t>
      </w:r>
    </w:p>
    <w:p w14:paraId="70D26B81" w14:textId="77777777" w:rsidR="008F2D08" w:rsidRPr="00932B8E" w:rsidRDefault="008F2D08" w:rsidP="008F2D08">
      <w:pPr>
        <w:pStyle w:val="Nadpis3"/>
        <w:numPr>
          <w:ilvl w:val="0"/>
          <w:numId w:val="0"/>
        </w:numPr>
        <w:tabs>
          <w:tab w:val="left" w:pos="7740"/>
        </w:tabs>
        <w:spacing w:after="120"/>
        <w:ind w:left="709" w:hanging="709"/>
        <w:jc w:val="both"/>
        <w:rPr>
          <w:rFonts w:asciiTheme="minorHAnsi" w:hAnsiTheme="minorHAnsi" w:cstheme="minorHAnsi"/>
          <w:b w:val="0"/>
          <w:bCs w:val="0"/>
          <w:sz w:val="22"/>
          <w:szCs w:val="22"/>
        </w:rPr>
      </w:pPr>
      <w:r w:rsidRPr="00932B8E">
        <w:rPr>
          <w:rFonts w:asciiTheme="minorHAnsi" w:hAnsiTheme="minorHAnsi" w:cstheme="minorHAnsi"/>
          <w:b w:val="0"/>
          <w:bCs w:val="0"/>
          <w:sz w:val="22"/>
          <w:szCs w:val="22"/>
        </w:rPr>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14:paraId="53731DA9" w14:textId="77777777" w:rsidR="008F2D08" w:rsidRPr="00932B8E" w:rsidRDefault="008F2D08" w:rsidP="008F2D08">
      <w:pPr>
        <w:pStyle w:val="Nadpis2"/>
        <w:numPr>
          <w:ilvl w:val="0"/>
          <w:numId w:val="0"/>
        </w:numPr>
        <w:ind w:left="720" w:hanging="578"/>
        <w:rPr>
          <w:rFonts w:asciiTheme="minorHAnsi" w:hAnsiTheme="minorHAnsi" w:cstheme="minorHAnsi"/>
          <w:b w:val="0"/>
          <w:bCs w:val="0"/>
          <w:sz w:val="22"/>
          <w:szCs w:val="22"/>
        </w:rPr>
      </w:pPr>
      <w:r w:rsidRPr="00932B8E">
        <w:rPr>
          <w:rFonts w:asciiTheme="minorHAnsi" w:hAnsiTheme="minorHAnsi" w:cstheme="minorHAnsi"/>
          <w:b w:val="0"/>
          <w:bCs w:val="0"/>
          <w:sz w:val="22"/>
          <w:szCs w:val="22"/>
        </w:rPr>
        <w:t xml:space="preserve">13.3  </w:t>
      </w:r>
      <w:r w:rsidRPr="00932B8E">
        <w:rPr>
          <w:rFonts w:asciiTheme="minorHAnsi" w:hAnsiTheme="minorHAnsi" w:cstheme="minorHAnsi"/>
          <w:b w:val="0"/>
          <w:bCs w:val="0"/>
          <w:sz w:val="22"/>
          <w:szCs w:val="22"/>
          <w:u w:val="single"/>
        </w:rPr>
        <w:t>Výjimky ze záruky</w:t>
      </w:r>
    </w:p>
    <w:p w14:paraId="0245C885" w14:textId="77777777" w:rsidR="008F2D08" w:rsidRDefault="008F2D08" w:rsidP="008F2D08">
      <w:pPr>
        <w:pStyle w:val="Nadpis3"/>
        <w:numPr>
          <w:ilvl w:val="0"/>
          <w:numId w:val="0"/>
        </w:numPr>
        <w:spacing w:after="120"/>
        <w:ind w:left="709"/>
        <w:jc w:val="both"/>
        <w:rPr>
          <w:rFonts w:asciiTheme="minorHAnsi" w:hAnsiTheme="minorHAnsi" w:cstheme="minorHAnsi"/>
          <w:b w:val="0"/>
          <w:bCs w:val="0"/>
          <w:sz w:val="22"/>
          <w:szCs w:val="22"/>
        </w:rPr>
      </w:pPr>
      <w:r w:rsidRPr="00932B8E">
        <w:rPr>
          <w:rFonts w:asciiTheme="minorHAnsi" w:hAnsiTheme="minorHAnsi" w:cstheme="minorHAnsi"/>
          <w:b w:val="0"/>
          <w:bCs w:val="0"/>
          <w:sz w:val="22"/>
          <w:szCs w:val="22"/>
        </w:rPr>
        <w:t>Záruční doba pro dodávky strojů a zařízení, na něž výrobce těchto zařízení vystavuje samostatný záruční list</w:t>
      </w:r>
      <w:r>
        <w:rPr>
          <w:rFonts w:asciiTheme="minorHAnsi" w:hAnsiTheme="minorHAnsi" w:cstheme="minorHAnsi"/>
          <w:b w:val="0"/>
          <w:bCs w:val="0"/>
          <w:sz w:val="22"/>
          <w:szCs w:val="22"/>
        </w:rPr>
        <w:t>,</w:t>
      </w:r>
      <w:r w:rsidRPr="00932B8E">
        <w:rPr>
          <w:rFonts w:asciiTheme="minorHAnsi" w:hAnsiTheme="minorHAnsi" w:cstheme="minorHAnsi"/>
          <w:b w:val="0"/>
          <w:bCs w:val="0"/>
          <w:sz w:val="22"/>
          <w:szCs w:val="22"/>
        </w:rPr>
        <w:t xml:space="preserve"> se sjednává v délce doby poskytnuté výrobcem</w:t>
      </w:r>
      <w:r>
        <w:rPr>
          <w:rFonts w:asciiTheme="minorHAnsi" w:hAnsiTheme="minorHAnsi" w:cstheme="minorHAnsi"/>
          <w:b w:val="0"/>
          <w:bCs w:val="0"/>
          <w:sz w:val="22"/>
          <w:szCs w:val="22"/>
        </w:rPr>
        <w:t xml:space="preserve"> nejméně však v délce 24 měsíců.</w:t>
      </w:r>
    </w:p>
    <w:p w14:paraId="4A2A4DEA" w14:textId="77777777" w:rsidR="008F2D08" w:rsidRPr="0061779D" w:rsidRDefault="008F2D08" w:rsidP="008F2D08">
      <w:pPr>
        <w:spacing w:after="120"/>
        <w:ind w:left="709"/>
        <w:jc w:val="both"/>
      </w:pPr>
      <w:r w:rsidRPr="00932B8E">
        <w:rPr>
          <w:rFonts w:asciiTheme="minorHAnsi" w:hAnsiTheme="minorHAnsi" w:cstheme="minorHAnsi"/>
          <w:sz w:val="22"/>
          <w:szCs w:val="22"/>
        </w:rPr>
        <w:t xml:space="preserve">Záruční doba pro </w:t>
      </w:r>
      <w:r>
        <w:rPr>
          <w:rFonts w:asciiTheme="minorHAnsi" w:hAnsiTheme="minorHAnsi" w:cstheme="minorHAnsi"/>
          <w:sz w:val="22"/>
          <w:szCs w:val="22"/>
        </w:rPr>
        <w:t>sadové úpravy</w:t>
      </w:r>
      <w:r w:rsidRPr="00932B8E">
        <w:rPr>
          <w:rFonts w:asciiTheme="minorHAnsi" w:hAnsiTheme="minorHAnsi" w:cstheme="minorHAnsi"/>
          <w:sz w:val="22"/>
          <w:szCs w:val="22"/>
        </w:rPr>
        <w:t xml:space="preserve"> se sjednává v délce </w:t>
      </w:r>
      <w:r>
        <w:rPr>
          <w:rFonts w:asciiTheme="minorHAnsi" w:hAnsiTheme="minorHAnsi" w:cstheme="minorHAnsi"/>
          <w:bCs/>
          <w:sz w:val="22"/>
          <w:szCs w:val="22"/>
        </w:rPr>
        <w:t>36</w:t>
      </w:r>
      <w:r w:rsidRPr="0061779D">
        <w:rPr>
          <w:rFonts w:asciiTheme="minorHAnsi" w:hAnsiTheme="minorHAnsi" w:cstheme="minorHAnsi"/>
          <w:bCs/>
          <w:sz w:val="22"/>
          <w:szCs w:val="22"/>
        </w:rPr>
        <w:t xml:space="preserve"> měsíců.</w:t>
      </w:r>
    </w:p>
    <w:p w14:paraId="53FBDB4E" w14:textId="77777777" w:rsidR="008F2D08" w:rsidRPr="00932B8E" w:rsidRDefault="008F2D08" w:rsidP="008F2D08">
      <w:pPr>
        <w:pStyle w:val="Nadpis2"/>
        <w:numPr>
          <w:ilvl w:val="0"/>
          <w:numId w:val="0"/>
        </w:numPr>
        <w:ind w:left="720" w:hanging="578"/>
        <w:rPr>
          <w:rFonts w:asciiTheme="minorHAnsi" w:hAnsiTheme="minorHAnsi" w:cstheme="minorHAnsi"/>
          <w:b w:val="0"/>
          <w:bCs w:val="0"/>
          <w:sz w:val="22"/>
          <w:szCs w:val="22"/>
          <w:u w:val="single"/>
        </w:rPr>
      </w:pPr>
      <w:r w:rsidRPr="00932B8E">
        <w:rPr>
          <w:rFonts w:asciiTheme="minorHAnsi" w:hAnsiTheme="minorHAnsi" w:cstheme="minorHAnsi"/>
          <w:b w:val="0"/>
          <w:bCs w:val="0"/>
          <w:sz w:val="22"/>
          <w:szCs w:val="22"/>
        </w:rPr>
        <w:t xml:space="preserve">13.4   </w:t>
      </w:r>
      <w:r w:rsidRPr="00932B8E">
        <w:rPr>
          <w:rFonts w:asciiTheme="minorHAnsi" w:hAnsiTheme="minorHAnsi" w:cstheme="minorHAnsi"/>
          <w:b w:val="0"/>
          <w:bCs w:val="0"/>
          <w:sz w:val="22"/>
          <w:szCs w:val="22"/>
          <w:u w:val="single"/>
        </w:rPr>
        <w:t>Způsob uplatnění reklamace</w:t>
      </w:r>
    </w:p>
    <w:p w14:paraId="00193341" w14:textId="77777777" w:rsidR="008F2D08" w:rsidRPr="00932B8E" w:rsidRDefault="008F2D08" w:rsidP="008F2D08">
      <w:pPr>
        <w:pStyle w:val="Nadpis3"/>
        <w:numPr>
          <w:ilvl w:val="0"/>
          <w:numId w:val="0"/>
        </w:numPr>
        <w:spacing w:after="120"/>
        <w:ind w:left="851" w:hanging="720"/>
        <w:jc w:val="both"/>
        <w:rPr>
          <w:rFonts w:asciiTheme="minorHAnsi" w:hAnsiTheme="minorHAnsi" w:cstheme="minorHAnsi"/>
          <w:b w:val="0"/>
          <w:bCs w:val="0"/>
          <w:sz w:val="22"/>
          <w:szCs w:val="22"/>
        </w:rPr>
      </w:pPr>
      <w:r w:rsidRPr="00932B8E">
        <w:rPr>
          <w:rFonts w:asciiTheme="minorHAnsi" w:hAnsiTheme="minorHAnsi" w:cstheme="minorHAnsi"/>
          <w:b w:val="0"/>
          <w:bCs w:val="0"/>
          <w:sz w:val="22"/>
          <w:szCs w:val="22"/>
        </w:rPr>
        <w:t xml:space="preserve">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61CFF803" w14:textId="77777777" w:rsidR="008F2D08" w:rsidRPr="00932B8E" w:rsidRDefault="008F2D08" w:rsidP="008F2D08">
      <w:pPr>
        <w:pStyle w:val="Nadpis3"/>
        <w:numPr>
          <w:ilvl w:val="0"/>
          <w:numId w:val="4"/>
        </w:numPr>
        <w:ind w:firstLine="130"/>
        <w:rPr>
          <w:rFonts w:asciiTheme="minorHAnsi" w:hAnsiTheme="minorHAnsi" w:cstheme="minorHAnsi"/>
          <w:b w:val="0"/>
          <w:bCs w:val="0"/>
          <w:sz w:val="22"/>
          <w:szCs w:val="22"/>
        </w:rPr>
      </w:pPr>
      <w:r w:rsidRPr="00932B8E">
        <w:rPr>
          <w:rFonts w:asciiTheme="minorHAnsi" w:hAnsiTheme="minorHAnsi" w:cstheme="minorHAnsi"/>
          <w:b w:val="0"/>
          <w:bCs w:val="0"/>
          <w:sz w:val="22"/>
          <w:szCs w:val="22"/>
        </w:rPr>
        <w:t>Odstranění vady dodáním náhradního plnění nebo jeho části.</w:t>
      </w:r>
    </w:p>
    <w:p w14:paraId="026A7C29" w14:textId="77777777" w:rsidR="008F2D08" w:rsidRPr="00932B8E" w:rsidRDefault="008F2D08" w:rsidP="008F2D08">
      <w:pPr>
        <w:numPr>
          <w:ilvl w:val="0"/>
          <w:numId w:val="4"/>
        </w:numPr>
        <w:ind w:firstLine="130"/>
        <w:rPr>
          <w:rFonts w:asciiTheme="minorHAnsi" w:hAnsiTheme="minorHAnsi" w:cstheme="minorHAnsi"/>
          <w:sz w:val="22"/>
          <w:szCs w:val="22"/>
        </w:rPr>
      </w:pPr>
      <w:r w:rsidRPr="00932B8E">
        <w:rPr>
          <w:rFonts w:asciiTheme="minorHAnsi" w:hAnsiTheme="minorHAnsi" w:cstheme="minorHAnsi"/>
          <w:sz w:val="22"/>
          <w:szCs w:val="22"/>
        </w:rPr>
        <w:t>Odstranění vady opravou, je-li vada opravitelná.</w:t>
      </w:r>
    </w:p>
    <w:p w14:paraId="4A29F5AE" w14:textId="77777777" w:rsidR="008F2D08" w:rsidRPr="00932B8E" w:rsidRDefault="008F2D08" w:rsidP="008F2D08">
      <w:pPr>
        <w:numPr>
          <w:ilvl w:val="0"/>
          <w:numId w:val="4"/>
        </w:numPr>
        <w:spacing w:after="120"/>
        <w:ind w:firstLine="131"/>
        <w:rPr>
          <w:rFonts w:asciiTheme="minorHAnsi" w:hAnsiTheme="minorHAnsi" w:cstheme="minorHAnsi"/>
          <w:sz w:val="22"/>
          <w:szCs w:val="22"/>
        </w:rPr>
      </w:pPr>
      <w:r w:rsidRPr="00932B8E">
        <w:rPr>
          <w:rFonts w:asciiTheme="minorHAnsi" w:hAnsiTheme="minorHAnsi" w:cstheme="minorHAnsi"/>
          <w:sz w:val="22"/>
          <w:szCs w:val="22"/>
        </w:rPr>
        <w:t>Přiměřenou slevu ze sjednané ceny.</w:t>
      </w:r>
    </w:p>
    <w:p w14:paraId="46C2E450" w14:textId="77777777" w:rsidR="008F2D08" w:rsidRPr="00932B8E" w:rsidRDefault="008F2D08" w:rsidP="008F2D08">
      <w:pPr>
        <w:spacing w:after="120"/>
        <w:ind w:left="851"/>
        <w:jc w:val="both"/>
        <w:rPr>
          <w:rFonts w:asciiTheme="minorHAnsi" w:hAnsiTheme="minorHAnsi" w:cstheme="minorHAnsi"/>
          <w:sz w:val="22"/>
          <w:szCs w:val="22"/>
        </w:rPr>
      </w:pPr>
      <w:r w:rsidRPr="00932B8E">
        <w:rPr>
          <w:rFonts w:asciiTheme="minorHAnsi" w:hAnsiTheme="minorHAnsi" w:cstheme="minorHAnsi"/>
          <w:sz w:val="22"/>
          <w:szCs w:val="22"/>
        </w:rPr>
        <w:t xml:space="preserve">Tím není dotčeno právo objednatele odstoupit od smlouvy v případech stanovených zákonem ani další práva z vadného plnění náležející objednateli stanovená zákonem. </w:t>
      </w:r>
    </w:p>
    <w:p w14:paraId="3DBDA236" w14:textId="77777777" w:rsidR="008F2D08" w:rsidRPr="00932B8E" w:rsidRDefault="008F2D08" w:rsidP="008F2D08">
      <w:pPr>
        <w:pStyle w:val="Nadpis2"/>
        <w:numPr>
          <w:ilvl w:val="0"/>
          <w:numId w:val="0"/>
        </w:numPr>
        <w:ind w:left="720" w:hanging="578"/>
        <w:rPr>
          <w:rFonts w:asciiTheme="minorHAnsi" w:hAnsiTheme="minorHAnsi" w:cstheme="minorHAnsi"/>
          <w:b w:val="0"/>
          <w:bCs w:val="0"/>
          <w:sz w:val="22"/>
          <w:szCs w:val="22"/>
          <w:u w:val="single"/>
        </w:rPr>
      </w:pPr>
      <w:r w:rsidRPr="00932B8E">
        <w:rPr>
          <w:rFonts w:asciiTheme="minorHAnsi" w:hAnsiTheme="minorHAnsi" w:cstheme="minorHAnsi"/>
          <w:b w:val="0"/>
          <w:bCs w:val="0"/>
          <w:sz w:val="22"/>
          <w:szCs w:val="22"/>
        </w:rPr>
        <w:t xml:space="preserve">13.5    </w:t>
      </w:r>
      <w:r w:rsidRPr="00932B8E">
        <w:rPr>
          <w:rFonts w:asciiTheme="minorHAnsi" w:hAnsiTheme="minorHAnsi" w:cstheme="minorHAnsi"/>
          <w:b w:val="0"/>
          <w:bCs w:val="0"/>
          <w:sz w:val="22"/>
          <w:szCs w:val="22"/>
          <w:u w:val="single"/>
        </w:rPr>
        <w:t>Podmínky odstranění reklamovaných vad</w:t>
      </w:r>
    </w:p>
    <w:p w14:paraId="2F04C098" w14:textId="77777777" w:rsidR="008F2D08" w:rsidRPr="00932B8E" w:rsidRDefault="008F2D08" w:rsidP="008F2D08">
      <w:pPr>
        <w:pStyle w:val="Nadpis3"/>
        <w:keepNext w:val="0"/>
        <w:widowControl w:val="0"/>
        <w:numPr>
          <w:ilvl w:val="0"/>
          <w:numId w:val="0"/>
        </w:numPr>
        <w:spacing w:after="120"/>
        <w:ind w:left="862" w:hanging="720"/>
        <w:jc w:val="both"/>
        <w:rPr>
          <w:rFonts w:asciiTheme="minorHAnsi" w:hAnsiTheme="minorHAnsi" w:cstheme="minorHAnsi"/>
          <w:b w:val="0"/>
          <w:bCs w:val="0"/>
          <w:sz w:val="22"/>
          <w:szCs w:val="22"/>
        </w:rPr>
      </w:pPr>
      <w:r w:rsidRPr="00932B8E">
        <w:rPr>
          <w:rFonts w:asciiTheme="minorHAnsi" w:hAnsiTheme="minorHAnsi" w:cstheme="minorHAnsi"/>
          <w:b w:val="0"/>
          <w:bCs w:val="0"/>
          <w:sz w:val="22"/>
          <w:szCs w:val="22"/>
        </w:rPr>
        <w:t>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14:paraId="645D4BED" w14:textId="77777777" w:rsidR="008F2D08" w:rsidRPr="00932B8E" w:rsidRDefault="008F2D08" w:rsidP="008F2D08">
      <w:pPr>
        <w:pStyle w:val="Nadpis3"/>
        <w:keepNext w:val="0"/>
        <w:widowControl w:val="0"/>
        <w:numPr>
          <w:ilvl w:val="0"/>
          <w:numId w:val="0"/>
        </w:numPr>
        <w:spacing w:after="120"/>
        <w:ind w:left="862" w:hanging="720"/>
        <w:jc w:val="both"/>
        <w:rPr>
          <w:rFonts w:asciiTheme="minorHAnsi" w:hAnsiTheme="minorHAnsi" w:cstheme="minorHAnsi"/>
          <w:b w:val="0"/>
          <w:bCs w:val="0"/>
          <w:sz w:val="22"/>
          <w:szCs w:val="22"/>
        </w:rPr>
      </w:pPr>
      <w:r w:rsidRPr="00932B8E">
        <w:rPr>
          <w:rFonts w:asciiTheme="minorHAnsi" w:hAnsiTheme="minorHAnsi" w:cstheme="minorHAnsi"/>
          <w:b w:val="0"/>
          <w:bCs w:val="0"/>
          <w:sz w:val="22"/>
          <w:szCs w:val="22"/>
        </w:rPr>
        <w:t>13.5.2 Jestliže objednatel v reklamaci výslovně uvede, že se jedná o havárii, je zhotovitel povinen nastoupit a zahájit odstraňování vady (havárie) nejpozději do 24 hod. po obdržení reklamace (oznámení).</w:t>
      </w:r>
    </w:p>
    <w:p w14:paraId="6A36B297" w14:textId="77777777" w:rsidR="008F2D08" w:rsidRPr="00932B8E" w:rsidRDefault="008F2D08" w:rsidP="008F2D08">
      <w:pPr>
        <w:pStyle w:val="Nadpis3"/>
        <w:keepNext w:val="0"/>
        <w:widowControl w:val="0"/>
        <w:numPr>
          <w:ilvl w:val="0"/>
          <w:numId w:val="0"/>
        </w:numPr>
        <w:spacing w:after="120"/>
        <w:ind w:left="862" w:hanging="720"/>
        <w:jc w:val="both"/>
        <w:rPr>
          <w:rFonts w:asciiTheme="minorHAnsi" w:hAnsiTheme="minorHAnsi" w:cstheme="minorHAnsi"/>
          <w:b w:val="0"/>
          <w:bCs w:val="0"/>
          <w:sz w:val="22"/>
          <w:szCs w:val="22"/>
        </w:rPr>
      </w:pPr>
      <w:r w:rsidRPr="00932B8E">
        <w:rPr>
          <w:rFonts w:asciiTheme="minorHAnsi" w:hAnsiTheme="minorHAnsi" w:cstheme="minorHAnsi"/>
          <w:b w:val="0"/>
          <w:bCs w:val="0"/>
          <w:sz w:val="22"/>
          <w:szCs w:val="22"/>
        </w:rPr>
        <w:t>13.5.3  Objednatel je povinen umožnit pracovníkům zhotovitele přístup do prostor nezbytných pro odstranění vady.</w:t>
      </w:r>
    </w:p>
    <w:p w14:paraId="4F6E2F7C" w14:textId="77777777" w:rsidR="008F2D08" w:rsidRPr="00932B8E" w:rsidRDefault="008F2D08" w:rsidP="008F2D08">
      <w:pPr>
        <w:pStyle w:val="Nadpis2"/>
        <w:keepNext w:val="0"/>
        <w:widowControl w:val="0"/>
        <w:numPr>
          <w:ilvl w:val="0"/>
          <w:numId w:val="0"/>
        </w:numPr>
        <w:ind w:left="720" w:hanging="578"/>
        <w:rPr>
          <w:rFonts w:asciiTheme="minorHAnsi" w:hAnsiTheme="minorHAnsi" w:cstheme="minorHAnsi"/>
          <w:b w:val="0"/>
          <w:bCs w:val="0"/>
          <w:sz w:val="22"/>
          <w:szCs w:val="22"/>
          <w:u w:val="single"/>
        </w:rPr>
      </w:pPr>
      <w:r w:rsidRPr="00932B8E">
        <w:rPr>
          <w:rFonts w:asciiTheme="minorHAnsi" w:hAnsiTheme="minorHAnsi" w:cstheme="minorHAnsi"/>
          <w:b w:val="0"/>
          <w:bCs w:val="0"/>
          <w:sz w:val="22"/>
          <w:szCs w:val="22"/>
        </w:rPr>
        <w:t xml:space="preserve">13.6     </w:t>
      </w:r>
      <w:r w:rsidRPr="00932B8E">
        <w:rPr>
          <w:rFonts w:asciiTheme="minorHAnsi" w:hAnsiTheme="minorHAnsi" w:cstheme="minorHAnsi"/>
          <w:b w:val="0"/>
          <w:bCs w:val="0"/>
          <w:sz w:val="22"/>
          <w:szCs w:val="22"/>
          <w:u w:val="single"/>
        </w:rPr>
        <w:t>Lhůty pro odstranění reklamovaných vad</w:t>
      </w:r>
    </w:p>
    <w:p w14:paraId="51207FB6" w14:textId="77777777" w:rsidR="008F2D08" w:rsidRPr="00932B8E" w:rsidRDefault="008F2D08" w:rsidP="008F2D08">
      <w:pPr>
        <w:pStyle w:val="Nadpis3"/>
        <w:keepNext w:val="0"/>
        <w:widowControl w:val="0"/>
        <w:numPr>
          <w:ilvl w:val="0"/>
          <w:numId w:val="0"/>
        </w:numPr>
        <w:spacing w:after="120"/>
        <w:ind w:left="862" w:hanging="720"/>
        <w:jc w:val="both"/>
        <w:rPr>
          <w:rFonts w:asciiTheme="minorHAnsi" w:hAnsiTheme="minorHAnsi" w:cstheme="minorHAnsi"/>
          <w:b w:val="0"/>
          <w:bCs w:val="0"/>
          <w:sz w:val="22"/>
          <w:szCs w:val="22"/>
        </w:rPr>
      </w:pPr>
      <w:r w:rsidRPr="00932B8E">
        <w:rPr>
          <w:rFonts w:asciiTheme="minorHAnsi" w:hAnsiTheme="minorHAnsi" w:cstheme="minorHAnsi"/>
          <w:b w:val="0"/>
          <w:bCs w:val="0"/>
          <w:sz w:val="22"/>
          <w:szCs w:val="22"/>
        </w:rPr>
        <w:t>13.6.1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14:paraId="66D056E3" w14:textId="77777777" w:rsidR="008F2D08" w:rsidRPr="00932B8E" w:rsidRDefault="008F2D08" w:rsidP="008F2D08">
      <w:pPr>
        <w:pStyle w:val="Nadpis3"/>
        <w:keepNext w:val="0"/>
        <w:widowControl w:val="0"/>
        <w:numPr>
          <w:ilvl w:val="0"/>
          <w:numId w:val="0"/>
        </w:numPr>
        <w:spacing w:after="120"/>
        <w:ind w:left="862" w:hanging="720"/>
        <w:jc w:val="both"/>
        <w:rPr>
          <w:rFonts w:asciiTheme="minorHAnsi" w:hAnsiTheme="minorHAnsi" w:cstheme="minorHAnsi"/>
          <w:b w:val="0"/>
          <w:bCs w:val="0"/>
          <w:sz w:val="22"/>
          <w:szCs w:val="22"/>
        </w:rPr>
      </w:pPr>
      <w:r w:rsidRPr="00932B8E">
        <w:rPr>
          <w:rFonts w:asciiTheme="minorHAnsi" w:hAnsiTheme="minorHAnsi" w:cstheme="minorHAnsi"/>
          <w:b w:val="0"/>
          <w:bCs w:val="0"/>
          <w:sz w:val="22"/>
          <w:szCs w:val="22"/>
        </w:rPr>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932B8E">
        <w:rPr>
          <w:rFonts w:asciiTheme="minorHAnsi" w:hAnsiTheme="minorHAnsi" w:cstheme="minorHAnsi"/>
          <w:b w:val="0"/>
          <w:sz w:val="22"/>
          <w:szCs w:val="22"/>
        </w:rPr>
        <w:t xml:space="preserve"> </w:t>
      </w:r>
      <w:r w:rsidRPr="00932B8E">
        <w:rPr>
          <w:rFonts w:asciiTheme="minorHAnsi" w:hAnsiTheme="minorHAnsi" w:cstheme="minorHAnsi"/>
          <w:b w:val="0"/>
          <w:bCs w:val="0"/>
          <w:sz w:val="22"/>
          <w:szCs w:val="22"/>
        </w:rPr>
        <w:t xml:space="preserve">dne uplatnění reklamace objednatelem. </w:t>
      </w:r>
    </w:p>
    <w:p w14:paraId="61A22046" w14:textId="77777777" w:rsidR="008F2D08" w:rsidRPr="00932B8E" w:rsidRDefault="008F2D08" w:rsidP="008F2D08">
      <w:pPr>
        <w:spacing w:after="120"/>
        <w:ind w:left="851" w:hanging="851"/>
        <w:jc w:val="both"/>
        <w:rPr>
          <w:rFonts w:asciiTheme="minorHAnsi" w:hAnsiTheme="minorHAnsi" w:cstheme="minorHAnsi"/>
          <w:sz w:val="22"/>
          <w:szCs w:val="22"/>
        </w:rPr>
      </w:pPr>
      <w:r w:rsidRPr="00932B8E">
        <w:rPr>
          <w:rFonts w:asciiTheme="minorHAnsi" w:hAnsiTheme="minorHAnsi" w:cstheme="minorHAnsi"/>
          <w:sz w:val="22"/>
          <w:szCs w:val="22"/>
        </w:rPr>
        <w:t xml:space="preserve">  13.6.3 Neodstraní-li zhotovitel reklamovanou vadu ve smluvené nebo stanovené lhůtě, je objednatel oprávněn zajistit si odstranění vady na náklady zhotovitele u jiné odborné osoby.   </w:t>
      </w:r>
    </w:p>
    <w:p w14:paraId="23BD0728" w14:textId="77777777" w:rsidR="008F2D08" w:rsidRPr="00932B8E" w:rsidRDefault="008F2D08" w:rsidP="008F2D08">
      <w:pPr>
        <w:ind w:left="142" w:hanging="142"/>
        <w:rPr>
          <w:rFonts w:asciiTheme="minorHAnsi" w:hAnsiTheme="minorHAnsi" w:cstheme="minorHAnsi"/>
          <w:sz w:val="22"/>
          <w:szCs w:val="22"/>
          <w:u w:val="single"/>
        </w:rPr>
      </w:pPr>
      <w:r w:rsidRPr="00932B8E">
        <w:rPr>
          <w:rFonts w:asciiTheme="minorHAnsi" w:hAnsiTheme="minorHAnsi" w:cstheme="minorHAnsi"/>
          <w:sz w:val="22"/>
          <w:szCs w:val="22"/>
        </w:rPr>
        <w:lastRenderedPageBreak/>
        <w:t xml:space="preserve">  13.7     </w:t>
      </w:r>
      <w:r w:rsidRPr="00932B8E">
        <w:rPr>
          <w:rFonts w:asciiTheme="minorHAnsi" w:hAnsiTheme="minorHAnsi" w:cstheme="minorHAnsi"/>
          <w:sz w:val="22"/>
          <w:szCs w:val="22"/>
          <w:u w:val="single"/>
        </w:rPr>
        <w:t xml:space="preserve">Postup po odstranění vad </w:t>
      </w:r>
    </w:p>
    <w:p w14:paraId="25C84853" w14:textId="77777777" w:rsidR="008F2D08" w:rsidRPr="00932B8E" w:rsidRDefault="008F2D08" w:rsidP="008F2D08">
      <w:pPr>
        <w:spacing w:after="120"/>
        <w:ind w:left="142" w:hanging="142"/>
        <w:jc w:val="both"/>
        <w:rPr>
          <w:rFonts w:asciiTheme="minorHAnsi" w:hAnsiTheme="minorHAnsi" w:cstheme="minorHAnsi"/>
          <w:sz w:val="22"/>
          <w:szCs w:val="22"/>
        </w:rPr>
      </w:pPr>
      <w:r w:rsidRPr="00932B8E">
        <w:rPr>
          <w:rFonts w:asciiTheme="minorHAnsi" w:hAnsiTheme="minorHAnsi" w:cstheme="minorHAnsi"/>
          <w:sz w:val="22"/>
          <w:szCs w:val="22"/>
        </w:rPr>
        <w:t xml:space="preserve">  13.7.1</w:t>
      </w:r>
      <w:r>
        <w:rPr>
          <w:rFonts w:asciiTheme="minorHAnsi" w:hAnsiTheme="minorHAnsi" w:cstheme="minorHAnsi"/>
          <w:sz w:val="22"/>
          <w:szCs w:val="22"/>
        </w:rPr>
        <w:t xml:space="preserve">  </w:t>
      </w:r>
      <w:r w:rsidRPr="00932B8E">
        <w:rPr>
          <w:rFonts w:asciiTheme="minorHAnsi" w:hAnsiTheme="minorHAnsi" w:cstheme="minorHAnsi"/>
          <w:sz w:val="22"/>
          <w:szCs w:val="22"/>
        </w:rPr>
        <w:t>O  provedeném odstranění vady sepíší smluvní strany zápis (protokol).</w:t>
      </w:r>
    </w:p>
    <w:p w14:paraId="0F8B53E0" w14:textId="77777777" w:rsidR="008F2D08" w:rsidRPr="00932B8E" w:rsidRDefault="008F2D08" w:rsidP="008F2D08">
      <w:pPr>
        <w:tabs>
          <w:tab w:val="left" w:pos="851"/>
        </w:tabs>
        <w:spacing w:after="120"/>
        <w:ind w:left="851" w:hanging="851"/>
        <w:jc w:val="both"/>
        <w:rPr>
          <w:rFonts w:asciiTheme="minorHAnsi" w:hAnsiTheme="minorHAnsi" w:cstheme="minorHAnsi"/>
          <w:sz w:val="22"/>
          <w:szCs w:val="22"/>
        </w:rPr>
      </w:pPr>
      <w:r w:rsidRPr="00932B8E">
        <w:rPr>
          <w:rFonts w:asciiTheme="minorHAnsi" w:hAnsiTheme="minorHAnsi" w:cstheme="minorHAnsi"/>
          <w:sz w:val="22"/>
          <w:szCs w:val="22"/>
        </w:rPr>
        <w:t xml:space="preserve">  13.7.2 Na provedenou opravu vady případně vyměněnou část předmětu plnění poskytne zhotovitel záruku za jakost po dobu uvedenou v odst. 13.4.1 nebo 13.5.1, která počíná běžet dnem předání opraveného díla nebo jeho části. </w:t>
      </w:r>
    </w:p>
    <w:p w14:paraId="7D913585" w14:textId="257AEAC6" w:rsidR="008F2D08" w:rsidRDefault="008F2D08" w:rsidP="008F2D08">
      <w:pPr>
        <w:spacing w:after="120"/>
        <w:ind w:left="851" w:hanging="851"/>
        <w:jc w:val="both"/>
        <w:rPr>
          <w:rFonts w:asciiTheme="minorHAnsi" w:hAnsiTheme="minorHAnsi" w:cstheme="minorHAnsi"/>
          <w:sz w:val="22"/>
          <w:szCs w:val="22"/>
          <w:u w:val="single"/>
        </w:rPr>
      </w:pPr>
      <w:r w:rsidRPr="00932B8E">
        <w:rPr>
          <w:rFonts w:asciiTheme="minorHAnsi" w:hAnsiTheme="minorHAnsi" w:cstheme="minorHAnsi"/>
          <w:sz w:val="22"/>
          <w:szCs w:val="22"/>
        </w:rPr>
        <w:t xml:space="preserve">  13.7.3  O dobu, po kterou nemohl být předmět díla nebo jeho část v důsledku vady užíván, se prodlužuje záruční doba.</w:t>
      </w:r>
      <w:r w:rsidRPr="00932B8E">
        <w:rPr>
          <w:rFonts w:asciiTheme="minorHAnsi" w:hAnsiTheme="minorHAnsi" w:cstheme="minorHAnsi"/>
          <w:sz w:val="22"/>
          <w:szCs w:val="22"/>
          <w:u w:val="single"/>
        </w:rPr>
        <w:t xml:space="preserve">       </w:t>
      </w:r>
    </w:p>
    <w:p w14:paraId="46BF2D59" w14:textId="77777777" w:rsidR="008F2D08" w:rsidRPr="00D65B2B" w:rsidRDefault="008F2D08" w:rsidP="008F2D08">
      <w:pPr>
        <w:ind w:left="539" w:hanging="539"/>
        <w:jc w:val="center"/>
        <w:rPr>
          <w:rFonts w:asciiTheme="minorHAnsi" w:hAnsiTheme="minorHAnsi" w:cstheme="minorHAnsi"/>
          <w:b/>
          <w:sz w:val="22"/>
          <w:szCs w:val="22"/>
        </w:rPr>
      </w:pPr>
      <w:r w:rsidRPr="00D65B2B">
        <w:rPr>
          <w:rFonts w:asciiTheme="minorHAnsi" w:hAnsiTheme="minorHAnsi" w:cstheme="minorHAnsi"/>
          <w:b/>
          <w:sz w:val="22"/>
          <w:szCs w:val="22"/>
        </w:rPr>
        <w:t xml:space="preserve">XIV. </w:t>
      </w:r>
    </w:p>
    <w:p w14:paraId="2F3B76E4" w14:textId="77777777" w:rsidR="008F2D08" w:rsidRPr="001A6042" w:rsidRDefault="008F2D08" w:rsidP="008F2D08">
      <w:pPr>
        <w:spacing w:after="120"/>
        <w:ind w:left="709" w:hanging="709"/>
        <w:jc w:val="center"/>
        <w:rPr>
          <w:rFonts w:asciiTheme="minorHAnsi" w:hAnsiTheme="minorHAnsi" w:cstheme="minorHAnsi"/>
          <w:b/>
          <w:sz w:val="22"/>
          <w:szCs w:val="22"/>
        </w:rPr>
      </w:pPr>
      <w:r w:rsidRPr="00D65B2B">
        <w:rPr>
          <w:rFonts w:asciiTheme="minorHAnsi" w:hAnsiTheme="minorHAnsi" w:cstheme="minorHAnsi"/>
          <w:b/>
          <w:sz w:val="22"/>
          <w:szCs w:val="22"/>
        </w:rPr>
        <w:t xml:space="preserve">Vlastnictví díla, nebezpečí škod na díle, pojištění díla </w:t>
      </w:r>
    </w:p>
    <w:p w14:paraId="174CCE37" w14:textId="77777777" w:rsidR="008F2D08" w:rsidRPr="00D65B2B" w:rsidRDefault="008F2D08" w:rsidP="008F2D08">
      <w:pPr>
        <w:pStyle w:val="Nadpis2"/>
        <w:numPr>
          <w:ilvl w:val="0"/>
          <w:numId w:val="0"/>
        </w:numPr>
        <w:ind w:left="720" w:hanging="578"/>
        <w:rPr>
          <w:rFonts w:asciiTheme="minorHAnsi" w:hAnsiTheme="minorHAnsi" w:cstheme="minorHAnsi"/>
          <w:b w:val="0"/>
          <w:bCs w:val="0"/>
          <w:sz w:val="22"/>
          <w:szCs w:val="22"/>
          <w:u w:val="single"/>
        </w:rPr>
      </w:pPr>
      <w:r w:rsidRPr="00D65B2B">
        <w:rPr>
          <w:rFonts w:asciiTheme="minorHAnsi" w:hAnsiTheme="minorHAnsi" w:cstheme="minorHAnsi"/>
          <w:b w:val="0"/>
          <w:bCs w:val="0"/>
          <w:sz w:val="22"/>
          <w:szCs w:val="22"/>
        </w:rPr>
        <w:t xml:space="preserve">14.1    </w:t>
      </w:r>
      <w:r w:rsidRPr="00D65B2B">
        <w:rPr>
          <w:rFonts w:asciiTheme="minorHAnsi" w:hAnsiTheme="minorHAnsi" w:cstheme="minorHAnsi"/>
          <w:b w:val="0"/>
          <w:bCs w:val="0"/>
          <w:sz w:val="22"/>
          <w:szCs w:val="22"/>
          <w:u w:val="single"/>
        </w:rPr>
        <w:t>Vlastnictví díla</w:t>
      </w:r>
    </w:p>
    <w:p w14:paraId="788FCF19" w14:textId="77777777" w:rsidR="008F2D08" w:rsidRPr="00D65B2B" w:rsidRDefault="008F2D08" w:rsidP="008F2D08">
      <w:pPr>
        <w:pStyle w:val="Nadpis2"/>
        <w:numPr>
          <w:ilvl w:val="0"/>
          <w:numId w:val="0"/>
        </w:numPr>
        <w:spacing w:after="120"/>
        <w:ind w:left="851" w:hanging="576"/>
        <w:jc w:val="both"/>
        <w:rPr>
          <w:rFonts w:asciiTheme="minorHAnsi" w:hAnsiTheme="minorHAnsi" w:cstheme="minorHAnsi"/>
          <w:b w:val="0"/>
          <w:bCs w:val="0"/>
          <w:sz w:val="22"/>
          <w:szCs w:val="22"/>
        </w:rPr>
      </w:pPr>
      <w:r w:rsidRPr="00D65B2B">
        <w:rPr>
          <w:rFonts w:asciiTheme="minorHAnsi" w:hAnsiTheme="minorHAnsi" w:cstheme="minorHAnsi"/>
          <w:b w:val="0"/>
          <w:bCs w:val="0"/>
          <w:sz w:val="22"/>
          <w:szCs w:val="22"/>
        </w:rPr>
        <w:t xml:space="preserve">         Vlastnictví k částem díla, jejichž zabudování je k řádnému provedení díla nezbytné, přechází na objednatele jejich zabudováním, k ostatním částem díla okamžikem podpisu předávacího protokolu dle čl. XII. odst. 12.3.</w:t>
      </w:r>
    </w:p>
    <w:p w14:paraId="4008D7FC" w14:textId="77777777" w:rsidR="008F2D08" w:rsidRPr="00D65B2B" w:rsidRDefault="008F2D08" w:rsidP="008F2D08">
      <w:pPr>
        <w:pStyle w:val="Nadpis2"/>
        <w:numPr>
          <w:ilvl w:val="0"/>
          <w:numId w:val="0"/>
        </w:numPr>
        <w:ind w:left="720" w:hanging="578"/>
        <w:rPr>
          <w:rFonts w:asciiTheme="minorHAnsi" w:hAnsiTheme="minorHAnsi" w:cstheme="minorHAnsi"/>
          <w:b w:val="0"/>
          <w:bCs w:val="0"/>
          <w:sz w:val="22"/>
          <w:szCs w:val="22"/>
          <w:u w:val="single"/>
        </w:rPr>
      </w:pPr>
      <w:r w:rsidRPr="00D65B2B">
        <w:rPr>
          <w:rFonts w:asciiTheme="minorHAnsi" w:hAnsiTheme="minorHAnsi" w:cstheme="minorHAnsi"/>
          <w:b w:val="0"/>
          <w:bCs w:val="0"/>
          <w:sz w:val="22"/>
          <w:szCs w:val="22"/>
        </w:rPr>
        <w:t xml:space="preserve">14.2.    </w:t>
      </w:r>
      <w:r w:rsidRPr="00D65B2B">
        <w:rPr>
          <w:rFonts w:asciiTheme="minorHAnsi" w:hAnsiTheme="minorHAnsi" w:cstheme="minorHAnsi"/>
          <w:b w:val="0"/>
          <w:bCs w:val="0"/>
          <w:sz w:val="22"/>
          <w:szCs w:val="22"/>
          <w:u w:val="single"/>
        </w:rPr>
        <w:t>Nebezpečí škod na díle</w:t>
      </w:r>
    </w:p>
    <w:p w14:paraId="2E52B996" w14:textId="77777777" w:rsidR="008F2D08" w:rsidRPr="00D65B2B" w:rsidRDefault="008F2D08" w:rsidP="008F2D08">
      <w:pPr>
        <w:pStyle w:val="Nadpis3"/>
        <w:numPr>
          <w:ilvl w:val="0"/>
          <w:numId w:val="0"/>
        </w:numPr>
        <w:spacing w:after="120"/>
        <w:ind w:left="862" w:hanging="720"/>
        <w:jc w:val="both"/>
        <w:rPr>
          <w:rFonts w:asciiTheme="minorHAnsi" w:hAnsiTheme="minorHAnsi" w:cstheme="minorHAnsi"/>
          <w:b w:val="0"/>
          <w:bCs w:val="0"/>
          <w:sz w:val="22"/>
          <w:szCs w:val="22"/>
        </w:rPr>
      </w:pPr>
      <w:r w:rsidRPr="00D65B2B">
        <w:rPr>
          <w:rFonts w:asciiTheme="minorHAnsi" w:hAnsiTheme="minorHAnsi" w:cstheme="minorHAnsi"/>
          <w:b w:val="0"/>
          <w:bCs w:val="0"/>
          <w:sz w:val="22"/>
          <w:szCs w:val="22"/>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14:paraId="36A67D92" w14:textId="77777777" w:rsidR="008F2D08" w:rsidRPr="00D65B2B" w:rsidRDefault="008F2D08" w:rsidP="008F2D08">
      <w:pPr>
        <w:pStyle w:val="Nadpis2"/>
        <w:keepNext w:val="0"/>
        <w:widowControl w:val="0"/>
        <w:numPr>
          <w:ilvl w:val="0"/>
          <w:numId w:val="0"/>
        </w:numPr>
        <w:ind w:left="720" w:hanging="578"/>
        <w:rPr>
          <w:rFonts w:asciiTheme="minorHAnsi" w:hAnsiTheme="minorHAnsi" w:cstheme="minorHAnsi"/>
          <w:b w:val="0"/>
          <w:bCs w:val="0"/>
          <w:sz w:val="22"/>
          <w:szCs w:val="22"/>
          <w:u w:val="single"/>
        </w:rPr>
      </w:pPr>
      <w:r w:rsidRPr="00D65B2B">
        <w:rPr>
          <w:rFonts w:asciiTheme="minorHAnsi" w:hAnsiTheme="minorHAnsi" w:cstheme="minorHAnsi"/>
          <w:b w:val="0"/>
          <w:bCs w:val="0"/>
          <w:sz w:val="22"/>
          <w:szCs w:val="22"/>
        </w:rPr>
        <w:t xml:space="preserve">14.3    </w:t>
      </w:r>
      <w:bookmarkStart w:id="5" w:name="_Toc323104693"/>
      <w:r w:rsidRPr="00D65B2B">
        <w:rPr>
          <w:rFonts w:asciiTheme="minorHAnsi" w:hAnsiTheme="minorHAnsi" w:cstheme="minorHAnsi"/>
          <w:b w:val="0"/>
          <w:sz w:val="22"/>
          <w:szCs w:val="22"/>
          <w:u w:val="single"/>
        </w:rPr>
        <w:t>Pojištění díla</w:t>
      </w:r>
      <w:r w:rsidRPr="00D65B2B">
        <w:rPr>
          <w:rFonts w:asciiTheme="minorHAnsi" w:hAnsiTheme="minorHAnsi" w:cstheme="minorHAnsi"/>
          <w:b w:val="0"/>
          <w:sz w:val="22"/>
          <w:szCs w:val="22"/>
        </w:rPr>
        <w:t xml:space="preserve"> </w:t>
      </w:r>
      <w:bookmarkEnd w:id="5"/>
    </w:p>
    <w:p w14:paraId="2C2C07DB" w14:textId="77777777" w:rsidR="008F2D08" w:rsidRPr="00D65B2B" w:rsidRDefault="008F2D08" w:rsidP="008F2D08">
      <w:pPr>
        <w:pStyle w:val="Nadpis2"/>
        <w:keepNext w:val="0"/>
        <w:widowControl w:val="0"/>
        <w:numPr>
          <w:ilvl w:val="0"/>
          <w:numId w:val="0"/>
        </w:numPr>
        <w:spacing w:after="120"/>
        <w:ind w:left="851" w:hanging="709"/>
        <w:jc w:val="both"/>
        <w:rPr>
          <w:rFonts w:asciiTheme="minorHAnsi" w:hAnsiTheme="minorHAnsi" w:cstheme="minorHAnsi"/>
          <w:b w:val="0"/>
          <w:bCs w:val="0"/>
          <w:sz w:val="22"/>
          <w:szCs w:val="22"/>
        </w:rPr>
      </w:pPr>
      <w:r w:rsidRPr="00D65B2B">
        <w:rPr>
          <w:rFonts w:asciiTheme="minorHAnsi" w:hAnsiTheme="minorHAnsi" w:cstheme="minorHAnsi"/>
          <w:b w:val="0"/>
          <w:bCs w:val="0"/>
          <w:sz w:val="22"/>
          <w:szCs w:val="22"/>
        </w:rPr>
        <w:t>14.3.1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303630C7" w14:textId="77777777" w:rsidR="008F2D08" w:rsidRPr="00D65B2B" w:rsidRDefault="008F2D08" w:rsidP="008F2D08">
      <w:pPr>
        <w:pStyle w:val="Nadpis3"/>
        <w:keepNext w:val="0"/>
        <w:widowControl w:val="0"/>
        <w:numPr>
          <w:ilvl w:val="0"/>
          <w:numId w:val="0"/>
        </w:numPr>
        <w:spacing w:after="120"/>
        <w:ind w:left="862" w:hanging="720"/>
        <w:jc w:val="both"/>
        <w:rPr>
          <w:rFonts w:asciiTheme="minorHAnsi" w:hAnsiTheme="minorHAnsi" w:cstheme="minorHAnsi"/>
          <w:b w:val="0"/>
          <w:bCs w:val="0"/>
          <w:sz w:val="22"/>
          <w:szCs w:val="22"/>
        </w:rPr>
      </w:pPr>
      <w:r w:rsidRPr="00D65B2B">
        <w:rPr>
          <w:rFonts w:asciiTheme="minorHAnsi" w:hAnsiTheme="minorHAnsi" w:cstheme="minorHAnsi"/>
          <w:b w:val="0"/>
          <w:bCs w:val="0"/>
          <w:sz w:val="22"/>
          <w:szCs w:val="22"/>
        </w:rPr>
        <w:t>14.3.2 Objednatel je povinen poskytnout v souvislosti s pojistnou událostí zhotoviteli veškerou součinnost, která je v jeho možnostech.</w:t>
      </w:r>
    </w:p>
    <w:p w14:paraId="29FA226D" w14:textId="77777777" w:rsidR="008F2D08" w:rsidRPr="00D65B2B" w:rsidRDefault="008F2D08" w:rsidP="008F2D08">
      <w:pPr>
        <w:pStyle w:val="Nadpis3"/>
        <w:keepNext w:val="0"/>
        <w:widowControl w:val="0"/>
        <w:numPr>
          <w:ilvl w:val="0"/>
          <w:numId w:val="0"/>
        </w:numPr>
        <w:spacing w:after="120"/>
        <w:ind w:left="862" w:hanging="720"/>
        <w:rPr>
          <w:rFonts w:asciiTheme="minorHAnsi" w:hAnsiTheme="minorHAnsi" w:cstheme="minorHAnsi"/>
          <w:b w:val="0"/>
          <w:bCs w:val="0"/>
          <w:sz w:val="22"/>
          <w:szCs w:val="22"/>
        </w:rPr>
      </w:pPr>
      <w:r w:rsidRPr="00D65B2B">
        <w:rPr>
          <w:rFonts w:asciiTheme="minorHAnsi" w:hAnsiTheme="minorHAnsi" w:cstheme="minorHAnsi"/>
          <w:b w:val="0"/>
          <w:bCs w:val="0"/>
          <w:sz w:val="22"/>
          <w:szCs w:val="22"/>
        </w:rPr>
        <w:t>14.3.3  Náklady na pojištění nese zhotovitel a jsou zahrnuty ve sjednané ceně díla.</w:t>
      </w:r>
    </w:p>
    <w:p w14:paraId="7C078B28" w14:textId="77777777" w:rsidR="008F2D08" w:rsidRPr="00E711F4" w:rsidRDefault="008F2D08" w:rsidP="008F2D08">
      <w:pPr>
        <w:spacing w:after="120"/>
        <w:ind w:left="540" w:hanging="540"/>
        <w:rPr>
          <w:rFonts w:asciiTheme="minorHAnsi" w:hAnsiTheme="minorHAnsi" w:cstheme="minorHAnsi"/>
          <w:sz w:val="22"/>
          <w:szCs w:val="22"/>
          <w:highlight w:val="yellow"/>
        </w:rPr>
      </w:pPr>
    </w:p>
    <w:p w14:paraId="48727C62" w14:textId="77777777" w:rsidR="008F2D08" w:rsidRPr="00E711F4" w:rsidRDefault="008F2D08" w:rsidP="008F2D08">
      <w:pPr>
        <w:ind w:left="539" w:hanging="539"/>
        <w:jc w:val="center"/>
        <w:rPr>
          <w:rFonts w:asciiTheme="minorHAnsi" w:hAnsiTheme="minorHAnsi" w:cstheme="minorHAnsi"/>
          <w:b/>
          <w:sz w:val="22"/>
          <w:szCs w:val="22"/>
        </w:rPr>
      </w:pPr>
      <w:r w:rsidRPr="00E711F4">
        <w:rPr>
          <w:rFonts w:asciiTheme="minorHAnsi" w:hAnsiTheme="minorHAnsi" w:cstheme="minorHAnsi"/>
          <w:b/>
          <w:sz w:val="22"/>
          <w:szCs w:val="22"/>
        </w:rPr>
        <w:t xml:space="preserve">XV. </w:t>
      </w:r>
    </w:p>
    <w:p w14:paraId="6B1AA95F" w14:textId="77777777" w:rsidR="008F2D08" w:rsidRPr="009413D0" w:rsidRDefault="008F2D08" w:rsidP="008F2D08">
      <w:pPr>
        <w:spacing w:after="120"/>
        <w:ind w:left="709" w:hanging="709"/>
        <w:jc w:val="center"/>
        <w:rPr>
          <w:rFonts w:asciiTheme="minorHAnsi" w:hAnsiTheme="minorHAnsi" w:cstheme="minorHAnsi"/>
          <w:b/>
          <w:sz w:val="22"/>
          <w:szCs w:val="22"/>
          <w:u w:val="single"/>
        </w:rPr>
      </w:pPr>
      <w:r w:rsidRPr="00E711F4">
        <w:rPr>
          <w:rFonts w:asciiTheme="minorHAnsi" w:hAnsiTheme="minorHAnsi" w:cstheme="minorHAnsi"/>
          <w:b/>
          <w:sz w:val="22"/>
          <w:szCs w:val="22"/>
        </w:rPr>
        <w:t xml:space="preserve">Sankční ujednání  </w:t>
      </w:r>
    </w:p>
    <w:p w14:paraId="78E07F52" w14:textId="77777777" w:rsidR="008F2D08" w:rsidRPr="00E711F4" w:rsidRDefault="008F2D08" w:rsidP="008F2D08">
      <w:pPr>
        <w:pStyle w:val="Nadpis2"/>
        <w:keepNext w:val="0"/>
        <w:widowControl w:val="0"/>
        <w:numPr>
          <w:ilvl w:val="0"/>
          <w:numId w:val="0"/>
        </w:numPr>
        <w:rPr>
          <w:rFonts w:asciiTheme="minorHAnsi" w:hAnsiTheme="minorHAnsi" w:cstheme="minorHAnsi"/>
          <w:b w:val="0"/>
          <w:sz w:val="22"/>
          <w:szCs w:val="22"/>
          <w:u w:val="single"/>
        </w:rPr>
      </w:pPr>
      <w:r w:rsidRPr="00E711F4">
        <w:rPr>
          <w:rFonts w:asciiTheme="minorHAnsi" w:hAnsiTheme="minorHAnsi" w:cstheme="minorHAnsi"/>
          <w:b w:val="0"/>
          <w:sz w:val="22"/>
          <w:szCs w:val="22"/>
        </w:rPr>
        <w:t xml:space="preserve">15.1    </w:t>
      </w:r>
      <w:r w:rsidRPr="00E711F4">
        <w:rPr>
          <w:rFonts w:asciiTheme="minorHAnsi" w:hAnsiTheme="minorHAnsi" w:cstheme="minorHAnsi"/>
          <w:b w:val="0"/>
          <w:sz w:val="22"/>
          <w:szCs w:val="22"/>
          <w:u w:val="single"/>
        </w:rPr>
        <w:t>Sankce za neplnění dohodnutých termínů</w:t>
      </w:r>
    </w:p>
    <w:p w14:paraId="57815683" w14:textId="77777777" w:rsidR="008F2D08" w:rsidRPr="00E711F4" w:rsidRDefault="008F2D08" w:rsidP="008F2D08">
      <w:pPr>
        <w:pStyle w:val="Nadpis3"/>
        <w:keepNext w:val="0"/>
        <w:widowControl w:val="0"/>
        <w:numPr>
          <w:ilvl w:val="0"/>
          <w:numId w:val="0"/>
        </w:numPr>
        <w:tabs>
          <w:tab w:val="num" w:pos="709"/>
        </w:tabs>
        <w:spacing w:after="120"/>
        <w:ind w:left="709" w:hanging="709"/>
        <w:jc w:val="both"/>
        <w:rPr>
          <w:rFonts w:asciiTheme="minorHAnsi" w:hAnsiTheme="minorHAnsi" w:cstheme="minorHAnsi"/>
          <w:b w:val="0"/>
          <w:bCs w:val="0"/>
          <w:sz w:val="22"/>
          <w:szCs w:val="22"/>
        </w:rPr>
      </w:pPr>
      <w:r w:rsidRPr="00E711F4">
        <w:rPr>
          <w:rFonts w:asciiTheme="minorHAnsi" w:hAnsiTheme="minorHAnsi" w:cstheme="minorHAnsi"/>
          <w:b w:val="0"/>
          <w:bCs w:val="0"/>
          <w:sz w:val="22"/>
          <w:szCs w:val="22"/>
        </w:rPr>
        <w:t xml:space="preserve">15.1.1 Pokud bude zhotovitel v prodlení s převzetím staveniště </w:t>
      </w:r>
      <w:r>
        <w:rPr>
          <w:rFonts w:asciiTheme="minorHAnsi" w:hAnsiTheme="minorHAnsi" w:cstheme="minorHAnsi"/>
          <w:b w:val="0"/>
          <w:bCs w:val="0"/>
          <w:sz w:val="22"/>
          <w:szCs w:val="22"/>
        </w:rPr>
        <w:t xml:space="preserve">(jeho části) </w:t>
      </w:r>
      <w:r w:rsidRPr="00E711F4">
        <w:rPr>
          <w:rFonts w:asciiTheme="minorHAnsi" w:hAnsiTheme="minorHAnsi" w:cstheme="minorHAnsi"/>
          <w:b w:val="0"/>
          <w:bCs w:val="0"/>
          <w:sz w:val="22"/>
          <w:szCs w:val="22"/>
        </w:rPr>
        <w:t xml:space="preserve">ve lhůtě stanovené v čl. X odst. 10.1.1 delším než 2 dny, je povinen zaplatit objednateli smluvní pokutu ve výši 0,1 % z celkové ceny díla sjednané ke dni uzavření smlouvy (bez DPH) za každý i započatý den prodlení. </w:t>
      </w:r>
    </w:p>
    <w:p w14:paraId="17E0C4D2" w14:textId="77777777" w:rsidR="008F2D08" w:rsidRPr="00E711F4" w:rsidRDefault="008F2D08" w:rsidP="008F2D08">
      <w:pPr>
        <w:pStyle w:val="Nadpis3"/>
        <w:keepNext w:val="0"/>
        <w:widowControl w:val="0"/>
        <w:numPr>
          <w:ilvl w:val="0"/>
          <w:numId w:val="0"/>
        </w:numPr>
        <w:tabs>
          <w:tab w:val="num" w:pos="709"/>
        </w:tabs>
        <w:spacing w:after="120"/>
        <w:ind w:left="709" w:hanging="709"/>
        <w:jc w:val="both"/>
        <w:rPr>
          <w:rFonts w:asciiTheme="minorHAnsi" w:hAnsiTheme="minorHAnsi" w:cstheme="minorHAnsi"/>
          <w:b w:val="0"/>
          <w:bCs w:val="0"/>
          <w:sz w:val="22"/>
          <w:szCs w:val="22"/>
        </w:rPr>
      </w:pPr>
      <w:r w:rsidRPr="00E711F4">
        <w:rPr>
          <w:rFonts w:asciiTheme="minorHAnsi" w:hAnsiTheme="minorHAnsi" w:cstheme="minorHAnsi"/>
          <w:b w:val="0"/>
          <w:bCs w:val="0"/>
          <w:sz w:val="22"/>
          <w:szCs w:val="22"/>
        </w:rPr>
        <w:t xml:space="preserve">15.1.2 Pokud bude zhotovitel v prodlení se zahájením prací na díle, je povinen zaplatit objednateli smluvní pokutu ve výši 0,1 % z celkové ceny díla sjednané ke dni uzavření smlouvy (bez DPH) za každý i započatý den prodlení. </w:t>
      </w:r>
    </w:p>
    <w:p w14:paraId="24EB6EFA" w14:textId="77777777" w:rsidR="008F2D08" w:rsidRPr="00E711F4" w:rsidRDefault="008F2D08" w:rsidP="008F2D08">
      <w:pPr>
        <w:pStyle w:val="Nadpis3"/>
        <w:keepNext w:val="0"/>
        <w:widowControl w:val="0"/>
        <w:numPr>
          <w:ilvl w:val="0"/>
          <w:numId w:val="0"/>
        </w:numPr>
        <w:tabs>
          <w:tab w:val="num" w:pos="709"/>
        </w:tabs>
        <w:spacing w:after="120"/>
        <w:ind w:left="709" w:hanging="709"/>
        <w:jc w:val="both"/>
        <w:rPr>
          <w:rFonts w:asciiTheme="minorHAnsi" w:hAnsiTheme="minorHAnsi" w:cstheme="minorHAnsi"/>
          <w:b w:val="0"/>
          <w:bCs w:val="0"/>
          <w:sz w:val="22"/>
          <w:szCs w:val="22"/>
        </w:rPr>
      </w:pPr>
      <w:r w:rsidRPr="00E711F4">
        <w:rPr>
          <w:rFonts w:asciiTheme="minorHAnsi" w:hAnsiTheme="minorHAnsi" w:cstheme="minorHAnsi"/>
          <w:b w:val="0"/>
          <w:bCs w:val="0"/>
          <w:sz w:val="22"/>
          <w:szCs w:val="22"/>
        </w:rPr>
        <w:t>15.1.3 Pokud bude zhotovitel v prodlení s předáním díla bez vad a nedodělků ve sjednaném termínu podle smlouvy, je povinen zaplatit objednateli smluvní pokutu ve výši 0,2 % z  celkové ceny díla</w:t>
      </w:r>
      <w:r w:rsidRPr="00E711F4">
        <w:rPr>
          <w:rFonts w:asciiTheme="minorHAnsi" w:hAnsiTheme="minorHAnsi" w:cstheme="minorHAnsi"/>
          <w:b w:val="0"/>
          <w:bCs w:val="0"/>
          <w:i/>
          <w:sz w:val="22"/>
          <w:szCs w:val="22"/>
        </w:rPr>
        <w:t xml:space="preserve"> </w:t>
      </w:r>
      <w:r w:rsidRPr="00E711F4">
        <w:rPr>
          <w:rFonts w:asciiTheme="minorHAnsi" w:hAnsiTheme="minorHAnsi" w:cstheme="minorHAnsi"/>
          <w:b w:val="0"/>
          <w:bCs w:val="0"/>
          <w:sz w:val="22"/>
          <w:szCs w:val="22"/>
        </w:rPr>
        <w:t xml:space="preserve">sjednané ke dni uzavření smlouvy (bez DPH) za každý i započatý den prodlení. </w:t>
      </w:r>
    </w:p>
    <w:p w14:paraId="770D399E" w14:textId="77777777" w:rsidR="008F2D08" w:rsidRPr="00E711F4" w:rsidRDefault="008F2D08" w:rsidP="008F2D08">
      <w:pPr>
        <w:pStyle w:val="Nadpis3"/>
        <w:keepNext w:val="0"/>
        <w:widowControl w:val="0"/>
        <w:numPr>
          <w:ilvl w:val="0"/>
          <w:numId w:val="0"/>
        </w:numPr>
        <w:tabs>
          <w:tab w:val="num" w:pos="851"/>
        </w:tabs>
        <w:spacing w:after="120"/>
        <w:ind w:left="709" w:hanging="709"/>
        <w:jc w:val="both"/>
        <w:rPr>
          <w:rFonts w:asciiTheme="minorHAnsi" w:hAnsiTheme="minorHAnsi" w:cstheme="minorHAnsi"/>
          <w:b w:val="0"/>
          <w:bCs w:val="0"/>
          <w:sz w:val="22"/>
          <w:szCs w:val="22"/>
        </w:rPr>
      </w:pPr>
      <w:r w:rsidRPr="00E711F4">
        <w:rPr>
          <w:rFonts w:asciiTheme="minorHAnsi" w:hAnsiTheme="minorHAnsi" w:cstheme="minorHAnsi"/>
          <w:b w:val="0"/>
          <w:bCs w:val="0"/>
          <w:sz w:val="22"/>
          <w:szCs w:val="22"/>
        </w:rPr>
        <w:t xml:space="preserve">15.1.4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51686991" w14:textId="77777777" w:rsidR="008F2D08" w:rsidRPr="00E711F4" w:rsidRDefault="008F2D08" w:rsidP="008F2D08">
      <w:pPr>
        <w:widowControl w:val="0"/>
        <w:tabs>
          <w:tab w:val="num" w:pos="709"/>
        </w:tabs>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15.1.5 Pokud zhotovitel nevyklidí staveniště ve stanovené nebo dohodnuté lhůtě, může objednatel požadovat smluvní pokutu ve výši 1.000 Kč za každý den prodlení s vyklizením staveniště.  </w:t>
      </w:r>
    </w:p>
    <w:p w14:paraId="2DA6D397" w14:textId="77777777" w:rsidR="008F2D08" w:rsidRPr="00E711F4" w:rsidRDefault="008F2D08" w:rsidP="008F2D08">
      <w:pPr>
        <w:pStyle w:val="Nadpis2"/>
        <w:numPr>
          <w:ilvl w:val="0"/>
          <w:numId w:val="0"/>
        </w:numPr>
        <w:rPr>
          <w:rFonts w:asciiTheme="minorHAnsi" w:hAnsiTheme="minorHAnsi" w:cstheme="minorHAnsi"/>
          <w:b w:val="0"/>
          <w:bCs w:val="0"/>
          <w:sz w:val="22"/>
          <w:szCs w:val="22"/>
          <w:u w:val="single"/>
        </w:rPr>
      </w:pPr>
      <w:r w:rsidRPr="00E711F4">
        <w:rPr>
          <w:rFonts w:asciiTheme="minorHAnsi" w:hAnsiTheme="minorHAnsi" w:cstheme="minorHAnsi"/>
          <w:b w:val="0"/>
          <w:bCs w:val="0"/>
          <w:sz w:val="22"/>
          <w:szCs w:val="22"/>
        </w:rPr>
        <w:lastRenderedPageBreak/>
        <w:t xml:space="preserve">15.2.    </w:t>
      </w:r>
      <w:r w:rsidRPr="00E711F4">
        <w:rPr>
          <w:rFonts w:asciiTheme="minorHAnsi" w:hAnsiTheme="minorHAnsi" w:cstheme="minorHAnsi"/>
          <w:b w:val="0"/>
          <w:bCs w:val="0"/>
          <w:sz w:val="22"/>
          <w:szCs w:val="22"/>
          <w:u w:val="single"/>
        </w:rPr>
        <w:t>Sankce za neodstranění vad</w:t>
      </w:r>
    </w:p>
    <w:p w14:paraId="7410219E" w14:textId="77777777" w:rsidR="008F2D08" w:rsidRPr="00E711F4" w:rsidRDefault="008F2D08" w:rsidP="008F2D08">
      <w:pPr>
        <w:pStyle w:val="Nadpis3"/>
        <w:numPr>
          <w:ilvl w:val="0"/>
          <w:numId w:val="0"/>
        </w:numPr>
        <w:tabs>
          <w:tab w:val="num" w:pos="709"/>
        </w:tabs>
        <w:spacing w:after="120"/>
        <w:ind w:left="709" w:hanging="709"/>
        <w:jc w:val="both"/>
        <w:rPr>
          <w:rFonts w:asciiTheme="minorHAnsi" w:hAnsiTheme="minorHAnsi" w:cstheme="minorHAnsi"/>
          <w:b w:val="0"/>
          <w:bCs w:val="0"/>
          <w:sz w:val="22"/>
          <w:szCs w:val="22"/>
        </w:rPr>
      </w:pPr>
      <w:r w:rsidRPr="00E711F4">
        <w:rPr>
          <w:rFonts w:asciiTheme="minorHAnsi" w:hAnsiTheme="minorHAnsi" w:cstheme="minorHAnsi"/>
          <w:b w:val="0"/>
          <w:bCs w:val="0"/>
          <w:sz w:val="22"/>
          <w:szCs w:val="22"/>
        </w:rPr>
        <w:t xml:space="preserve">15.2.1  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14:paraId="29E69B78" w14:textId="77777777" w:rsidR="008F2D08" w:rsidRPr="00E711F4" w:rsidRDefault="008F2D08" w:rsidP="008F2D08">
      <w:pPr>
        <w:pStyle w:val="Nadpis3"/>
        <w:numPr>
          <w:ilvl w:val="0"/>
          <w:numId w:val="0"/>
        </w:numPr>
        <w:tabs>
          <w:tab w:val="num" w:pos="851"/>
        </w:tabs>
        <w:spacing w:after="120"/>
        <w:ind w:left="709" w:hanging="709"/>
        <w:jc w:val="both"/>
        <w:rPr>
          <w:rFonts w:asciiTheme="minorHAnsi" w:hAnsiTheme="minorHAnsi" w:cstheme="minorHAnsi"/>
          <w:b w:val="0"/>
          <w:bCs w:val="0"/>
          <w:sz w:val="22"/>
          <w:szCs w:val="22"/>
        </w:rPr>
      </w:pPr>
      <w:r w:rsidRPr="00E711F4">
        <w:rPr>
          <w:rFonts w:asciiTheme="minorHAnsi" w:hAnsiTheme="minorHAnsi" w:cstheme="minorHAnsi"/>
          <w:b w:val="0"/>
          <w:bCs w:val="0"/>
          <w:sz w:val="22"/>
          <w:szCs w:val="22"/>
        </w:rPr>
        <w:t>15.2.2 Pokud zhotovitel neodstraní vadu ve sjednaném termínu, je povinen zaplatit objednateli smluvní pokutu ve výši 2.500 Kč za každou reklamovanou vadu, u níž je v prodlení, a za každý den prodlení.</w:t>
      </w:r>
    </w:p>
    <w:p w14:paraId="0EE701D2" w14:textId="77777777" w:rsidR="008F2D08" w:rsidRPr="00E711F4" w:rsidRDefault="008F2D08" w:rsidP="008F2D08">
      <w:pPr>
        <w:pStyle w:val="Nadpis3"/>
        <w:numPr>
          <w:ilvl w:val="0"/>
          <w:numId w:val="0"/>
        </w:numPr>
        <w:tabs>
          <w:tab w:val="num" w:pos="851"/>
        </w:tabs>
        <w:spacing w:after="120"/>
        <w:ind w:left="709" w:hanging="709"/>
        <w:jc w:val="both"/>
        <w:rPr>
          <w:rFonts w:asciiTheme="minorHAnsi" w:hAnsiTheme="minorHAnsi" w:cstheme="minorHAnsi"/>
          <w:b w:val="0"/>
          <w:bCs w:val="0"/>
          <w:sz w:val="22"/>
          <w:szCs w:val="22"/>
        </w:rPr>
      </w:pPr>
      <w:r w:rsidRPr="00E711F4">
        <w:rPr>
          <w:rFonts w:asciiTheme="minorHAnsi" w:hAnsiTheme="minorHAnsi" w:cstheme="minorHAnsi"/>
          <w:b w:val="0"/>
          <w:bCs w:val="0"/>
          <w:sz w:val="22"/>
          <w:szCs w:val="22"/>
        </w:rPr>
        <w:t>15.2.3  Označil-li objednatel v reklamaci, že se jedná o vadu, která brání řádnému užívání díla, příp. hrozí-li nebezpečí škody velkého rozsahu (havárie), sjednávají smluvní strany smluvní pokuty dle odst. 15.2.1 a 15.2.2 ve dvojnásobné výši.</w:t>
      </w:r>
    </w:p>
    <w:p w14:paraId="4F3D83BE" w14:textId="77777777" w:rsidR="008F2D08" w:rsidRPr="00E711F4" w:rsidRDefault="008F2D08" w:rsidP="008F2D08">
      <w:pPr>
        <w:pStyle w:val="Nadpis2"/>
        <w:numPr>
          <w:ilvl w:val="0"/>
          <w:numId w:val="0"/>
        </w:numPr>
        <w:ind w:left="720" w:hanging="720"/>
        <w:rPr>
          <w:rFonts w:asciiTheme="minorHAnsi" w:hAnsiTheme="minorHAnsi" w:cstheme="minorHAnsi"/>
          <w:b w:val="0"/>
          <w:bCs w:val="0"/>
          <w:sz w:val="22"/>
          <w:szCs w:val="22"/>
          <w:u w:val="single"/>
        </w:rPr>
      </w:pPr>
      <w:r w:rsidRPr="00E711F4">
        <w:rPr>
          <w:rFonts w:asciiTheme="minorHAnsi" w:hAnsiTheme="minorHAnsi" w:cstheme="minorHAnsi"/>
          <w:b w:val="0"/>
          <w:bCs w:val="0"/>
          <w:sz w:val="22"/>
          <w:szCs w:val="22"/>
        </w:rPr>
        <w:t xml:space="preserve">15.3.    </w:t>
      </w:r>
      <w:r w:rsidRPr="00E711F4">
        <w:rPr>
          <w:rFonts w:asciiTheme="minorHAnsi" w:hAnsiTheme="minorHAnsi" w:cstheme="minorHAnsi"/>
          <w:b w:val="0"/>
          <w:bCs w:val="0"/>
          <w:sz w:val="22"/>
          <w:szCs w:val="22"/>
          <w:u w:val="single"/>
        </w:rPr>
        <w:t>Sankce za porušení bezpečnostních předpisů</w:t>
      </w:r>
    </w:p>
    <w:p w14:paraId="7EEDBF29" w14:textId="77777777" w:rsidR="00D738D8" w:rsidRDefault="008F2D08" w:rsidP="00B47547">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15.3.1</w:t>
      </w:r>
      <w:r w:rsidRPr="00E711F4">
        <w:rPr>
          <w:rFonts w:asciiTheme="minorHAnsi" w:hAnsiTheme="minorHAnsi" w:cstheme="minorHAnsi"/>
          <w:sz w:val="22"/>
          <w:szCs w:val="22"/>
        </w:rPr>
        <w:tab/>
        <w:t>Pokud zhotovitel poruší některou z povinností uvedených v čl. IX. odst. 9.1.5 nebo 9.1.6, je povinen zaplatit objednateli smluvní pokutu ve výši 5.000 Kč za každ</w:t>
      </w:r>
      <w:r w:rsidR="0039660D">
        <w:rPr>
          <w:rFonts w:asciiTheme="minorHAnsi" w:hAnsiTheme="minorHAnsi" w:cstheme="minorHAnsi"/>
          <w:sz w:val="22"/>
          <w:szCs w:val="22"/>
        </w:rPr>
        <w:t xml:space="preserve">ý </w:t>
      </w:r>
      <w:r w:rsidRPr="00E711F4">
        <w:rPr>
          <w:rFonts w:asciiTheme="minorHAnsi" w:hAnsiTheme="minorHAnsi" w:cstheme="minorHAnsi"/>
          <w:sz w:val="22"/>
          <w:szCs w:val="22"/>
        </w:rPr>
        <w:t>případ porušení povinnosti.</w:t>
      </w:r>
    </w:p>
    <w:p w14:paraId="01CD09D9" w14:textId="01CB7AC4" w:rsidR="008F2D08" w:rsidRPr="00E711F4" w:rsidRDefault="008F2D08" w:rsidP="00B47547">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15.3.2 Pokud se zhotovitel nebo pracovníci zhotovitele dopustí méně závažného porušení bezpečnostních předpisů, je zhotovitel povinen zaplatit objednateli smluvní pokutu ve výši 1.000 Kč za každé jednotlivé porušení. </w:t>
      </w:r>
    </w:p>
    <w:p w14:paraId="31FF7511" w14:textId="77777777" w:rsidR="008F2D08" w:rsidRPr="00E711F4" w:rsidRDefault="008F2D08" w:rsidP="008F2D08">
      <w:pPr>
        <w:pStyle w:val="dkanormln"/>
        <w:spacing w:after="120"/>
        <w:ind w:left="709" w:hanging="709"/>
        <w:rPr>
          <w:rFonts w:asciiTheme="minorHAnsi" w:hAnsiTheme="minorHAnsi" w:cstheme="minorHAnsi"/>
          <w:sz w:val="22"/>
          <w:szCs w:val="22"/>
        </w:rPr>
      </w:pPr>
      <w:r w:rsidRPr="00E711F4">
        <w:rPr>
          <w:rFonts w:asciiTheme="minorHAnsi" w:hAnsiTheme="minorHAnsi" w:cstheme="minorHAnsi"/>
          <w:sz w:val="22"/>
          <w:szCs w:val="22"/>
        </w:rPr>
        <w:t xml:space="preserve">15.3.3  Pokud se zhotovitel nebo pracovníci zhotovitele dopustí závažného porušení bezpečnostních předpisů, je povinen zhotovitel zaplatit objednateli smluvní pokutu ve výši 10.000 Kč za každé jednotlivé porušení. </w:t>
      </w:r>
    </w:p>
    <w:p w14:paraId="303ADF9A" w14:textId="77777777" w:rsidR="008F2D08" w:rsidRPr="00E711F4" w:rsidRDefault="008F2D08" w:rsidP="008F2D08">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15.3.4 V případě zjištění porušení bezpečnostních předpisů oprávněným orgánem státní správy (stav. úřad, OIP), je zhotovitel povinen zaplatit objednateli smluvní pokutu ve výši  50.000 Kč</w:t>
      </w:r>
      <w:r w:rsidRPr="00E711F4">
        <w:rPr>
          <w:rFonts w:asciiTheme="minorHAnsi" w:hAnsiTheme="minorHAnsi" w:cstheme="minorHAnsi"/>
          <w:bCs/>
          <w:sz w:val="22"/>
          <w:szCs w:val="22"/>
        </w:rPr>
        <w:t xml:space="preserve"> </w:t>
      </w:r>
      <w:r w:rsidRPr="00E711F4">
        <w:rPr>
          <w:rFonts w:asciiTheme="minorHAnsi" w:hAnsiTheme="minorHAnsi" w:cstheme="minorHAnsi"/>
          <w:sz w:val="22"/>
          <w:szCs w:val="22"/>
        </w:rPr>
        <w:t>za každé jednotlivé porušení bezpečnostních předpisů uvedené v zápise vyhotoveném tímto orgánem. Možnost požadovat sankci dle odst. 15.3.1 a 15.3.2 zůstává v tomto případě nedotčena.</w:t>
      </w:r>
    </w:p>
    <w:p w14:paraId="5DA0D9EE" w14:textId="77777777" w:rsidR="008F2D08" w:rsidRPr="00E711F4" w:rsidRDefault="008F2D08" w:rsidP="008F2D08">
      <w:pPr>
        <w:tabs>
          <w:tab w:val="left" w:pos="851"/>
        </w:tabs>
        <w:spacing w:after="120"/>
        <w:rPr>
          <w:rFonts w:asciiTheme="minorHAnsi" w:hAnsiTheme="minorHAnsi" w:cstheme="minorHAnsi"/>
          <w:sz w:val="22"/>
          <w:szCs w:val="22"/>
        </w:rPr>
      </w:pPr>
      <w:r w:rsidRPr="00E711F4">
        <w:rPr>
          <w:rFonts w:asciiTheme="minorHAnsi" w:hAnsiTheme="minorHAnsi" w:cstheme="minorHAnsi"/>
          <w:sz w:val="22"/>
          <w:szCs w:val="22"/>
        </w:rPr>
        <w:t xml:space="preserve">15.3.5  Stupeň závažnosti porušení bezpečnostních předpisů určuje objednatel.       </w:t>
      </w:r>
    </w:p>
    <w:p w14:paraId="7ED56822" w14:textId="77777777" w:rsidR="008F2D08" w:rsidRPr="00E711F4" w:rsidRDefault="008F2D08" w:rsidP="008F2D08">
      <w:pPr>
        <w:ind w:left="709" w:hanging="709"/>
        <w:jc w:val="both"/>
        <w:rPr>
          <w:rFonts w:asciiTheme="minorHAnsi" w:hAnsiTheme="minorHAnsi" w:cstheme="minorHAnsi"/>
          <w:sz w:val="22"/>
          <w:szCs w:val="22"/>
          <w:u w:val="single"/>
        </w:rPr>
      </w:pPr>
      <w:r w:rsidRPr="00E711F4">
        <w:rPr>
          <w:rFonts w:asciiTheme="minorHAnsi" w:hAnsiTheme="minorHAnsi" w:cstheme="minorHAnsi"/>
          <w:sz w:val="22"/>
          <w:szCs w:val="22"/>
        </w:rPr>
        <w:t xml:space="preserve">15.4   </w:t>
      </w:r>
      <w:r w:rsidRPr="00E711F4">
        <w:rPr>
          <w:rFonts w:asciiTheme="minorHAnsi" w:hAnsiTheme="minorHAnsi" w:cstheme="minorHAnsi"/>
          <w:sz w:val="22"/>
          <w:szCs w:val="22"/>
          <w:u w:val="single"/>
        </w:rPr>
        <w:t xml:space="preserve">Sankce za neplnění ostatních povinností a podmínek vyplývajících ze smlouvy nebo rozhodnutí správních orgánů </w:t>
      </w:r>
    </w:p>
    <w:p w14:paraId="5C08D709" w14:textId="77777777" w:rsidR="008F2D08" w:rsidRPr="00E711F4" w:rsidRDefault="008F2D08" w:rsidP="008F2D08">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15.4.1</w:t>
      </w:r>
      <w:r w:rsidRPr="00E711F4">
        <w:rPr>
          <w:rFonts w:asciiTheme="minorHAnsi" w:hAnsiTheme="minorHAnsi" w:cstheme="minorHAnsi"/>
          <w:sz w:val="22"/>
          <w:szCs w:val="22"/>
        </w:rPr>
        <w:tab/>
        <w:t>Pokud zhotovitel poruší povinnost stanovenou v čl. VIII. odst. 8.2.2 je povinen zaplatit objednateli smluvní pokutu ve výši 5.000 Kč za každý den prodlení se splněním povinnosti.</w:t>
      </w:r>
    </w:p>
    <w:p w14:paraId="5A2E69AE" w14:textId="77777777" w:rsidR="008F2D08" w:rsidRPr="00E711F4" w:rsidRDefault="008F2D08" w:rsidP="008F2D08">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15.4.2</w:t>
      </w:r>
      <w:r w:rsidRPr="00E711F4">
        <w:rPr>
          <w:rFonts w:asciiTheme="minorHAnsi" w:hAnsiTheme="minorHAnsi" w:cstheme="minorHAnsi"/>
          <w:sz w:val="22"/>
          <w:szCs w:val="22"/>
        </w:rPr>
        <w:tab/>
        <w:t>Pokud zhotovitel poruší jakoukoli povinnost stanovenou v čl. IX. odst. 9.3.1 je povinen zaplatit objednateli smluvní pokutu ve výši 10.000 Kč za každý jednotlivý případ porušení této povinnosti.</w:t>
      </w:r>
    </w:p>
    <w:p w14:paraId="41992A41" w14:textId="77777777" w:rsidR="008F2D08" w:rsidRPr="00E711F4" w:rsidRDefault="008F2D08" w:rsidP="008F2D08">
      <w:pPr>
        <w:spacing w:after="120"/>
        <w:ind w:left="709" w:hanging="709"/>
        <w:jc w:val="both"/>
        <w:rPr>
          <w:rFonts w:asciiTheme="minorHAnsi" w:hAnsiTheme="minorHAnsi" w:cstheme="minorHAnsi"/>
          <w:sz w:val="22"/>
          <w:szCs w:val="22"/>
          <w:u w:val="single"/>
        </w:rPr>
      </w:pPr>
      <w:r w:rsidRPr="00E711F4">
        <w:rPr>
          <w:rFonts w:asciiTheme="minorHAnsi" w:hAnsiTheme="minorHAnsi" w:cstheme="minorHAnsi"/>
          <w:sz w:val="22"/>
          <w:szCs w:val="22"/>
        </w:rPr>
        <w:t>15.4.3</w:t>
      </w:r>
      <w:r w:rsidRPr="00E711F4">
        <w:rPr>
          <w:rFonts w:asciiTheme="minorHAnsi" w:hAnsiTheme="minorHAnsi" w:cstheme="minorHAnsi"/>
          <w:sz w:val="22"/>
          <w:szCs w:val="22"/>
        </w:rPr>
        <w:tab/>
        <w:t>Pokud zhotovitel poruší povinnost stanovenou v čl. XIV. odst. 14.3.1 je povinen uhradit objednateli smluvní pokutu ve výši 10.000 Kč za každý den, v němž porušení povinnosti trvalo.</w:t>
      </w:r>
    </w:p>
    <w:p w14:paraId="2BF6C4A0" w14:textId="77777777" w:rsidR="008F2D08" w:rsidRPr="00E711F4" w:rsidRDefault="008F2D08" w:rsidP="008F2D08">
      <w:pPr>
        <w:pStyle w:val="dkanormln"/>
        <w:spacing w:after="120"/>
        <w:ind w:left="709" w:hanging="709"/>
        <w:rPr>
          <w:rFonts w:asciiTheme="minorHAnsi" w:hAnsiTheme="minorHAnsi" w:cstheme="minorHAnsi"/>
          <w:sz w:val="22"/>
          <w:szCs w:val="22"/>
        </w:rPr>
      </w:pPr>
      <w:r w:rsidRPr="00E711F4">
        <w:rPr>
          <w:rFonts w:asciiTheme="minorHAnsi" w:hAnsiTheme="minorHAnsi" w:cstheme="minorHAnsi"/>
          <w:sz w:val="22"/>
          <w:szCs w:val="22"/>
        </w:rPr>
        <w:t>15.4.4</w:t>
      </w:r>
      <w:r w:rsidRPr="00E711F4">
        <w:rPr>
          <w:rFonts w:asciiTheme="minorHAnsi" w:hAnsiTheme="minorHAnsi" w:cstheme="minorHAns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4E1ECC4" w14:textId="77777777" w:rsidR="008F2D08" w:rsidRPr="00E711F4" w:rsidRDefault="008F2D08" w:rsidP="008F2D08">
      <w:pPr>
        <w:pStyle w:val="dkanormln"/>
        <w:ind w:left="567" w:hanging="567"/>
        <w:rPr>
          <w:rFonts w:asciiTheme="minorHAnsi" w:hAnsiTheme="minorHAnsi" w:cstheme="minorHAnsi"/>
          <w:sz w:val="22"/>
          <w:szCs w:val="22"/>
        </w:rPr>
      </w:pPr>
      <w:r w:rsidRPr="00E711F4">
        <w:rPr>
          <w:rFonts w:asciiTheme="minorHAnsi" w:hAnsiTheme="minorHAnsi" w:cstheme="minorHAnsi"/>
          <w:sz w:val="22"/>
          <w:szCs w:val="22"/>
        </w:rPr>
        <w:t xml:space="preserve">15.5     </w:t>
      </w:r>
      <w:r w:rsidRPr="00E711F4">
        <w:rPr>
          <w:rFonts w:asciiTheme="minorHAnsi" w:hAnsiTheme="minorHAnsi" w:cstheme="minorHAnsi"/>
          <w:sz w:val="22"/>
          <w:szCs w:val="22"/>
          <w:u w:val="single"/>
        </w:rPr>
        <w:t>Společná ustanovení</w:t>
      </w:r>
      <w:r w:rsidRPr="00E711F4">
        <w:rPr>
          <w:rFonts w:asciiTheme="minorHAnsi" w:hAnsiTheme="minorHAnsi" w:cstheme="minorHAnsi"/>
          <w:sz w:val="22"/>
          <w:szCs w:val="22"/>
        </w:rPr>
        <w:t xml:space="preserve"> </w:t>
      </w:r>
    </w:p>
    <w:p w14:paraId="5A44EF59" w14:textId="77777777" w:rsidR="008F2D08" w:rsidRPr="00E711F4" w:rsidRDefault="008F2D08" w:rsidP="008F2D08">
      <w:pPr>
        <w:pStyle w:val="dkanormln"/>
        <w:spacing w:after="120"/>
        <w:ind w:left="709" w:hanging="709"/>
        <w:rPr>
          <w:rFonts w:asciiTheme="minorHAnsi" w:hAnsiTheme="minorHAnsi" w:cstheme="minorHAnsi"/>
          <w:sz w:val="22"/>
          <w:szCs w:val="22"/>
        </w:rPr>
      </w:pPr>
      <w:r w:rsidRPr="00E711F4">
        <w:rPr>
          <w:rFonts w:asciiTheme="minorHAnsi" w:hAnsiTheme="minorHAnsi" w:cstheme="minorHAnsi"/>
          <w:sz w:val="22"/>
          <w:szCs w:val="22"/>
        </w:rPr>
        <w:t xml:space="preserve">15.5.1  V případě, že závazek provést dílo zanikne před řádným ukončením díla, nezaniká nárok na smluvní pokutu, pokud vznikl dřívějším porušením povinnosti. </w:t>
      </w:r>
    </w:p>
    <w:p w14:paraId="219F0280" w14:textId="77777777" w:rsidR="008F2D08" w:rsidRPr="00E711F4" w:rsidRDefault="008F2D08" w:rsidP="008F2D08">
      <w:pPr>
        <w:pStyle w:val="dkanormln"/>
        <w:spacing w:after="120"/>
        <w:ind w:left="709" w:hanging="709"/>
        <w:rPr>
          <w:rFonts w:asciiTheme="minorHAnsi" w:hAnsiTheme="minorHAnsi" w:cstheme="minorHAnsi"/>
          <w:sz w:val="22"/>
          <w:szCs w:val="22"/>
        </w:rPr>
      </w:pPr>
      <w:r w:rsidRPr="00E711F4">
        <w:rPr>
          <w:rFonts w:asciiTheme="minorHAnsi" w:hAnsiTheme="minorHAnsi" w:cstheme="minorHAnsi"/>
          <w:sz w:val="22"/>
          <w:szCs w:val="22"/>
        </w:rPr>
        <w:t xml:space="preserve">15.5.2  Zánik závazku pozdním splněním nezpůsobuje zánik nároku na smluvní pokutu za prodlení s plněním. </w:t>
      </w:r>
    </w:p>
    <w:p w14:paraId="6C2FA1D1" w14:textId="77777777" w:rsidR="008F2D08" w:rsidRPr="00E711F4" w:rsidRDefault="008F2D08" w:rsidP="008F2D08">
      <w:pPr>
        <w:pStyle w:val="dkanormln"/>
        <w:spacing w:after="120"/>
        <w:ind w:left="709" w:hanging="709"/>
        <w:rPr>
          <w:rFonts w:asciiTheme="minorHAnsi" w:hAnsiTheme="minorHAnsi" w:cstheme="minorHAnsi"/>
          <w:sz w:val="22"/>
          <w:szCs w:val="22"/>
        </w:rPr>
      </w:pPr>
      <w:r w:rsidRPr="00E711F4">
        <w:rPr>
          <w:rFonts w:asciiTheme="minorHAnsi" w:hAnsiTheme="minorHAnsi" w:cstheme="minorHAnsi"/>
          <w:sz w:val="22"/>
          <w:szCs w:val="22"/>
        </w:rPr>
        <w:t xml:space="preserve">15.5.3  Sjednané smluvní pokuty je povinna smluvní strana uhradit bez ohledu na zavinění a bez ohledu na to, zda a v jaké výši vznikla druhé straně škoda. </w:t>
      </w:r>
    </w:p>
    <w:p w14:paraId="7A5FCD67" w14:textId="77777777" w:rsidR="008F2D08" w:rsidRPr="00E711F4" w:rsidRDefault="008F2D08" w:rsidP="008F2D08">
      <w:pPr>
        <w:pStyle w:val="dkanormln"/>
        <w:spacing w:after="120"/>
        <w:ind w:left="709" w:hanging="709"/>
        <w:rPr>
          <w:rFonts w:asciiTheme="minorHAnsi" w:hAnsiTheme="minorHAnsi" w:cstheme="minorHAnsi"/>
          <w:sz w:val="22"/>
          <w:szCs w:val="22"/>
        </w:rPr>
      </w:pPr>
      <w:r w:rsidRPr="00E711F4">
        <w:rPr>
          <w:rFonts w:asciiTheme="minorHAnsi" w:hAnsiTheme="minorHAnsi" w:cstheme="minorHAnsi"/>
          <w:sz w:val="22"/>
          <w:szCs w:val="22"/>
        </w:rPr>
        <w:lastRenderedPageBreak/>
        <w:t xml:space="preserve">15.5.4  Uhrazené pokuty se nezapočítávají na náhradu případně vzniklé škody. Náhradu škody lze vymáhat samostatně vedle smluvní pokuty v plné výši. </w:t>
      </w:r>
    </w:p>
    <w:p w14:paraId="4857D9A2" w14:textId="77777777" w:rsidR="008F2D08" w:rsidRPr="00E711F4" w:rsidRDefault="008F2D08" w:rsidP="008F2D08">
      <w:pPr>
        <w:pStyle w:val="dkanormln"/>
        <w:spacing w:after="120"/>
        <w:ind w:left="709" w:hanging="709"/>
        <w:rPr>
          <w:rFonts w:asciiTheme="minorHAnsi" w:hAnsiTheme="minorHAnsi" w:cstheme="minorHAnsi"/>
          <w:sz w:val="22"/>
          <w:szCs w:val="22"/>
        </w:rPr>
      </w:pPr>
      <w:r w:rsidRPr="00E711F4">
        <w:rPr>
          <w:rFonts w:asciiTheme="minorHAnsi" w:hAnsiTheme="minorHAnsi" w:cstheme="minorHAnsi"/>
          <w:sz w:val="22"/>
          <w:szCs w:val="22"/>
        </w:rPr>
        <w:t xml:space="preserve">15.5.5 Objednatel je oprávněn započíst nárok na úhradu smluvní pokuty proti platbám za plnění zhotovitele, a to i bez předchozí výzvy k úhradě smluvní pokuty doručené zhotoviteli. Zhotovitel s tím bez výhrad souhlasí. </w:t>
      </w:r>
    </w:p>
    <w:p w14:paraId="0C38BA75" w14:textId="77777777" w:rsidR="008F2D08" w:rsidRPr="00E711F4" w:rsidRDefault="008F2D08" w:rsidP="008F2D08">
      <w:pPr>
        <w:ind w:left="539" w:hanging="539"/>
        <w:jc w:val="center"/>
        <w:rPr>
          <w:rFonts w:asciiTheme="minorHAnsi" w:hAnsiTheme="minorHAnsi" w:cstheme="minorHAnsi"/>
          <w:b/>
          <w:sz w:val="22"/>
          <w:szCs w:val="22"/>
        </w:rPr>
      </w:pPr>
      <w:r w:rsidRPr="00E711F4">
        <w:rPr>
          <w:rFonts w:asciiTheme="minorHAnsi" w:hAnsiTheme="minorHAnsi" w:cstheme="minorHAnsi"/>
          <w:b/>
          <w:sz w:val="22"/>
          <w:szCs w:val="22"/>
        </w:rPr>
        <w:t xml:space="preserve">XVI. </w:t>
      </w:r>
    </w:p>
    <w:p w14:paraId="7755C031" w14:textId="77777777" w:rsidR="008F2D08" w:rsidRPr="009413D0" w:rsidRDefault="008F2D08" w:rsidP="008F2D08">
      <w:pPr>
        <w:spacing w:after="120"/>
        <w:ind w:left="709" w:hanging="709"/>
        <w:jc w:val="center"/>
        <w:rPr>
          <w:rFonts w:asciiTheme="minorHAnsi" w:hAnsiTheme="minorHAnsi" w:cstheme="minorHAnsi"/>
          <w:b/>
          <w:sz w:val="22"/>
          <w:szCs w:val="22"/>
          <w:u w:val="single"/>
        </w:rPr>
      </w:pPr>
      <w:r w:rsidRPr="00E711F4">
        <w:rPr>
          <w:rFonts w:asciiTheme="minorHAnsi" w:hAnsiTheme="minorHAnsi" w:cstheme="minorHAnsi"/>
          <w:b/>
          <w:sz w:val="22"/>
          <w:szCs w:val="22"/>
        </w:rPr>
        <w:t xml:space="preserve">Odstoupení od smlouvy  </w:t>
      </w:r>
    </w:p>
    <w:p w14:paraId="2FBAFFA7" w14:textId="77777777" w:rsidR="008F2D08" w:rsidRPr="00E711F4" w:rsidRDefault="008F2D08" w:rsidP="008F2D08">
      <w:pPr>
        <w:pStyle w:val="Nadpis2"/>
        <w:numPr>
          <w:ilvl w:val="0"/>
          <w:numId w:val="0"/>
        </w:numPr>
        <w:ind w:left="720" w:hanging="720"/>
        <w:jc w:val="both"/>
        <w:rPr>
          <w:rFonts w:asciiTheme="minorHAnsi" w:hAnsiTheme="minorHAnsi" w:cstheme="minorHAnsi"/>
          <w:b w:val="0"/>
          <w:bCs w:val="0"/>
          <w:sz w:val="22"/>
          <w:szCs w:val="22"/>
          <w:u w:val="single"/>
        </w:rPr>
      </w:pPr>
      <w:r w:rsidRPr="00E711F4">
        <w:rPr>
          <w:rFonts w:asciiTheme="minorHAnsi" w:hAnsiTheme="minorHAnsi" w:cstheme="minorHAnsi"/>
          <w:b w:val="0"/>
          <w:bCs w:val="0"/>
          <w:sz w:val="22"/>
          <w:szCs w:val="22"/>
        </w:rPr>
        <w:t xml:space="preserve">16.1     </w:t>
      </w:r>
      <w:r w:rsidRPr="00E711F4">
        <w:rPr>
          <w:rFonts w:asciiTheme="minorHAnsi" w:hAnsiTheme="minorHAnsi" w:cstheme="minorHAnsi"/>
          <w:b w:val="0"/>
          <w:bCs w:val="0"/>
          <w:sz w:val="22"/>
          <w:szCs w:val="22"/>
          <w:u w:val="single"/>
        </w:rPr>
        <w:t>Způsob odstoupení od smlouvy</w:t>
      </w:r>
    </w:p>
    <w:p w14:paraId="33EE7A38" w14:textId="77777777" w:rsidR="008F2D08" w:rsidRPr="00E711F4" w:rsidRDefault="008F2D08" w:rsidP="008F2D08">
      <w:pPr>
        <w:pStyle w:val="Nadpis3"/>
        <w:numPr>
          <w:ilvl w:val="0"/>
          <w:numId w:val="0"/>
        </w:numPr>
        <w:spacing w:after="120"/>
        <w:ind w:left="709" w:hanging="709"/>
        <w:jc w:val="both"/>
        <w:rPr>
          <w:rFonts w:asciiTheme="minorHAnsi" w:hAnsiTheme="minorHAnsi" w:cstheme="minorHAnsi"/>
          <w:b w:val="0"/>
          <w:bCs w:val="0"/>
          <w:sz w:val="22"/>
          <w:szCs w:val="22"/>
        </w:rPr>
      </w:pPr>
      <w:r w:rsidRPr="00E711F4">
        <w:rPr>
          <w:rFonts w:asciiTheme="minorHAnsi" w:hAnsiTheme="minorHAnsi" w:cstheme="minorHAnsi"/>
          <w:b w:val="0"/>
          <w:bCs w:val="0"/>
          <w:sz w:val="22"/>
          <w:szCs w:val="22"/>
        </w:rPr>
        <w:t>16.1.1 Odstoupení je smluvní strana povinna písemně oznámit druhé straně s uvedením důvodu, pro který od smlouvy odstupuje. Bez těchto náležitostí je odstoupení neplatné.</w:t>
      </w:r>
    </w:p>
    <w:p w14:paraId="5ED373EF" w14:textId="77777777" w:rsidR="008F2D08" w:rsidRPr="00E711F4" w:rsidRDefault="008F2D08" w:rsidP="008F2D08">
      <w:pPr>
        <w:rPr>
          <w:rFonts w:asciiTheme="minorHAnsi" w:hAnsiTheme="minorHAnsi" w:cstheme="minorHAnsi"/>
          <w:sz w:val="22"/>
          <w:szCs w:val="22"/>
          <w:u w:val="single"/>
        </w:rPr>
      </w:pPr>
      <w:r w:rsidRPr="00E711F4">
        <w:rPr>
          <w:rFonts w:asciiTheme="minorHAnsi" w:hAnsiTheme="minorHAnsi" w:cstheme="minorHAnsi"/>
          <w:sz w:val="22"/>
          <w:szCs w:val="22"/>
        </w:rPr>
        <w:t xml:space="preserve">16.2     </w:t>
      </w:r>
      <w:r w:rsidRPr="00E711F4">
        <w:rPr>
          <w:rFonts w:asciiTheme="minorHAnsi" w:hAnsiTheme="minorHAnsi" w:cstheme="minorHAnsi"/>
          <w:sz w:val="22"/>
          <w:szCs w:val="22"/>
          <w:u w:val="single"/>
        </w:rPr>
        <w:t>Důvody odstoupení od smlouvy</w:t>
      </w:r>
    </w:p>
    <w:p w14:paraId="71137D80" w14:textId="77777777" w:rsidR="008F2D08" w:rsidRPr="00E711F4" w:rsidRDefault="008F2D08" w:rsidP="008F2D08">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16.2.1 Smluvní strany jsou oprávněny odstoupit od smlouvy v případě jejího podstatného porušení druhou smluvní stranou, přičemž podstatným porušením smlouvy se rozumí zejména: </w:t>
      </w:r>
    </w:p>
    <w:p w14:paraId="13C28400" w14:textId="77777777" w:rsidR="008F2D08" w:rsidRPr="00E711F4" w:rsidRDefault="008F2D08" w:rsidP="008F2D08">
      <w:pPr>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            a)  prodlení s předáním díla v termínu stanoveném v odst. 5.2.1 této smlouvy trvající déle než 15 dnů, </w:t>
      </w:r>
    </w:p>
    <w:p w14:paraId="284EA814" w14:textId="77777777" w:rsidR="008F2D08" w:rsidRPr="00E711F4" w:rsidRDefault="008F2D08" w:rsidP="008F2D08">
      <w:pPr>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            b) nepřevzetí staveniště zhotovitelem na výzvu objednatele nebo nezahájení stavebních prací do 7 dnů po doručení opětovné výzvy k převzetí staveniště,</w:t>
      </w:r>
    </w:p>
    <w:p w14:paraId="6C92C3F5" w14:textId="77777777" w:rsidR="008F2D08" w:rsidRPr="00E711F4" w:rsidRDefault="008F2D08" w:rsidP="008F2D08">
      <w:pPr>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            c) nedodržení pokynů objednatele, právních předpisů nebo technických norem týkajících se provádění díla,</w:t>
      </w:r>
    </w:p>
    <w:p w14:paraId="55746CCA" w14:textId="77777777" w:rsidR="008F2D08" w:rsidRPr="00E711F4" w:rsidRDefault="008F2D08" w:rsidP="008F2D08">
      <w:pPr>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            d)  nedodržení smluvních ujednání o záruce za jakost, </w:t>
      </w:r>
    </w:p>
    <w:p w14:paraId="6E7E52AD" w14:textId="77777777" w:rsidR="008F2D08" w:rsidRPr="00E711F4" w:rsidRDefault="008F2D08" w:rsidP="008F2D08">
      <w:pPr>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            e) neuhrazení (části) ceny za dílo objednatelem ani po druhé výzvě zhotovitele, přičemž druhá výzva nesmí následovat dříve než 15 dnů po doručení první výzvy,</w:t>
      </w:r>
    </w:p>
    <w:p w14:paraId="7F36BA1E" w14:textId="77777777" w:rsidR="008F2D08" w:rsidRPr="00E711F4" w:rsidRDefault="008F2D08" w:rsidP="008F2D08">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            f) porušení ustanovení odst. 8.1.2 nebo 9.3.1 smlouvy zhotovitelem. </w:t>
      </w:r>
    </w:p>
    <w:p w14:paraId="718F1A17" w14:textId="77777777" w:rsidR="008F2D08" w:rsidRPr="00E711F4" w:rsidRDefault="008F2D08" w:rsidP="008F2D08">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16.2.2  Objednatel je dále oprávněn odstoupit od smlouvy v případě: </w:t>
      </w:r>
    </w:p>
    <w:p w14:paraId="19E8D4AD" w14:textId="77777777" w:rsidR="008F2D08" w:rsidRPr="00E711F4" w:rsidRDefault="008F2D08" w:rsidP="008F2D08">
      <w:pPr>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14:paraId="1433AF1E" w14:textId="77777777" w:rsidR="008F2D08" w:rsidRPr="00E711F4" w:rsidRDefault="008F2D08" w:rsidP="008F2D08">
      <w:pPr>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14:paraId="1DD1C334" w14:textId="77777777" w:rsidR="008F2D08" w:rsidRDefault="008F2D08" w:rsidP="008F2D08">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            c) podá-li zhotovitel sám na sebe insolvenční návrh. </w:t>
      </w:r>
    </w:p>
    <w:p w14:paraId="7A516651" w14:textId="77777777" w:rsidR="000332DE" w:rsidRDefault="000332DE" w:rsidP="008F2D08">
      <w:pPr>
        <w:ind w:left="709" w:hanging="709"/>
        <w:jc w:val="both"/>
        <w:rPr>
          <w:rFonts w:asciiTheme="minorHAnsi" w:hAnsiTheme="minorHAnsi" w:cstheme="minorHAnsi"/>
          <w:bCs/>
          <w:sz w:val="22"/>
          <w:szCs w:val="22"/>
        </w:rPr>
      </w:pPr>
    </w:p>
    <w:p w14:paraId="133A694D" w14:textId="77777777" w:rsidR="008F2D08" w:rsidRPr="00E711F4" w:rsidRDefault="008F2D08" w:rsidP="008F2D08">
      <w:pPr>
        <w:ind w:left="709" w:hanging="709"/>
        <w:jc w:val="both"/>
        <w:rPr>
          <w:rFonts w:asciiTheme="minorHAnsi" w:hAnsiTheme="minorHAnsi" w:cstheme="minorHAnsi"/>
          <w:bCs/>
          <w:sz w:val="22"/>
          <w:szCs w:val="22"/>
          <w:u w:val="single"/>
        </w:rPr>
      </w:pPr>
      <w:r w:rsidRPr="00E711F4">
        <w:rPr>
          <w:rFonts w:asciiTheme="minorHAnsi" w:hAnsiTheme="minorHAnsi" w:cstheme="minorHAnsi"/>
          <w:bCs/>
          <w:sz w:val="22"/>
          <w:szCs w:val="22"/>
        </w:rPr>
        <w:t xml:space="preserve">16.3     </w:t>
      </w:r>
      <w:r w:rsidRPr="00E711F4">
        <w:rPr>
          <w:rFonts w:asciiTheme="minorHAnsi" w:hAnsiTheme="minorHAnsi" w:cstheme="minorHAnsi"/>
          <w:bCs/>
          <w:sz w:val="22"/>
          <w:szCs w:val="22"/>
          <w:u w:val="single"/>
        </w:rPr>
        <w:t>Právní účinky odstoupení od smlouvy</w:t>
      </w:r>
    </w:p>
    <w:p w14:paraId="42E6666B" w14:textId="77777777" w:rsidR="008F2D08" w:rsidRPr="00E711F4" w:rsidRDefault="008F2D08" w:rsidP="008F2D08">
      <w:pPr>
        <w:pStyle w:val="Nadpis3"/>
        <w:numPr>
          <w:ilvl w:val="0"/>
          <w:numId w:val="0"/>
        </w:numPr>
        <w:spacing w:after="120"/>
        <w:ind w:left="709" w:hanging="709"/>
        <w:jc w:val="both"/>
        <w:rPr>
          <w:rFonts w:asciiTheme="minorHAnsi" w:hAnsiTheme="minorHAnsi" w:cstheme="minorHAnsi"/>
          <w:b w:val="0"/>
          <w:bCs w:val="0"/>
          <w:sz w:val="22"/>
          <w:szCs w:val="22"/>
        </w:rPr>
      </w:pPr>
      <w:r w:rsidRPr="00E711F4">
        <w:rPr>
          <w:rFonts w:asciiTheme="minorHAnsi" w:hAnsiTheme="minorHAnsi" w:cstheme="minorHAnsi"/>
          <w:b w:val="0"/>
          <w:bCs w:val="0"/>
          <w:sz w:val="22"/>
          <w:szCs w:val="22"/>
        </w:rPr>
        <w:t xml:space="preserve">16.3.1 Právní účinky odstoupení od smlouvy nastupují ode dne následujícího po dni, ve kterém bylo písemné oznámení o odstoupení od smlouvy doručeno druhé straně.  Tím není dotčeno </w:t>
      </w:r>
      <w:proofErr w:type="spellStart"/>
      <w:r w:rsidRPr="00E711F4">
        <w:rPr>
          <w:rFonts w:asciiTheme="minorHAnsi" w:hAnsiTheme="minorHAnsi" w:cstheme="minorHAnsi"/>
          <w:b w:val="0"/>
          <w:bCs w:val="0"/>
          <w:sz w:val="22"/>
          <w:szCs w:val="22"/>
        </w:rPr>
        <w:t>ust</w:t>
      </w:r>
      <w:proofErr w:type="spellEnd"/>
      <w:r w:rsidRPr="00E711F4">
        <w:rPr>
          <w:rFonts w:asciiTheme="minorHAnsi" w:hAnsiTheme="minorHAnsi" w:cstheme="minorHAnsi"/>
          <w:b w:val="0"/>
          <w:bCs w:val="0"/>
          <w:sz w:val="22"/>
          <w:szCs w:val="22"/>
        </w:rPr>
        <w:t xml:space="preserve">. § 2004 Občanského zákoníku. </w:t>
      </w:r>
    </w:p>
    <w:p w14:paraId="1BF40099" w14:textId="77777777" w:rsidR="008F2D08" w:rsidRPr="00E711F4" w:rsidRDefault="008F2D08" w:rsidP="008F2D08">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7AC7AC5E" w14:textId="77777777" w:rsidR="008F2D08" w:rsidRPr="00E711F4" w:rsidRDefault="008F2D08" w:rsidP="008F2D08">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1CD58067" w14:textId="77777777" w:rsidR="00CA337D" w:rsidRDefault="00CA337D" w:rsidP="008F2D08">
      <w:pPr>
        <w:ind w:left="539" w:hanging="539"/>
        <w:jc w:val="center"/>
        <w:rPr>
          <w:rFonts w:asciiTheme="minorHAnsi" w:hAnsiTheme="minorHAnsi" w:cstheme="minorHAnsi"/>
          <w:b/>
          <w:sz w:val="22"/>
          <w:szCs w:val="22"/>
        </w:rPr>
      </w:pPr>
    </w:p>
    <w:p w14:paraId="45ABA0A5" w14:textId="77777777" w:rsidR="00CA337D" w:rsidRDefault="00CA337D" w:rsidP="008F2D08">
      <w:pPr>
        <w:ind w:left="539" w:hanging="539"/>
        <w:jc w:val="center"/>
        <w:rPr>
          <w:rFonts w:asciiTheme="minorHAnsi" w:hAnsiTheme="minorHAnsi" w:cstheme="minorHAnsi"/>
          <w:b/>
          <w:sz w:val="22"/>
          <w:szCs w:val="22"/>
        </w:rPr>
      </w:pPr>
    </w:p>
    <w:p w14:paraId="643EC0BE" w14:textId="77777777" w:rsidR="00CA337D" w:rsidRDefault="00CA337D" w:rsidP="008F2D08">
      <w:pPr>
        <w:ind w:left="539" w:hanging="539"/>
        <w:jc w:val="center"/>
        <w:rPr>
          <w:rFonts w:asciiTheme="minorHAnsi" w:hAnsiTheme="minorHAnsi" w:cstheme="minorHAnsi"/>
          <w:b/>
          <w:sz w:val="22"/>
          <w:szCs w:val="22"/>
        </w:rPr>
      </w:pPr>
    </w:p>
    <w:p w14:paraId="56751AF4" w14:textId="77777777" w:rsidR="00CA337D" w:rsidRDefault="00CA337D" w:rsidP="008F2D08">
      <w:pPr>
        <w:ind w:left="539" w:hanging="539"/>
        <w:jc w:val="center"/>
        <w:rPr>
          <w:rFonts w:asciiTheme="minorHAnsi" w:hAnsiTheme="minorHAnsi" w:cstheme="minorHAnsi"/>
          <w:b/>
          <w:sz w:val="22"/>
          <w:szCs w:val="22"/>
        </w:rPr>
      </w:pPr>
    </w:p>
    <w:p w14:paraId="592C9A97" w14:textId="77777777" w:rsidR="008F2D08" w:rsidRPr="00E711F4" w:rsidRDefault="008F2D08" w:rsidP="008F2D08">
      <w:pPr>
        <w:ind w:left="539" w:hanging="539"/>
        <w:jc w:val="center"/>
        <w:rPr>
          <w:rFonts w:asciiTheme="minorHAnsi" w:hAnsiTheme="minorHAnsi" w:cstheme="minorHAnsi"/>
          <w:b/>
          <w:sz w:val="22"/>
          <w:szCs w:val="22"/>
        </w:rPr>
      </w:pPr>
      <w:r w:rsidRPr="00E711F4">
        <w:rPr>
          <w:rFonts w:asciiTheme="minorHAnsi" w:hAnsiTheme="minorHAnsi" w:cstheme="minorHAnsi"/>
          <w:b/>
          <w:sz w:val="22"/>
          <w:szCs w:val="22"/>
        </w:rPr>
        <w:lastRenderedPageBreak/>
        <w:t xml:space="preserve">XVII. </w:t>
      </w:r>
    </w:p>
    <w:p w14:paraId="1F338A38" w14:textId="77777777" w:rsidR="008F2D08" w:rsidRPr="00E711F4" w:rsidRDefault="008F2D08" w:rsidP="008F2D08">
      <w:pPr>
        <w:spacing w:after="120"/>
        <w:ind w:left="709" w:hanging="709"/>
        <w:jc w:val="center"/>
        <w:rPr>
          <w:rFonts w:asciiTheme="minorHAnsi" w:hAnsiTheme="minorHAnsi" w:cstheme="minorHAnsi"/>
          <w:b/>
          <w:sz w:val="22"/>
          <w:szCs w:val="22"/>
        </w:rPr>
      </w:pPr>
      <w:r w:rsidRPr="00E711F4">
        <w:rPr>
          <w:rFonts w:asciiTheme="minorHAnsi" w:hAnsiTheme="minorHAnsi" w:cstheme="minorHAnsi"/>
          <w:b/>
          <w:sz w:val="22"/>
          <w:szCs w:val="22"/>
        </w:rPr>
        <w:t xml:space="preserve">Závěrečná ustanovení </w:t>
      </w:r>
    </w:p>
    <w:p w14:paraId="174A4762" w14:textId="77777777" w:rsidR="008F2D08" w:rsidRPr="00E711F4" w:rsidRDefault="008F2D08" w:rsidP="008F2D08">
      <w:pPr>
        <w:pStyle w:val="Nadpis3"/>
        <w:numPr>
          <w:ilvl w:val="0"/>
          <w:numId w:val="0"/>
        </w:numPr>
        <w:spacing w:after="120"/>
        <w:ind w:left="709" w:hanging="709"/>
        <w:jc w:val="both"/>
        <w:rPr>
          <w:rFonts w:asciiTheme="minorHAnsi" w:hAnsiTheme="minorHAnsi" w:cstheme="minorHAnsi"/>
          <w:b w:val="0"/>
          <w:bCs w:val="0"/>
          <w:sz w:val="22"/>
          <w:szCs w:val="22"/>
        </w:rPr>
      </w:pPr>
      <w:r w:rsidRPr="00E711F4">
        <w:rPr>
          <w:rFonts w:asciiTheme="minorHAnsi" w:hAnsiTheme="minorHAnsi" w:cstheme="minorHAnsi"/>
          <w:b w:val="0"/>
          <w:bCs w:val="0"/>
          <w:sz w:val="22"/>
          <w:szCs w:val="22"/>
        </w:rPr>
        <w:t>17.1  Jakákoliv změna smlouvy je možná jen formou písemných vzestupně číslovaných dodatků podepsaných osobami oprávněnými za objednatele a zhotovitele jednat a podepisovat nebo osobami jimi zmocněnými.</w:t>
      </w:r>
    </w:p>
    <w:p w14:paraId="17A1478E" w14:textId="77777777" w:rsidR="008F2D08" w:rsidRPr="00E711F4" w:rsidRDefault="008F2D08" w:rsidP="008F2D08">
      <w:pPr>
        <w:pStyle w:val="Nadpis3"/>
        <w:numPr>
          <w:ilvl w:val="0"/>
          <w:numId w:val="0"/>
        </w:numPr>
        <w:spacing w:after="120"/>
        <w:ind w:left="709" w:hanging="709"/>
        <w:jc w:val="both"/>
        <w:rPr>
          <w:rFonts w:asciiTheme="minorHAnsi" w:hAnsiTheme="minorHAnsi" w:cstheme="minorHAnsi"/>
          <w:b w:val="0"/>
          <w:bCs w:val="0"/>
          <w:sz w:val="22"/>
          <w:szCs w:val="22"/>
        </w:rPr>
      </w:pPr>
      <w:r w:rsidRPr="00E711F4">
        <w:rPr>
          <w:rFonts w:asciiTheme="minorHAnsi" w:hAnsiTheme="minorHAnsi" w:cstheme="minorHAnsi"/>
          <w:b w:val="0"/>
          <w:bCs w:val="0"/>
          <w:sz w:val="22"/>
          <w:szCs w:val="22"/>
        </w:rPr>
        <w:t>17.2    Zápisy ve stavebním deníku se nepovažují za změnu smlouvy.</w:t>
      </w:r>
    </w:p>
    <w:p w14:paraId="2142DAF8" w14:textId="447F0024" w:rsidR="008F2D08" w:rsidRPr="00E711F4" w:rsidRDefault="008F2D08" w:rsidP="008F2D08">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17.3 </w:t>
      </w:r>
      <w:r w:rsidR="0039660D">
        <w:rPr>
          <w:rFonts w:asciiTheme="minorHAnsi" w:hAnsiTheme="minorHAnsi" w:cstheme="minorHAnsi"/>
          <w:sz w:val="22"/>
          <w:szCs w:val="22"/>
        </w:rPr>
        <w:t xml:space="preserve">  O</w:t>
      </w:r>
      <w:r w:rsidRPr="00E711F4">
        <w:rPr>
          <w:rFonts w:asciiTheme="minorHAnsi" w:hAnsiTheme="minorHAnsi" w:cstheme="minorHAnsi"/>
          <w:sz w:val="22"/>
          <w:szCs w:val="22"/>
        </w:rPr>
        <w:t>bjednatel a zhotovitel se zavazují, že informace poskytnuté druhou smluvní stranou</w:t>
      </w:r>
      <w:r w:rsidR="0039660D">
        <w:rPr>
          <w:rFonts w:asciiTheme="minorHAnsi" w:hAnsiTheme="minorHAnsi" w:cstheme="minorHAnsi"/>
          <w:sz w:val="22"/>
          <w:szCs w:val="22"/>
        </w:rPr>
        <w:t xml:space="preserve"> </w:t>
      </w:r>
      <w:r w:rsidRPr="00E711F4">
        <w:rPr>
          <w:rFonts w:asciiTheme="minorHAnsi" w:hAnsiTheme="minorHAnsi" w:cstheme="minorHAnsi"/>
          <w:sz w:val="22"/>
          <w:szCs w:val="22"/>
        </w:rPr>
        <w:t xml:space="preserve">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1CD72168" w14:textId="77777777" w:rsidR="008F2D08" w:rsidRPr="00E711F4" w:rsidRDefault="008F2D08" w:rsidP="008F2D08">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17.4     Zhotovitel nemůže bez souhlasu objednatele postoupit svá práva a povinnosti plynoucí ze smlouvy třetí osobě. </w:t>
      </w:r>
    </w:p>
    <w:p w14:paraId="042946EF" w14:textId="77777777" w:rsidR="008F2D08" w:rsidRPr="00E711F4" w:rsidRDefault="008F2D08" w:rsidP="008F2D08">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17.5     Smlouva nabývá platnosti dnem uzavření a účinnosti dnem uveřejnění v registru smluv.    </w:t>
      </w:r>
    </w:p>
    <w:p w14:paraId="3E93027C" w14:textId="77777777" w:rsidR="008F2D08" w:rsidRPr="00E711F4" w:rsidRDefault="008F2D08" w:rsidP="008F2D08">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17.6     Nedílnou součástí smlouvy je Příloha č. 1 - O</w:t>
      </w:r>
      <w:r w:rsidRPr="00E711F4">
        <w:rPr>
          <w:rFonts w:asciiTheme="minorHAnsi" w:hAnsiTheme="minorHAnsi" w:cstheme="minorHAnsi"/>
          <w:bCs/>
          <w:sz w:val="22"/>
          <w:szCs w:val="22"/>
        </w:rPr>
        <w:t xml:space="preserve">ceněný soupis stavebních prací, dodávek a služeb s výkazem výměr (Položkový rozpočet). </w:t>
      </w:r>
    </w:p>
    <w:p w14:paraId="2B2F4FE1" w14:textId="77777777" w:rsidR="00F00EDD" w:rsidRPr="00E711F4" w:rsidRDefault="008F2D08" w:rsidP="00F00EDD">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17.7     </w:t>
      </w:r>
      <w:r w:rsidR="00F00EDD" w:rsidRPr="00CA6CD0">
        <w:rPr>
          <w:rFonts w:asciiTheme="minorHAnsi" w:hAnsiTheme="minorHAnsi" w:cstheme="minorHAnsi"/>
          <w:sz w:val="22"/>
          <w:szCs w:val="22"/>
        </w:rPr>
        <w:t>Tato smlouva je vyhotovena ve dvou stejnopisech, z nichž každá ze smluvních stran obdrží po jednom</w:t>
      </w:r>
      <w:r w:rsidR="00F00EDD" w:rsidRPr="00E711F4">
        <w:rPr>
          <w:rFonts w:asciiTheme="minorHAnsi" w:hAnsiTheme="minorHAnsi" w:cstheme="minorHAnsi"/>
          <w:sz w:val="22"/>
          <w:szCs w:val="22"/>
        </w:rPr>
        <w:t>.</w:t>
      </w:r>
    </w:p>
    <w:p w14:paraId="47F3FCB7" w14:textId="77777777" w:rsidR="008F2D08" w:rsidRPr="00E711F4" w:rsidRDefault="008F2D08" w:rsidP="008F2D08">
      <w:pPr>
        <w:pStyle w:val="Nadpis2"/>
        <w:numPr>
          <w:ilvl w:val="0"/>
          <w:numId w:val="0"/>
        </w:numPr>
        <w:spacing w:after="120"/>
        <w:ind w:left="709" w:hanging="709"/>
        <w:jc w:val="both"/>
        <w:rPr>
          <w:rFonts w:asciiTheme="minorHAnsi" w:hAnsiTheme="minorHAnsi" w:cstheme="minorHAnsi"/>
          <w:b w:val="0"/>
          <w:bCs w:val="0"/>
          <w:sz w:val="22"/>
          <w:szCs w:val="22"/>
        </w:rPr>
      </w:pPr>
      <w:r w:rsidRPr="00E711F4">
        <w:rPr>
          <w:rFonts w:asciiTheme="minorHAnsi" w:hAnsiTheme="minorHAnsi" w:cstheme="minorHAnsi"/>
          <w:b w:val="0"/>
          <w:sz w:val="22"/>
          <w:szCs w:val="22"/>
        </w:rPr>
        <w:t xml:space="preserve">17.8   </w:t>
      </w:r>
      <w:r w:rsidRPr="00E711F4">
        <w:rPr>
          <w:rFonts w:asciiTheme="minorHAnsi" w:hAnsiTheme="minorHAnsi" w:cstheme="minorHAnsi"/>
          <w:b w:val="0"/>
          <w:bCs w:val="0"/>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E711F4">
        <w:rPr>
          <w:rFonts w:asciiTheme="minorHAnsi" w:hAnsiTheme="minorHAnsi" w:cstheme="minorHAnsi"/>
          <w:b w:val="0"/>
          <w:bCs w:val="0"/>
          <w:sz w:val="22"/>
          <w:szCs w:val="22"/>
        </w:rPr>
        <w:t>metadata</w:t>
      </w:r>
      <w:proofErr w:type="spellEnd"/>
      <w:r w:rsidRPr="00E711F4">
        <w:rPr>
          <w:rFonts w:asciiTheme="minorHAnsi" w:hAnsiTheme="minorHAnsi" w:cstheme="minorHAnsi"/>
          <w:b w:val="0"/>
          <w:bCs w:val="0"/>
          <w:sz w:val="22"/>
          <w:szCs w:val="22"/>
        </w:rPr>
        <w:t xml:space="preserve"> dle uvedeného zákona zašle k uveřejnění v registru smluv objednatel, a to nejpozději do 15 dnů od jejího uzavření. Smluvní strany prohlašují, že </w:t>
      </w:r>
      <w:r w:rsidRPr="00E711F4">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 celého textu smlouvy včetně příloh po znečitelnění osobních údajů</w:t>
      </w:r>
      <w:r w:rsidRPr="00E711F4">
        <w:rPr>
          <w:rFonts w:asciiTheme="minorHAnsi" w:hAnsiTheme="minorHAnsi" w:cstheme="minorHAnsi"/>
          <w:b w:val="0"/>
          <w:bCs w:val="0"/>
          <w:sz w:val="22"/>
          <w:szCs w:val="22"/>
        </w:rPr>
        <w:t>.</w:t>
      </w:r>
    </w:p>
    <w:p w14:paraId="7632CAE6" w14:textId="77777777" w:rsidR="008F2D08" w:rsidRDefault="008F2D08" w:rsidP="008F2D08">
      <w:pPr>
        <w:spacing w:after="120"/>
        <w:ind w:left="709" w:hanging="709"/>
        <w:jc w:val="both"/>
        <w:rPr>
          <w:rFonts w:asciiTheme="minorHAnsi" w:hAnsiTheme="minorHAnsi" w:cstheme="minorHAnsi"/>
          <w:sz w:val="22"/>
          <w:szCs w:val="22"/>
        </w:rPr>
      </w:pPr>
      <w:r w:rsidRPr="00E711F4">
        <w:rPr>
          <w:rFonts w:asciiTheme="minorHAnsi" w:hAnsiTheme="minorHAnsi" w:cstheme="minorHAnsi"/>
          <w:sz w:val="22"/>
          <w:szCs w:val="22"/>
        </w:rP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08F54629" w14:textId="77777777" w:rsidR="008F2D08" w:rsidRDefault="008F2D08" w:rsidP="008F2D08">
      <w:pPr>
        <w:pStyle w:val="Zkladntextodsazen"/>
        <w:ind w:left="709" w:hanging="709"/>
        <w:jc w:val="both"/>
        <w:rPr>
          <w:rFonts w:asciiTheme="minorHAnsi" w:hAnsiTheme="minorHAnsi" w:cstheme="minorHAnsi"/>
          <w:sz w:val="22"/>
          <w:szCs w:val="22"/>
          <w:highlight w:val="yellow"/>
        </w:rPr>
      </w:pPr>
    </w:p>
    <w:p w14:paraId="4681EE00" w14:textId="2AD88C92" w:rsidR="00893834" w:rsidRPr="00893834" w:rsidRDefault="00893834" w:rsidP="008F2D08">
      <w:pPr>
        <w:pStyle w:val="Zkladntextodsazen"/>
        <w:ind w:left="709" w:hanging="709"/>
        <w:jc w:val="both"/>
        <w:rPr>
          <w:rFonts w:asciiTheme="minorHAnsi" w:hAnsiTheme="minorHAnsi" w:cstheme="minorHAnsi"/>
          <w:sz w:val="22"/>
          <w:szCs w:val="22"/>
        </w:rPr>
      </w:pPr>
      <w:r w:rsidRPr="00893834">
        <w:rPr>
          <w:rFonts w:asciiTheme="minorHAnsi" w:hAnsiTheme="minorHAnsi" w:cstheme="minorHAnsi"/>
          <w:sz w:val="22"/>
          <w:szCs w:val="22"/>
        </w:rPr>
        <w:t>Přílohy:</w:t>
      </w:r>
    </w:p>
    <w:p w14:paraId="44914300" w14:textId="6E0172ED" w:rsidR="008F2D08" w:rsidRPr="00E711F4" w:rsidRDefault="008F2D08" w:rsidP="008F2D08">
      <w:pPr>
        <w:spacing w:after="120"/>
        <w:ind w:left="851" w:hanging="851"/>
        <w:rPr>
          <w:rFonts w:asciiTheme="minorHAnsi" w:hAnsiTheme="minorHAnsi" w:cstheme="minorHAnsi"/>
          <w:bCs/>
          <w:sz w:val="22"/>
          <w:szCs w:val="22"/>
        </w:rPr>
      </w:pPr>
      <w:r w:rsidRPr="00393780">
        <w:rPr>
          <w:rFonts w:asciiTheme="minorHAnsi" w:hAnsiTheme="minorHAnsi" w:cstheme="minorHAnsi"/>
          <w:b/>
          <w:sz w:val="22"/>
          <w:szCs w:val="22"/>
        </w:rPr>
        <w:t>Příloha č. 1</w:t>
      </w:r>
      <w:r w:rsidRPr="00E711F4">
        <w:rPr>
          <w:rFonts w:asciiTheme="minorHAnsi" w:hAnsiTheme="minorHAnsi" w:cstheme="minorHAnsi"/>
          <w:sz w:val="22"/>
          <w:szCs w:val="22"/>
        </w:rPr>
        <w:t xml:space="preserve"> - O</w:t>
      </w:r>
      <w:r w:rsidRPr="00E711F4">
        <w:rPr>
          <w:rFonts w:asciiTheme="minorHAnsi" w:hAnsiTheme="minorHAnsi" w:cstheme="minorHAnsi"/>
          <w:bCs/>
          <w:sz w:val="22"/>
          <w:szCs w:val="22"/>
        </w:rPr>
        <w:t>ceněný soupis stavebních prací, dodávek a služeb s výkazem výměr (Položkový rozpočet)</w:t>
      </w:r>
    </w:p>
    <w:p w14:paraId="24D7AD40" w14:textId="77777777" w:rsidR="00F00EDD" w:rsidRDefault="00F00EDD" w:rsidP="00F00EDD">
      <w:pPr>
        <w:spacing w:after="120"/>
        <w:ind w:left="540" w:hanging="540"/>
        <w:rPr>
          <w:rFonts w:asciiTheme="minorHAnsi" w:hAnsiTheme="minorHAnsi" w:cstheme="minorHAnsi"/>
          <w:bCs/>
          <w:sz w:val="22"/>
          <w:szCs w:val="22"/>
        </w:rPr>
      </w:pPr>
    </w:p>
    <w:p w14:paraId="415CEC07" w14:textId="1CB58687" w:rsidR="00F00EDD" w:rsidRDefault="00F00EDD" w:rsidP="00BB4DAF">
      <w:pPr>
        <w:spacing w:after="120"/>
        <w:ind w:left="540"/>
        <w:rPr>
          <w:rFonts w:asciiTheme="minorHAnsi" w:hAnsiTheme="minorHAnsi" w:cstheme="minorHAnsi"/>
          <w:bCs/>
          <w:sz w:val="22"/>
          <w:szCs w:val="22"/>
        </w:rPr>
      </w:pPr>
      <w:r w:rsidRPr="00E711F4">
        <w:rPr>
          <w:rFonts w:asciiTheme="minorHAnsi" w:hAnsiTheme="minorHAnsi" w:cstheme="minorHAnsi"/>
          <w:bCs/>
          <w:sz w:val="22"/>
          <w:szCs w:val="22"/>
        </w:rPr>
        <w:t xml:space="preserve">Za objednatele                                                         </w:t>
      </w:r>
      <w:r>
        <w:rPr>
          <w:rFonts w:asciiTheme="minorHAnsi" w:hAnsiTheme="minorHAnsi" w:cstheme="minorHAnsi"/>
          <w:bCs/>
          <w:sz w:val="22"/>
          <w:szCs w:val="22"/>
        </w:rPr>
        <w:t xml:space="preserve">           </w:t>
      </w:r>
      <w:r>
        <w:rPr>
          <w:rFonts w:asciiTheme="minorHAnsi" w:hAnsiTheme="minorHAnsi" w:cstheme="minorHAnsi"/>
          <w:bCs/>
          <w:sz w:val="22"/>
          <w:szCs w:val="22"/>
        </w:rPr>
        <w:tab/>
      </w:r>
      <w:r w:rsidRPr="00E711F4">
        <w:rPr>
          <w:rFonts w:asciiTheme="minorHAnsi" w:hAnsiTheme="minorHAnsi" w:cstheme="minorHAnsi"/>
          <w:bCs/>
          <w:sz w:val="22"/>
          <w:szCs w:val="22"/>
        </w:rPr>
        <w:t>Za zhotovitele</w:t>
      </w:r>
    </w:p>
    <w:p w14:paraId="48A2D367" w14:textId="2F947B8F" w:rsidR="00393780" w:rsidRDefault="00F00EDD" w:rsidP="00BB4DAF">
      <w:pPr>
        <w:spacing w:after="120"/>
        <w:ind w:left="540"/>
        <w:rPr>
          <w:rFonts w:asciiTheme="minorHAnsi" w:hAnsiTheme="minorHAnsi" w:cstheme="minorHAnsi"/>
          <w:bCs/>
          <w:sz w:val="22"/>
          <w:szCs w:val="22"/>
        </w:rPr>
      </w:pPr>
      <w:r>
        <w:rPr>
          <w:rFonts w:asciiTheme="minorHAnsi" w:hAnsiTheme="minorHAnsi" w:cstheme="minorHAnsi"/>
          <w:bCs/>
          <w:sz w:val="22"/>
          <w:szCs w:val="22"/>
        </w:rPr>
        <w:t>V Novém Jičíně</w:t>
      </w:r>
      <w:r w:rsidRPr="00F00EDD">
        <w:rPr>
          <w:rFonts w:asciiTheme="minorHAnsi" w:hAnsiTheme="minorHAnsi" w:cstheme="minorHAnsi"/>
          <w:bCs/>
          <w:sz w:val="22"/>
          <w:szCs w:val="22"/>
        </w:rPr>
        <w:t xml:space="preserve"> </w:t>
      </w:r>
      <w:r>
        <w:rPr>
          <w:rFonts w:asciiTheme="minorHAnsi" w:hAnsiTheme="minorHAnsi" w:cstheme="minorHAnsi"/>
          <w:bCs/>
          <w:sz w:val="22"/>
          <w:szCs w:val="22"/>
        </w:rPr>
        <w:t>dne</w:t>
      </w:r>
      <w:r w:rsidR="00FD43DF">
        <w:rPr>
          <w:rFonts w:asciiTheme="minorHAnsi" w:hAnsiTheme="minorHAnsi" w:cstheme="minorHAnsi"/>
          <w:bCs/>
          <w:sz w:val="22"/>
          <w:szCs w:val="22"/>
        </w:rPr>
        <w:t xml:space="preserve"> 26.2.2025   </w:t>
      </w:r>
      <w:r>
        <w:rPr>
          <w:rFonts w:asciiTheme="minorHAnsi" w:hAnsiTheme="minorHAnsi" w:cstheme="minorHAnsi"/>
          <w:bCs/>
          <w:sz w:val="22"/>
          <w:szCs w:val="22"/>
        </w:rPr>
        <w:tab/>
      </w:r>
      <w:r>
        <w:rPr>
          <w:rFonts w:asciiTheme="minorHAnsi" w:hAnsiTheme="minorHAnsi" w:cstheme="minorHAnsi"/>
          <w:bCs/>
          <w:sz w:val="22"/>
          <w:szCs w:val="22"/>
        </w:rPr>
        <w:tab/>
        <w:t xml:space="preserve">        </w:t>
      </w:r>
      <w:r>
        <w:rPr>
          <w:rFonts w:asciiTheme="minorHAnsi" w:hAnsiTheme="minorHAnsi" w:cstheme="minorHAnsi"/>
          <w:bCs/>
          <w:sz w:val="22"/>
          <w:szCs w:val="22"/>
        </w:rPr>
        <w:tab/>
      </w:r>
      <w:r w:rsidR="00FD43DF">
        <w:rPr>
          <w:rFonts w:asciiTheme="minorHAnsi" w:hAnsiTheme="minorHAnsi" w:cstheme="minorHAnsi"/>
          <w:bCs/>
          <w:sz w:val="22"/>
          <w:szCs w:val="22"/>
        </w:rPr>
        <w:t xml:space="preserve">              </w:t>
      </w:r>
      <w:r w:rsidRPr="00E711F4">
        <w:rPr>
          <w:rFonts w:asciiTheme="minorHAnsi" w:hAnsiTheme="minorHAnsi" w:cstheme="minorHAnsi"/>
          <w:bCs/>
          <w:sz w:val="22"/>
          <w:szCs w:val="22"/>
        </w:rPr>
        <w:t>V</w:t>
      </w:r>
      <w:r>
        <w:rPr>
          <w:rFonts w:asciiTheme="minorHAnsi" w:hAnsiTheme="minorHAnsi" w:cstheme="minorHAnsi"/>
          <w:bCs/>
          <w:sz w:val="22"/>
          <w:szCs w:val="22"/>
        </w:rPr>
        <w:t> Bohumíně dne</w:t>
      </w:r>
      <w:r w:rsidR="00FD43DF">
        <w:rPr>
          <w:rFonts w:asciiTheme="minorHAnsi" w:hAnsiTheme="minorHAnsi" w:cstheme="minorHAnsi"/>
          <w:bCs/>
          <w:sz w:val="22"/>
          <w:szCs w:val="22"/>
        </w:rPr>
        <w:t xml:space="preserve"> 21.2.2025</w:t>
      </w:r>
      <w:bookmarkStart w:id="6" w:name="_GoBack"/>
      <w:bookmarkEnd w:id="6"/>
    </w:p>
    <w:p w14:paraId="523F64EA" w14:textId="77777777" w:rsidR="00F00EDD" w:rsidRDefault="00F00EDD" w:rsidP="008F2D08">
      <w:pPr>
        <w:spacing w:after="120"/>
        <w:ind w:left="540" w:hanging="540"/>
        <w:rPr>
          <w:rFonts w:asciiTheme="minorHAnsi" w:hAnsiTheme="minorHAnsi" w:cstheme="minorHAnsi"/>
          <w:bCs/>
          <w:sz w:val="22"/>
          <w:szCs w:val="22"/>
        </w:rPr>
      </w:pPr>
    </w:p>
    <w:p w14:paraId="2F3CAB42" w14:textId="77777777" w:rsidR="00F00EDD" w:rsidRDefault="00F00EDD" w:rsidP="008F2D08">
      <w:pPr>
        <w:spacing w:after="120"/>
        <w:ind w:left="540" w:hanging="540"/>
        <w:rPr>
          <w:rFonts w:asciiTheme="minorHAnsi" w:hAnsiTheme="minorHAnsi" w:cstheme="minorHAnsi"/>
          <w:bCs/>
          <w:sz w:val="22"/>
          <w:szCs w:val="22"/>
        </w:rPr>
      </w:pPr>
    </w:p>
    <w:p w14:paraId="4582C656" w14:textId="77777777" w:rsidR="00F00EDD" w:rsidRDefault="00F00EDD" w:rsidP="008F2D08">
      <w:pPr>
        <w:spacing w:after="120"/>
        <w:ind w:left="540" w:hanging="540"/>
        <w:rPr>
          <w:rFonts w:asciiTheme="minorHAnsi" w:hAnsiTheme="minorHAnsi" w:cstheme="minorHAnsi"/>
          <w:bCs/>
          <w:sz w:val="22"/>
          <w:szCs w:val="22"/>
        </w:rPr>
      </w:pPr>
    </w:p>
    <w:p w14:paraId="650F56D2" w14:textId="77777777" w:rsidR="00F00EDD" w:rsidRDefault="00F00EDD" w:rsidP="008F2D08">
      <w:pPr>
        <w:spacing w:after="120"/>
        <w:ind w:left="540" w:hanging="540"/>
        <w:rPr>
          <w:rFonts w:asciiTheme="minorHAnsi" w:hAnsiTheme="minorHAnsi" w:cstheme="minorHAnsi"/>
          <w:bCs/>
          <w:sz w:val="22"/>
          <w:szCs w:val="22"/>
        </w:rPr>
      </w:pPr>
    </w:p>
    <w:p w14:paraId="1882B31F" w14:textId="7F9C7B7B" w:rsidR="00F00EDD" w:rsidRDefault="00F00EDD" w:rsidP="00BB4DAF">
      <w:pPr>
        <w:spacing w:after="120"/>
        <w:ind w:left="540"/>
        <w:rPr>
          <w:rFonts w:asciiTheme="minorHAnsi" w:hAnsiTheme="minorHAnsi" w:cstheme="minorHAnsi"/>
          <w:bCs/>
          <w:sz w:val="22"/>
          <w:szCs w:val="22"/>
        </w:rPr>
      </w:pPr>
      <w:r>
        <w:rPr>
          <w:rFonts w:asciiTheme="minorHAnsi" w:hAnsiTheme="minorHAnsi" w:cstheme="minorHAnsi"/>
          <w:bCs/>
          <w:sz w:val="22"/>
          <w:szCs w:val="22"/>
        </w:rPr>
        <w:t>………………………………………..</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t>
      </w:r>
    </w:p>
    <w:p w14:paraId="29EF47CB" w14:textId="29A9015E" w:rsidR="00F00EDD" w:rsidRDefault="00F00EDD" w:rsidP="00BB4DAF">
      <w:pPr>
        <w:spacing w:after="120"/>
        <w:ind w:left="540"/>
        <w:rPr>
          <w:rFonts w:asciiTheme="minorHAnsi" w:hAnsiTheme="minorHAnsi" w:cstheme="minorHAnsi"/>
          <w:sz w:val="22"/>
          <w:szCs w:val="22"/>
        </w:rPr>
      </w:pPr>
      <w:r>
        <w:rPr>
          <w:rFonts w:asciiTheme="minorHAnsi" w:hAnsiTheme="minorHAnsi" w:cstheme="minorHAnsi"/>
          <w:sz w:val="22"/>
          <w:szCs w:val="22"/>
        </w:rPr>
        <w:t>Ing. Eva Bártková</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B4DAF">
        <w:rPr>
          <w:rFonts w:asciiTheme="minorHAnsi" w:hAnsiTheme="minorHAnsi" w:cstheme="minorHAnsi"/>
          <w:sz w:val="22"/>
          <w:szCs w:val="22"/>
        </w:rPr>
        <w:tab/>
      </w:r>
      <w:r>
        <w:rPr>
          <w:rFonts w:asciiTheme="minorHAnsi" w:hAnsiTheme="minorHAnsi" w:cstheme="minorHAnsi"/>
          <w:sz w:val="22"/>
          <w:szCs w:val="22"/>
        </w:rPr>
        <w:t xml:space="preserve">Rostislav </w:t>
      </w:r>
      <w:proofErr w:type="spellStart"/>
      <w:r>
        <w:rPr>
          <w:rFonts w:asciiTheme="minorHAnsi" w:hAnsiTheme="minorHAnsi" w:cstheme="minorHAnsi"/>
          <w:sz w:val="22"/>
          <w:szCs w:val="22"/>
        </w:rPr>
        <w:t>Kroščen</w:t>
      </w:r>
      <w:proofErr w:type="spellEnd"/>
      <w:r>
        <w:rPr>
          <w:rFonts w:asciiTheme="minorHAnsi" w:hAnsiTheme="minorHAnsi" w:cstheme="minorHAnsi"/>
          <w:sz w:val="22"/>
          <w:szCs w:val="22"/>
        </w:rPr>
        <w:t xml:space="preserve"> </w:t>
      </w:r>
    </w:p>
    <w:p w14:paraId="11015C29" w14:textId="50BE2547" w:rsidR="00F00EDD" w:rsidRDefault="00BB4DAF" w:rsidP="00BB4DAF">
      <w:pPr>
        <w:spacing w:after="120"/>
        <w:ind w:left="540"/>
        <w:rPr>
          <w:rFonts w:asciiTheme="minorHAnsi" w:hAnsiTheme="minorHAnsi" w:cstheme="minorHAnsi"/>
          <w:sz w:val="22"/>
          <w:szCs w:val="22"/>
        </w:rPr>
      </w:pPr>
      <w:r>
        <w:rPr>
          <w:rFonts w:asciiTheme="minorHAnsi" w:hAnsiTheme="minorHAnsi" w:cstheme="minorHAnsi"/>
          <w:sz w:val="22"/>
          <w:szCs w:val="22"/>
        </w:rPr>
        <w:t>v</w:t>
      </w:r>
      <w:r w:rsidR="00F00EDD">
        <w:rPr>
          <w:rFonts w:asciiTheme="minorHAnsi" w:hAnsiTheme="minorHAnsi" w:cstheme="minorHAnsi"/>
          <w:sz w:val="22"/>
          <w:szCs w:val="22"/>
        </w:rPr>
        <w:t xml:space="preserve">edoucí </w:t>
      </w:r>
      <w:r>
        <w:rPr>
          <w:rFonts w:asciiTheme="minorHAnsi" w:hAnsiTheme="minorHAnsi" w:cstheme="minorHAnsi"/>
          <w:sz w:val="22"/>
          <w:szCs w:val="22"/>
        </w:rPr>
        <w:t>O</w:t>
      </w:r>
      <w:r w:rsidR="00F00EDD">
        <w:rPr>
          <w:rFonts w:asciiTheme="minorHAnsi" w:hAnsiTheme="minorHAnsi" w:cstheme="minorHAnsi"/>
          <w:sz w:val="22"/>
          <w:szCs w:val="22"/>
        </w:rPr>
        <w:t xml:space="preserve">dboru životního prostředí </w:t>
      </w:r>
      <w:r w:rsidR="00F00EDD">
        <w:rPr>
          <w:rFonts w:asciiTheme="minorHAnsi" w:hAnsiTheme="minorHAnsi" w:cstheme="minorHAnsi"/>
          <w:sz w:val="22"/>
          <w:szCs w:val="22"/>
        </w:rPr>
        <w:tab/>
      </w:r>
      <w:r w:rsidR="00F00EDD">
        <w:rPr>
          <w:rFonts w:asciiTheme="minorHAnsi" w:hAnsiTheme="minorHAnsi" w:cstheme="minorHAnsi"/>
          <w:sz w:val="22"/>
          <w:szCs w:val="22"/>
        </w:rPr>
        <w:tab/>
      </w:r>
      <w:r w:rsidR="00F00EDD">
        <w:rPr>
          <w:rFonts w:asciiTheme="minorHAnsi" w:hAnsiTheme="minorHAnsi" w:cstheme="minorHAnsi"/>
          <w:sz w:val="22"/>
          <w:szCs w:val="22"/>
        </w:rPr>
        <w:tab/>
        <w:t xml:space="preserve">jednatel </w:t>
      </w:r>
    </w:p>
    <w:p w14:paraId="118827AD" w14:textId="58F80468" w:rsidR="00FF56B3" w:rsidRDefault="00F00EDD" w:rsidP="00BB4DAF">
      <w:pPr>
        <w:spacing w:after="120"/>
        <w:ind w:left="540"/>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B4DAF">
        <w:rPr>
          <w:rFonts w:asciiTheme="minorHAnsi" w:hAnsiTheme="minorHAnsi" w:cstheme="minorHAnsi"/>
          <w:sz w:val="22"/>
          <w:szCs w:val="22"/>
        </w:rPr>
        <w:tab/>
      </w:r>
    </w:p>
    <w:sectPr w:rsidR="00FF56B3" w:rsidSect="00DE5FDD">
      <w:headerReference w:type="default" r:id="rId8"/>
      <w:footerReference w:type="default" r:id="rId9"/>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78FAD" w14:textId="77777777" w:rsidR="00FB5DBF" w:rsidRDefault="00FB5DBF" w:rsidP="008F2D08">
      <w:r>
        <w:separator/>
      </w:r>
    </w:p>
  </w:endnote>
  <w:endnote w:type="continuationSeparator" w:id="0">
    <w:p w14:paraId="326C0639" w14:textId="77777777" w:rsidR="00FB5DBF" w:rsidRDefault="00FB5DBF" w:rsidP="008F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556906"/>
      <w:docPartObj>
        <w:docPartGallery w:val="Page Numbers (Bottom of Page)"/>
        <w:docPartUnique/>
      </w:docPartObj>
    </w:sdtPr>
    <w:sdtEndPr/>
    <w:sdtContent>
      <w:sdt>
        <w:sdtPr>
          <w:id w:val="-1769616900"/>
          <w:docPartObj>
            <w:docPartGallery w:val="Page Numbers (Top of Page)"/>
            <w:docPartUnique/>
          </w:docPartObj>
        </w:sdtPr>
        <w:sdtEndPr/>
        <w:sdtContent>
          <w:p w14:paraId="4D8159E8" w14:textId="77777777" w:rsidR="00631E28" w:rsidRDefault="0081067B">
            <w:pPr>
              <w:pStyle w:val="Zpat"/>
              <w:jc w:val="right"/>
            </w:pPr>
            <w:r w:rsidRPr="00631E28">
              <w:rPr>
                <w:rFonts w:asciiTheme="majorHAnsi" w:hAnsiTheme="majorHAnsi" w:cstheme="majorHAnsi"/>
                <w:sz w:val="22"/>
                <w:szCs w:val="22"/>
              </w:rPr>
              <w:t xml:space="preserve">Stránka </w:t>
            </w:r>
            <w:r w:rsidRPr="00631E28">
              <w:rPr>
                <w:rFonts w:asciiTheme="majorHAnsi" w:hAnsiTheme="majorHAnsi" w:cstheme="majorHAnsi"/>
                <w:b/>
                <w:bCs/>
                <w:sz w:val="22"/>
                <w:szCs w:val="22"/>
              </w:rPr>
              <w:fldChar w:fldCharType="begin"/>
            </w:r>
            <w:r w:rsidRPr="00631E28">
              <w:rPr>
                <w:rFonts w:asciiTheme="majorHAnsi" w:hAnsiTheme="majorHAnsi" w:cstheme="majorHAnsi"/>
                <w:b/>
                <w:bCs/>
                <w:sz w:val="22"/>
                <w:szCs w:val="22"/>
              </w:rPr>
              <w:instrText>PAGE</w:instrText>
            </w:r>
            <w:r w:rsidRPr="00631E28">
              <w:rPr>
                <w:rFonts w:asciiTheme="majorHAnsi" w:hAnsiTheme="majorHAnsi" w:cstheme="majorHAnsi"/>
                <w:b/>
                <w:bCs/>
                <w:sz w:val="22"/>
                <w:szCs w:val="22"/>
              </w:rPr>
              <w:fldChar w:fldCharType="separate"/>
            </w:r>
            <w:r w:rsidR="00FD43DF">
              <w:rPr>
                <w:rFonts w:asciiTheme="majorHAnsi" w:hAnsiTheme="majorHAnsi" w:cstheme="majorHAnsi"/>
                <w:b/>
                <w:bCs/>
                <w:noProof/>
                <w:sz w:val="22"/>
                <w:szCs w:val="22"/>
              </w:rPr>
              <w:t>17</w:t>
            </w:r>
            <w:r w:rsidRPr="00631E28">
              <w:rPr>
                <w:rFonts w:asciiTheme="majorHAnsi" w:hAnsiTheme="majorHAnsi" w:cstheme="majorHAnsi"/>
                <w:b/>
                <w:bCs/>
                <w:sz w:val="22"/>
                <w:szCs w:val="22"/>
              </w:rPr>
              <w:fldChar w:fldCharType="end"/>
            </w:r>
            <w:r w:rsidRPr="00631E28">
              <w:rPr>
                <w:rFonts w:asciiTheme="majorHAnsi" w:hAnsiTheme="majorHAnsi" w:cstheme="majorHAnsi"/>
                <w:sz w:val="22"/>
                <w:szCs w:val="22"/>
              </w:rPr>
              <w:t xml:space="preserve"> z </w:t>
            </w:r>
            <w:r w:rsidRPr="00631E28">
              <w:rPr>
                <w:rFonts w:asciiTheme="majorHAnsi" w:hAnsiTheme="majorHAnsi" w:cstheme="majorHAnsi"/>
                <w:b/>
                <w:bCs/>
                <w:sz w:val="22"/>
                <w:szCs w:val="22"/>
              </w:rPr>
              <w:fldChar w:fldCharType="begin"/>
            </w:r>
            <w:r w:rsidRPr="00631E28">
              <w:rPr>
                <w:rFonts w:asciiTheme="majorHAnsi" w:hAnsiTheme="majorHAnsi" w:cstheme="majorHAnsi"/>
                <w:b/>
                <w:bCs/>
                <w:sz w:val="22"/>
                <w:szCs w:val="22"/>
              </w:rPr>
              <w:instrText>NUMPAGES</w:instrText>
            </w:r>
            <w:r w:rsidRPr="00631E28">
              <w:rPr>
                <w:rFonts w:asciiTheme="majorHAnsi" w:hAnsiTheme="majorHAnsi" w:cstheme="majorHAnsi"/>
                <w:b/>
                <w:bCs/>
                <w:sz w:val="22"/>
                <w:szCs w:val="22"/>
              </w:rPr>
              <w:fldChar w:fldCharType="separate"/>
            </w:r>
            <w:r w:rsidR="00FD43DF">
              <w:rPr>
                <w:rFonts w:asciiTheme="majorHAnsi" w:hAnsiTheme="majorHAnsi" w:cstheme="majorHAnsi"/>
                <w:b/>
                <w:bCs/>
                <w:noProof/>
                <w:sz w:val="22"/>
                <w:szCs w:val="22"/>
              </w:rPr>
              <w:t>17</w:t>
            </w:r>
            <w:r w:rsidRPr="00631E28">
              <w:rPr>
                <w:rFonts w:asciiTheme="majorHAnsi" w:hAnsiTheme="majorHAnsi" w:cstheme="majorHAnsi"/>
                <w:b/>
                <w:bCs/>
                <w:sz w:val="22"/>
                <w:szCs w:val="22"/>
              </w:rPr>
              <w:fldChar w:fldCharType="end"/>
            </w:r>
          </w:p>
        </w:sdtContent>
      </w:sdt>
    </w:sdtContent>
  </w:sdt>
  <w:p w14:paraId="76630433" w14:textId="77777777" w:rsidR="00B75610" w:rsidRDefault="00FB5DB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BC1AA" w14:textId="77777777" w:rsidR="00FB5DBF" w:rsidRDefault="00FB5DBF" w:rsidP="008F2D08">
      <w:r>
        <w:separator/>
      </w:r>
    </w:p>
  </w:footnote>
  <w:footnote w:type="continuationSeparator" w:id="0">
    <w:p w14:paraId="13349DDF" w14:textId="77777777" w:rsidR="00FB5DBF" w:rsidRDefault="00FB5DBF" w:rsidP="008F2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8F881" w14:textId="528E16DD" w:rsidR="004D4B1D" w:rsidRPr="008810F2" w:rsidRDefault="004D4B1D" w:rsidP="008810F2">
    <w:pPr>
      <w:pStyle w:val="Zhlav"/>
      <w:jc w:val="center"/>
      <w:rPr>
        <w:rFonts w:asciiTheme="minorHAnsi" w:hAnsiTheme="minorHAnsi" w:cs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23CA"/>
    <w:multiLevelType w:val="multilevel"/>
    <w:tmpl w:val="E98C4ED0"/>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1">
    <w:nsid w:val="038F2E9A"/>
    <w:multiLevelType w:val="multilevel"/>
    <w:tmpl w:val="0150B470"/>
    <w:lvl w:ilvl="0">
      <w:start w:val="1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156679"/>
    <w:multiLevelType w:val="hybridMultilevel"/>
    <w:tmpl w:val="1738434C"/>
    <w:lvl w:ilvl="0" w:tplc="4EC2E7C0">
      <w:start w:val="1"/>
      <w:numFmt w:val="bullet"/>
      <w:lvlText w:val=""/>
      <w:lvlJc w:val="left"/>
      <w:pPr>
        <w:tabs>
          <w:tab w:val="num" w:pos="4754"/>
        </w:tabs>
        <w:ind w:left="4754" w:hanging="360"/>
      </w:pPr>
      <w:rPr>
        <w:rFonts w:ascii="Symbol" w:hAnsi="Symbol"/>
      </w:rPr>
    </w:lvl>
    <w:lvl w:ilvl="1" w:tplc="382EB4E0">
      <w:start w:val="1"/>
      <w:numFmt w:val="bullet"/>
      <w:lvlText w:val="o"/>
      <w:lvlJc w:val="left"/>
      <w:pPr>
        <w:tabs>
          <w:tab w:val="num" w:pos="5474"/>
        </w:tabs>
        <w:ind w:left="5474" w:hanging="360"/>
      </w:pPr>
      <w:rPr>
        <w:rFonts w:ascii="Courier New" w:hAnsi="Courier New"/>
      </w:rPr>
    </w:lvl>
    <w:lvl w:ilvl="2" w:tplc="6FCAF96A">
      <w:start w:val="1"/>
      <w:numFmt w:val="bullet"/>
      <w:lvlText w:val=""/>
      <w:lvlJc w:val="left"/>
      <w:pPr>
        <w:tabs>
          <w:tab w:val="num" w:pos="6194"/>
        </w:tabs>
        <w:ind w:left="6194" w:hanging="360"/>
      </w:pPr>
      <w:rPr>
        <w:rFonts w:ascii="Wingdings" w:hAnsi="Wingdings"/>
      </w:rPr>
    </w:lvl>
    <w:lvl w:ilvl="3" w:tplc="0DA60060">
      <w:start w:val="1"/>
      <w:numFmt w:val="bullet"/>
      <w:lvlText w:val=""/>
      <w:lvlJc w:val="left"/>
      <w:pPr>
        <w:tabs>
          <w:tab w:val="num" w:pos="6914"/>
        </w:tabs>
        <w:ind w:left="6914" w:hanging="360"/>
      </w:pPr>
      <w:rPr>
        <w:rFonts w:ascii="Symbol" w:hAnsi="Symbol"/>
      </w:rPr>
    </w:lvl>
    <w:lvl w:ilvl="4" w:tplc="9CBC5A50">
      <w:start w:val="1"/>
      <w:numFmt w:val="bullet"/>
      <w:lvlText w:val="o"/>
      <w:lvlJc w:val="left"/>
      <w:pPr>
        <w:tabs>
          <w:tab w:val="num" w:pos="7634"/>
        </w:tabs>
        <w:ind w:left="7634" w:hanging="360"/>
      </w:pPr>
      <w:rPr>
        <w:rFonts w:ascii="Courier New" w:hAnsi="Courier New"/>
      </w:rPr>
    </w:lvl>
    <w:lvl w:ilvl="5" w:tplc="4AEA59B8">
      <w:start w:val="1"/>
      <w:numFmt w:val="bullet"/>
      <w:lvlText w:val=""/>
      <w:lvlJc w:val="left"/>
      <w:pPr>
        <w:tabs>
          <w:tab w:val="num" w:pos="8354"/>
        </w:tabs>
        <w:ind w:left="8354" w:hanging="360"/>
      </w:pPr>
      <w:rPr>
        <w:rFonts w:ascii="Wingdings" w:hAnsi="Wingdings"/>
      </w:rPr>
    </w:lvl>
    <w:lvl w:ilvl="6" w:tplc="46B4EE46">
      <w:start w:val="1"/>
      <w:numFmt w:val="bullet"/>
      <w:lvlText w:val=""/>
      <w:lvlJc w:val="left"/>
      <w:pPr>
        <w:tabs>
          <w:tab w:val="num" w:pos="9074"/>
        </w:tabs>
        <w:ind w:left="9074" w:hanging="360"/>
      </w:pPr>
      <w:rPr>
        <w:rFonts w:ascii="Symbol" w:hAnsi="Symbol"/>
      </w:rPr>
    </w:lvl>
    <w:lvl w:ilvl="7" w:tplc="952AD438">
      <w:start w:val="1"/>
      <w:numFmt w:val="bullet"/>
      <w:lvlText w:val="o"/>
      <w:lvlJc w:val="left"/>
      <w:pPr>
        <w:tabs>
          <w:tab w:val="num" w:pos="9794"/>
        </w:tabs>
        <w:ind w:left="9794" w:hanging="360"/>
      </w:pPr>
      <w:rPr>
        <w:rFonts w:ascii="Courier New" w:hAnsi="Courier New"/>
      </w:rPr>
    </w:lvl>
    <w:lvl w:ilvl="8" w:tplc="04625B0E">
      <w:start w:val="1"/>
      <w:numFmt w:val="bullet"/>
      <w:lvlText w:val=""/>
      <w:lvlJc w:val="left"/>
      <w:pPr>
        <w:tabs>
          <w:tab w:val="num" w:pos="10514"/>
        </w:tabs>
        <w:ind w:left="10514" w:hanging="360"/>
      </w:pPr>
      <w:rPr>
        <w:rFonts w:ascii="Wingdings" w:hAnsi="Wingdings"/>
      </w:rPr>
    </w:lvl>
  </w:abstractNum>
  <w:abstractNum w:abstractNumId="3">
    <w:nsid w:val="0A6B61CC"/>
    <w:multiLevelType w:val="hybridMultilevel"/>
    <w:tmpl w:val="3B628BB0"/>
    <w:lvl w:ilvl="0" w:tplc="7870CC3C">
      <w:start w:val="1"/>
      <w:numFmt w:val="bullet"/>
      <w:lvlText w:val=""/>
      <w:lvlJc w:val="left"/>
      <w:pPr>
        <w:tabs>
          <w:tab w:val="num" w:pos="720"/>
        </w:tabs>
        <w:ind w:left="720" w:hanging="360"/>
      </w:pPr>
      <w:rPr>
        <w:rFonts w:ascii="Symbol" w:hAnsi="Symbol"/>
      </w:rPr>
    </w:lvl>
    <w:lvl w:ilvl="1" w:tplc="C880589E">
      <w:start w:val="1"/>
      <w:numFmt w:val="bullet"/>
      <w:lvlText w:val="o"/>
      <w:lvlJc w:val="left"/>
      <w:pPr>
        <w:tabs>
          <w:tab w:val="num" w:pos="1440"/>
        </w:tabs>
        <w:ind w:left="1440" w:hanging="360"/>
      </w:pPr>
      <w:rPr>
        <w:rFonts w:ascii="Courier New" w:hAnsi="Courier New"/>
      </w:rPr>
    </w:lvl>
    <w:lvl w:ilvl="2" w:tplc="FF061F80">
      <w:start w:val="1"/>
      <w:numFmt w:val="bullet"/>
      <w:lvlText w:val=""/>
      <w:lvlJc w:val="left"/>
      <w:pPr>
        <w:tabs>
          <w:tab w:val="num" w:pos="2160"/>
        </w:tabs>
        <w:ind w:left="2160" w:hanging="360"/>
      </w:pPr>
      <w:rPr>
        <w:rFonts w:ascii="Wingdings" w:hAnsi="Wingdings"/>
      </w:rPr>
    </w:lvl>
    <w:lvl w:ilvl="3" w:tplc="E8A0BE98">
      <w:start w:val="1"/>
      <w:numFmt w:val="bullet"/>
      <w:lvlText w:val=""/>
      <w:lvlJc w:val="left"/>
      <w:pPr>
        <w:tabs>
          <w:tab w:val="num" w:pos="2880"/>
        </w:tabs>
        <w:ind w:left="2880" w:hanging="360"/>
      </w:pPr>
      <w:rPr>
        <w:rFonts w:ascii="Symbol" w:hAnsi="Symbol"/>
      </w:rPr>
    </w:lvl>
    <w:lvl w:ilvl="4" w:tplc="7BD4CF86">
      <w:start w:val="1"/>
      <w:numFmt w:val="bullet"/>
      <w:lvlText w:val="o"/>
      <w:lvlJc w:val="left"/>
      <w:pPr>
        <w:tabs>
          <w:tab w:val="num" w:pos="3600"/>
        </w:tabs>
        <w:ind w:left="3600" w:hanging="360"/>
      </w:pPr>
      <w:rPr>
        <w:rFonts w:ascii="Courier New" w:hAnsi="Courier New"/>
      </w:rPr>
    </w:lvl>
    <w:lvl w:ilvl="5" w:tplc="0760503E">
      <w:start w:val="1"/>
      <w:numFmt w:val="bullet"/>
      <w:lvlText w:val=""/>
      <w:lvlJc w:val="left"/>
      <w:pPr>
        <w:tabs>
          <w:tab w:val="num" w:pos="4320"/>
        </w:tabs>
        <w:ind w:left="4320" w:hanging="360"/>
      </w:pPr>
      <w:rPr>
        <w:rFonts w:ascii="Wingdings" w:hAnsi="Wingdings"/>
      </w:rPr>
    </w:lvl>
    <w:lvl w:ilvl="6" w:tplc="C188F968">
      <w:start w:val="1"/>
      <w:numFmt w:val="bullet"/>
      <w:lvlText w:val=""/>
      <w:lvlJc w:val="left"/>
      <w:pPr>
        <w:tabs>
          <w:tab w:val="num" w:pos="5040"/>
        </w:tabs>
        <w:ind w:left="5040" w:hanging="360"/>
      </w:pPr>
      <w:rPr>
        <w:rFonts w:ascii="Symbol" w:hAnsi="Symbol"/>
      </w:rPr>
    </w:lvl>
    <w:lvl w:ilvl="7" w:tplc="A7144AB4">
      <w:start w:val="1"/>
      <w:numFmt w:val="bullet"/>
      <w:lvlText w:val="o"/>
      <w:lvlJc w:val="left"/>
      <w:pPr>
        <w:tabs>
          <w:tab w:val="num" w:pos="5760"/>
        </w:tabs>
        <w:ind w:left="5760" w:hanging="360"/>
      </w:pPr>
      <w:rPr>
        <w:rFonts w:ascii="Courier New" w:hAnsi="Courier New"/>
      </w:rPr>
    </w:lvl>
    <w:lvl w:ilvl="8" w:tplc="6F907B58">
      <w:start w:val="1"/>
      <w:numFmt w:val="bullet"/>
      <w:lvlText w:val=""/>
      <w:lvlJc w:val="left"/>
      <w:pPr>
        <w:tabs>
          <w:tab w:val="num" w:pos="6480"/>
        </w:tabs>
        <w:ind w:left="6480" w:hanging="360"/>
      </w:pPr>
      <w:rPr>
        <w:rFonts w:ascii="Wingdings" w:hAnsi="Wingdings"/>
      </w:rPr>
    </w:lvl>
  </w:abstractNum>
  <w:abstractNum w:abstractNumId="4">
    <w:nsid w:val="198A7F0A"/>
    <w:multiLevelType w:val="hybridMultilevel"/>
    <w:tmpl w:val="D44ABBA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A72A3A"/>
    <w:multiLevelType w:val="hybridMultilevel"/>
    <w:tmpl w:val="7BE8EDE6"/>
    <w:lvl w:ilvl="0" w:tplc="273A6586">
      <w:start w:val="1"/>
      <w:numFmt w:val="bullet"/>
      <w:lvlText w:val=""/>
      <w:lvlJc w:val="left"/>
      <w:pPr>
        <w:tabs>
          <w:tab w:val="num" w:pos="1080"/>
        </w:tabs>
        <w:ind w:left="1080" w:hanging="360"/>
      </w:pPr>
      <w:rPr>
        <w:rFonts w:ascii="Symbol" w:hAnsi="Symbol"/>
      </w:rPr>
    </w:lvl>
    <w:lvl w:ilvl="1" w:tplc="1F124C3E">
      <w:start w:val="1"/>
      <w:numFmt w:val="bullet"/>
      <w:lvlText w:val="o"/>
      <w:lvlJc w:val="left"/>
      <w:pPr>
        <w:tabs>
          <w:tab w:val="num" w:pos="1800"/>
        </w:tabs>
        <w:ind w:left="1800" w:hanging="360"/>
      </w:pPr>
      <w:rPr>
        <w:rFonts w:ascii="Courier New" w:hAnsi="Courier New"/>
      </w:rPr>
    </w:lvl>
    <w:lvl w:ilvl="2" w:tplc="3DE49FDE">
      <w:start w:val="1"/>
      <w:numFmt w:val="bullet"/>
      <w:lvlText w:val=""/>
      <w:lvlJc w:val="left"/>
      <w:pPr>
        <w:tabs>
          <w:tab w:val="num" w:pos="2520"/>
        </w:tabs>
        <w:ind w:left="2520" w:hanging="360"/>
      </w:pPr>
      <w:rPr>
        <w:rFonts w:ascii="Wingdings" w:hAnsi="Wingdings"/>
      </w:rPr>
    </w:lvl>
    <w:lvl w:ilvl="3" w:tplc="AD761E3E">
      <w:start w:val="1"/>
      <w:numFmt w:val="bullet"/>
      <w:lvlText w:val=""/>
      <w:lvlJc w:val="left"/>
      <w:pPr>
        <w:tabs>
          <w:tab w:val="num" w:pos="3240"/>
        </w:tabs>
        <w:ind w:left="3240" w:hanging="360"/>
      </w:pPr>
      <w:rPr>
        <w:rFonts w:ascii="Symbol" w:hAnsi="Symbol"/>
      </w:rPr>
    </w:lvl>
    <w:lvl w:ilvl="4" w:tplc="A5263A08">
      <w:start w:val="1"/>
      <w:numFmt w:val="bullet"/>
      <w:lvlText w:val="o"/>
      <w:lvlJc w:val="left"/>
      <w:pPr>
        <w:tabs>
          <w:tab w:val="num" w:pos="3960"/>
        </w:tabs>
        <w:ind w:left="3960" w:hanging="360"/>
      </w:pPr>
      <w:rPr>
        <w:rFonts w:ascii="Courier New" w:hAnsi="Courier New"/>
      </w:rPr>
    </w:lvl>
    <w:lvl w:ilvl="5" w:tplc="9AA434B2">
      <w:start w:val="1"/>
      <w:numFmt w:val="bullet"/>
      <w:lvlText w:val=""/>
      <w:lvlJc w:val="left"/>
      <w:pPr>
        <w:tabs>
          <w:tab w:val="num" w:pos="4680"/>
        </w:tabs>
        <w:ind w:left="4680" w:hanging="360"/>
      </w:pPr>
      <w:rPr>
        <w:rFonts w:ascii="Wingdings" w:hAnsi="Wingdings"/>
      </w:rPr>
    </w:lvl>
    <w:lvl w:ilvl="6" w:tplc="D6E831C4">
      <w:start w:val="1"/>
      <w:numFmt w:val="bullet"/>
      <w:lvlText w:val=""/>
      <w:lvlJc w:val="left"/>
      <w:pPr>
        <w:tabs>
          <w:tab w:val="num" w:pos="5400"/>
        </w:tabs>
        <w:ind w:left="5400" w:hanging="360"/>
      </w:pPr>
      <w:rPr>
        <w:rFonts w:ascii="Symbol" w:hAnsi="Symbol"/>
      </w:rPr>
    </w:lvl>
    <w:lvl w:ilvl="7" w:tplc="90664510">
      <w:start w:val="1"/>
      <w:numFmt w:val="bullet"/>
      <w:lvlText w:val="o"/>
      <w:lvlJc w:val="left"/>
      <w:pPr>
        <w:tabs>
          <w:tab w:val="num" w:pos="6120"/>
        </w:tabs>
        <w:ind w:left="6120" w:hanging="360"/>
      </w:pPr>
      <w:rPr>
        <w:rFonts w:ascii="Courier New" w:hAnsi="Courier New"/>
      </w:rPr>
    </w:lvl>
    <w:lvl w:ilvl="8" w:tplc="ED347F46">
      <w:start w:val="1"/>
      <w:numFmt w:val="bullet"/>
      <w:lvlText w:val=""/>
      <w:lvlJc w:val="left"/>
      <w:pPr>
        <w:tabs>
          <w:tab w:val="num" w:pos="6840"/>
        </w:tabs>
        <w:ind w:left="6840" w:hanging="360"/>
      </w:pPr>
      <w:rPr>
        <w:rFonts w:ascii="Wingdings" w:hAnsi="Wingdings"/>
      </w:rPr>
    </w:lvl>
  </w:abstractNum>
  <w:abstractNum w:abstractNumId="6">
    <w:nsid w:val="2D8F02A9"/>
    <w:multiLevelType w:val="hybridMultilevel"/>
    <w:tmpl w:val="3C700E1E"/>
    <w:lvl w:ilvl="0" w:tplc="514AF164">
      <w:start w:val="1"/>
      <w:numFmt w:val="lowerLetter"/>
      <w:lvlText w:val="%1)"/>
      <w:lvlJc w:val="left"/>
      <w:pPr>
        <w:tabs>
          <w:tab w:val="num" w:pos="720"/>
        </w:tabs>
        <w:ind w:left="720" w:hanging="360"/>
      </w:pPr>
    </w:lvl>
    <w:lvl w:ilvl="1" w:tplc="34B8D0A8">
      <w:start w:val="1"/>
      <w:numFmt w:val="lowerLetter"/>
      <w:lvlText w:val="%2."/>
      <w:lvlJc w:val="left"/>
      <w:pPr>
        <w:tabs>
          <w:tab w:val="num" w:pos="1440"/>
        </w:tabs>
        <w:ind w:left="1440" w:hanging="360"/>
      </w:pPr>
    </w:lvl>
    <w:lvl w:ilvl="2" w:tplc="58261E7E">
      <w:start w:val="1"/>
      <w:numFmt w:val="lowerRoman"/>
      <w:lvlText w:val="%3."/>
      <w:lvlJc w:val="right"/>
      <w:pPr>
        <w:tabs>
          <w:tab w:val="num" w:pos="2160"/>
        </w:tabs>
        <w:ind w:left="2160" w:hanging="180"/>
      </w:pPr>
    </w:lvl>
    <w:lvl w:ilvl="3" w:tplc="3460D822">
      <w:start w:val="1"/>
      <w:numFmt w:val="decimal"/>
      <w:lvlText w:val="%4."/>
      <w:lvlJc w:val="left"/>
      <w:pPr>
        <w:tabs>
          <w:tab w:val="num" w:pos="2880"/>
        </w:tabs>
        <w:ind w:left="2880" w:hanging="360"/>
      </w:pPr>
    </w:lvl>
    <w:lvl w:ilvl="4" w:tplc="3162EF9C">
      <w:start w:val="1"/>
      <w:numFmt w:val="lowerLetter"/>
      <w:lvlText w:val="%5."/>
      <w:lvlJc w:val="left"/>
      <w:pPr>
        <w:tabs>
          <w:tab w:val="num" w:pos="3600"/>
        </w:tabs>
        <w:ind w:left="3600" w:hanging="360"/>
      </w:pPr>
    </w:lvl>
    <w:lvl w:ilvl="5" w:tplc="E9E82EE8">
      <w:start w:val="1"/>
      <w:numFmt w:val="lowerRoman"/>
      <w:lvlText w:val="%6."/>
      <w:lvlJc w:val="right"/>
      <w:pPr>
        <w:tabs>
          <w:tab w:val="num" w:pos="4320"/>
        </w:tabs>
        <w:ind w:left="4320" w:hanging="180"/>
      </w:pPr>
    </w:lvl>
    <w:lvl w:ilvl="6" w:tplc="FA12165A">
      <w:start w:val="1"/>
      <w:numFmt w:val="decimal"/>
      <w:lvlText w:val="%7."/>
      <w:lvlJc w:val="left"/>
      <w:pPr>
        <w:tabs>
          <w:tab w:val="num" w:pos="5040"/>
        </w:tabs>
        <w:ind w:left="5040" w:hanging="360"/>
      </w:pPr>
    </w:lvl>
    <w:lvl w:ilvl="7" w:tplc="FA96D878">
      <w:start w:val="1"/>
      <w:numFmt w:val="lowerLetter"/>
      <w:lvlText w:val="%8."/>
      <w:lvlJc w:val="left"/>
      <w:pPr>
        <w:tabs>
          <w:tab w:val="num" w:pos="5760"/>
        </w:tabs>
        <w:ind w:left="5760" w:hanging="360"/>
      </w:pPr>
    </w:lvl>
    <w:lvl w:ilvl="8" w:tplc="0252683E">
      <w:start w:val="1"/>
      <w:numFmt w:val="lowerRoman"/>
      <w:lvlText w:val="%9."/>
      <w:lvlJc w:val="right"/>
      <w:pPr>
        <w:tabs>
          <w:tab w:val="num" w:pos="6480"/>
        </w:tabs>
        <w:ind w:left="6480" w:hanging="180"/>
      </w:pPr>
    </w:lvl>
  </w:abstractNum>
  <w:abstractNum w:abstractNumId="7">
    <w:nsid w:val="398561EB"/>
    <w:multiLevelType w:val="hybridMultilevel"/>
    <w:tmpl w:val="C316B3EE"/>
    <w:lvl w:ilvl="0" w:tplc="44C84222">
      <w:start w:val="1"/>
      <w:numFmt w:val="lowerLetter"/>
      <w:lvlText w:val="%1)"/>
      <w:lvlJc w:val="left"/>
      <w:pPr>
        <w:ind w:left="1429" w:hanging="360"/>
      </w:pPr>
    </w:lvl>
    <w:lvl w:ilvl="1" w:tplc="8CD2C3DA">
      <w:start w:val="1"/>
      <w:numFmt w:val="lowerLetter"/>
      <w:lvlText w:val="%2."/>
      <w:lvlJc w:val="left"/>
      <w:pPr>
        <w:ind w:left="2149" w:hanging="360"/>
      </w:pPr>
    </w:lvl>
    <w:lvl w:ilvl="2" w:tplc="FC32C7A6">
      <w:start w:val="1"/>
      <w:numFmt w:val="lowerRoman"/>
      <w:lvlText w:val="%3."/>
      <w:lvlJc w:val="right"/>
      <w:pPr>
        <w:ind w:left="2869" w:hanging="180"/>
      </w:pPr>
    </w:lvl>
    <w:lvl w:ilvl="3" w:tplc="D0061D9A">
      <w:start w:val="1"/>
      <w:numFmt w:val="decimal"/>
      <w:lvlText w:val="%4."/>
      <w:lvlJc w:val="left"/>
      <w:pPr>
        <w:ind w:left="3589" w:hanging="360"/>
      </w:pPr>
    </w:lvl>
    <w:lvl w:ilvl="4" w:tplc="08700B36">
      <w:start w:val="1"/>
      <w:numFmt w:val="lowerLetter"/>
      <w:lvlText w:val="%5."/>
      <w:lvlJc w:val="left"/>
      <w:pPr>
        <w:ind w:left="4309" w:hanging="360"/>
      </w:pPr>
    </w:lvl>
    <w:lvl w:ilvl="5" w:tplc="53BCE882">
      <w:start w:val="1"/>
      <w:numFmt w:val="lowerRoman"/>
      <w:lvlText w:val="%6."/>
      <w:lvlJc w:val="right"/>
      <w:pPr>
        <w:ind w:left="5029" w:hanging="180"/>
      </w:pPr>
    </w:lvl>
    <w:lvl w:ilvl="6" w:tplc="484E43B2">
      <w:start w:val="1"/>
      <w:numFmt w:val="decimal"/>
      <w:lvlText w:val="%7."/>
      <w:lvlJc w:val="left"/>
      <w:pPr>
        <w:ind w:left="5749" w:hanging="360"/>
      </w:pPr>
    </w:lvl>
    <w:lvl w:ilvl="7" w:tplc="6622BCB4">
      <w:start w:val="1"/>
      <w:numFmt w:val="lowerLetter"/>
      <w:lvlText w:val="%8."/>
      <w:lvlJc w:val="left"/>
      <w:pPr>
        <w:ind w:left="6469" w:hanging="360"/>
      </w:pPr>
    </w:lvl>
    <w:lvl w:ilvl="8" w:tplc="C02AA586">
      <w:start w:val="1"/>
      <w:numFmt w:val="lowerRoman"/>
      <w:lvlText w:val="%9."/>
      <w:lvlJc w:val="right"/>
      <w:pPr>
        <w:ind w:left="7189" w:hanging="180"/>
      </w:pPr>
    </w:lvl>
  </w:abstractNum>
  <w:abstractNum w:abstractNumId="8">
    <w:nsid w:val="43D92304"/>
    <w:multiLevelType w:val="multilevel"/>
    <w:tmpl w:val="6FB85D16"/>
    <w:lvl w:ilvl="0">
      <w:start w:val="7"/>
      <w:numFmt w:val="decimal"/>
      <w:suff w:val="space"/>
      <w:lvlText w:val="%1"/>
      <w:lvlJc w:val="left"/>
      <w:pPr>
        <w:ind w:left="360" w:hanging="360"/>
      </w:pPr>
      <w:rPr>
        <w:rFonts w:hint="default"/>
      </w:rPr>
    </w:lvl>
    <w:lvl w:ilvl="1">
      <w:start w:val="3"/>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9">
    <w:nsid w:val="4A8D4590"/>
    <w:multiLevelType w:val="hybridMultilevel"/>
    <w:tmpl w:val="C316B3EE"/>
    <w:lvl w:ilvl="0" w:tplc="44C84222">
      <w:start w:val="1"/>
      <w:numFmt w:val="lowerLetter"/>
      <w:lvlText w:val="%1)"/>
      <w:lvlJc w:val="left"/>
      <w:pPr>
        <w:ind w:left="1429" w:hanging="360"/>
      </w:pPr>
    </w:lvl>
    <w:lvl w:ilvl="1" w:tplc="8CD2C3DA">
      <w:start w:val="1"/>
      <w:numFmt w:val="lowerLetter"/>
      <w:lvlText w:val="%2."/>
      <w:lvlJc w:val="left"/>
      <w:pPr>
        <w:ind w:left="2149" w:hanging="360"/>
      </w:pPr>
    </w:lvl>
    <w:lvl w:ilvl="2" w:tplc="FC32C7A6">
      <w:start w:val="1"/>
      <w:numFmt w:val="lowerRoman"/>
      <w:lvlText w:val="%3."/>
      <w:lvlJc w:val="right"/>
      <w:pPr>
        <w:ind w:left="2869" w:hanging="180"/>
      </w:pPr>
    </w:lvl>
    <w:lvl w:ilvl="3" w:tplc="D0061D9A">
      <w:start w:val="1"/>
      <w:numFmt w:val="decimal"/>
      <w:lvlText w:val="%4."/>
      <w:lvlJc w:val="left"/>
      <w:pPr>
        <w:ind w:left="3589" w:hanging="360"/>
      </w:pPr>
    </w:lvl>
    <w:lvl w:ilvl="4" w:tplc="08700B36">
      <w:start w:val="1"/>
      <w:numFmt w:val="lowerLetter"/>
      <w:lvlText w:val="%5."/>
      <w:lvlJc w:val="left"/>
      <w:pPr>
        <w:ind w:left="4309" w:hanging="360"/>
      </w:pPr>
    </w:lvl>
    <w:lvl w:ilvl="5" w:tplc="53BCE882">
      <w:start w:val="1"/>
      <w:numFmt w:val="lowerRoman"/>
      <w:lvlText w:val="%6."/>
      <w:lvlJc w:val="right"/>
      <w:pPr>
        <w:ind w:left="5029" w:hanging="180"/>
      </w:pPr>
    </w:lvl>
    <w:lvl w:ilvl="6" w:tplc="484E43B2">
      <w:start w:val="1"/>
      <w:numFmt w:val="decimal"/>
      <w:lvlText w:val="%7."/>
      <w:lvlJc w:val="left"/>
      <w:pPr>
        <w:ind w:left="5749" w:hanging="360"/>
      </w:pPr>
    </w:lvl>
    <w:lvl w:ilvl="7" w:tplc="6622BCB4">
      <w:start w:val="1"/>
      <w:numFmt w:val="lowerLetter"/>
      <w:lvlText w:val="%8."/>
      <w:lvlJc w:val="left"/>
      <w:pPr>
        <w:ind w:left="6469" w:hanging="360"/>
      </w:pPr>
    </w:lvl>
    <w:lvl w:ilvl="8" w:tplc="C02AA586">
      <w:start w:val="1"/>
      <w:numFmt w:val="lowerRoman"/>
      <w:lvlText w:val="%9."/>
      <w:lvlJc w:val="right"/>
      <w:pPr>
        <w:ind w:left="7189" w:hanging="180"/>
      </w:pPr>
    </w:lvl>
  </w:abstractNum>
  <w:abstractNum w:abstractNumId="10">
    <w:nsid w:val="581F5889"/>
    <w:multiLevelType w:val="multilevel"/>
    <w:tmpl w:val="6D445FC8"/>
    <w:lvl w:ilvl="0">
      <w:start w:val="7"/>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1">
    <w:nsid w:val="731D6791"/>
    <w:multiLevelType w:val="hybridMultilevel"/>
    <w:tmpl w:val="C3F40006"/>
    <w:lvl w:ilvl="0" w:tplc="2DEAB8AA">
      <w:start w:val="1"/>
      <w:numFmt w:val="bullet"/>
      <w:lvlText w:val=""/>
      <w:lvlJc w:val="left"/>
      <w:pPr>
        <w:tabs>
          <w:tab w:val="num" w:pos="720"/>
        </w:tabs>
        <w:ind w:left="720" w:hanging="360"/>
      </w:pPr>
      <w:rPr>
        <w:rFonts w:ascii="Symbol" w:hAnsi="Symbol"/>
      </w:rPr>
    </w:lvl>
    <w:lvl w:ilvl="1" w:tplc="C08C6138">
      <w:start w:val="1"/>
      <w:numFmt w:val="bullet"/>
      <w:lvlText w:val="o"/>
      <w:lvlJc w:val="left"/>
      <w:pPr>
        <w:tabs>
          <w:tab w:val="num" w:pos="1440"/>
        </w:tabs>
        <w:ind w:left="1440" w:hanging="360"/>
      </w:pPr>
      <w:rPr>
        <w:rFonts w:ascii="Courier New" w:hAnsi="Courier New"/>
      </w:rPr>
    </w:lvl>
    <w:lvl w:ilvl="2" w:tplc="0D5E27A0">
      <w:start w:val="1"/>
      <w:numFmt w:val="bullet"/>
      <w:lvlText w:val=""/>
      <w:lvlJc w:val="left"/>
      <w:pPr>
        <w:tabs>
          <w:tab w:val="num" w:pos="2160"/>
        </w:tabs>
        <w:ind w:left="2160" w:hanging="360"/>
      </w:pPr>
      <w:rPr>
        <w:rFonts w:ascii="Wingdings" w:hAnsi="Wingdings"/>
      </w:rPr>
    </w:lvl>
    <w:lvl w:ilvl="3" w:tplc="A9769E3C">
      <w:start w:val="1"/>
      <w:numFmt w:val="bullet"/>
      <w:lvlText w:val=""/>
      <w:lvlJc w:val="left"/>
      <w:pPr>
        <w:tabs>
          <w:tab w:val="num" w:pos="2880"/>
        </w:tabs>
        <w:ind w:left="2880" w:hanging="360"/>
      </w:pPr>
      <w:rPr>
        <w:rFonts w:ascii="Symbol" w:hAnsi="Symbol"/>
      </w:rPr>
    </w:lvl>
    <w:lvl w:ilvl="4" w:tplc="017AE0F6">
      <w:start w:val="1"/>
      <w:numFmt w:val="bullet"/>
      <w:lvlText w:val="o"/>
      <w:lvlJc w:val="left"/>
      <w:pPr>
        <w:tabs>
          <w:tab w:val="num" w:pos="3600"/>
        </w:tabs>
        <w:ind w:left="3600" w:hanging="360"/>
      </w:pPr>
      <w:rPr>
        <w:rFonts w:ascii="Courier New" w:hAnsi="Courier New"/>
      </w:rPr>
    </w:lvl>
    <w:lvl w:ilvl="5" w:tplc="F920C37A">
      <w:start w:val="1"/>
      <w:numFmt w:val="bullet"/>
      <w:lvlText w:val=""/>
      <w:lvlJc w:val="left"/>
      <w:pPr>
        <w:tabs>
          <w:tab w:val="num" w:pos="4320"/>
        </w:tabs>
        <w:ind w:left="4320" w:hanging="360"/>
      </w:pPr>
      <w:rPr>
        <w:rFonts w:ascii="Wingdings" w:hAnsi="Wingdings"/>
      </w:rPr>
    </w:lvl>
    <w:lvl w:ilvl="6" w:tplc="96EA3540">
      <w:start w:val="1"/>
      <w:numFmt w:val="bullet"/>
      <w:lvlText w:val=""/>
      <w:lvlJc w:val="left"/>
      <w:pPr>
        <w:tabs>
          <w:tab w:val="num" w:pos="5040"/>
        </w:tabs>
        <w:ind w:left="5040" w:hanging="360"/>
      </w:pPr>
      <w:rPr>
        <w:rFonts w:ascii="Symbol" w:hAnsi="Symbol"/>
      </w:rPr>
    </w:lvl>
    <w:lvl w:ilvl="7" w:tplc="608C33A4">
      <w:start w:val="1"/>
      <w:numFmt w:val="bullet"/>
      <w:lvlText w:val="o"/>
      <w:lvlJc w:val="left"/>
      <w:pPr>
        <w:tabs>
          <w:tab w:val="num" w:pos="5760"/>
        </w:tabs>
        <w:ind w:left="5760" w:hanging="360"/>
      </w:pPr>
      <w:rPr>
        <w:rFonts w:ascii="Courier New" w:hAnsi="Courier New"/>
      </w:rPr>
    </w:lvl>
    <w:lvl w:ilvl="8" w:tplc="6E4A7334">
      <w:start w:val="1"/>
      <w:numFmt w:val="bullet"/>
      <w:lvlText w:val=""/>
      <w:lvlJc w:val="left"/>
      <w:pPr>
        <w:tabs>
          <w:tab w:val="num" w:pos="6480"/>
        </w:tabs>
        <w:ind w:left="6480" w:hanging="360"/>
      </w:pPr>
      <w:rPr>
        <w:rFonts w:ascii="Wingdings" w:hAnsi="Wingdings"/>
      </w:rPr>
    </w:lvl>
  </w:abstractNum>
  <w:abstractNum w:abstractNumId="12">
    <w:nsid w:val="79FC14BD"/>
    <w:multiLevelType w:val="multilevel"/>
    <w:tmpl w:val="A98E22F0"/>
    <w:lvl w:ilvl="0">
      <w:start w:val="7"/>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num w:numId="1">
    <w:abstractNumId w:val="11"/>
  </w:num>
  <w:num w:numId="2">
    <w:abstractNumId w:val="5"/>
  </w:num>
  <w:num w:numId="3">
    <w:abstractNumId w:val="3"/>
  </w:num>
  <w:num w:numId="4">
    <w:abstractNumId w:val="6"/>
  </w:num>
  <w:num w:numId="5">
    <w:abstractNumId w:val="2"/>
  </w:num>
  <w:num w:numId="6">
    <w:abstractNumId w:val="0"/>
  </w:num>
  <w:num w:numId="7">
    <w:abstractNumId w:val="9"/>
  </w:num>
  <w:num w:numId="8">
    <w:abstractNumId w:val="4"/>
  </w:num>
  <w:num w:numId="9">
    <w:abstractNumId w:val="12"/>
  </w:num>
  <w:num w:numId="10">
    <w:abstractNumId w:val="8"/>
  </w:num>
  <w:num w:numId="11">
    <w:abstractNumId w:val="1"/>
  </w:num>
  <w:num w:numId="12">
    <w:abstractNumId w:val="0"/>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08"/>
    <w:rsid w:val="000006DE"/>
    <w:rsid w:val="000332DE"/>
    <w:rsid w:val="00053384"/>
    <w:rsid w:val="000568E3"/>
    <w:rsid w:val="000669A2"/>
    <w:rsid w:val="000841A2"/>
    <w:rsid w:val="00144FAF"/>
    <w:rsid w:val="001649A2"/>
    <w:rsid w:val="001B06AF"/>
    <w:rsid w:val="001B5171"/>
    <w:rsid w:val="001D3318"/>
    <w:rsid w:val="00210A65"/>
    <w:rsid w:val="00215514"/>
    <w:rsid w:val="00216473"/>
    <w:rsid w:val="00217249"/>
    <w:rsid w:val="00252A23"/>
    <w:rsid w:val="00283481"/>
    <w:rsid w:val="00286BDD"/>
    <w:rsid w:val="00327E0B"/>
    <w:rsid w:val="00374747"/>
    <w:rsid w:val="00376ACF"/>
    <w:rsid w:val="00393780"/>
    <w:rsid w:val="0039660D"/>
    <w:rsid w:val="003D35E5"/>
    <w:rsid w:val="003D4DE8"/>
    <w:rsid w:val="003D5A93"/>
    <w:rsid w:val="00410DD8"/>
    <w:rsid w:val="00427690"/>
    <w:rsid w:val="0044512A"/>
    <w:rsid w:val="00450C74"/>
    <w:rsid w:val="00472419"/>
    <w:rsid w:val="004D4B1D"/>
    <w:rsid w:val="004D7AA4"/>
    <w:rsid w:val="0050118A"/>
    <w:rsid w:val="00521B57"/>
    <w:rsid w:val="00552985"/>
    <w:rsid w:val="005608F7"/>
    <w:rsid w:val="005C1165"/>
    <w:rsid w:val="005F1806"/>
    <w:rsid w:val="00624432"/>
    <w:rsid w:val="006B7E36"/>
    <w:rsid w:val="006E308D"/>
    <w:rsid w:val="00711123"/>
    <w:rsid w:val="007673E2"/>
    <w:rsid w:val="007B433A"/>
    <w:rsid w:val="007C01F1"/>
    <w:rsid w:val="007F0352"/>
    <w:rsid w:val="00803200"/>
    <w:rsid w:val="00807BE1"/>
    <w:rsid w:val="0081067B"/>
    <w:rsid w:val="00833B7E"/>
    <w:rsid w:val="00842C3E"/>
    <w:rsid w:val="0087364D"/>
    <w:rsid w:val="008810F2"/>
    <w:rsid w:val="00893834"/>
    <w:rsid w:val="008A20D2"/>
    <w:rsid w:val="008B2EDC"/>
    <w:rsid w:val="008B6FA3"/>
    <w:rsid w:val="008C010A"/>
    <w:rsid w:val="008D5403"/>
    <w:rsid w:val="008D6178"/>
    <w:rsid w:val="008F2D08"/>
    <w:rsid w:val="009446A3"/>
    <w:rsid w:val="00974F96"/>
    <w:rsid w:val="00987E45"/>
    <w:rsid w:val="00A30E2A"/>
    <w:rsid w:val="00A376BD"/>
    <w:rsid w:val="00AC1D5A"/>
    <w:rsid w:val="00AD658A"/>
    <w:rsid w:val="00AE27D2"/>
    <w:rsid w:val="00B120FD"/>
    <w:rsid w:val="00B1739A"/>
    <w:rsid w:val="00B427E0"/>
    <w:rsid w:val="00B47547"/>
    <w:rsid w:val="00B9288F"/>
    <w:rsid w:val="00B9345A"/>
    <w:rsid w:val="00BB4DAF"/>
    <w:rsid w:val="00BE2EA6"/>
    <w:rsid w:val="00BE3B63"/>
    <w:rsid w:val="00C250BB"/>
    <w:rsid w:val="00C5555F"/>
    <w:rsid w:val="00CA337D"/>
    <w:rsid w:val="00CA497E"/>
    <w:rsid w:val="00D1457C"/>
    <w:rsid w:val="00D34755"/>
    <w:rsid w:val="00D50158"/>
    <w:rsid w:val="00D521AC"/>
    <w:rsid w:val="00D738D8"/>
    <w:rsid w:val="00D82B92"/>
    <w:rsid w:val="00D8603D"/>
    <w:rsid w:val="00DE0DF6"/>
    <w:rsid w:val="00DE5FDD"/>
    <w:rsid w:val="00DF5C2D"/>
    <w:rsid w:val="00EB4A40"/>
    <w:rsid w:val="00EB5571"/>
    <w:rsid w:val="00F00EDD"/>
    <w:rsid w:val="00F01D96"/>
    <w:rsid w:val="00F6040D"/>
    <w:rsid w:val="00F92D43"/>
    <w:rsid w:val="00FB3462"/>
    <w:rsid w:val="00FB5DBF"/>
    <w:rsid w:val="00FD43DF"/>
    <w:rsid w:val="00FD70E5"/>
    <w:rsid w:val="00FF56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E7EB"/>
  <w15:chartTrackingRefBased/>
  <w15:docId w15:val="{F948D76C-5D42-4E7E-8C43-73497DE6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2D08"/>
    <w:pPr>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rsid w:val="008F2D08"/>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rsid w:val="008F2D08"/>
    <w:pPr>
      <w:keepNext/>
      <w:numPr>
        <w:ilvl w:val="1"/>
        <w:numId w:val="6"/>
      </w:numPr>
      <w:outlineLvl w:val="1"/>
    </w:pPr>
    <w:rPr>
      <w:rFonts w:ascii="Arial" w:hAnsi="Arial"/>
      <w:b/>
      <w:bCs/>
    </w:rPr>
  </w:style>
  <w:style w:type="paragraph" w:styleId="Nadpis3">
    <w:name w:val="heading 3"/>
    <w:basedOn w:val="Normln"/>
    <w:next w:val="Normln"/>
    <w:link w:val="Nadpis3Char"/>
    <w:rsid w:val="008F2D08"/>
    <w:pPr>
      <w:keepNext/>
      <w:numPr>
        <w:ilvl w:val="2"/>
        <w:numId w:val="6"/>
      </w:numPr>
      <w:outlineLvl w:val="2"/>
    </w:pPr>
    <w:rPr>
      <w:rFonts w:ascii="Arial" w:hAnsi="Arial"/>
      <w:b/>
      <w:bCs/>
      <w:sz w:val="40"/>
      <w:szCs w:val="40"/>
    </w:rPr>
  </w:style>
  <w:style w:type="paragraph" w:styleId="Nadpis4">
    <w:name w:val="heading 4"/>
    <w:basedOn w:val="Normln"/>
    <w:next w:val="Normln"/>
    <w:link w:val="Nadpis4Char"/>
    <w:rsid w:val="008F2D08"/>
    <w:pPr>
      <w:keepNext/>
      <w:numPr>
        <w:ilvl w:val="3"/>
        <w:numId w:val="6"/>
      </w:numPr>
      <w:outlineLvl w:val="3"/>
    </w:pPr>
    <w:rPr>
      <w:rFonts w:ascii="Arial" w:hAnsi="Arial"/>
      <w:b/>
      <w:bCs/>
      <w:sz w:val="36"/>
      <w:szCs w:val="36"/>
    </w:rPr>
  </w:style>
  <w:style w:type="paragraph" w:styleId="Nadpis5">
    <w:name w:val="heading 5"/>
    <w:basedOn w:val="Normln"/>
    <w:next w:val="Normln"/>
    <w:link w:val="Nadpis5Char"/>
    <w:rsid w:val="008F2D08"/>
    <w:pPr>
      <w:keepNext/>
      <w:numPr>
        <w:ilvl w:val="4"/>
        <w:numId w:val="6"/>
      </w:numPr>
      <w:outlineLvl w:val="4"/>
    </w:pPr>
    <w:rPr>
      <w:rFonts w:ascii="Arial" w:hAnsi="Arial"/>
      <w:b/>
      <w:bCs/>
      <w:sz w:val="44"/>
      <w:szCs w:val="44"/>
    </w:rPr>
  </w:style>
  <w:style w:type="paragraph" w:styleId="Nadpis6">
    <w:name w:val="heading 6"/>
    <w:basedOn w:val="Normln"/>
    <w:next w:val="Normln"/>
    <w:link w:val="Nadpis6Char"/>
    <w:rsid w:val="008F2D08"/>
    <w:pPr>
      <w:keepNext/>
      <w:numPr>
        <w:ilvl w:val="5"/>
        <w:numId w:val="6"/>
      </w:numPr>
      <w:outlineLvl w:val="5"/>
    </w:pPr>
    <w:rPr>
      <w:rFonts w:ascii="Arial" w:hAnsi="Arial"/>
      <w:b/>
      <w:bCs/>
      <w:sz w:val="48"/>
      <w:szCs w:val="48"/>
    </w:rPr>
  </w:style>
  <w:style w:type="paragraph" w:styleId="Nadpis7">
    <w:name w:val="heading 7"/>
    <w:basedOn w:val="Normln"/>
    <w:next w:val="Normln"/>
    <w:link w:val="Nadpis7Char"/>
    <w:rsid w:val="008F2D08"/>
    <w:pPr>
      <w:keepNext/>
      <w:numPr>
        <w:ilvl w:val="6"/>
        <w:numId w:val="6"/>
      </w:numPr>
      <w:outlineLvl w:val="6"/>
    </w:pPr>
    <w:rPr>
      <w:rFonts w:ascii="Arial" w:hAnsi="Arial"/>
      <w:b/>
      <w:bCs/>
      <w:i/>
      <w:iCs/>
    </w:rPr>
  </w:style>
  <w:style w:type="paragraph" w:styleId="Nadpis8">
    <w:name w:val="heading 8"/>
    <w:basedOn w:val="Normln"/>
    <w:next w:val="Normln"/>
    <w:link w:val="Nadpis8Char"/>
    <w:rsid w:val="008F2D08"/>
    <w:pPr>
      <w:numPr>
        <w:ilvl w:val="7"/>
        <w:numId w:val="6"/>
      </w:numPr>
      <w:spacing w:before="240" w:after="60"/>
      <w:outlineLvl w:val="7"/>
    </w:pPr>
    <w:rPr>
      <w:i/>
      <w:iCs/>
    </w:rPr>
  </w:style>
  <w:style w:type="paragraph" w:styleId="Nadpis9">
    <w:name w:val="heading 9"/>
    <w:basedOn w:val="Normln"/>
    <w:next w:val="Normln"/>
    <w:link w:val="Nadpis9Char"/>
    <w:rsid w:val="008F2D08"/>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F2D08"/>
    <w:rPr>
      <w:rFonts w:ascii="Arial" w:eastAsia="Times New Roman" w:hAnsi="Arial" w:cs="Times New Roman"/>
      <w:b/>
      <w:bCs/>
      <w:sz w:val="32"/>
      <w:szCs w:val="32"/>
      <w:lang w:eastAsia="zh-CN"/>
    </w:rPr>
  </w:style>
  <w:style w:type="character" w:customStyle="1" w:styleId="Nadpis2Char">
    <w:name w:val="Nadpis 2 Char"/>
    <w:basedOn w:val="Standardnpsmoodstavce"/>
    <w:link w:val="Nadpis2"/>
    <w:rsid w:val="008F2D08"/>
    <w:rPr>
      <w:rFonts w:ascii="Arial" w:eastAsia="Times New Roman" w:hAnsi="Arial" w:cs="Times New Roman"/>
      <w:b/>
      <w:bCs/>
      <w:sz w:val="20"/>
      <w:szCs w:val="20"/>
      <w:lang w:eastAsia="zh-CN"/>
    </w:rPr>
  </w:style>
  <w:style w:type="character" w:customStyle="1" w:styleId="Nadpis3Char">
    <w:name w:val="Nadpis 3 Char"/>
    <w:basedOn w:val="Standardnpsmoodstavce"/>
    <w:link w:val="Nadpis3"/>
    <w:rsid w:val="008F2D08"/>
    <w:rPr>
      <w:rFonts w:ascii="Arial" w:eastAsia="Times New Roman" w:hAnsi="Arial" w:cs="Times New Roman"/>
      <w:b/>
      <w:bCs/>
      <w:sz w:val="40"/>
      <w:szCs w:val="40"/>
      <w:lang w:eastAsia="zh-CN"/>
    </w:rPr>
  </w:style>
  <w:style w:type="character" w:customStyle="1" w:styleId="Nadpis4Char">
    <w:name w:val="Nadpis 4 Char"/>
    <w:basedOn w:val="Standardnpsmoodstavce"/>
    <w:link w:val="Nadpis4"/>
    <w:rsid w:val="008F2D08"/>
    <w:rPr>
      <w:rFonts w:ascii="Arial" w:eastAsia="Times New Roman" w:hAnsi="Arial" w:cs="Times New Roman"/>
      <w:b/>
      <w:bCs/>
      <w:sz w:val="36"/>
      <w:szCs w:val="36"/>
      <w:lang w:eastAsia="zh-CN"/>
    </w:rPr>
  </w:style>
  <w:style w:type="character" w:customStyle="1" w:styleId="Nadpis5Char">
    <w:name w:val="Nadpis 5 Char"/>
    <w:basedOn w:val="Standardnpsmoodstavce"/>
    <w:link w:val="Nadpis5"/>
    <w:rsid w:val="008F2D08"/>
    <w:rPr>
      <w:rFonts w:ascii="Arial" w:eastAsia="Times New Roman" w:hAnsi="Arial" w:cs="Times New Roman"/>
      <w:b/>
      <w:bCs/>
      <w:sz w:val="44"/>
      <w:szCs w:val="44"/>
      <w:lang w:eastAsia="zh-CN"/>
    </w:rPr>
  </w:style>
  <w:style w:type="character" w:customStyle="1" w:styleId="Nadpis6Char">
    <w:name w:val="Nadpis 6 Char"/>
    <w:basedOn w:val="Standardnpsmoodstavce"/>
    <w:link w:val="Nadpis6"/>
    <w:rsid w:val="008F2D08"/>
    <w:rPr>
      <w:rFonts w:ascii="Arial" w:eastAsia="Times New Roman" w:hAnsi="Arial" w:cs="Times New Roman"/>
      <w:b/>
      <w:bCs/>
      <w:sz w:val="48"/>
      <w:szCs w:val="48"/>
      <w:lang w:eastAsia="zh-CN"/>
    </w:rPr>
  </w:style>
  <w:style w:type="character" w:customStyle="1" w:styleId="Nadpis7Char">
    <w:name w:val="Nadpis 7 Char"/>
    <w:basedOn w:val="Standardnpsmoodstavce"/>
    <w:link w:val="Nadpis7"/>
    <w:rsid w:val="008F2D08"/>
    <w:rPr>
      <w:rFonts w:ascii="Arial" w:eastAsia="Times New Roman" w:hAnsi="Arial" w:cs="Times New Roman"/>
      <w:b/>
      <w:bCs/>
      <w:i/>
      <w:iCs/>
      <w:sz w:val="20"/>
      <w:szCs w:val="20"/>
      <w:lang w:eastAsia="zh-CN"/>
    </w:rPr>
  </w:style>
  <w:style w:type="character" w:customStyle="1" w:styleId="Nadpis8Char">
    <w:name w:val="Nadpis 8 Char"/>
    <w:basedOn w:val="Standardnpsmoodstavce"/>
    <w:link w:val="Nadpis8"/>
    <w:rsid w:val="008F2D08"/>
    <w:rPr>
      <w:rFonts w:ascii="Times New Roman" w:eastAsia="Times New Roman" w:hAnsi="Times New Roman" w:cs="Times New Roman"/>
      <w:i/>
      <w:iCs/>
      <w:sz w:val="20"/>
      <w:szCs w:val="20"/>
      <w:lang w:eastAsia="zh-CN"/>
    </w:rPr>
  </w:style>
  <w:style w:type="character" w:customStyle="1" w:styleId="Nadpis9Char">
    <w:name w:val="Nadpis 9 Char"/>
    <w:basedOn w:val="Standardnpsmoodstavce"/>
    <w:link w:val="Nadpis9"/>
    <w:rsid w:val="008F2D08"/>
    <w:rPr>
      <w:rFonts w:ascii="Arial" w:eastAsia="Times New Roman" w:hAnsi="Arial" w:cs="Times New Roman"/>
      <w:lang w:eastAsia="zh-CN"/>
    </w:rPr>
  </w:style>
  <w:style w:type="paragraph" w:styleId="Odstavecseseznamem">
    <w:name w:val="List Paragraph"/>
    <w:basedOn w:val="Normln"/>
    <w:qFormat/>
    <w:rsid w:val="008F2D08"/>
    <w:pPr>
      <w:spacing w:after="160" w:line="259" w:lineRule="auto"/>
      <w:ind w:left="720"/>
      <w:contextualSpacing/>
    </w:pPr>
    <w:rPr>
      <w:rFonts w:ascii="Calibri" w:eastAsia="Calibri" w:hAnsi="Calibri"/>
      <w:sz w:val="22"/>
      <w:szCs w:val="22"/>
      <w:lang w:eastAsia="en-US"/>
    </w:rPr>
  </w:style>
  <w:style w:type="paragraph" w:styleId="Zhlav">
    <w:name w:val="header"/>
    <w:basedOn w:val="Normln"/>
    <w:link w:val="ZhlavChar"/>
    <w:rsid w:val="008F2D08"/>
    <w:pPr>
      <w:tabs>
        <w:tab w:val="center" w:pos="4536"/>
        <w:tab w:val="right" w:pos="9072"/>
      </w:tabs>
    </w:pPr>
  </w:style>
  <w:style w:type="character" w:customStyle="1" w:styleId="ZhlavChar">
    <w:name w:val="Záhlaví Char"/>
    <w:basedOn w:val="Standardnpsmoodstavce"/>
    <w:link w:val="Zhlav"/>
    <w:rsid w:val="008F2D08"/>
    <w:rPr>
      <w:rFonts w:ascii="Times New Roman" w:eastAsia="Times New Roman" w:hAnsi="Times New Roman" w:cs="Times New Roman"/>
      <w:sz w:val="20"/>
      <w:szCs w:val="20"/>
      <w:lang w:eastAsia="zh-CN"/>
    </w:rPr>
  </w:style>
  <w:style w:type="paragraph" w:styleId="Zpat">
    <w:name w:val="footer"/>
    <w:basedOn w:val="Normln"/>
    <w:link w:val="ZpatChar"/>
    <w:uiPriority w:val="99"/>
    <w:rsid w:val="008F2D08"/>
    <w:pPr>
      <w:tabs>
        <w:tab w:val="center" w:pos="4536"/>
        <w:tab w:val="right" w:pos="9072"/>
      </w:tabs>
    </w:pPr>
  </w:style>
  <w:style w:type="character" w:customStyle="1" w:styleId="ZpatChar">
    <w:name w:val="Zápatí Char"/>
    <w:basedOn w:val="Standardnpsmoodstavce"/>
    <w:link w:val="Zpat"/>
    <w:uiPriority w:val="99"/>
    <w:rsid w:val="008F2D08"/>
    <w:rPr>
      <w:rFonts w:ascii="Times New Roman" w:eastAsia="Times New Roman" w:hAnsi="Times New Roman" w:cs="Times New Roman"/>
      <w:sz w:val="20"/>
      <w:szCs w:val="20"/>
      <w:lang w:eastAsia="zh-CN"/>
    </w:rPr>
  </w:style>
  <w:style w:type="paragraph" w:styleId="Zkladntext2">
    <w:name w:val="Body Text 2"/>
    <w:basedOn w:val="Normln"/>
    <w:link w:val="Zkladntext2Char"/>
    <w:rsid w:val="008F2D08"/>
    <w:pPr>
      <w:jc w:val="both"/>
    </w:pPr>
  </w:style>
  <w:style w:type="character" w:customStyle="1" w:styleId="Zkladntext2Char">
    <w:name w:val="Základní text 2 Char"/>
    <w:basedOn w:val="Standardnpsmoodstavce"/>
    <w:link w:val="Zkladntext2"/>
    <w:rsid w:val="008F2D08"/>
    <w:rPr>
      <w:rFonts w:ascii="Times New Roman" w:eastAsia="Times New Roman" w:hAnsi="Times New Roman" w:cs="Times New Roman"/>
      <w:sz w:val="20"/>
      <w:szCs w:val="20"/>
      <w:lang w:eastAsia="zh-CN"/>
    </w:rPr>
  </w:style>
  <w:style w:type="paragraph" w:styleId="Zkladntext">
    <w:name w:val="Body Text"/>
    <w:basedOn w:val="Normln"/>
    <w:link w:val="ZkladntextChar"/>
    <w:rsid w:val="008F2D08"/>
    <w:rPr>
      <w:rFonts w:ascii="Arial" w:hAnsi="Arial"/>
      <w:b/>
      <w:bCs/>
      <w:i/>
      <w:iCs/>
    </w:rPr>
  </w:style>
  <w:style w:type="character" w:customStyle="1" w:styleId="ZkladntextChar">
    <w:name w:val="Základní text Char"/>
    <w:basedOn w:val="Standardnpsmoodstavce"/>
    <w:link w:val="Zkladntext"/>
    <w:rsid w:val="008F2D08"/>
    <w:rPr>
      <w:rFonts w:ascii="Arial" w:eastAsia="Times New Roman" w:hAnsi="Arial" w:cs="Times New Roman"/>
      <w:b/>
      <w:bCs/>
      <w:i/>
      <w:iCs/>
      <w:sz w:val="20"/>
      <w:szCs w:val="20"/>
      <w:lang w:eastAsia="zh-CN"/>
    </w:rPr>
  </w:style>
  <w:style w:type="paragraph" w:styleId="Zkladntextodsazen3">
    <w:name w:val="Body Text Indent 3"/>
    <w:basedOn w:val="Normln"/>
    <w:link w:val="Zkladntextodsazen3Char"/>
    <w:rsid w:val="008F2D08"/>
    <w:pPr>
      <w:tabs>
        <w:tab w:val="num" w:pos="426"/>
      </w:tabs>
      <w:ind w:left="720"/>
      <w:jc w:val="both"/>
    </w:pPr>
    <w:rPr>
      <w:rFonts w:ascii="Arial" w:hAnsi="Arial"/>
      <w:color w:val="0000FF"/>
    </w:rPr>
  </w:style>
  <w:style w:type="character" w:customStyle="1" w:styleId="Zkladntextodsazen3Char">
    <w:name w:val="Základní text odsazený 3 Char"/>
    <w:basedOn w:val="Standardnpsmoodstavce"/>
    <w:link w:val="Zkladntextodsazen3"/>
    <w:rsid w:val="008F2D08"/>
    <w:rPr>
      <w:rFonts w:ascii="Arial" w:eastAsia="Times New Roman" w:hAnsi="Arial" w:cs="Times New Roman"/>
      <w:color w:val="0000FF"/>
      <w:sz w:val="20"/>
      <w:szCs w:val="20"/>
      <w:lang w:eastAsia="zh-CN"/>
    </w:rPr>
  </w:style>
  <w:style w:type="paragraph" w:customStyle="1" w:styleId="dkanormln">
    <w:name w:val="Øádka normální"/>
    <w:basedOn w:val="Normln"/>
    <w:rsid w:val="008F2D08"/>
    <w:pPr>
      <w:jc w:val="both"/>
    </w:pPr>
  </w:style>
  <w:style w:type="paragraph" w:styleId="Zkladntextodsazen">
    <w:name w:val="Body Text Indent"/>
    <w:basedOn w:val="Normln"/>
    <w:link w:val="ZkladntextodsazenChar"/>
    <w:rsid w:val="008F2D08"/>
    <w:pPr>
      <w:spacing w:after="120"/>
      <w:ind w:left="283"/>
    </w:pPr>
  </w:style>
  <w:style w:type="character" w:customStyle="1" w:styleId="ZkladntextodsazenChar">
    <w:name w:val="Základní text odsazený Char"/>
    <w:basedOn w:val="Standardnpsmoodstavce"/>
    <w:link w:val="Zkladntextodsazen"/>
    <w:rsid w:val="008F2D08"/>
    <w:rPr>
      <w:rFonts w:ascii="Times New Roman" w:eastAsia="Times New Roman" w:hAnsi="Times New Roman" w:cs="Times New Roman"/>
      <w:sz w:val="20"/>
      <w:szCs w:val="20"/>
      <w:lang w:eastAsia="zh-CN"/>
    </w:rPr>
  </w:style>
  <w:style w:type="paragraph" w:customStyle="1" w:styleId="Smlouva-slo">
    <w:name w:val="Smlouva-číslo"/>
    <w:basedOn w:val="Normln"/>
    <w:rsid w:val="008F2D08"/>
    <w:pPr>
      <w:widowControl w:val="0"/>
      <w:spacing w:before="120" w:line="240" w:lineRule="atLeast"/>
      <w:jc w:val="both"/>
    </w:pPr>
  </w:style>
  <w:style w:type="paragraph" w:styleId="Normlnweb">
    <w:name w:val="Normal (Web)"/>
    <w:basedOn w:val="Normln"/>
    <w:uiPriority w:val="99"/>
    <w:semiHidden/>
    <w:unhideWhenUsed/>
    <w:rsid w:val="008F2D08"/>
    <w:pPr>
      <w:spacing w:before="100" w:beforeAutospacing="1" w:after="100" w:afterAutospacing="1"/>
    </w:pPr>
    <w:rPr>
      <w:sz w:val="24"/>
      <w:szCs w:val="24"/>
      <w:lang w:eastAsia="cs-CZ"/>
    </w:rPr>
  </w:style>
  <w:style w:type="paragraph" w:styleId="Revize">
    <w:name w:val="Revision"/>
    <w:hidden/>
    <w:uiPriority w:val="99"/>
    <w:semiHidden/>
    <w:rsid w:val="00DE0DF6"/>
    <w:pPr>
      <w:spacing w:after="0" w:line="240" w:lineRule="auto"/>
    </w:pPr>
    <w:rPr>
      <w:rFonts w:ascii="Times New Roman" w:eastAsia="Times New Roman" w:hAnsi="Times New Roman" w:cs="Times New Roman"/>
      <w:sz w:val="20"/>
      <w:szCs w:val="20"/>
      <w:lang w:eastAsia="zh-CN"/>
    </w:rPr>
  </w:style>
  <w:style w:type="character" w:styleId="Odkaznakoment">
    <w:name w:val="annotation reference"/>
    <w:basedOn w:val="Standardnpsmoodstavce"/>
    <w:uiPriority w:val="99"/>
    <w:semiHidden/>
    <w:unhideWhenUsed/>
    <w:rsid w:val="00DE0DF6"/>
    <w:rPr>
      <w:sz w:val="16"/>
      <w:szCs w:val="16"/>
    </w:rPr>
  </w:style>
  <w:style w:type="paragraph" w:styleId="Textkomente">
    <w:name w:val="annotation text"/>
    <w:basedOn w:val="Normln"/>
    <w:link w:val="TextkomenteChar"/>
    <w:uiPriority w:val="99"/>
    <w:unhideWhenUsed/>
    <w:rsid w:val="00DE0DF6"/>
  </w:style>
  <w:style w:type="character" w:customStyle="1" w:styleId="TextkomenteChar">
    <w:name w:val="Text komentáře Char"/>
    <w:basedOn w:val="Standardnpsmoodstavce"/>
    <w:link w:val="Textkomente"/>
    <w:uiPriority w:val="99"/>
    <w:rsid w:val="00DE0DF6"/>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DE0DF6"/>
    <w:rPr>
      <w:b/>
      <w:bCs/>
    </w:rPr>
  </w:style>
  <w:style w:type="character" w:customStyle="1" w:styleId="PedmtkomenteChar">
    <w:name w:val="Předmět komentáře Char"/>
    <w:basedOn w:val="TextkomenteChar"/>
    <w:link w:val="Pedmtkomente"/>
    <w:uiPriority w:val="99"/>
    <w:semiHidden/>
    <w:rsid w:val="00DE0DF6"/>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DE0D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0DF6"/>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E155A-4392-4812-94E4-AA1F49B0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8103</Words>
  <Characters>47808</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Kuželová</dc:creator>
  <cp:keywords/>
  <dc:description/>
  <cp:lastModifiedBy>Účet Microsoft</cp:lastModifiedBy>
  <cp:revision>4</cp:revision>
  <cp:lastPrinted>2025-02-18T06:49:00Z</cp:lastPrinted>
  <dcterms:created xsi:type="dcterms:W3CDTF">2025-02-26T08:12:00Z</dcterms:created>
  <dcterms:modified xsi:type="dcterms:W3CDTF">2025-02-26T09:49:00Z</dcterms:modified>
</cp:coreProperties>
</file>