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ECF4" w14:textId="77777777" w:rsidR="00F01DC8" w:rsidRPr="006B74E9" w:rsidRDefault="00F01DC8" w:rsidP="00F01DC8">
      <w:pPr>
        <w:widowControl w:val="0"/>
        <w:autoSpaceDE w:val="0"/>
        <w:autoSpaceDN w:val="0"/>
        <w:adjustRightInd w:val="0"/>
        <w:rPr>
          <w:color w:val="000000"/>
        </w:rPr>
      </w:pPr>
      <w:r w:rsidRPr="006B74E9">
        <w:rPr>
          <w:b/>
          <w:color w:val="000000"/>
        </w:rPr>
        <w:t>Jihomoravský kraj</w:t>
      </w:r>
    </w:p>
    <w:p w14:paraId="2716085C" w14:textId="77777777" w:rsidR="00F01DC8" w:rsidRPr="006B74E9" w:rsidRDefault="00F01DC8" w:rsidP="00F01DC8">
      <w:pPr>
        <w:widowControl w:val="0"/>
        <w:autoSpaceDE w:val="0"/>
        <w:autoSpaceDN w:val="0"/>
        <w:adjustRightInd w:val="0"/>
        <w:rPr>
          <w:color w:val="000000"/>
        </w:rPr>
      </w:pPr>
      <w:r w:rsidRPr="006B74E9">
        <w:rPr>
          <w:color w:val="000000"/>
        </w:rPr>
        <w:t>se sídlem Žerotínovo nám. 449/3, 601 82 Brno</w:t>
      </w:r>
    </w:p>
    <w:p w14:paraId="134B8259" w14:textId="77777777" w:rsidR="00F01DC8" w:rsidRPr="006B74E9" w:rsidRDefault="00F01DC8" w:rsidP="00F01DC8">
      <w:pPr>
        <w:widowControl w:val="0"/>
        <w:autoSpaceDE w:val="0"/>
        <w:autoSpaceDN w:val="0"/>
        <w:adjustRightInd w:val="0"/>
        <w:rPr>
          <w:color w:val="000000"/>
        </w:rPr>
      </w:pPr>
      <w:r w:rsidRPr="006B74E9">
        <w:rPr>
          <w:color w:val="000000"/>
        </w:rPr>
        <w:t>IČ</w:t>
      </w:r>
      <w:r>
        <w:rPr>
          <w:color w:val="000000"/>
        </w:rPr>
        <w:t>O</w:t>
      </w:r>
      <w:r w:rsidRPr="006B74E9">
        <w:rPr>
          <w:color w:val="000000"/>
        </w:rPr>
        <w:t>: 70888337</w:t>
      </w:r>
    </w:p>
    <w:p w14:paraId="52D44A67" w14:textId="77777777" w:rsidR="00F01DC8" w:rsidRPr="006B74E9" w:rsidRDefault="00F01DC8" w:rsidP="00F01DC8">
      <w:pPr>
        <w:widowControl w:val="0"/>
        <w:autoSpaceDE w:val="0"/>
        <w:autoSpaceDN w:val="0"/>
        <w:adjustRightInd w:val="0"/>
        <w:rPr>
          <w:color w:val="000000"/>
        </w:rPr>
      </w:pPr>
      <w:r w:rsidRPr="006B74E9">
        <w:rPr>
          <w:color w:val="000000"/>
        </w:rPr>
        <w:t>DIČ: CZ70888337</w:t>
      </w:r>
    </w:p>
    <w:p w14:paraId="3537227E" w14:textId="72A15D76" w:rsidR="00F01DC8" w:rsidRPr="00F662BD" w:rsidRDefault="00B0142A" w:rsidP="00F01DC8">
      <w:pPr>
        <w:widowControl w:val="0"/>
        <w:autoSpaceDE w:val="0"/>
        <w:autoSpaceDN w:val="0"/>
        <w:adjustRightInd w:val="0"/>
        <w:jc w:val="both"/>
      </w:pPr>
      <w:r>
        <w:t>z</w:t>
      </w:r>
      <w:r w:rsidR="00F01DC8" w:rsidRPr="00F662BD">
        <w:t>astoupený</w:t>
      </w:r>
      <w:r>
        <w:t xml:space="preserve"> </w:t>
      </w:r>
      <w:proofErr w:type="spellStart"/>
      <w:r w:rsidR="00A64116">
        <w:t>xxxxxxxxxxxxxxxxxxxxxxxxxxxxxxxxxxxxxxx</w:t>
      </w:r>
      <w:proofErr w:type="spellEnd"/>
    </w:p>
    <w:p w14:paraId="5A6CA702" w14:textId="1A58D9EC" w:rsidR="001118B6" w:rsidRDefault="001118B6" w:rsidP="006A7FEE">
      <w:pPr>
        <w:rPr>
          <w:bCs/>
        </w:rPr>
      </w:pPr>
      <w:r>
        <w:rPr>
          <w:bCs/>
        </w:rPr>
        <w:t xml:space="preserve">Bankovní spojení: </w:t>
      </w:r>
      <w:proofErr w:type="spellStart"/>
      <w:r w:rsidR="0020192D">
        <w:rPr>
          <w:bCs/>
        </w:rPr>
        <w:t>xxxxxxxxxxxxxxxxxxxxxxx</w:t>
      </w:r>
      <w:proofErr w:type="spellEnd"/>
    </w:p>
    <w:p w14:paraId="0CDDE7C0" w14:textId="5BC5A6EC" w:rsidR="001118B6" w:rsidRDefault="001118B6" w:rsidP="006A7FEE">
      <w:pPr>
        <w:rPr>
          <w:bCs/>
        </w:rPr>
      </w:pPr>
      <w:r>
        <w:rPr>
          <w:bCs/>
        </w:rPr>
        <w:t xml:space="preserve">Číslo účtu: </w:t>
      </w:r>
      <w:proofErr w:type="spellStart"/>
      <w:r w:rsidR="0020192D">
        <w:rPr>
          <w:bCs/>
        </w:rPr>
        <w:t>xxxxxxxxxxxxxxxxxxxxxxxxxxx</w:t>
      </w:r>
      <w:proofErr w:type="spellEnd"/>
    </w:p>
    <w:p w14:paraId="60768FA3" w14:textId="406B2CCC" w:rsidR="00F85BA1" w:rsidRPr="00946F38" w:rsidRDefault="00F85BA1" w:rsidP="006A7FEE">
      <w:pPr>
        <w:rPr>
          <w:bCs/>
          <w:noProof/>
        </w:rPr>
      </w:pPr>
      <w:r>
        <w:rPr>
          <w:bCs/>
        </w:rPr>
        <w:t xml:space="preserve">VS: </w:t>
      </w:r>
      <w:proofErr w:type="spellStart"/>
      <w:r w:rsidR="0020192D">
        <w:rPr>
          <w:bCs/>
        </w:rPr>
        <w:t>xxxxxxxxxxxxxxxxxxx</w:t>
      </w:r>
      <w:proofErr w:type="spellEnd"/>
    </w:p>
    <w:p w14:paraId="5D8BC915" w14:textId="77777777" w:rsidR="006A2A6F" w:rsidRPr="006B74E9" w:rsidRDefault="006A2A6F" w:rsidP="006A2A6F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19251E">
        <w:rPr>
          <w:b/>
          <w:color w:val="000000"/>
        </w:rPr>
        <w:t>(dále jen prodávající)</w:t>
      </w:r>
    </w:p>
    <w:p w14:paraId="56AE025E" w14:textId="77777777" w:rsidR="006A2A6F" w:rsidRPr="006B74E9" w:rsidRDefault="006A2A6F" w:rsidP="006A2A6F">
      <w:pPr>
        <w:widowControl w:val="0"/>
        <w:autoSpaceDE w:val="0"/>
        <w:autoSpaceDN w:val="0"/>
        <w:adjustRightInd w:val="0"/>
        <w:rPr>
          <w:color w:val="000000"/>
        </w:rPr>
      </w:pPr>
    </w:p>
    <w:p w14:paraId="6C9DC4E2" w14:textId="77777777" w:rsidR="006A2A6F" w:rsidRPr="006B74E9" w:rsidRDefault="006A2A6F" w:rsidP="006A2A6F">
      <w:pPr>
        <w:widowControl w:val="0"/>
        <w:autoSpaceDE w:val="0"/>
        <w:autoSpaceDN w:val="0"/>
        <w:adjustRightInd w:val="0"/>
        <w:rPr>
          <w:color w:val="000000"/>
        </w:rPr>
      </w:pPr>
      <w:r w:rsidRPr="006B74E9">
        <w:rPr>
          <w:color w:val="000000"/>
        </w:rPr>
        <w:t>a</w:t>
      </w:r>
    </w:p>
    <w:p w14:paraId="7B971227" w14:textId="77777777" w:rsidR="006A2A6F" w:rsidRDefault="006A2A6F" w:rsidP="006A2A6F">
      <w:pPr>
        <w:widowControl w:val="0"/>
        <w:autoSpaceDE w:val="0"/>
        <w:autoSpaceDN w:val="0"/>
        <w:adjustRightInd w:val="0"/>
        <w:rPr>
          <w:color w:val="000000"/>
        </w:rPr>
      </w:pPr>
    </w:p>
    <w:p w14:paraId="1B9B8157" w14:textId="1E137AE9" w:rsidR="00F11F6F" w:rsidRDefault="00F11F6F" w:rsidP="006A2A6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Římskokatolická farnost Panny Marie Strážnice</w:t>
      </w:r>
    </w:p>
    <w:p w14:paraId="705F5DB5" w14:textId="4EC3CB5E" w:rsidR="005F5F7B" w:rsidRDefault="00661E70" w:rsidP="006A2A6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</w:t>
      </w:r>
      <w:r w:rsidR="005F5F7B">
        <w:rPr>
          <w:color w:val="000000"/>
        </w:rPr>
        <w:t>e sídlem</w:t>
      </w:r>
      <w:r w:rsidR="002D7CFD">
        <w:rPr>
          <w:color w:val="000000"/>
        </w:rPr>
        <w:t xml:space="preserve"> Piaristické náměstí 520, 696 62 Strážnice</w:t>
      </w:r>
    </w:p>
    <w:p w14:paraId="146A81B1" w14:textId="78E76CF5" w:rsidR="00F11F6F" w:rsidRDefault="00F11F6F" w:rsidP="006A2A6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IČO: </w:t>
      </w:r>
      <w:r w:rsidR="005F5F7B">
        <w:rPr>
          <w:color w:val="000000"/>
        </w:rPr>
        <w:t>66609739</w:t>
      </w:r>
    </w:p>
    <w:p w14:paraId="75F8BB48" w14:textId="19AE30DB" w:rsidR="00661E70" w:rsidRDefault="00661E70" w:rsidP="006A2A6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zastoupená </w:t>
      </w:r>
      <w:proofErr w:type="spellStart"/>
      <w:r w:rsidR="002A17A1">
        <w:rPr>
          <w:color w:val="000000"/>
        </w:rPr>
        <w:t>xxxxxxxxxxxxxxxxxxxxxxxxxxxxxxx</w:t>
      </w:r>
      <w:proofErr w:type="spellEnd"/>
    </w:p>
    <w:p w14:paraId="03231C1C" w14:textId="77777777" w:rsidR="006A2A6F" w:rsidRPr="006B74E9" w:rsidRDefault="006A2A6F" w:rsidP="006A2A6F">
      <w:pPr>
        <w:widowControl w:val="0"/>
        <w:autoSpaceDE w:val="0"/>
        <w:autoSpaceDN w:val="0"/>
        <w:adjustRightInd w:val="0"/>
        <w:jc w:val="both"/>
      </w:pPr>
      <w:r w:rsidRPr="006B74E9">
        <w:rPr>
          <w:b/>
        </w:rPr>
        <w:t>(dále jen kupující)</w:t>
      </w:r>
    </w:p>
    <w:p w14:paraId="74FA2041" w14:textId="77777777" w:rsidR="006A2A6F" w:rsidRPr="006B74E9" w:rsidRDefault="006A2A6F" w:rsidP="006A2A6F">
      <w:pPr>
        <w:widowControl w:val="0"/>
        <w:autoSpaceDE w:val="0"/>
        <w:autoSpaceDN w:val="0"/>
        <w:adjustRightInd w:val="0"/>
        <w:rPr>
          <w:color w:val="000000"/>
        </w:rPr>
      </w:pPr>
    </w:p>
    <w:p w14:paraId="3AB465C3" w14:textId="77777777" w:rsidR="006A2A6F" w:rsidRDefault="006A2A6F" w:rsidP="006A2A6F">
      <w:pPr>
        <w:widowControl w:val="0"/>
        <w:autoSpaceDE w:val="0"/>
        <w:autoSpaceDN w:val="0"/>
        <w:adjustRightInd w:val="0"/>
        <w:jc w:val="both"/>
      </w:pPr>
      <w:r w:rsidRPr="006B74E9">
        <w:t>uzavřel</w:t>
      </w:r>
      <w:r>
        <w:t>y</w:t>
      </w:r>
      <w:r w:rsidRPr="006B74E9">
        <w:t xml:space="preserve"> v souladu s § 2079 a násl. zákona č.</w:t>
      </w:r>
      <w:r>
        <w:t xml:space="preserve"> </w:t>
      </w:r>
      <w:r w:rsidRPr="006B74E9">
        <w:t xml:space="preserve">89/2012 Sb., občanský zákoník, </w:t>
      </w:r>
      <w:r w:rsidR="00B74C19" w:rsidRPr="00B74C19">
        <w:t>ve znění pozdějších předpisů</w:t>
      </w:r>
      <w:r w:rsidRPr="006B74E9">
        <w:t>, tuto</w:t>
      </w:r>
    </w:p>
    <w:p w14:paraId="35B0B5E5" w14:textId="77777777" w:rsidR="006A2A6F" w:rsidRPr="00F031D9" w:rsidRDefault="006A2A6F" w:rsidP="006A2A6F">
      <w:pPr>
        <w:widowControl w:val="0"/>
        <w:autoSpaceDE w:val="0"/>
        <w:autoSpaceDN w:val="0"/>
        <w:adjustRightInd w:val="0"/>
        <w:jc w:val="both"/>
      </w:pPr>
    </w:p>
    <w:p w14:paraId="573ED3AD" w14:textId="77777777" w:rsidR="006A2A6F" w:rsidRDefault="006A2A6F" w:rsidP="006A2A6F">
      <w:pPr>
        <w:pStyle w:val="Zkladntext"/>
        <w:jc w:val="center"/>
      </w:pPr>
      <w:r>
        <w:rPr>
          <w:sz w:val="36"/>
          <w:szCs w:val="36"/>
        </w:rPr>
        <w:t>K u p n í   s m l o u v u</w:t>
      </w:r>
    </w:p>
    <w:p w14:paraId="204B8A9C" w14:textId="77777777" w:rsidR="006A2A6F" w:rsidRPr="00935147" w:rsidRDefault="006A2A6F" w:rsidP="006A2A6F">
      <w:pPr>
        <w:pStyle w:val="Zkladntext"/>
      </w:pPr>
    </w:p>
    <w:p w14:paraId="0D1158B1" w14:textId="77777777" w:rsidR="006A2A6F" w:rsidRPr="0086719C" w:rsidRDefault="006A2A6F" w:rsidP="006A2A6F">
      <w:pPr>
        <w:pStyle w:val="Zkladntext"/>
        <w:jc w:val="center"/>
        <w:rPr>
          <w:b/>
        </w:rPr>
      </w:pPr>
      <w:r w:rsidRPr="0086719C">
        <w:rPr>
          <w:b/>
        </w:rPr>
        <w:t>I.</w:t>
      </w:r>
    </w:p>
    <w:p w14:paraId="6D8445DB" w14:textId="77777777" w:rsidR="006A2A6F" w:rsidRDefault="006A2A6F" w:rsidP="006A2A6F">
      <w:pPr>
        <w:pStyle w:val="Zkladntext"/>
      </w:pPr>
    </w:p>
    <w:p w14:paraId="0678CE4F" w14:textId="5093FEB8" w:rsidR="00DF10D9" w:rsidRPr="00596753" w:rsidRDefault="0077313B" w:rsidP="00596753">
      <w:pPr>
        <w:pStyle w:val="Zkladntext"/>
        <w:numPr>
          <w:ilvl w:val="0"/>
          <w:numId w:val="9"/>
        </w:numPr>
        <w:ind w:left="426"/>
        <w:jc w:val="both"/>
        <w:rPr>
          <w:color w:val="7030A0"/>
        </w:rPr>
      </w:pPr>
      <w:bookmarkStart w:id="0" w:name="_Hlk19703462"/>
      <w:r w:rsidRPr="00A64D94">
        <w:t>Prodávající je výlučným</w:t>
      </w:r>
      <w:r w:rsidRPr="00A64D94">
        <w:rPr>
          <w:color w:val="538135"/>
        </w:rPr>
        <w:t xml:space="preserve"> </w:t>
      </w:r>
      <w:r w:rsidRPr="00A64D94">
        <w:t>vlastníkem</w:t>
      </w:r>
      <w:r w:rsidRPr="00A64D94">
        <w:rPr>
          <w:szCs w:val="20"/>
        </w:rPr>
        <w:t xml:space="preserve"> pozemku</w:t>
      </w:r>
      <w:bookmarkEnd w:id="0"/>
      <w:r w:rsidR="00932456">
        <w:rPr>
          <w:noProof/>
          <w:color w:val="7030A0"/>
        </w:rPr>
        <w:t xml:space="preserve"> </w:t>
      </w:r>
      <w:r w:rsidRPr="0077313B">
        <w:rPr>
          <w:noProof/>
          <w:snapToGrid w:val="0"/>
          <w:lang w:val="en-US"/>
        </w:rPr>
        <w:t>p.</w:t>
      </w:r>
      <w:r w:rsidRPr="0077313B">
        <w:rPr>
          <w:snapToGrid w:val="0"/>
        </w:rPr>
        <w:t> </w:t>
      </w:r>
      <w:r w:rsidRPr="0077313B">
        <w:rPr>
          <w:noProof/>
          <w:snapToGrid w:val="0"/>
          <w:lang w:val="en-US"/>
        </w:rPr>
        <w:t xml:space="preserve">č. </w:t>
      </w:r>
      <w:r w:rsidR="00202C6E">
        <w:rPr>
          <w:noProof/>
        </w:rPr>
        <w:t>1798/7</w:t>
      </w:r>
      <w:r w:rsidR="00202C6E">
        <w:rPr>
          <w:rFonts w:cs="Arial"/>
          <w:noProof/>
          <w:snapToGrid w:val="0"/>
          <w:lang w:val="en-US"/>
        </w:rPr>
        <w:t xml:space="preserve"> zastavěná plocha a nádvoří</w:t>
      </w:r>
      <w:r w:rsidR="00DF10D9" w:rsidRPr="00A27FD2">
        <w:rPr>
          <w:rFonts w:cs="Arial"/>
          <w:noProof/>
          <w:snapToGrid w:val="0"/>
          <w:lang w:val="en-US"/>
        </w:rPr>
        <w:t>,</w:t>
      </w:r>
      <w:r w:rsidR="00DF10D9" w:rsidRPr="00A27FD2">
        <w:t xml:space="preserve"> </w:t>
      </w:r>
      <w:r w:rsidR="00594990">
        <w:t>a</w:t>
      </w:r>
      <w:r w:rsidR="00EA57C2">
        <w:t> </w:t>
      </w:r>
      <w:r w:rsidR="00594990">
        <w:t>pozemku p. č. 1798/4 zastavěná plocha a nádvoří</w:t>
      </w:r>
      <w:r w:rsidR="00DA609E">
        <w:t>, jehož součástí je stavba</w:t>
      </w:r>
      <w:r w:rsidR="007E056C">
        <w:t>, budova s č. p. 51</w:t>
      </w:r>
      <w:r w:rsidR="008C03DA">
        <w:t>6</w:t>
      </w:r>
      <w:r w:rsidR="007E056C">
        <w:t>, stavba občanské</w:t>
      </w:r>
      <w:r w:rsidR="004C606C">
        <w:t>ho</w:t>
      </w:r>
      <w:r w:rsidR="007E056C">
        <w:t xml:space="preserve"> vybaven</w:t>
      </w:r>
      <w:r w:rsidR="004C606C">
        <w:t>í</w:t>
      </w:r>
      <w:r w:rsidR="003C5040">
        <w:t>, vše</w:t>
      </w:r>
      <w:r w:rsidR="00EA57C2">
        <w:t xml:space="preserve"> </w:t>
      </w:r>
      <w:r w:rsidR="001F6149" w:rsidRPr="006D58F6">
        <w:t xml:space="preserve">v k. </w:t>
      </w:r>
      <w:proofErr w:type="spellStart"/>
      <w:r w:rsidR="001F6149" w:rsidRPr="006D58F6">
        <w:t>ú.</w:t>
      </w:r>
      <w:proofErr w:type="spellEnd"/>
      <w:r w:rsidR="001F6149" w:rsidRPr="006D58F6">
        <w:t xml:space="preserve"> </w:t>
      </w:r>
      <w:r w:rsidR="00EA57C2">
        <w:t xml:space="preserve">Strážnice na Moravě </w:t>
      </w:r>
      <w:r w:rsidR="001F6149" w:rsidRPr="006D58F6">
        <w:t xml:space="preserve">a obci </w:t>
      </w:r>
      <w:r w:rsidR="00EA57C2">
        <w:rPr>
          <w:rFonts w:cs="Arial"/>
          <w:noProof/>
          <w:lang w:val="en-US"/>
        </w:rPr>
        <w:t>Strážnice</w:t>
      </w:r>
      <w:r w:rsidR="001F6149" w:rsidRPr="006D58F6">
        <w:t xml:space="preserve"> zapsaného u Katastrálního úřadu pro Jihomoravský kraj, Katastrální pracoviště </w:t>
      </w:r>
      <w:r w:rsidR="001B743D">
        <w:rPr>
          <w:rFonts w:cs="Arial"/>
          <w:noProof/>
        </w:rPr>
        <w:t>Hodonín</w:t>
      </w:r>
      <w:r w:rsidR="001F6149" w:rsidRPr="00E72513">
        <w:t xml:space="preserve">, na LV č. </w:t>
      </w:r>
      <w:r w:rsidR="001B743D">
        <w:rPr>
          <w:noProof/>
        </w:rPr>
        <w:t>5494</w:t>
      </w:r>
      <w:r w:rsidR="006A2A6F" w:rsidRPr="00AE08F9">
        <w:t>.</w:t>
      </w:r>
      <w:r w:rsidR="00480635" w:rsidRPr="00480635">
        <w:t xml:space="preserve"> </w:t>
      </w:r>
    </w:p>
    <w:p w14:paraId="034EB8F0" w14:textId="77777777" w:rsidR="00596753" w:rsidRPr="00596753" w:rsidRDefault="00596753" w:rsidP="00596753">
      <w:pPr>
        <w:pStyle w:val="Zkladntext"/>
        <w:ind w:left="426"/>
        <w:jc w:val="both"/>
        <w:rPr>
          <w:color w:val="7030A0"/>
        </w:rPr>
      </w:pPr>
    </w:p>
    <w:p w14:paraId="18CDEC52" w14:textId="44D4D2A6" w:rsidR="00F366E0" w:rsidRPr="00F366E0" w:rsidRDefault="00F366E0" w:rsidP="00596753">
      <w:pPr>
        <w:pStyle w:val="Zkladntext"/>
        <w:numPr>
          <w:ilvl w:val="0"/>
          <w:numId w:val="9"/>
        </w:numPr>
        <w:ind w:left="426"/>
        <w:jc w:val="both"/>
        <w:rPr>
          <w:color w:val="auto"/>
        </w:rPr>
      </w:pPr>
      <w:r w:rsidRPr="00F366E0">
        <w:rPr>
          <w:color w:val="auto"/>
        </w:rPr>
        <w:t xml:space="preserve">Na pozemku p. č. 1798/7 </w:t>
      </w:r>
      <w:r>
        <w:rPr>
          <w:rFonts w:cs="Arial"/>
          <w:noProof/>
          <w:snapToGrid w:val="0"/>
          <w:lang w:val="en-US"/>
        </w:rPr>
        <w:t>zastavěná plocha a nádvoří</w:t>
      </w:r>
      <w:r w:rsidRPr="00F366E0">
        <w:rPr>
          <w:color w:val="auto"/>
        </w:rPr>
        <w:t xml:space="preserve"> v k. </w:t>
      </w:r>
      <w:proofErr w:type="spellStart"/>
      <w:r w:rsidRPr="00F366E0">
        <w:rPr>
          <w:color w:val="auto"/>
        </w:rPr>
        <w:t>ú.</w:t>
      </w:r>
      <w:proofErr w:type="spellEnd"/>
      <w:r w:rsidRPr="00F366E0">
        <w:rPr>
          <w:color w:val="auto"/>
        </w:rPr>
        <w:t xml:space="preserve"> </w:t>
      </w:r>
      <w:r w:rsidR="001C611F">
        <w:rPr>
          <w:color w:val="auto"/>
        </w:rPr>
        <w:t xml:space="preserve"> Strážnice na Moravě se nachází stavba, budova s číslem popisným, Strážnice </w:t>
      </w:r>
      <w:r w:rsidR="0010317B">
        <w:rPr>
          <w:color w:val="auto"/>
        </w:rPr>
        <w:t>č. p. 520</w:t>
      </w:r>
      <w:r w:rsidR="00557322">
        <w:rPr>
          <w:color w:val="auto"/>
        </w:rPr>
        <w:t>,</w:t>
      </w:r>
      <w:r w:rsidR="0010317B">
        <w:rPr>
          <w:color w:val="auto"/>
        </w:rPr>
        <w:t xml:space="preserve"> stavba občanského vybavení, ve vlastnictví kupujícího.</w:t>
      </w:r>
    </w:p>
    <w:p w14:paraId="2EEFCD0C" w14:textId="77777777" w:rsidR="00F366E0" w:rsidRDefault="00F366E0" w:rsidP="00F366E0">
      <w:pPr>
        <w:pStyle w:val="Odstavecseseznamem"/>
      </w:pPr>
    </w:p>
    <w:p w14:paraId="7F6D8172" w14:textId="4C226B66" w:rsidR="00596753" w:rsidRPr="004A09D8" w:rsidRDefault="00596753" w:rsidP="00596753">
      <w:pPr>
        <w:pStyle w:val="Zkladntext"/>
        <w:numPr>
          <w:ilvl w:val="0"/>
          <w:numId w:val="9"/>
        </w:numPr>
        <w:ind w:left="426"/>
        <w:jc w:val="both"/>
        <w:rPr>
          <w:color w:val="7030A0"/>
        </w:rPr>
      </w:pPr>
      <w:r>
        <w:t xml:space="preserve">Geometrickým plánem </w:t>
      </w:r>
      <w:r w:rsidR="00557322">
        <w:t>pro rozdělení pozemku a vyznačení obvodu budovy</w:t>
      </w:r>
      <w:r w:rsidR="00566684">
        <w:t xml:space="preserve"> </w:t>
      </w:r>
      <w:r>
        <w:t xml:space="preserve">č. </w:t>
      </w:r>
      <w:r w:rsidR="00DF30CA">
        <w:t>3541-114/2023 ze dne 17. 5. 2023</w:t>
      </w:r>
      <w:r w:rsidR="00566684">
        <w:t xml:space="preserve">, vyhotoveném společností </w:t>
      </w:r>
      <w:proofErr w:type="spellStart"/>
      <w:r w:rsidR="00566684">
        <w:t>Geprostav</w:t>
      </w:r>
      <w:proofErr w:type="spellEnd"/>
      <w:r w:rsidR="00566684">
        <w:t xml:space="preserve"> geodézie, s.r.o.</w:t>
      </w:r>
      <w:r w:rsidR="001D0D25">
        <w:t xml:space="preserve">, se sídlem Horní Plesová 4375, 695 01 Hodonín, IČO: </w:t>
      </w:r>
      <w:r w:rsidR="00E611CB">
        <w:t>29221129, odsouhlaseným Katastrálním úřadem pro Jihomoravský kraj, katastrální</w:t>
      </w:r>
      <w:r w:rsidR="00B41CC9">
        <w:t xml:space="preserve"> pracoviště Hodonín den 22. 5, 2023,</w:t>
      </w:r>
      <w:r w:rsidR="00236C7F">
        <w:t xml:space="preserve"> byla z pozemku p. č. 1798/4 </w:t>
      </w:r>
      <w:r w:rsidR="00D76B54">
        <w:t xml:space="preserve">zastavěná plocha a nádvoří </w:t>
      </w:r>
      <w:r w:rsidR="00B14BF3">
        <w:t xml:space="preserve">v k. </w:t>
      </w:r>
      <w:proofErr w:type="spellStart"/>
      <w:r w:rsidR="00B14BF3">
        <w:t>ú.</w:t>
      </w:r>
      <w:proofErr w:type="spellEnd"/>
      <w:r w:rsidR="00B14BF3">
        <w:t xml:space="preserve"> Strážnice na Moravě </w:t>
      </w:r>
      <w:r w:rsidR="00236C7F">
        <w:t xml:space="preserve">oddělena část nově označena jako </w:t>
      </w:r>
      <w:r w:rsidR="00236C7F" w:rsidRPr="00E115EF">
        <w:rPr>
          <w:b/>
          <w:bCs/>
        </w:rPr>
        <w:t xml:space="preserve">pozemek p. č. </w:t>
      </w:r>
      <w:r w:rsidR="00117A23" w:rsidRPr="00E115EF">
        <w:rPr>
          <w:b/>
          <w:bCs/>
        </w:rPr>
        <w:t>1798/6 ostatní plocha – jiná plocha, o výměře 60 m</w:t>
      </w:r>
      <w:r w:rsidR="00117A23" w:rsidRPr="00E115EF">
        <w:rPr>
          <w:b/>
          <w:bCs/>
          <w:vertAlign w:val="superscript"/>
        </w:rPr>
        <w:t>2</w:t>
      </w:r>
      <w:r w:rsidR="00117A23">
        <w:t xml:space="preserve">, v k. </w:t>
      </w:r>
      <w:proofErr w:type="spellStart"/>
      <w:r w:rsidR="00117A23">
        <w:t>ú.</w:t>
      </w:r>
      <w:proofErr w:type="spellEnd"/>
      <w:r w:rsidR="00117A23">
        <w:t xml:space="preserve"> Strážnice na Moravě a obci Strážnice.</w:t>
      </w:r>
      <w:r w:rsidR="00E115EF" w:rsidRPr="00E115EF">
        <w:rPr>
          <w:color w:val="auto"/>
        </w:rPr>
        <w:t xml:space="preserve"> </w:t>
      </w:r>
      <w:r w:rsidR="00E115EF" w:rsidRPr="004A09D8">
        <w:rPr>
          <w:color w:val="auto"/>
        </w:rPr>
        <w:t xml:space="preserve">Geometrický plán tvoří nedílnou součást </w:t>
      </w:r>
      <w:r w:rsidR="00E115EF">
        <w:rPr>
          <w:color w:val="auto"/>
        </w:rPr>
        <w:t xml:space="preserve">této </w:t>
      </w:r>
      <w:r w:rsidR="00E115EF" w:rsidRPr="004A09D8">
        <w:rPr>
          <w:color w:val="auto"/>
        </w:rPr>
        <w:t>smlouvy</w:t>
      </w:r>
      <w:r w:rsidR="00E115EF">
        <w:rPr>
          <w:color w:val="auto"/>
        </w:rPr>
        <w:t xml:space="preserve"> jako její příloha č. 1</w:t>
      </w:r>
      <w:r w:rsidR="00E115EF" w:rsidRPr="004A09D8">
        <w:rPr>
          <w:color w:val="auto"/>
        </w:rPr>
        <w:t>.</w:t>
      </w:r>
    </w:p>
    <w:p w14:paraId="7D0D4069" w14:textId="77777777" w:rsidR="004A09D8" w:rsidRDefault="004A09D8" w:rsidP="004A09D8">
      <w:pPr>
        <w:pStyle w:val="Odstavecseseznamem"/>
        <w:rPr>
          <w:color w:val="7030A0"/>
        </w:rPr>
      </w:pPr>
    </w:p>
    <w:p w14:paraId="70836D83" w14:textId="2BA34B5D" w:rsidR="004A09D8" w:rsidRPr="008B6A15" w:rsidRDefault="00273EAA" w:rsidP="00596753">
      <w:pPr>
        <w:pStyle w:val="Zkladntext"/>
        <w:numPr>
          <w:ilvl w:val="0"/>
          <w:numId w:val="9"/>
        </w:numPr>
        <w:ind w:left="426"/>
        <w:jc w:val="both"/>
        <w:rPr>
          <w:color w:val="auto"/>
        </w:rPr>
      </w:pPr>
      <w:r w:rsidRPr="00445FFA">
        <w:t>Nově vznik</w:t>
      </w:r>
      <w:r w:rsidR="00E115EF">
        <w:t>lý</w:t>
      </w:r>
      <w:r w:rsidRPr="00445FFA">
        <w:t xml:space="preserve"> pozem</w:t>
      </w:r>
      <w:r>
        <w:t>e</w:t>
      </w:r>
      <w:r w:rsidRPr="00445FFA">
        <w:t xml:space="preserve">k p. č. </w:t>
      </w:r>
      <w:r>
        <w:t>1798/6</w:t>
      </w:r>
      <w:r w:rsidR="003022D3">
        <w:t xml:space="preserve"> ostatní plocha – jiná plocha</w:t>
      </w:r>
      <w:r w:rsidRPr="00445FFA">
        <w:t xml:space="preserve"> a </w:t>
      </w:r>
      <w:r>
        <w:t xml:space="preserve">pozemek </w:t>
      </w:r>
      <w:r w:rsidRPr="00445FFA">
        <w:t>p. č.</w:t>
      </w:r>
      <w:r w:rsidR="005A2A25">
        <w:t xml:space="preserve"> 1798/7</w:t>
      </w:r>
      <w:r w:rsidRPr="00445FFA">
        <w:t xml:space="preserve"> </w:t>
      </w:r>
      <w:r w:rsidR="003022D3">
        <w:t xml:space="preserve">zastavěná plocha a nádvoří </w:t>
      </w:r>
      <w:r w:rsidRPr="00445FFA">
        <w:t xml:space="preserve">v k. </w:t>
      </w:r>
      <w:proofErr w:type="spellStart"/>
      <w:r w:rsidRPr="00445FFA">
        <w:t>ú.</w:t>
      </w:r>
      <w:proofErr w:type="spellEnd"/>
      <w:r w:rsidRPr="00445FFA">
        <w:t xml:space="preserve"> </w:t>
      </w:r>
      <w:r w:rsidR="005A2A25">
        <w:t xml:space="preserve">Strážnice na Moravě </w:t>
      </w:r>
      <w:r w:rsidRPr="00445FFA">
        <w:t xml:space="preserve">a obci </w:t>
      </w:r>
      <w:r w:rsidR="005A2A25">
        <w:t>Strážnice</w:t>
      </w:r>
      <w:r w:rsidR="00C44AE7">
        <w:t xml:space="preserve"> (dále jen „</w:t>
      </w:r>
      <w:r w:rsidR="006E5034" w:rsidRPr="0096344E">
        <w:rPr>
          <w:b/>
          <w:bCs/>
        </w:rPr>
        <w:t>předmět koupě</w:t>
      </w:r>
      <w:r w:rsidR="00C44AE7">
        <w:t>“</w:t>
      </w:r>
      <w:r w:rsidR="00476151">
        <w:t>)</w:t>
      </w:r>
      <w:r w:rsidRPr="00445FFA">
        <w:t xml:space="preserve"> jsou předmětem této </w:t>
      </w:r>
      <w:r w:rsidR="005A2A25">
        <w:t>kupní</w:t>
      </w:r>
      <w:r w:rsidRPr="00445FFA">
        <w:t xml:space="preserve"> smlouvy.</w:t>
      </w:r>
      <w:r>
        <w:t xml:space="preserve"> </w:t>
      </w:r>
    </w:p>
    <w:p w14:paraId="3322CADB" w14:textId="77777777" w:rsidR="008B6A15" w:rsidRDefault="008B6A15" w:rsidP="008B6A15">
      <w:pPr>
        <w:pStyle w:val="Odstavecseseznamem"/>
      </w:pPr>
    </w:p>
    <w:p w14:paraId="0544955D" w14:textId="702B1206" w:rsidR="008B6A15" w:rsidRDefault="00F227E5" w:rsidP="00596753">
      <w:pPr>
        <w:pStyle w:val="Zkladntext"/>
        <w:numPr>
          <w:ilvl w:val="0"/>
          <w:numId w:val="9"/>
        </w:numPr>
        <w:ind w:left="426"/>
        <w:jc w:val="both"/>
        <w:rPr>
          <w:color w:val="auto"/>
        </w:rPr>
      </w:pPr>
      <w:r>
        <w:rPr>
          <w:color w:val="auto"/>
        </w:rPr>
        <w:lastRenderedPageBreak/>
        <w:t>Předmět koupě</w:t>
      </w:r>
      <w:r w:rsidR="00485EFC">
        <w:rPr>
          <w:color w:val="auto"/>
        </w:rPr>
        <w:t xml:space="preserve"> je svěřen k hospodaření organizaci Domov pro seniory Strážnice, příspěvková organizace</w:t>
      </w:r>
      <w:r w:rsidR="00E14121">
        <w:rPr>
          <w:color w:val="auto"/>
        </w:rPr>
        <w:t>, se sídlem Preláta Horného 515, 696 62</w:t>
      </w:r>
      <w:r w:rsidR="000D3EE2">
        <w:rPr>
          <w:color w:val="auto"/>
        </w:rPr>
        <w:t xml:space="preserve"> Strážnice</w:t>
      </w:r>
      <w:r w:rsidR="00B5324D">
        <w:rPr>
          <w:color w:val="auto"/>
        </w:rPr>
        <w:t>, IČO: 47375604</w:t>
      </w:r>
      <w:r w:rsidR="0096344E">
        <w:rPr>
          <w:color w:val="auto"/>
        </w:rPr>
        <w:t xml:space="preserve"> (dále jen „</w:t>
      </w:r>
      <w:r w:rsidR="0096344E" w:rsidRPr="0096344E">
        <w:rPr>
          <w:b/>
          <w:bCs/>
          <w:color w:val="auto"/>
        </w:rPr>
        <w:t>příspěvková organizace</w:t>
      </w:r>
      <w:r w:rsidR="0096344E">
        <w:rPr>
          <w:color w:val="auto"/>
        </w:rPr>
        <w:t>“).</w:t>
      </w:r>
    </w:p>
    <w:p w14:paraId="7D3516C2" w14:textId="77777777" w:rsidR="00E53303" w:rsidRDefault="00E53303" w:rsidP="00E53303">
      <w:pPr>
        <w:pStyle w:val="Odstavecseseznamem"/>
      </w:pPr>
    </w:p>
    <w:p w14:paraId="056134D9" w14:textId="7E8A76F5" w:rsidR="00E53303" w:rsidRPr="004A09D8" w:rsidRDefault="00E53303" w:rsidP="00596753">
      <w:pPr>
        <w:pStyle w:val="Zkladntext"/>
        <w:numPr>
          <w:ilvl w:val="0"/>
          <w:numId w:val="9"/>
        </w:numPr>
        <w:ind w:left="426"/>
        <w:jc w:val="both"/>
        <w:rPr>
          <w:color w:val="auto"/>
        </w:rPr>
      </w:pPr>
      <w:r>
        <w:rPr>
          <w:color w:val="auto"/>
        </w:rPr>
        <w:t xml:space="preserve">Smluvní strany rovněž podpisem této smlouvy </w:t>
      </w:r>
      <w:r w:rsidR="00A3375D">
        <w:rPr>
          <w:color w:val="auto"/>
        </w:rPr>
        <w:t>s</w:t>
      </w:r>
      <w:r>
        <w:rPr>
          <w:color w:val="auto"/>
        </w:rPr>
        <w:t>tvrzují, že se ve smyslu ustanovení § 980 a násl. Občanského zákoníku seznámily s aktuálním stavem</w:t>
      </w:r>
      <w:r w:rsidR="008B2719">
        <w:rPr>
          <w:color w:val="auto"/>
        </w:rPr>
        <w:t xml:space="preserve"> zápisů v katastru nemovitostí vedeném katastrálním úřadem pro Jihomoravský kraj, Katastrální pracoviště Hodonín</w:t>
      </w:r>
      <w:r w:rsidR="00A3375D">
        <w:rPr>
          <w:color w:val="auto"/>
        </w:rPr>
        <w:t>, ve kterém je předmět koupě zapsán, a že proti nim nevznáší žádné námitky.</w:t>
      </w:r>
    </w:p>
    <w:p w14:paraId="0B2F9023" w14:textId="77777777" w:rsidR="00DA5623" w:rsidRDefault="00DA5623" w:rsidP="003C6013">
      <w:pPr>
        <w:pStyle w:val="Zkladntext"/>
        <w:jc w:val="both"/>
      </w:pPr>
    </w:p>
    <w:p w14:paraId="3AB94257" w14:textId="77777777" w:rsidR="006A2A6F" w:rsidRPr="0086719C" w:rsidRDefault="006A2A6F" w:rsidP="006A2A6F">
      <w:pPr>
        <w:pStyle w:val="Zkladntext"/>
        <w:jc w:val="center"/>
        <w:rPr>
          <w:b/>
        </w:rPr>
      </w:pPr>
      <w:r w:rsidRPr="0086719C">
        <w:rPr>
          <w:b/>
        </w:rPr>
        <w:t>II.</w:t>
      </w:r>
    </w:p>
    <w:p w14:paraId="7032E336" w14:textId="77777777" w:rsidR="006A2A6F" w:rsidRDefault="006A2A6F" w:rsidP="006A2A6F">
      <w:pPr>
        <w:pStyle w:val="Zkladntext"/>
      </w:pPr>
    </w:p>
    <w:p w14:paraId="34E4BB7D" w14:textId="725E759F" w:rsidR="00CA0DF8" w:rsidRDefault="00641BA4" w:rsidP="00750D30">
      <w:pPr>
        <w:pStyle w:val="Odstavecseseznamem"/>
        <w:numPr>
          <w:ilvl w:val="0"/>
          <w:numId w:val="11"/>
        </w:numPr>
        <w:ind w:left="426"/>
        <w:jc w:val="both"/>
      </w:pPr>
      <w:r w:rsidRPr="00911A1F">
        <w:t xml:space="preserve">Prodávající </w:t>
      </w:r>
      <w:r w:rsidR="009A7A67" w:rsidRPr="00911A1F">
        <w:t>prodáv</w:t>
      </w:r>
      <w:r w:rsidR="00CB0EFB">
        <w:t>á</w:t>
      </w:r>
      <w:r w:rsidR="000D65A8">
        <w:t xml:space="preserve"> </w:t>
      </w:r>
      <w:r w:rsidR="00750D30">
        <w:t>za níže uvedenou kupní cenu</w:t>
      </w:r>
      <w:r w:rsidR="000C3855">
        <w:t xml:space="preserve"> předmět koupě</w:t>
      </w:r>
      <w:r w:rsidR="00E1569E">
        <w:t>,</w:t>
      </w:r>
      <w:r w:rsidR="00B63314">
        <w:t xml:space="preserve"> </w:t>
      </w:r>
      <w:r w:rsidR="006F6DA7">
        <w:t>a to se všemi právy a</w:t>
      </w:r>
      <w:r w:rsidR="00E1569E">
        <w:t> </w:t>
      </w:r>
      <w:r w:rsidR="006F6DA7">
        <w:t>povinnostmi, včetně všech součástí a příslušenství náležejících k předmětu koupě a</w:t>
      </w:r>
      <w:r w:rsidR="00E1569E">
        <w:t> </w:t>
      </w:r>
      <w:r w:rsidR="006F6DA7">
        <w:t>kupující</w:t>
      </w:r>
      <w:r w:rsidR="00E47D79">
        <w:t xml:space="preserve"> tento předmět koupě za sjednanou cenu kupuje do svého vlastnictví se všemi právy a povinnostmi</w:t>
      </w:r>
      <w:r w:rsidR="00CA0DF8">
        <w:t>, včetně všech součástí a příslušenství náležejících k předmětu koupě.</w:t>
      </w:r>
    </w:p>
    <w:p w14:paraId="0DB2BB30" w14:textId="77777777" w:rsidR="00CA0DF8" w:rsidRDefault="00CA0DF8" w:rsidP="00CA0DF8">
      <w:pPr>
        <w:pStyle w:val="Odstavecseseznamem"/>
        <w:ind w:left="426"/>
        <w:jc w:val="both"/>
      </w:pPr>
    </w:p>
    <w:p w14:paraId="6B438620" w14:textId="240D2802" w:rsidR="006A2A6F" w:rsidRDefault="00CA0DF8" w:rsidP="00750D30">
      <w:pPr>
        <w:pStyle w:val="Odstavecseseznamem"/>
        <w:numPr>
          <w:ilvl w:val="0"/>
          <w:numId w:val="11"/>
        </w:numPr>
        <w:ind w:left="426"/>
        <w:jc w:val="both"/>
      </w:pPr>
      <w:r>
        <w:t xml:space="preserve">Smluvní strany se dohodly na kupní ceně </w:t>
      </w:r>
      <w:r w:rsidR="00E1569E">
        <w:t>za předmět koupě</w:t>
      </w:r>
      <w:r w:rsidR="004377FD">
        <w:t xml:space="preserve"> ve výši</w:t>
      </w:r>
      <w:r w:rsidR="006A2A6F" w:rsidRPr="00E63975">
        <w:t xml:space="preserve"> </w:t>
      </w:r>
      <w:r w:rsidR="00E63975" w:rsidRPr="00750D30">
        <w:rPr>
          <w:b/>
        </w:rPr>
        <w:t>1</w:t>
      </w:r>
      <w:r w:rsidR="004377FD" w:rsidRPr="00750D30">
        <w:rPr>
          <w:b/>
        </w:rPr>
        <w:t>29</w:t>
      </w:r>
      <w:r w:rsidR="00E63975" w:rsidRPr="00750D30">
        <w:rPr>
          <w:b/>
        </w:rPr>
        <w:t> </w:t>
      </w:r>
      <w:r w:rsidR="004377FD" w:rsidRPr="00750D30">
        <w:rPr>
          <w:b/>
        </w:rPr>
        <w:t>90</w:t>
      </w:r>
      <w:r w:rsidR="00EA1B8E" w:rsidRPr="00750D30">
        <w:rPr>
          <w:b/>
        </w:rPr>
        <w:t>0</w:t>
      </w:r>
      <w:r w:rsidR="00E63975" w:rsidRPr="00750D30">
        <w:rPr>
          <w:b/>
        </w:rPr>
        <w:t xml:space="preserve"> Kč </w:t>
      </w:r>
      <w:r w:rsidR="00E63975" w:rsidRPr="00750D30">
        <w:rPr>
          <w:bCs/>
        </w:rPr>
        <w:t xml:space="preserve">(slovy: </w:t>
      </w:r>
      <w:r w:rsidR="00E1569E">
        <w:rPr>
          <w:bCs/>
        </w:rPr>
        <w:t xml:space="preserve">jedno </w:t>
      </w:r>
      <w:r w:rsidR="004377FD" w:rsidRPr="00750D30">
        <w:rPr>
          <w:bCs/>
          <w:noProof/>
        </w:rPr>
        <w:t>sto dvacet devět tisíc</w:t>
      </w:r>
      <w:r w:rsidR="002468DA" w:rsidRPr="00750D30">
        <w:rPr>
          <w:bCs/>
          <w:noProof/>
        </w:rPr>
        <w:t xml:space="preserve"> devět set</w:t>
      </w:r>
      <w:r w:rsidR="00E63975" w:rsidRPr="00750D30">
        <w:rPr>
          <w:bCs/>
        </w:rPr>
        <w:t xml:space="preserve"> korun českých</w:t>
      </w:r>
      <w:r w:rsidR="001B7B5F" w:rsidRPr="00750D30">
        <w:rPr>
          <w:bCs/>
        </w:rPr>
        <w:t>)</w:t>
      </w:r>
      <w:r w:rsidR="00373C63" w:rsidRPr="001C6EEF">
        <w:t>.</w:t>
      </w:r>
      <w:r w:rsidR="00373C63" w:rsidRPr="00E93EC5">
        <w:t xml:space="preserve"> </w:t>
      </w:r>
    </w:p>
    <w:p w14:paraId="361F6031" w14:textId="77777777" w:rsidR="009A2B9A" w:rsidRDefault="009A2B9A" w:rsidP="009A2B9A">
      <w:pPr>
        <w:pStyle w:val="Odstavecseseznamem"/>
      </w:pPr>
    </w:p>
    <w:p w14:paraId="61DB5381" w14:textId="59E62BB1" w:rsidR="009A2B9A" w:rsidRPr="00A42CC3" w:rsidRDefault="009A2B9A" w:rsidP="00750D30">
      <w:pPr>
        <w:pStyle w:val="Odstavecseseznamem"/>
        <w:numPr>
          <w:ilvl w:val="0"/>
          <w:numId w:val="11"/>
        </w:numPr>
        <w:ind w:left="426"/>
        <w:jc w:val="both"/>
      </w:pPr>
      <w:r w:rsidRPr="00A42CC3">
        <w:t xml:space="preserve">Kupující zaplatil kupní cenu dle odst. 2 tohoto </w:t>
      </w:r>
      <w:r w:rsidR="0022005A" w:rsidRPr="00A42CC3">
        <w:t xml:space="preserve">článku </w:t>
      </w:r>
      <w:r w:rsidR="0022005A" w:rsidRPr="00A42CC3">
        <w:rPr>
          <w:bCs/>
        </w:rPr>
        <w:t xml:space="preserve">smlouvy před podpisem této smlouvy prodávajícímu, a to v plné výši </w:t>
      </w:r>
      <w:r w:rsidR="00B076CB" w:rsidRPr="00A42CC3">
        <w:rPr>
          <w:bCs/>
        </w:rPr>
        <w:t xml:space="preserve">bezhotovostním převodem </w:t>
      </w:r>
      <w:r w:rsidR="0022005A" w:rsidRPr="00A42CC3">
        <w:rPr>
          <w:bCs/>
        </w:rPr>
        <w:t>na účet prodávajícího vedený u</w:t>
      </w:r>
      <w:r w:rsidR="00B076CB" w:rsidRPr="00A42CC3">
        <w:rPr>
          <w:bCs/>
        </w:rPr>
        <w:t> </w:t>
      </w:r>
      <w:proofErr w:type="spellStart"/>
      <w:r w:rsidR="00A42CC3" w:rsidRPr="00A42CC3">
        <w:rPr>
          <w:bCs/>
        </w:rPr>
        <w:t>xxxxxxxxxxxxxxxxxxxxxxxx</w:t>
      </w:r>
      <w:proofErr w:type="spellEnd"/>
      <w:r w:rsidR="0022005A" w:rsidRPr="00A42CC3">
        <w:rPr>
          <w:bCs/>
        </w:rPr>
        <w:t xml:space="preserve">, č. účtu: </w:t>
      </w:r>
      <w:proofErr w:type="spellStart"/>
      <w:r w:rsidR="00A42CC3" w:rsidRPr="00A42CC3">
        <w:rPr>
          <w:bCs/>
        </w:rPr>
        <w:t>xxxxxxxxxxxxxxxxxxxxxxxxxxxxx</w:t>
      </w:r>
      <w:proofErr w:type="spellEnd"/>
      <w:r w:rsidR="0022005A" w:rsidRPr="00A42CC3">
        <w:rPr>
          <w:bCs/>
        </w:rPr>
        <w:t xml:space="preserve">. </w:t>
      </w:r>
      <w:r w:rsidR="006F4818" w:rsidRPr="00A42CC3">
        <w:rPr>
          <w:bCs/>
        </w:rPr>
        <w:t xml:space="preserve">Podpisem této smlouvy </w:t>
      </w:r>
      <w:r w:rsidR="0022005A" w:rsidRPr="00A42CC3">
        <w:rPr>
          <w:bCs/>
        </w:rPr>
        <w:t>prodávající převzetí sjednané kupní ceny v plné výši potvrzuje.</w:t>
      </w:r>
    </w:p>
    <w:p w14:paraId="35171306" w14:textId="77777777" w:rsidR="00B07731" w:rsidRPr="00B07731" w:rsidRDefault="00B07731" w:rsidP="00E93EC5">
      <w:pPr>
        <w:pStyle w:val="Zkladntext"/>
        <w:ind w:left="426"/>
        <w:jc w:val="both"/>
      </w:pPr>
    </w:p>
    <w:p w14:paraId="05991085" w14:textId="085D3101" w:rsidR="006A2A6F" w:rsidRDefault="006A2A6F" w:rsidP="006A2A6F">
      <w:pPr>
        <w:pStyle w:val="Zkladntext"/>
        <w:jc w:val="center"/>
        <w:rPr>
          <w:b/>
        </w:rPr>
      </w:pPr>
      <w:r w:rsidRPr="00E264BA">
        <w:rPr>
          <w:b/>
        </w:rPr>
        <w:t>III.</w:t>
      </w:r>
    </w:p>
    <w:p w14:paraId="4307A78E" w14:textId="77777777" w:rsidR="00F81609" w:rsidRDefault="00F81609" w:rsidP="006A2A6F">
      <w:pPr>
        <w:pStyle w:val="Zkladntext"/>
        <w:jc w:val="center"/>
        <w:rPr>
          <w:b/>
        </w:rPr>
      </w:pPr>
    </w:p>
    <w:p w14:paraId="04833255" w14:textId="52894470" w:rsidR="00060ECA" w:rsidRDefault="00E7114F" w:rsidP="00D53CF9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A41D79">
        <w:t xml:space="preserve">Prodávající </w:t>
      </w:r>
      <w:r w:rsidRPr="00501BF8">
        <w:rPr>
          <w:bCs/>
          <w:color w:val="000000" w:themeColor="text1"/>
        </w:rPr>
        <w:t>prohlašuje</w:t>
      </w:r>
      <w:r w:rsidRPr="00A41D79">
        <w:t>, že</w:t>
      </w:r>
      <w:r>
        <w:t xml:space="preserve"> </w:t>
      </w:r>
      <w:r w:rsidR="003C4E62">
        <w:t>na předmětu koupě</w:t>
      </w:r>
      <w:r w:rsidR="00060ECA">
        <w:t xml:space="preserve"> neváznou žádn</w:t>
      </w:r>
      <w:r w:rsidR="00827BC9">
        <w:t>é dluhy,</w:t>
      </w:r>
      <w:r w:rsidR="006117EE">
        <w:t xml:space="preserve"> </w:t>
      </w:r>
      <w:r w:rsidR="006117EE" w:rsidRPr="00E72513">
        <w:t xml:space="preserve">zástavní práva, věcná břemena, práva </w:t>
      </w:r>
      <w:r w:rsidR="006117EE" w:rsidRPr="00CC7F2D">
        <w:t>stavby, předkupní práva, zákazy zatížení nebo zcizení ani jiná věcná práva třetích osob</w:t>
      </w:r>
      <w:r w:rsidR="0090289B">
        <w:t xml:space="preserve">. </w:t>
      </w:r>
      <w:r w:rsidR="00EF242B">
        <w:t>Dále prohlašuje, že nepozbyl vlastnické právo k předmětu koupě převodem na jinou osobu</w:t>
      </w:r>
      <w:r w:rsidR="0018341B">
        <w:t>, ani jiným způsobem, že mu možnost dispozice s předmětem koupě není nijak omezena</w:t>
      </w:r>
      <w:r w:rsidR="00386D3B">
        <w:t xml:space="preserve"> a že mu nejsou známy žádné jiné překážky bránící řádnému převodu a</w:t>
      </w:r>
      <w:r w:rsidR="00C44EAC">
        <w:t> </w:t>
      </w:r>
      <w:r w:rsidR="00386D3B">
        <w:t>užívání předmětu koupě.</w:t>
      </w:r>
    </w:p>
    <w:p w14:paraId="42A751AC" w14:textId="77777777" w:rsidR="00D53CF9" w:rsidRDefault="00D53CF9" w:rsidP="00D53CF9">
      <w:pPr>
        <w:pStyle w:val="Zkladntext"/>
        <w:ind w:left="426"/>
        <w:jc w:val="both"/>
      </w:pPr>
    </w:p>
    <w:p w14:paraId="6D366597" w14:textId="18BB07B1" w:rsidR="006A2A6F" w:rsidRDefault="006A2A6F" w:rsidP="00D53CF9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Kupující prohlašuje, že si </w:t>
      </w:r>
      <w:r w:rsidR="00E274EB">
        <w:rPr>
          <w:rFonts w:cs="Arial"/>
          <w:szCs w:val="20"/>
        </w:rPr>
        <w:t>předmět koupě</w:t>
      </w:r>
      <w:r w:rsidR="00D53CF9">
        <w:rPr>
          <w:rFonts w:cs="Arial"/>
          <w:szCs w:val="20"/>
        </w:rPr>
        <w:t xml:space="preserve"> podrobně</w:t>
      </w:r>
      <w:r>
        <w:t xml:space="preserve"> prohlédl a je seznámen s</w:t>
      </w:r>
      <w:r w:rsidR="00D901FA">
        <w:t> </w:t>
      </w:r>
      <w:r w:rsidR="00E274EB">
        <w:rPr>
          <w:rFonts w:cs="Arial"/>
          <w:szCs w:val="20"/>
        </w:rPr>
        <w:t>jeho</w:t>
      </w:r>
      <w:r>
        <w:t xml:space="preserve"> skutečným stavem.</w:t>
      </w:r>
    </w:p>
    <w:p w14:paraId="42054A4A" w14:textId="77777777" w:rsidR="00D901FA" w:rsidRDefault="00D901FA" w:rsidP="00D901FA">
      <w:pPr>
        <w:pStyle w:val="Odstavecseseznamem"/>
      </w:pPr>
    </w:p>
    <w:p w14:paraId="41324EC9" w14:textId="00CCEA9C" w:rsidR="00D901FA" w:rsidRDefault="00E274EB" w:rsidP="00D53CF9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Předmět koupě je</w:t>
      </w:r>
      <w:r w:rsidR="00D901FA">
        <w:t xml:space="preserve"> blíže popsán ve znaleckém posudku č. </w:t>
      </w:r>
      <w:r w:rsidR="002B44CF">
        <w:t>068070</w:t>
      </w:r>
      <w:r w:rsidR="0055159D">
        <w:t>/2023</w:t>
      </w:r>
      <w:r w:rsidR="006E7B03">
        <w:t xml:space="preserve"> ze dne 23. 11. 2023</w:t>
      </w:r>
      <w:r w:rsidR="00277501">
        <w:t xml:space="preserve"> vypracovaném </w:t>
      </w:r>
      <w:proofErr w:type="spellStart"/>
      <w:r w:rsidR="00C44EAC">
        <w:t>xxxxxxxxxxxxxxxxxxxxxxxxxxxxxx</w:t>
      </w:r>
      <w:proofErr w:type="spellEnd"/>
      <w:r w:rsidR="00F601A9">
        <w:t>.</w:t>
      </w:r>
    </w:p>
    <w:p w14:paraId="0A1E8604" w14:textId="77777777" w:rsidR="00F601A9" w:rsidRDefault="00F601A9" w:rsidP="00F601A9">
      <w:pPr>
        <w:pStyle w:val="Odstavecseseznamem"/>
      </w:pPr>
    </w:p>
    <w:p w14:paraId="54C59E5C" w14:textId="3116AF36" w:rsidR="00F601A9" w:rsidRPr="007E414B" w:rsidRDefault="0042419C" w:rsidP="00F601A9">
      <w:pPr>
        <w:pStyle w:val="Zkladntext"/>
        <w:jc w:val="center"/>
        <w:rPr>
          <w:b/>
        </w:rPr>
      </w:pPr>
      <w:r>
        <w:rPr>
          <w:b/>
        </w:rPr>
        <w:t>I</w:t>
      </w:r>
      <w:r w:rsidR="00F601A9" w:rsidRPr="00825D7A">
        <w:rPr>
          <w:b/>
        </w:rPr>
        <w:t>V.</w:t>
      </w:r>
    </w:p>
    <w:p w14:paraId="4D13C2A1" w14:textId="77777777" w:rsidR="00F601A9" w:rsidRPr="00D53CF9" w:rsidRDefault="00F601A9" w:rsidP="00F601A9">
      <w:pPr>
        <w:pStyle w:val="Zkladntext"/>
        <w:ind w:left="426"/>
        <w:jc w:val="both"/>
      </w:pPr>
    </w:p>
    <w:p w14:paraId="14075883" w14:textId="769EE4A1" w:rsidR="006A2A6F" w:rsidRDefault="006A2A6F" w:rsidP="006A2A6F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A959FD">
        <w:t>Smluvní strany se výslovně dohodly,</w:t>
      </w:r>
      <w:r w:rsidRPr="00A959FD">
        <w:rPr>
          <w:iCs/>
        </w:rPr>
        <w:t xml:space="preserve"> že návrh na vklad vlastnického práva</w:t>
      </w:r>
      <w:r>
        <w:rPr>
          <w:iCs/>
        </w:rPr>
        <w:t xml:space="preserve"> </w:t>
      </w:r>
      <w:r w:rsidR="00814E73">
        <w:t>příslušnému katastrálnímu úřadu</w:t>
      </w:r>
      <w:r w:rsidRPr="00A959FD">
        <w:rPr>
          <w:iCs/>
        </w:rPr>
        <w:t xml:space="preserve"> předloží a n</w:t>
      </w:r>
      <w:r w:rsidRPr="00A959FD">
        <w:t xml:space="preserve">áklady s tím spojené uhradí </w:t>
      </w:r>
      <w:r w:rsidR="00814E73">
        <w:t>prodávající</w:t>
      </w:r>
      <w:r w:rsidR="0042419C">
        <w:t xml:space="preserve"> bez zbytečného</w:t>
      </w:r>
      <w:r w:rsidR="001B3E20">
        <w:t xml:space="preserve"> odkladu po nabytí účinnosti</w:t>
      </w:r>
      <w:r w:rsidR="00D46592">
        <w:t xml:space="preserve"> této smlouvy zveřejněním v registru smluv dle čl. V</w:t>
      </w:r>
      <w:r w:rsidR="00B065A5">
        <w:t>. odst. 1 této smlouvy</w:t>
      </w:r>
      <w:r>
        <w:t>.</w:t>
      </w:r>
    </w:p>
    <w:p w14:paraId="78DB657D" w14:textId="77777777" w:rsidR="006A2A6F" w:rsidRPr="00A959FD" w:rsidRDefault="006A2A6F" w:rsidP="006A2A6F">
      <w:pPr>
        <w:widowControl w:val="0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</w:p>
    <w:p w14:paraId="13D16CB1" w14:textId="29C05D62" w:rsidR="006A2A6F" w:rsidRDefault="006A2A6F" w:rsidP="006A2A6F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A959FD">
        <w:t>Kupující nabu</w:t>
      </w:r>
      <w:r>
        <w:t>de vlastnické právo k</w:t>
      </w:r>
      <w:r w:rsidR="00B065A5">
        <w:t> </w:t>
      </w:r>
      <w:r w:rsidR="00B065A5">
        <w:rPr>
          <w:rFonts w:cs="Arial"/>
          <w:szCs w:val="20"/>
        </w:rPr>
        <w:t>předmětu koupě</w:t>
      </w:r>
      <w:r w:rsidRPr="00A959FD">
        <w:t xml:space="preserve"> vkladem</w:t>
      </w:r>
      <w:r w:rsidR="009019E1">
        <w:t xml:space="preserve"> vlastnického práva z této smlouvy</w:t>
      </w:r>
      <w:r w:rsidRPr="00A959FD">
        <w:t xml:space="preserve"> do katastru nemovitostí</w:t>
      </w:r>
      <w:r>
        <w:t>, s právními účinky</w:t>
      </w:r>
      <w:r w:rsidR="00B065A5">
        <w:t xml:space="preserve"> vkladu práva</w:t>
      </w:r>
      <w:r>
        <w:t xml:space="preserve"> k okamžiku podání </w:t>
      </w:r>
      <w:r>
        <w:lastRenderedPageBreak/>
        <w:t xml:space="preserve">návrhu na vklad </w:t>
      </w:r>
      <w:r w:rsidRPr="00A959FD">
        <w:t>ke Katastrálnímu úřadu pro Jihomoravský kraj, Katastrální</w:t>
      </w:r>
      <w:r>
        <w:t xml:space="preserve">mu pracovišti </w:t>
      </w:r>
      <w:r w:rsidR="001922FE">
        <w:rPr>
          <w:noProof/>
          <w:snapToGrid w:val="0"/>
        </w:rPr>
        <w:t>Hodonín</w:t>
      </w:r>
      <w:r>
        <w:t>.</w:t>
      </w:r>
    </w:p>
    <w:p w14:paraId="64437493" w14:textId="77777777" w:rsidR="006A2A6F" w:rsidRPr="00A959FD" w:rsidRDefault="006A2A6F" w:rsidP="006A2A6F">
      <w:pPr>
        <w:widowControl w:val="0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</w:p>
    <w:p w14:paraId="0ADC270A" w14:textId="78D79361" w:rsidR="006A2A6F" w:rsidRDefault="006A2A6F" w:rsidP="006A2A6F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A959FD">
        <w:t xml:space="preserve">Smluvní strany shodně požadují, aby Katastrální úřad pro Jihomoravský kraj, Katastrální pracoviště </w:t>
      </w:r>
      <w:r w:rsidR="001922FE">
        <w:rPr>
          <w:noProof/>
          <w:snapToGrid w:val="0"/>
        </w:rPr>
        <w:t>Hodonín</w:t>
      </w:r>
      <w:r>
        <w:t>,</w:t>
      </w:r>
      <w:r w:rsidRPr="00A959FD">
        <w:t xml:space="preserve"> provedl změny v katastru nemovitostí dle obsahu této smlouvy.</w:t>
      </w:r>
    </w:p>
    <w:p w14:paraId="69EDD174" w14:textId="77777777" w:rsidR="00BE1CBC" w:rsidRDefault="00BE1CBC" w:rsidP="00BE1CBC">
      <w:pPr>
        <w:pStyle w:val="Odstavecseseznamem"/>
      </w:pPr>
    </w:p>
    <w:p w14:paraId="17566F05" w14:textId="19713009" w:rsidR="00BE1CBC" w:rsidRDefault="00BE1CBC" w:rsidP="006A2A6F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</w:pPr>
      <w:r>
        <w:t>Převodem vlastnického práva k předmětu koupě na základě této smlouvy zaniká právo</w:t>
      </w:r>
      <w:r w:rsidR="009A134B">
        <w:t xml:space="preserve"> hospodaření příspěvkové organizaci k předmětu koupě.</w:t>
      </w:r>
    </w:p>
    <w:p w14:paraId="7302A202" w14:textId="77777777" w:rsidR="0033263C" w:rsidRDefault="0033263C" w:rsidP="0033263C">
      <w:pPr>
        <w:pStyle w:val="Odstavecseseznamem"/>
      </w:pPr>
    </w:p>
    <w:p w14:paraId="4A4FD09B" w14:textId="7FF694EB" w:rsidR="0033263C" w:rsidRDefault="0033263C" w:rsidP="006A2A6F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</w:pPr>
      <w:r>
        <w:t>Smluvní strany se dohodly, že kupující předmět koupě přebírá v okamžiku, kdy návrh na vklad vlastnického práva</w:t>
      </w:r>
      <w:r w:rsidR="00937002">
        <w:t xml:space="preserve"> došel příslušnému katastrálnímu úřadu. K tomuto okamžiku přechází na kupujícího nebezpečí škody</w:t>
      </w:r>
      <w:r w:rsidR="00975360">
        <w:t xml:space="preserve"> na něm, nebezpečí jeho nahodilé zkázy či zhoršení užívání.</w:t>
      </w:r>
    </w:p>
    <w:p w14:paraId="3AD252DF" w14:textId="77777777" w:rsidR="006A2A6F" w:rsidRPr="00A959FD" w:rsidRDefault="006A2A6F" w:rsidP="006A2A6F">
      <w:pPr>
        <w:widowControl w:val="0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</w:p>
    <w:p w14:paraId="5932365B" w14:textId="0A3277E4" w:rsidR="006A2A6F" w:rsidRPr="007E414B" w:rsidRDefault="006A2A6F" w:rsidP="006A2A6F">
      <w:pPr>
        <w:pStyle w:val="Zkladntext"/>
        <w:jc w:val="center"/>
        <w:rPr>
          <w:b/>
        </w:rPr>
      </w:pPr>
      <w:r w:rsidRPr="007E414B">
        <w:rPr>
          <w:b/>
        </w:rPr>
        <w:t>VI.</w:t>
      </w:r>
    </w:p>
    <w:p w14:paraId="124021EA" w14:textId="77777777" w:rsidR="006A2A6F" w:rsidRPr="00D6566F" w:rsidRDefault="006A2A6F" w:rsidP="006A2A6F">
      <w:pPr>
        <w:pStyle w:val="Zkladntext"/>
      </w:pPr>
    </w:p>
    <w:p w14:paraId="1D3187F7" w14:textId="77777777" w:rsidR="00771CFB" w:rsidRPr="00C51AFF" w:rsidRDefault="00771CFB" w:rsidP="00771CFB">
      <w:pPr>
        <w:pStyle w:val="NormlnIMP"/>
        <w:numPr>
          <w:ilvl w:val="0"/>
          <w:numId w:val="3"/>
        </w:numPr>
        <w:tabs>
          <w:tab w:val="clear" w:pos="360"/>
          <w:tab w:val="num" w:pos="426"/>
        </w:tabs>
        <w:spacing w:line="240" w:lineRule="auto"/>
        <w:ind w:left="426" w:hanging="426"/>
        <w:jc w:val="both"/>
      </w:pPr>
      <w:r w:rsidRPr="000C1A99">
        <w:rPr>
          <w:iCs/>
          <w:szCs w:val="24"/>
        </w:rPr>
        <w:t>Tato smlouva nabývá</w:t>
      </w:r>
      <w:r>
        <w:rPr>
          <w:iCs/>
          <w:szCs w:val="24"/>
        </w:rPr>
        <w:t xml:space="preserve"> platnosti</w:t>
      </w:r>
      <w:r w:rsidRPr="000C1A99">
        <w:rPr>
          <w:iCs/>
          <w:szCs w:val="24"/>
        </w:rPr>
        <w:t xml:space="preserve"> dnem</w:t>
      </w:r>
      <w:r>
        <w:rPr>
          <w:iCs/>
          <w:szCs w:val="24"/>
        </w:rPr>
        <w:t>, kdy je k vyhotovením smlouvy podepsaným smluvními stranami připojena schvalovací doložka Arcibiskupství olomouckého, IČO: 00445151, se sídlem Wurmova 562/9, 779 00 Olomouc, které je na základě zvláštní právní úpravy zřizovatelem kupujícího. Arcibiskupství olomoucké není vázáno projevy smluvních stran učiněnými v této smlouvě a není povinno schvalovací doložku připojit.</w:t>
      </w:r>
    </w:p>
    <w:p w14:paraId="74CDFB60" w14:textId="77777777" w:rsidR="00771CFB" w:rsidRPr="00771CFB" w:rsidRDefault="00771CFB" w:rsidP="00771CFB">
      <w:pPr>
        <w:pStyle w:val="NormlnIMP"/>
        <w:spacing w:line="240" w:lineRule="auto"/>
        <w:ind w:left="426"/>
        <w:jc w:val="both"/>
      </w:pPr>
    </w:p>
    <w:p w14:paraId="13676E71" w14:textId="5765BB44" w:rsidR="00FC6FE1" w:rsidRPr="00FC6FE1" w:rsidRDefault="00FC6FE1" w:rsidP="006A2A6F">
      <w:pPr>
        <w:pStyle w:val="NormlnIMP"/>
        <w:numPr>
          <w:ilvl w:val="0"/>
          <w:numId w:val="3"/>
        </w:numPr>
        <w:tabs>
          <w:tab w:val="clear" w:pos="360"/>
          <w:tab w:val="num" w:pos="426"/>
        </w:tabs>
        <w:spacing w:line="240" w:lineRule="auto"/>
        <w:ind w:left="426" w:hanging="426"/>
        <w:jc w:val="both"/>
      </w:pPr>
      <w:r w:rsidRPr="00321F0F">
        <w:rPr>
          <w:iCs/>
        </w:rPr>
        <w:t xml:space="preserve">Tato </w:t>
      </w:r>
      <w:r w:rsidRPr="00321F0F">
        <w:rPr>
          <w:szCs w:val="24"/>
        </w:rPr>
        <w:t xml:space="preserve">smlouva podléhá povinnosti uveřejnění v registru smluv dle zákona č. 340/2015 Sb., o zvláštních podmínkách účinnosti některých smluv, uveřejňování těchto smluv a o registru smluv (zákon o registru smluv), </w:t>
      </w:r>
      <w:r w:rsidR="00993889">
        <w:rPr>
          <w:szCs w:val="24"/>
        </w:rPr>
        <w:t>ve znění pozdějších předpisů</w:t>
      </w:r>
      <w:r w:rsidRPr="00321F0F">
        <w:rPr>
          <w:szCs w:val="24"/>
        </w:rPr>
        <w:t xml:space="preserve">. Smluvní strany se dohodly, že tuto smlouvu zašle správci registru smluv k uveřejnění prostřednictvím registru smluv </w:t>
      </w:r>
      <w:r>
        <w:rPr>
          <w:szCs w:val="24"/>
        </w:rPr>
        <w:t>prodávající</w:t>
      </w:r>
      <w:r w:rsidRPr="00321F0F">
        <w:rPr>
          <w:szCs w:val="24"/>
        </w:rPr>
        <w:t>.</w:t>
      </w:r>
      <w:r w:rsidR="004D2A87">
        <w:rPr>
          <w:szCs w:val="24"/>
        </w:rPr>
        <w:t xml:space="preserve"> Tato smlouva nabývá </w:t>
      </w:r>
      <w:r w:rsidR="004D2A87">
        <w:rPr>
          <w:iCs/>
          <w:szCs w:val="24"/>
        </w:rPr>
        <w:t>účinnosti dnem jejího zveřejnění v registru smluv.</w:t>
      </w:r>
    </w:p>
    <w:p w14:paraId="04E949E4" w14:textId="77777777" w:rsidR="00FC6FE1" w:rsidRPr="00FC6FE1" w:rsidRDefault="00FC6FE1" w:rsidP="00FC6FE1">
      <w:pPr>
        <w:pStyle w:val="NormlnIMP"/>
        <w:spacing w:line="240" w:lineRule="auto"/>
        <w:ind w:left="426"/>
        <w:jc w:val="both"/>
      </w:pPr>
    </w:p>
    <w:p w14:paraId="380818EC" w14:textId="4C3B61E4" w:rsidR="006A2A6F" w:rsidRDefault="0095143F" w:rsidP="006A2A6F">
      <w:pPr>
        <w:pStyle w:val="NormlnIMP"/>
        <w:numPr>
          <w:ilvl w:val="0"/>
          <w:numId w:val="3"/>
        </w:numPr>
        <w:tabs>
          <w:tab w:val="clear" w:pos="360"/>
          <w:tab w:val="num" w:pos="426"/>
        </w:tabs>
        <w:spacing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O</w:t>
      </w:r>
      <w:r w:rsidR="006A2A6F" w:rsidRPr="00ED2152">
        <w:rPr>
          <w:color w:val="000000"/>
        </w:rPr>
        <w:t>statní</w:t>
      </w:r>
      <w:r>
        <w:rPr>
          <w:color w:val="000000"/>
        </w:rPr>
        <w:t xml:space="preserve"> právní vztahy touto smlouvou neupravené</w:t>
      </w:r>
      <w:r w:rsidR="006A2A6F" w:rsidRPr="00ED2152">
        <w:rPr>
          <w:color w:val="000000"/>
        </w:rPr>
        <w:t xml:space="preserve"> se řídí příslušnými ustanoveními občanského zákoníku</w:t>
      </w:r>
      <w:r w:rsidR="006A2A6F" w:rsidRPr="00130DD0">
        <w:rPr>
          <w:color w:val="000000"/>
        </w:rPr>
        <w:t>.</w:t>
      </w:r>
    </w:p>
    <w:p w14:paraId="5D047D5A" w14:textId="77777777" w:rsidR="0095143F" w:rsidRDefault="0095143F" w:rsidP="0095143F">
      <w:pPr>
        <w:pStyle w:val="Odstavecseseznamem"/>
        <w:rPr>
          <w:color w:val="000000"/>
        </w:rPr>
      </w:pPr>
    </w:p>
    <w:p w14:paraId="04BBDE0F" w14:textId="445A6ABE" w:rsidR="0095143F" w:rsidRDefault="00485BBB" w:rsidP="006A2A6F">
      <w:pPr>
        <w:pStyle w:val="NormlnIMP"/>
        <w:numPr>
          <w:ilvl w:val="0"/>
          <w:numId w:val="3"/>
        </w:numPr>
        <w:tabs>
          <w:tab w:val="clear" w:pos="360"/>
          <w:tab w:val="num" w:pos="426"/>
        </w:tabs>
        <w:spacing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Smluvní strany se zavazují, ukáže-li se, ať už z jakýchkoliv příčin, že tato smlouva není způsobilá, aby byl podle ní povolen vklad vlastnického práva do příslušného katastru nemovitostí v souladu s vůlí smluvních stran, doplnit tuto</w:t>
      </w:r>
      <w:r w:rsidR="00B34817">
        <w:rPr>
          <w:color w:val="000000"/>
        </w:rPr>
        <w:t xml:space="preserve"> kupní smlouvu, pozměnit ji, či uzavřít kupní smlouvu v novém znění za stejných podmínek tak, aby předmětný nedostatek </w:t>
      </w:r>
      <w:r w:rsidR="00604D4E">
        <w:rPr>
          <w:color w:val="000000"/>
        </w:rPr>
        <w:t>této smlouvy byl napraven a aby mohl být povolen vklad vlastnického práva do katastru nemovitostí.</w:t>
      </w:r>
      <w:r w:rsidR="00FD0333">
        <w:rPr>
          <w:color w:val="000000"/>
        </w:rPr>
        <w:t xml:space="preserve"> Tyto úkony se smluvní strany zavazují činit bez zbytečného odkladu poté, co k tomu budou katastrálním úřadem</w:t>
      </w:r>
      <w:r w:rsidR="000B75D5">
        <w:rPr>
          <w:color w:val="000000"/>
        </w:rPr>
        <w:t xml:space="preserve"> či druhou smluvní stranou vyzvány. V případě, že nedostatky smlouvy jsou neodstranitelnými vadami</w:t>
      </w:r>
      <w:r w:rsidR="001C5CBE">
        <w:rPr>
          <w:color w:val="000000"/>
        </w:rPr>
        <w:t>, vrátí si smluvní strany přijatá plnění, a to neprodleně po zjištění této skutečnosti.</w:t>
      </w:r>
    </w:p>
    <w:p w14:paraId="29B0F725" w14:textId="77777777" w:rsidR="006A2A6F" w:rsidRPr="00130DD0" w:rsidRDefault="006A2A6F" w:rsidP="006A2A6F">
      <w:pPr>
        <w:pStyle w:val="NormlnIMP"/>
        <w:tabs>
          <w:tab w:val="num" w:pos="426"/>
        </w:tabs>
        <w:spacing w:line="240" w:lineRule="auto"/>
        <w:ind w:left="426" w:hanging="426"/>
        <w:jc w:val="both"/>
        <w:rPr>
          <w:color w:val="000000"/>
        </w:rPr>
      </w:pPr>
    </w:p>
    <w:p w14:paraId="0505FF04" w14:textId="77777777" w:rsidR="006A2A6F" w:rsidRPr="006B74E9" w:rsidRDefault="006A2A6F" w:rsidP="006A2A6F">
      <w:pPr>
        <w:pStyle w:val="NormlnIMP"/>
        <w:numPr>
          <w:ilvl w:val="0"/>
          <w:numId w:val="3"/>
        </w:numPr>
        <w:tabs>
          <w:tab w:val="clear" w:pos="360"/>
          <w:tab w:val="num" w:pos="426"/>
        </w:tabs>
        <w:spacing w:line="240" w:lineRule="auto"/>
        <w:ind w:left="426" w:hanging="426"/>
        <w:jc w:val="both"/>
        <w:rPr>
          <w:color w:val="000000"/>
        </w:rPr>
      </w:pPr>
      <w:r w:rsidRPr="00ED2152">
        <w:t>Smluvní strany prohlašují, že tato smlouva odpovídá jejich pravé a svobodné vůli a byla uzavřena dobrovolně a nikoli v tísni za nápadně nevýhodných podmínek</w:t>
      </w:r>
      <w:r w:rsidRPr="00130DD0">
        <w:t>.</w:t>
      </w:r>
    </w:p>
    <w:p w14:paraId="5214F53F" w14:textId="77777777" w:rsidR="006A2A6F" w:rsidRPr="00130DD0" w:rsidRDefault="006A2A6F" w:rsidP="006A2A6F">
      <w:pPr>
        <w:pStyle w:val="NormlnIMP"/>
        <w:tabs>
          <w:tab w:val="num" w:pos="426"/>
        </w:tabs>
        <w:spacing w:line="240" w:lineRule="auto"/>
        <w:ind w:left="426" w:hanging="426"/>
        <w:jc w:val="both"/>
        <w:rPr>
          <w:color w:val="000000"/>
        </w:rPr>
      </w:pPr>
    </w:p>
    <w:p w14:paraId="4AF6A848" w14:textId="77777777" w:rsidR="008E7133" w:rsidRPr="008E7133" w:rsidRDefault="006A2A6F" w:rsidP="006A2A6F">
      <w:pPr>
        <w:pStyle w:val="NormlnIMP"/>
        <w:numPr>
          <w:ilvl w:val="0"/>
          <w:numId w:val="3"/>
        </w:numPr>
        <w:tabs>
          <w:tab w:val="clear" w:pos="360"/>
          <w:tab w:val="num" w:pos="426"/>
        </w:tabs>
        <w:spacing w:line="240" w:lineRule="auto"/>
        <w:ind w:left="426" w:hanging="426"/>
        <w:jc w:val="both"/>
        <w:rPr>
          <w:color w:val="000000"/>
        </w:rPr>
      </w:pPr>
      <w:r w:rsidRPr="00ED2152">
        <w:rPr>
          <w:color w:val="000000"/>
        </w:rPr>
        <w:t xml:space="preserve">Tato smlouva se </w:t>
      </w:r>
      <w:r w:rsidRPr="00ED2152">
        <w:t xml:space="preserve">vyhotovuje </w:t>
      </w:r>
      <w:r w:rsidR="00982221" w:rsidRPr="00267151">
        <w:rPr>
          <w:rFonts w:cs="Tahoma"/>
        </w:rPr>
        <w:t>v</w:t>
      </w:r>
      <w:r w:rsidR="00982221" w:rsidRPr="00486D0F">
        <w:rPr>
          <w:rFonts w:cs="Tahoma"/>
          <w:color w:val="000000"/>
        </w:rPr>
        <w:t xml:space="preserve"> </w:t>
      </w:r>
      <w:r w:rsidR="00A7212C">
        <w:rPr>
          <w:rFonts w:cs="Tahoma"/>
          <w:color w:val="000000"/>
        </w:rPr>
        <w:t>5</w:t>
      </w:r>
      <w:r w:rsidRPr="00ED2152">
        <w:t xml:space="preserve"> stejnopisech, přičemž prodávající </w:t>
      </w:r>
      <w:r>
        <w:t xml:space="preserve">i kupující </w:t>
      </w:r>
      <w:r w:rsidRPr="00ED2152">
        <w:t xml:space="preserve">obdrží </w:t>
      </w:r>
      <w:r w:rsidR="004E2818">
        <w:t>po </w:t>
      </w:r>
      <w:r>
        <w:t>jednom</w:t>
      </w:r>
      <w:r w:rsidRPr="00ED2152">
        <w:t xml:space="preserve"> z</w:t>
      </w:r>
      <w:r w:rsidR="00A7212C">
        <w:t> </w:t>
      </w:r>
      <w:r w:rsidRPr="00ED2152">
        <w:t>nich</w:t>
      </w:r>
      <w:r w:rsidR="00A7212C">
        <w:t>,</w:t>
      </w:r>
      <w:r w:rsidRPr="00ED2152">
        <w:t xml:space="preserve"> jeden </w:t>
      </w:r>
      <w:r>
        <w:t xml:space="preserve">stejnopis </w:t>
      </w:r>
      <w:r w:rsidRPr="00ED2152">
        <w:t xml:space="preserve">je určen pro Katastrální úřad pro Jihomoravský kraj, Katastrální pracoviště </w:t>
      </w:r>
      <w:r w:rsidR="006C6815">
        <w:rPr>
          <w:noProof/>
          <w:snapToGrid w:val="0"/>
        </w:rPr>
        <w:t>Hodonín</w:t>
      </w:r>
      <w:r>
        <w:t>,</w:t>
      </w:r>
      <w:r w:rsidRPr="00ED2152">
        <w:t xml:space="preserve"> pro jeho potřeby související s řízením o povolení vkladu </w:t>
      </w:r>
      <w:r w:rsidRPr="00ED2152">
        <w:lastRenderedPageBreak/>
        <w:t>vlastnického práva do katastru nemovitostí</w:t>
      </w:r>
      <w:r w:rsidR="008E7133">
        <w:t>, 1 stejnopis obdrží Arcibiskupství olomoucké a 1 stejnopis obdrží příspěvková organizace.</w:t>
      </w:r>
    </w:p>
    <w:p w14:paraId="73A2A254" w14:textId="77777777" w:rsidR="008E7133" w:rsidRDefault="008E7133" w:rsidP="008E7133">
      <w:pPr>
        <w:pStyle w:val="Odstavecseseznamem"/>
      </w:pPr>
    </w:p>
    <w:p w14:paraId="091165F4" w14:textId="331C07BE" w:rsidR="006A2A6F" w:rsidRDefault="006A2A6F" w:rsidP="008E7133">
      <w:pPr>
        <w:pStyle w:val="NormlnIMP"/>
        <w:spacing w:line="240" w:lineRule="auto"/>
        <w:ind w:left="426"/>
        <w:jc w:val="both"/>
        <w:rPr>
          <w:color w:val="000000"/>
        </w:rPr>
      </w:pPr>
    </w:p>
    <w:p w14:paraId="7C031D26" w14:textId="77777777" w:rsidR="008E7133" w:rsidRDefault="008E7133" w:rsidP="008E7133">
      <w:pPr>
        <w:pStyle w:val="NormlnIMP"/>
        <w:spacing w:line="240" w:lineRule="auto"/>
        <w:ind w:left="426"/>
        <w:jc w:val="both"/>
        <w:rPr>
          <w:color w:val="000000"/>
        </w:rPr>
      </w:pPr>
    </w:p>
    <w:p w14:paraId="31489E17" w14:textId="77777777" w:rsidR="008E7133" w:rsidRDefault="008E7133" w:rsidP="008E7133">
      <w:pPr>
        <w:pStyle w:val="NormlnIMP"/>
        <w:spacing w:line="240" w:lineRule="auto"/>
        <w:ind w:left="426"/>
        <w:jc w:val="both"/>
        <w:rPr>
          <w:color w:val="000000"/>
        </w:rPr>
      </w:pPr>
    </w:p>
    <w:p w14:paraId="00A21905" w14:textId="77777777" w:rsidR="008E7133" w:rsidRPr="008E7133" w:rsidRDefault="008E7133" w:rsidP="008E7133">
      <w:pPr>
        <w:pStyle w:val="NormlnIMP"/>
        <w:spacing w:line="240" w:lineRule="auto"/>
        <w:ind w:left="426"/>
        <w:jc w:val="both"/>
        <w:rPr>
          <w:color w:val="000000"/>
        </w:rPr>
      </w:pPr>
    </w:p>
    <w:p w14:paraId="2B50AD47" w14:textId="77777777" w:rsidR="006A2A6F" w:rsidRDefault="006A2A6F" w:rsidP="006A2A6F">
      <w:pPr>
        <w:pStyle w:val="Zkladntext"/>
        <w:jc w:val="center"/>
        <w:rPr>
          <w:b/>
          <w:color w:val="auto"/>
        </w:rPr>
      </w:pPr>
      <w:r>
        <w:rPr>
          <w:b/>
        </w:rPr>
        <w:t xml:space="preserve">Doložka dle § 23 zákona č. 129/2000 Sb., o krajích (krajské zřízení), </w:t>
      </w:r>
      <w:r w:rsidR="00B74C19" w:rsidRPr="00B74C19">
        <w:rPr>
          <w:b/>
        </w:rPr>
        <w:t>ve znění pozdějších předpisů</w:t>
      </w:r>
    </w:p>
    <w:p w14:paraId="51144A91" w14:textId="77777777" w:rsidR="006A2A6F" w:rsidRDefault="006A2A6F" w:rsidP="006A2A6F">
      <w:pPr>
        <w:pStyle w:val="Zkladntext"/>
      </w:pPr>
    </w:p>
    <w:p w14:paraId="64E27B60" w14:textId="77777777" w:rsidR="00247C66" w:rsidRDefault="007714E2" w:rsidP="00487620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ind w:left="426"/>
        <w:jc w:val="both"/>
        <w:rPr>
          <w:color w:val="000000"/>
        </w:rPr>
      </w:pPr>
      <w:r>
        <w:rPr>
          <w:color w:val="000000"/>
        </w:rPr>
        <w:t>Záměr prodat nemovité věci</w:t>
      </w:r>
      <w:r w:rsidR="00806594">
        <w:rPr>
          <w:color w:val="000000"/>
        </w:rPr>
        <w:t xml:space="preserve">, které jsou předmětem této kupní smlouvy byl řádně zveřejněn zákonem stanoveným způsobem na úřední desce Krajského úřadu Jihomoravského kraje od </w:t>
      </w:r>
      <w:r w:rsidR="00247C66">
        <w:rPr>
          <w:color w:val="000000"/>
        </w:rPr>
        <w:t xml:space="preserve">09.09.2024 do 10.10.2024. </w:t>
      </w:r>
    </w:p>
    <w:p w14:paraId="4CCC5841" w14:textId="77777777" w:rsidR="00487620" w:rsidRDefault="00487620" w:rsidP="00487620">
      <w:pPr>
        <w:pStyle w:val="Odstavecseseznamem"/>
        <w:widowControl w:val="0"/>
        <w:autoSpaceDE w:val="0"/>
        <w:autoSpaceDN w:val="0"/>
        <w:adjustRightInd w:val="0"/>
        <w:ind w:left="426"/>
        <w:jc w:val="both"/>
        <w:rPr>
          <w:color w:val="000000"/>
        </w:rPr>
      </w:pPr>
    </w:p>
    <w:p w14:paraId="127D8B59" w14:textId="1C5DDA48" w:rsidR="006A2A6F" w:rsidRPr="007714E2" w:rsidRDefault="00487620" w:rsidP="00487620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ind w:left="426"/>
        <w:jc w:val="both"/>
        <w:rPr>
          <w:color w:val="000000"/>
        </w:rPr>
      </w:pPr>
      <w:r>
        <w:rPr>
          <w:color w:val="000000"/>
        </w:rPr>
        <w:t xml:space="preserve">Prodej nemovitých věcí, které jsou předmětem </w:t>
      </w:r>
      <w:r w:rsidR="006A2A6F" w:rsidRPr="007714E2">
        <w:rPr>
          <w:color w:val="000000"/>
        </w:rPr>
        <w:t>této kupní smlouvy</w:t>
      </w:r>
      <w:r>
        <w:rPr>
          <w:color w:val="000000"/>
        </w:rPr>
        <w:t>,</w:t>
      </w:r>
      <w:r w:rsidR="006A2A6F" w:rsidRPr="007714E2">
        <w:rPr>
          <w:color w:val="000000"/>
        </w:rPr>
        <w:t xml:space="preserve"> byl schválen </w:t>
      </w:r>
      <w:r w:rsidR="00F76C57">
        <w:rPr>
          <w:color w:val="000000"/>
        </w:rPr>
        <w:t>na </w:t>
      </w:r>
      <w:r w:rsidR="00680236">
        <w:rPr>
          <w:color w:val="000000"/>
        </w:rPr>
        <w:t>2</w:t>
      </w:r>
      <w:r w:rsidR="00F76C57">
        <w:rPr>
          <w:color w:val="000000"/>
        </w:rPr>
        <w:t xml:space="preserve">. zasedání </w:t>
      </w:r>
      <w:r w:rsidR="006A2A6F" w:rsidRPr="007714E2">
        <w:rPr>
          <w:color w:val="000000"/>
        </w:rPr>
        <w:t>Zastupitelstv</w:t>
      </w:r>
      <w:r w:rsidR="00F76C57">
        <w:rPr>
          <w:color w:val="000000"/>
        </w:rPr>
        <w:t>a</w:t>
      </w:r>
      <w:r w:rsidR="006A2A6F" w:rsidRPr="007714E2">
        <w:rPr>
          <w:color w:val="000000"/>
        </w:rPr>
        <w:t xml:space="preserve"> Jihomoravského kraje </w:t>
      </w:r>
      <w:r w:rsidR="00F76C57">
        <w:rPr>
          <w:color w:val="000000"/>
        </w:rPr>
        <w:t xml:space="preserve">konaném </w:t>
      </w:r>
      <w:r w:rsidR="006A2A6F" w:rsidRPr="007714E2">
        <w:rPr>
          <w:color w:val="000000"/>
        </w:rPr>
        <w:t xml:space="preserve">dne </w:t>
      </w:r>
      <w:r w:rsidR="00680236">
        <w:rPr>
          <w:color w:val="000000"/>
        </w:rPr>
        <w:t>12. 12. 2024</w:t>
      </w:r>
      <w:r w:rsidR="006A2A6F" w:rsidRPr="007714E2">
        <w:rPr>
          <w:color w:val="000000"/>
        </w:rPr>
        <w:t>, usnesení</w:t>
      </w:r>
      <w:r w:rsidR="00F76C57">
        <w:rPr>
          <w:color w:val="000000"/>
        </w:rPr>
        <w:t>m</w:t>
      </w:r>
      <w:r w:rsidR="006A2A6F" w:rsidRPr="007714E2">
        <w:rPr>
          <w:color w:val="000000"/>
        </w:rPr>
        <w:t xml:space="preserve"> </w:t>
      </w:r>
      <w:r w:rsidR="006A2A6F">
        <w:t>č.</w:t>
      </w:r>
      <w:r w:rsidR="00680236">
        <w:t> </w:t>
      </w:r>
      <w:r w:rsidR="0041268A">
        <w:t>116/24/Z2</w:t>
      </w:r>
      <w:r w:rsidR="006A2A6F" w:rsidRPr="007714E2">
        <w:rPr>
          <w:color w:val="000000"/>
        </w:rPr>
        <w:t xml:space="preserve">. </w:t>
      </w:r>
    </w:p>
    <w:p w14:paraId="755793AB" w14:textId="77777777" w:rsidR="006A2A6F" w:rsidRDefault="006A2A6F" w:rsidP="006A2A6F">
      <w:pPr>
        <w:pStyle w:val="Zkladntext"/>
      </w:pPr>
    </w:p>
    <w:p w14:paraId="3BC90C1F" w14:textId="77777777" w:rsidR="006A2A6F" w:rsidRPr="007C4B26" w:rsidRDefault="006A2A6F" w:rsidP="006A2A6F">
      <w:pPr>
        <w:pStyle w:val="Zkladntext"/>
      </w:pPr>
    </w:p>
    <w:p w14:paraId="2AE2C4A0" w14:textId="77777777" w:rsidR="000353FD" w:rsidRPr="000353FD" w:rsidRDefault="000353FD" w:rsidP="00756340">
      <w:pPr>
        <w:widowControl w:val="0"/>
        <w:overflowPunct w:val="0"/>
        <w:autoSpaceDE w:val="0"/>
        <w:autoSpaceDN w:val="0"/>
        <w:adjustRightInd w:val="0"/>
        <w:jc w:val="both"/>
      </w:pPr>
    </w:p>
    <w:tbl>
      <w:tblPr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284"/>
        <w:gridCol w:w="4252"/>
      </w:tblGrid>
      <w:tr w:rsidR="00924112" w:rsidRPr="000353FD" w14:paraId="2484E0A8" w14:textId="77777777" w:rsidTr="00486D0F">
        <w:trPr>
          <w:trHeight w:val="938"/>
        </w:trPr>
        <w:tc>
          <w:tcPr>
            <w:tcW w:w="4678" w:type="dxa"/>
            <w:shd w:val="clear" w:color="auto" w:fill="auto"/>
          </w:tcPr>
          <w:p w14:paraId="589DECEA" w14:textId="056E88FF" w:rsidR="0052430F" w:rsidRPr="000353FD" w:rsidRDefault="0052430F" w:rsidP="0052430F">
            <w:pPr>
              <w:tabs>
                <w:tab w:val="left" w:pos="5040"/>
              </w:tabs>
            </w:pPr>
            <w:bookmarkStart w:id="1" w:name="_Hlk521585231"/>
            <w:r w:rsidRPr="00486D0F">
              <w:rPr>
                <w:color w:val="000000"/>
              </w:rPr>
              <w:t xml:space="preserve"> V</w:t>
            </w:r>
            <w:r w:rsidR="00F76C57">
              <w:rPr>
                <w:color w:val="000000"/>
              </w:rPr>
              <w:t>e</w:t>
            </w:r>
            <w:r w:rsidRPr="00486D0F">
              <w:rPr>
                <w:color w:val="000000"/>
              </w:rPr>
              <w:t> </w:t>
            </w:r>
            <w:r w:rsidR="00F76C57">
              <w:rPr>
                <w:color w:val="000000"/>
              </w:rPr>
              <w:t>Strážnici</w:t>
            </w:r>
            <w:r w:rsidRPr="00486D0F">
              <w:rPr>
                <w:color w:val="000000"/>
              </w:rPr>
              <w:t xml:space="preserve"> dne </w:t>
            </w:r>
            <w:r w:rsidR="00737033">
              <w:rPr>
                <w:color w:val="000000"/>
              </w:rPr>
              <w:t>16. 1. 2025</w:t>
            </w:r>
          </w:p>
          <w:p w14:paraId="0574423B" w14:textId="77777777" w:rsidR="0052430F" w:rsidRPr="000353FD" w:rsidRDefault="0052430F" w:rsidP="0052430F">
            <w:pPr>
              <w:tabs>
                <w:tab w:val="left" w:pos="5040"/>
              </w:tabs>
            </w:pPr>
          </w:p>
          <w:p w14:paraId="581D7C24" w14:textId="77777777" w:rsidR="0052430F" w:rsidRPr="000353FD" w:rsidRDefault="0052430F" w:rsidP="0052430F">
            <w:pPr>
              <w:tabs>
                <w:tab w:val="left" w:pos="6379"/>
              </w:tabs>
            </w:pPr>
          </w:p>
          <w:p w14:paraId="7E305F72" w14:textId="77777777" w:rsidR="0052430F" w:rsidRDefault="0052430F" w:rsidP="0052430F">
            <w:pPr>
              <w:tabs>
                <w:tab w:val="left" w:pos="6379"/>
              </w:tabs>
            </w:pPr>
          </w:p>
          <w:p w14:paraId="20CA879C" w14:textId="77777777" w:rsidR="0052430F" w:rsidRDefault="0052430F" w:rsidP="0052430F">
            <w:pPr>
              <w:tabs>
                <w:tab w:val="left" w:pos="6379"/>
              </w:tabs>
            </w:pPr>
          </w:p>
          <w:p w14:paraId="14C1346E" w14:textId="77777777" w:rsidR="0052430F" w:rsidRPr="00486D0F" w:rsidRDefault="0052430F" w:rsidP="0052430F">
            <w:pPr>
              <w:spacing w:line="240" w:lineRule="atLeast"/>
              <w:outlineLvl w:val="0"/>
              <w:rPr>
                <w:color w:val="000000"/>
              </w:rPr>
            </w:pPr>
          </w:p>
          <w:p w14:paraId="530521BF" w14:textId="77777777" w:rsidR="0052430F" w:rsidRPr="000353FD" w:rsidRDefault="0052430F" w:rsidP="0052430F">
            <w:pPr>
              <w:spacing w:line="240" w:lineRule="atLeast"/>
              <w:jc w:val="center"/>
              <w:outlineLvl w:val="0"/>
            </w:pPr>
            <w:r w:rsidRPr="00486D0F">
              <w:rPr>
                <w:color w:val="000000"/>
              </w:rPr>
              <w:t>_________________________________</w:t>
            </w:r>
          </w:p>
          <w:p w14:paraId="4A7B9350" w14:textId="21B3A5D0" w:rsidR="00595B4E" w:rsidRDefault="0020192D" w:rsidP="0052430F">
            <w:pPr>
              <w:spacing w:line="240" w:lineRule="atLeast"/>
              <w:jc w:val="center"/>
              <w:outlineLvl w:val="0"/>
              <w:rPr>
                <w:bCs/>
                <w:noProof/>
              </w:rPr>
            </w:pPr>
            <w:r>
              <w:rPr>
                <w:bCs/>
                <w:noProof/>
              </w:rPr>
              <w:t>xxxxxxxxxxxxxxxxxxxxxxxxx</w:t>
            </w:r>
          </w:p>
          <w:p w14:paraId="7091939F" w14:textId="6134405A" w:rsidR="001F1F28" w:rsidRPr="00232B04" w:rsidRDefault="0061042F" w:rsidP="0052430F">
            <w:pPr>
              <w:spacing w:line="240" w:lineRule="atLeast"/>
              <w:jc w:val="center"/>
              <w:outlineLvl w:val="0"/>
            </w:pPr>
            <w:r>
              <w:rPr>
                <w:bCs/>
                <w:noProof/>
              </w:rPr>
              <w:t>Římskokatolická</w:t>
            </w:r>
            <w:r w:rsidR="003F2D05">
              <w:rPr>
                <w:bCs/>
                <w:noProof/>
              </w:rPr>
              <w:t xml:space="preserve"> farnost Panny Marie Strážnice</w:t>
            </w:r>
          </w:p>
          <w:p w14:paraId="0A4BEC9E" w14:textId="77777777" w:rsidR="000353FD" w:rsidRPr="00486D0F" w:rsidRDefault="000353FD" w:rsidP="0052430F">
            <w:pPr>
              <w:tabs>
                <w:tab w:val="left" w:pos="5040"/>
              </w:tabs>
              <w:rPr>
                <w:noProof/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14:paraId="2FD7AF88" w14:textId="77777777" w:rsidR="000353FD" w:rsidRPr="000353FD" w:rsidRDefault="000353FD" w:rsidP="00486D0F">
            <w:pPr>
              <w:tabs>
                <w:tab w:val="left" w:pos="6379"/>
              </w:tabs>
              <w:jc w:val="center"/>
            </w:pPr>
          </w:p>
          <w:p w14:paraId="0075BB25" w14:textId="77777777" w:rsidR="000353FD" w:rsidRPr="000353FD" w:rsidRDefault="000353FD" w:rsidP="00486D0F">
            <w:pPr>
              <w:tabs>
                <w:tab w:val="left" w:pos="6379"/>
              </w:tabs>
              <w:jc w:val="center"/>
            </w:pPr>
          </w:p>
        </w:tc>
        <w:tc>
          <w:tcPr>
            <w:tcW w:w="4252" w:type="dxa"/>
            <w:shd w:val="clear" w:color="auto" w:fill="auto"/>
          </w:tcPr>
          <w:p w14:paraId="3F991989" w14:textId="614CF0CE" w:rsidR="000353FD" w:rsidRPr="000353FD" w:rsidRDefault="00FF75D8" w:rsidP="00486D0F">
            <w:pPr>
              <w:tabs>
                <w:tab w:val="left" w:pos="6379"/>
              </w:tabs>
            </w:pPr>
            <w:r w:rsidRPr="00486D0F">
              <w:rPr>
                <w:color w:val="000000"/>
              </w:rPr>
              <w:t xml:space="preserve">V Brně dne </w:t>
            </w:r>
            <w:r w:rsidR="0020192D">
              <w:rPr>
                <w:color w:val="000000"/>
              </w:rPr>
              <w:t>8. 1. 2025</w:t>
            </w:r>
          </w:p>
          <w:p w14:paraId="6F758538" w14:textId="77777777" w:rsidR="000353FD" w:rsidRPr="000353FD" w:rsidRDefault="000353FD" w:rsidP="00486D0F">
            <w:pPr>
              <w:tabs>
                <w:tab w:val="left" w:pos="6379"/>
              </w:tabs>
            </w:pPr>
          </w:p>
          <w:p w14:paraId="0A84A298" w14:textId="77777777" w:rsidR="000353FD" w:rsidRPr="000353FD" w:rsidRDefault="000353FD" w:rsidP="00486D0F">
            <w:pPr>
              <w:tabs>
                <w:tab w:val="left" w:pos="6379"/>
              </w:tabs>
            </w:pPr>
          </w:p>
          <w:p w14:paraId="1D5E4E67" w14:textId="77777777" w:rsidR="000353FD" w:rsidRDefault="000353FD" w:rsidP="00486D0F">
            <w:pPr>
              <w:tabs>
                <w:tab w:val="left" w:pos="6379"/>
              </w:tabs>
            </w:pPr>
          </w:p>
          <w:p w14:paraId="45F28D33" w14:textId="77777777" w:rsidR="00FF75D8" w:rsidRDefault="00FF75D8" w:rsidP="00486D0F">
            <w:pPr>
              <w:tabs>
                <w:tab w:val="left" w:pos="6379"/>
              </w:tabs>
            </w:pPr>
          </w:p>
          <w:p w14:paraId="051FB7D2" w14:textId="77777777" w:rsidR="00FF75D8" w:rsidRPr="000353FD" w:rsidRDefault="00FF75D8" w:rsidP="00486D0F">
            <w:pPr>
              <w:tabs>
                <w:tab w:val="left" w:pos="6379"/>
              </w:tabs>
            </w:pPr>
          </w:p>
          <w:p w14:paraId="2CDBA20C" w14:textId="77777777" w:rsidR="000353FD" w:rsidRPr="000353FD" w:rsidRDefault="00FF75D8" w:rsidP="00486D0F">
            <w:pPr>
              <w:tabs>
                <w:tab w:val="left" w:pos="6379"/>
              </w:tabs>
              <w:jc w:val="center"/>
            </w:pPr>
            <w:r w:rsidRPr="00486D0F">
              <w:rPr>
                <w:color w:val="000000"/>
              </w:rPr>
              <w:t>_________________________________</w:t>
            </w:r>
          </w:p>
          <w:p w14:paraId="00E46707" w14:textId="609330F7" w:rsidR="000353FD" w:rsidRPr="002830C1" w:rsidRDefault="0020192D" w:rsidP="00486D0F">
            <w:pPr>
              <w:pStyle w:val="Odstavec"/>
              <w:numPr>
                <w:ilvl w:val="0"/>
                <w:numId w:val="0"/>
              </w:num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xxxxxxxxxxxxxxxx</w:t>
            </w:r>
            <w:proofErr w:type="spellEnd"/>
          </w:p>
          <w:p w14:paraId="555121A7" w14:textId="3ACBFEDA" w:rsidR="000353FD" w:rsidRPr="000353FD" w:rsidRDefault="00FF75D8" w:rsidP="00486D0F">
            <w:pPr>
              <w:tabs>
                <w:tab w:val="left" w:pos="6379"/>
              </w:tabs>
              <w:jc w:val="center"/>
            </w:pPr>
            <w:r w:rsidRPr="00FF75D8">
              <w:t>Jihomoravsk</w:t>
            </w:r>
            <w:r w:rsidR="0020192D">
              <w:t>ý</w:t>
            </w:r>
            <w:r w:rsidRPr="00FF75D8">
              <w:t xml:space="preserve"> kraj</w:t>
            </w:r>
          </w:p>
        </w:tc>
      </w:tr>
      <w:bookmarkEnd w:id="1"/>
    </w:tbl>
    <w:p w14:paraId="18AB5BEF" w14:textId="77777777" w:rsidR="000353FD" w:rsidRPr="000353FD" w:rsidRDefault="000353FD" w:rsidP="00756340">
      <w:pPr>
        <w:widowControl w:val="0"/>
        <w:overflowPunct w:val="0"/>
        <w:autoSpaceDE w:val="0"/>
        <w:autoSpaceDN w:val="0"/>
        <w:adjustRightInd w:val="0"/>
        <w:jc w:val="both"/>
      </w:pPr>
    </w:p>
    <w:sectPr w:rsidR="000353FD" w:rsidRPr="000353FD" w:rsidSect="001C6FD5">
      <w:footerReference w:type="even" r:id="rId10"/>
      <w:footerReference w:type="default" r:id="rId11"/>
      <w:pgSz w:w="11905" w:h="16838"/>
      <w:pgMar w:top="1418" w:right="1418" w:bottom="1247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944B1" w14:textId="77777777" w:rsidR="008767CB" w:rsidRDefault="008767CB">
      <w:r>
        <w:separator/>
      </w:r>
    </w:p>
  </w:endnote>
  <w:endnote w:type="continuationSeparator" w:id="0">
    <w:p w14:paraId="315DF1F5" w14:textId="77777777" w:rsidR="008767CB" w:rsidRDefault="008767CB">
      <w:r>
        <w:continuationSeparator/>
      </w:r>
    </w:p>
  </w:endnote>
  <w:endnote w:type="continuationNotice" w:id="1">
    <w:p w14:paraId="426C2518" w14:textId="77777777" w:rsidR="008767CB" w:rsidRDefault="008767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5089" w14:textId="3252F40C" w:rsidR="000A256F" w:rsidRDefault="00CD3D85" w:rsidP="001C6FD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A256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72B15">
      <w:rPr>
        <w:rStyle w:val="slostrnky"/>
        <w:noProof/>
      </w:rPr>
      <w:t>1</w:t>
    </w:r>
    <w:r>
      <w:rPr>
        <w:rStyle w:val="slostrnky"/>
      </w:rPr>
      <w:fldChar w:fldCharType="end"/>
    </w:r>
  </w:p>
  <w:p w14:paraId="051F6B2B" w14:textId="77777777" w:rsidR="000A256F" w:rsidRDefault="000A256F" w:rsidP="001C6FD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159C3" w14:textId="77777777" w:rsidR="000A256F" w:rsidRDefault="000A256F" w:rsidP="00630CD2">
    <w:pPr>
      <w:pStyle w:val="Zpat"/>
      <w:ind w:right="360"/>
      <w:rPr>
        <w:sz w:val="22"/>
        <w:szCs w:val="22"/>
      </w:rPr>
    </w:pPr>
  </w:p>
  <w:p w14:paraId="587D6235" w14:textId="3A3B90E4" w:rsidR="000A256F" w:rsidRDefault="000A256F" w:rsidP="00630CD2">
    <w:pPr>
      <w:pStyle w:val="Zpat"/>
      <w:ind w:right="360"/>
      <w:rPr>
        <w:sz w:val="20"/>
        <w:szCs w:val="20"/>
      </w:rPr>
    </w:pPr>
    <w:r w:rsidRPr="0019251E">
      <w:rPr>
        <w:sz w:val="20"/>
        <w:szCs w:val="20"/>
      </w:rPr>
      <w:t>OM</w:t>
    </w:r>
    <w:r w:rsidR="00382AF5">
      <w:rPr>
        <w:sz w:val="20"/>
        <w:szCs w:val="20"/>
      </w:rPr>
      <w:t xml:space="preserve"> </w:t>
    </w:r>
    <w:r w:rsidR="00563AA1">
      <w:rPr>
        <w:sz w:val="20"/>
        <w:szCs w:val="20"/>
      </w:rPr>
      <w:t>1 51 24</w:t>
    </w:r>
  </w:p>
  <w:p w14:paraId="66CD335C" w14:textId="240FCBBB" w:rsidR="00CA5FC0" w:rsidRPr="0019251E" w:rsidRDefault="00CA5FC0" w:rsidP="00630CD2">
    <w:pPr>
      <w:pStyle w:val="Zpat"/>
      <w:ind w:right="360"/>
      <w:rPr>
        <w:sz w:val="20"/>
        <w:szCs w:val="20"/>
      </w:rPr>
    </w:pPr>
    <w:r>
      <w:rPr>
        <w:sz w:val="20"/>
        <w:szCs w:val="20"/>
      </w:rPr>
      <w:t>AC</w:t>
    </w:r>
    <w:r w:rsidR="00382AF5">
      <w:rPr>
        <w:sz w:val="20"/>
        <w:szCs w:val="20"/>
      </w:rPr>
      <w:t xml:space="preserve"> </w:t>
    </w:r>
    <w:r w:rsidR="00563AA1">
      <w:rPr>
        <w:sz w:val="20"/>
        <w:szCs w:val="20"/>
      </w:rPr>
      <w:t>JMK094129/24/OM</w:t>
    </w:r>
  </w:p>
  <w:p w14:paraId="5D2D7952" w14:textId="77777777" w:rsidR="000A256F" w:rsidRPr="00882648" w:rsidRDefault="000A256F" w:rsidP="00630CD2">
    <w:pPr>
      <w:pStyle w:val="Zpat"/>
      <w:ind w:right="360"/>
      <w:rPr>
        <w:sz w:val="20"/>
        <w:szCs w:val="20"/>
      </w:rPr>
    </w:pPr>
    <w:r w:rsidRPr="00882648">
      <w:rPr>
        <w:sz w:val="20"/>
        <w:szCs w:val="20"/>
      </w:rPr>
      <w:tab/>
    </w:r>
    <w:r w:rsidRPr="00882648">
      <w:rPr>
        <w:sz w:val="20"/>
        <w:szCs w:val="20"/>
      </w:rPr>
      <w:tab/>
      <w:t xml:space="preserve">Stránka </w:t>
    </w:r>
    <w:r w:rsidR="00CD3D85" w:rsidRPr="00882648">
      <w:rPr>
        <w:b/>
        <w:bCs/>
        <w:sz w:val="20"/>
        <w:szCs w:val="20"/>
      </w:rPr>
      <w:fldChar w:fldCharType="begin"/>
    </w:r>
    <w:r w:rsidRPr="00882648">
      <w:rPr>
        <w:b/>
        <w:bCs/>
        <w:sz w:val="20"/>
        <w:szCs w:val="20"/>
      </w:rPr>
      <w:instrText>PAGE</w:instrText>
    </w:r>
    <w:r w:rsidR="00CD3D85" w:rsidRPr="00882648">
      <w:rPr>
        <w:b/>
        <w:bCs/>
        <w:sz w:val="20"/>
        <w:szCs w:val="20"/>
      </w:rPr>
      <w:fldChar w:fldCharType="separate"/>
    </w:r>
    <w:r w:rsidR="001512BF">
      <w:rPr>
        <w:b/>
        <w:bCs/>
        <w:noProof/>
        <w:sz w:val="20"/>
        <w:szCs w:val="20"/>
      </w:rPr>
      <w:t>5</w:t>
    </w:r>
    <w:r w:rsidR="00CD3D85" w:rsidRPr="00882648">
      <w:rPr>
        <w:b/>
        <w:bCs/>
        <w:sz w:val="20"/>
        <w:szCs w:val="20"/>
      </w:rPr>
      <w:fldChar w:fldCharType="end"/>
    </w:r>
    <w:r w:rsidRPr="00882648">
      <w:rPr>
        <w:sz w:val="20"/>
        <w:szCs w:val="20"/>
      </w:rPr>
      <w:t xml:space="preserve"> z </w:t>
    </w:r>
    <w:r w:rsidR="00CD3D85" w:rsidRPr="00882648">
      <w:rPr>
        <w:b/>
        <w:bCs/>
        <w:sz w:val="20"/>
        <w:szCs w:val="20"/>
      </w:rPr>
      <w:fldChar w:fldCharType="begin"/>
    </w:r>
    <w:r w:rsidRPr="00882648">
      <w:rPr>
        <w:b/>
        <w:bCs/>
        <w:sz w:val="20"/>
        <w:szCs w:val="20"/>
      </w:rPr>
      <w:instrText>NUMPAGES</w:instrText>
    </w:r>
    <w:r w:rsidR="00CD3D85" w:rsidRPr="00882648">
      <w:rPr>
        <w:b/>
        <w:bCs/>
        <w:sz w:val="20"/>
        <w:szCs w:val="20"/>
      </w:rPr>
      <w:fldChar w:fldCharType="separate"/>
    </w:r>
    <w:r w:rsidR="001512BF">
      <w:rPr>
        <w:b/>
        <w:bCs/>
        <w:noProof/>
        <w:sz w:val="20"/>
        <w:szCs w:val="20"/>
      </w:rPr>
      <w:t>9</w:t>
    </w:r>
    <w:r w:rsidR="00CD3D85" w:rsidRPr="00882648">
      <w:rPr>
        <w:b/>
        <w:bCs/>
        <w:sz w:val="20"/>
        <w:szCs w:val="20"/>
      </w:rPr>
      <w:fldChar w:fldCharType="end"/>
    </w:r>
  </w:p>
  <w:p w14:paraId="34943879" w14:textId="77777777" w:rsidR="000A256F" w:rsidRDefault="000A256F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C200A" w14:textId="77777777" w:rsidR="008767CB" w:rsidRDefault="008767CB">
      <w:r>
        <w:separator/>
      </w:r>
    </w:p>
  </w:footnote>
  <w:footnote w:type="continuationSeparator" w:id="0">
    <w:p w14:paraId="63721593" w14:textId="77777777" w:rsidR="008767CB" w:rsidRDefault="008767CB">
      <w:r>
        <w:continuationSeparator/>
      </w:r>
    </w:p>
  </w:footnote>
  <w:footnote w:type="continuationNotice" w:id="1">
    <w:p w14:paraId="226E3A52" w14:textId="77777777" w:rsidR="008767CB" w:rsidRDefault="008767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81B"/>
    <w:multiLevelType w:val="hybridMultilevel"/>
    <w:tmpl w:val="A1608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E505C"/>
    <w:multiLevelType w:val="hybridMultilevel"/>
    <w:tmpl w:val="811EFC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6A5C64"/>
    <w:multiLevelType w:val="hybridMultilevel"/>
    <w:tmpl w:val="9A1CC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643A3"/>
    <w:multiLevelType w:val="hybridMultilevel"/>
    <w:tmpl w:val="CCC420B0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621437C"/>
    <w:multiLevelType w:val="hybridMultilevel"/>
    <w:tmpl w:val="7E9C9D4C"/>
    <w:lvl w:ilvl="0" w:tplc="C69028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92880"/>
    <w:multiLevelType w:val="hybridMultilevel"/>
    <w:tmpl w:val="DD7A4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24461"/>
    <w:multiLevelType w:val="hybridMultilevel"/>
    <w:tmpl w:val="0B448D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51620"/>
    <w:multiLevelType w:val="hybridMultilevel"/>
    <w:tmpl w:val="F3C205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9B2746"/>
    <w:multiLevelType w:val="hybridMultilevel"/>
    <w:tmpl w:val="DB026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103A1"/>
    <w:multiLevelType w:val="multilevel"/>
    <w:tmpl w:val="2BACC82E"/>
    <w:lvl w:ilvl="0">
      <w:start w:val="1"/>
      <w:numFmt w:val="upperRoman"/>
      <w:suff w:val="nothing"/>
      <w:lvlText w:val="Článek %1."/>
      <w:lvlJc w:val="left"/>
      <w:pPr>
        <w:ind w:left="5529" w:firstLine="0"/>
      </w:pPr>
      <w:rPr>
        <w:rFonts w:hint="default"/>
      </w:rPr>
    </w:lvl>
    <w:lvl w:ilvl="1">
      <w:start w:val="1"/>
      <w:numFmt w:val="decimal"/>
      <w:pStyle w:val="Odstavec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E496E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656920">
    <w:abstractNumId w:val="1"/>
  </w:num>
  <w:num w:numId="2" w16cid:durableId="896817531">
    <w:abstractNumId w:val="7"/>
  </w:num>
  <w:num w:numId="3" w16cid:durableId="839127290">
    <w:abstractNumId w:val="10"/>
    <w:lvlOverride w:ilvl="0">
      <w:startOverride w:val="1"/>
    </w:lvlOverride>
  </w:num>
  <w:num w:numId="4" w16cid:durableId="1436441306">
    <w:abstractNumId w:val="2"/>
  </w:num>
  <w:num w:numId="5" w16cid:durableId="398019444">
    <w:abstractNumId w:val="8"/>
  </w:num>
  <w:num w:numId="6" w16cid:durableId="2128085050">
    <w:abstractNumId w:val="9"/>
  </w:num>
  <w:num w:numId="7" w16cid:durableId="2071226813">
    <w:abstractNumId w:val="3"/>
  </w:num>
  <w:num w:numId="8" w16cid:durableId="614101948">
    <w:abstractNumId w:val="6"/>
  </w:num>
  <w:num w:numId="9" w16cid:durableId="177013835">
    <w:abstractNumId w:val="4"/>
  </w:num>
  <w:num w:numId="10" w16cid:durableId="1999652053">
    <w:abstractNumId w:val="0"/>
  </w:num>
  <w:num w:numId="11" w16cid:durableId="1944605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6F"/>
    <w:rsid w:val="00020646"/>
    <w:rsid w:val="00035273"/>
    <w:rsid w:val="000353FD"/>
    <w:rsid w:val="00060ECA"/>
    <w:rsid w:val="000636DB"/>
    <w:rsid w:val="00075ABF"/>
    <w:rsid w:val="00080314"/>
    <w:rsid w:val="00090780"/>
    <w:rsid w:val="00093491"/>
    <w:rsid w:val="000A256F"/>
    <w:rsid w:val="000B4825"/>
    <w:rsid w:val="000B75D5"/>
    <w:rsid w:val="000C0EC1"/>
    <w:rsid w:val="000C3408"/>
    <w:rsid w:val="000C3855"/>
    <w:rsid w:val="000D14CF"/>
    <w:rsid w:val="000D3EE2"/>
    <w:rsid w:val="000D5D8D"/>
    <w:rsid w:val="000D65A8"/>
    <w:rsid w:val="000E16B6"/>
    <w:rsid w:val="000E4B18"/>
    <w:rsid w:val="000F06AA"/>
    <w:rsid w:val="000F4AA2"/>
    <w:rsid w:val="0010317B"/>
    <w:rsid w:val="00104376"/>
    <w:rsid w:val="001118B6"/>
    <w:rsid w:val="0011494F"/>
    <w:rsid w:val="00117A23"/>
    <w:rsid w:val="00136E4E"/>
    <w:rsid w:val="001512BF"/>
    <w:rsid w:val="00164C20"/>
    <w:rsid w:val="0018341B"/>
    <w:rsid w:val="00190ACB"/>
    <w:rsid w:val="001922FE"/>
    <w:rsid w:val="0019251E"/>
    <w:rsid w:val="001929F9"/>
    <w:rsid w:val="001935C5"/>
    <w:rsid w:val="001B0385"/>
    <w:rsid w:val="001B2139"/>
    <w:rsid w:val="001B2396"/>
    <w:rsid w:val="001B382F"/>
    <w:rsid w:val="001B3E20"/>
    <w:rsid w:val="001B743D"/>
    <w:rsid w:val="001B7B5F"/>
    <w:rsid w:val="001C5CBE"/>
    <w:rsid w:val="001C611F"/>
    <w:rsid w:val="001C6EEF"/>
    <w:rsid w:val="001C6FD5"/>
    <w:rsid w:val="001C7210"/>
    <w:rsid w:val="001D0D25"/>
    <w:rsid w:val="001D3013"/>
    <w:rsid w:val="001F1F28"/>
    <w:rsid w:val="001F6149"/>
    <w:rsid w:val="0020192D"/>
    <w:rsid w:val="00202C6E"/>
    <w:rsid w:val="0022005A"/>
    <w:rsid w:val="00221C06"/>
    <w:rsid w:val="00232B04"/>
    <w:rsid w:val="00235232"/>
    <w:rsid w:val="00236C7F"/>
    <w:rsid w:val="00237AE6"/>
    <w:rsid w:val="00241CCE"/>
    <w:rsid w:val="00243E84"/>
    <w:rsid w:val="002468DA"/>
    <w:rsid w:val="00247C66"/>
    <w:rsid w:val="00262963"/>
    <w:rsid w:val="00270B93"/>
    <w:rsid w:val="00273EAA"/>
    <w:rsid w:val="00277501"/>
    <w:rsid w:val="002830C1"/>
    <w:rsid w:val="0028638E"/>
    <w:rsid w:val="002A17A1"/>
    <w:rsid w:val="002B44CF"/>
    <w:rsid w:val="002C2770"/>
    <w:rsid w:val="002D2B11"/>
    <w:rsid w:val="002D7CFD"/>
    <w:rsid w:val="002E1CC5"/>
    <w:rsid w:val="002E4269"/>
    <w:rsid w:val="002E5A0E"/>
    <w:rsid w:val="003022D3"/>
    <w:rsid w:val="0030719D"/>
    <w:rsid w:val="00314CAC"/>
    <w:rsid w:val="00321558"/>
    <w:rsid w:val="0033263C"/>
    <w:rsid w:val="00333EAA"/>
    <w:rsid w:val="00361D3B"/>
    <w:rsid w:val="00371887"/>
    <w:rsid w:val="00373C63"/>
    <w:rsid w:val="00376F0A"/>
    <w:rsid w:val="00381696"/>
    <w:rsid w:val="00382AF5"/>
    <w:rsid w:val="00382F65"/>
    <w:rsid w:val="00386D3B"/>
    <w:rsid w:val="003A5C23"/>
    <w:rsid w:val="003A7655"/>
    <w:rsid w:val="003A7830"/>
    <w:rsid w:val="003B1F53"/>
    <w:rsid w:val="003C4E62"/>
    <w:rsid w:val="003C5040"/>
    <w:rsid w:val="003C6013"/>
    <w:rsid w:val="003D5A67"/>
    <w:rsid w:val="003E6F66"/>
    <w:rsid w:val="003F00BF"/>
    <w:rsid w:val="003F274E"/>
    <w:rsid w:val="003F2D05"/>
    <w:rsid w:val="003F632E"/>
    <w:rsid w:val="004000FE"/>
    <w:rsid w:val="00405C16"/>
    <w:rsid w:val="00406E2D"/>
    <w:rsid w:val="00410767"/>
    <w:rsid w:val="0041268A"/>
    <w:rsid w:val="0041369D"/>
    <w:rsid w:val="00415B71"/>
    <w:rsid w:val="00420187"/>
    <w:rsid w:val="00422562"/>
    <w:rsid w:val="0042419C"/>
    <w:rsid w:val="00426DDF"/>
    <w:rsid w:val="004377FD"/>
    <w:rsid w:val="00440AA0"/>
    <w:rsid w:val="00472F0C"/>
    <w:rsid w:val="00474A01"/>
    <w:rsid w:val="00475C9E"/>
    <w:rsid w:val="00476151"/>
    <w:rsid w:val="00480635"/>
    <w:rsid w:val="004814BC"/>
    <w:rsid w:val="00485BBB"/>
    <w:rsid w:val="00485EFC"/>
    <w:rsid w:val="00486D0F"/>
    <w:rsid w:val="00487620"/>
    <w:rsid w:val="0049129D"/>
    <w:rsid w:val="0049320A"/>
    <w:rsid w:val="004A09D8"/>
    <w:rsid w:val="004A5AA4"/>
    <w:rsid w:val="004B15C8"/>
    <w:rsid w:val="004C606C"/>
    <w:rsid w:val="004C659B"/>
    <w:rsid w:val="004D159F"/>
    <w:rsid w:val="004D2A87"/>
    <w:rsid w:val="004D760A"/>
    <w:rsid w:val="004E2818"/>
    <w:rsid w:val="004E4174"/>
    <w:rsid w:val="00500415"/>
    <w:rsid w:val="005043D7"/>
    <w:rsid w:val="005052C3"/>
    <w:rsid w:val="00505DE4"/>
    <w:rsid w:val="0052430F"/>
    <w:rsid w:val="00535798"/>
    <w:rsid w:val="005364BD"/>
    <w:rsid w:val="00542CC4"/>
    <w:rsid w:val="0055159D"/>
    <w:rsid w:val="00555D20"/>
    <w:rsid w:val="00557322"/>
    <w:rsid w:val="005632CC"/>
    <w:rsid w:val="00563AA1"/>
    <w:rsid w:val="00563DC5"/>
    <w:rsid w:val="00566684"/>
    <w:rsid w:val="00593CD3"/>
    <w:rsid w:val="00594990"/>
    <w:rsid w:val="00595B4E"/>
    <w:rsid w:val="00596753"/>
    <w:rsid w:val="005A2A25"/>
    <w:rsid w:val="005A4A0F"/>
    <w:rsid w:val="005A6844"/>
    <w:rsid w:val="005A7DF3"/>
    <w:rsid w:val="005C4743"/>
    <w:rsid w:val="005F1242"/>
    <w:rsid w:val="005F4158"/>
    <w:rsid w:val="005F5F7B"/>
    <w:rsid w:val="00600891"/>
    <w:rsid w:val="00601367"/>
    <w:rsid w:val="006034F7"/>
    <w:rsid w:val="00604D4E"/>
    <w:rsid w:val="0061042F"/>
    <w:rsid w:val="006117EE"/>
    <w:rsid w:val="00611D2E"/>
    <w:rsid w:val="00625598"/>
    <w:rsid w:val="00627797"/>
    <w:rsid w:val="00630CD2"/>
    <w:rsid w:val="00634E7F"/>
    <w:rsid w:val="00641BA4"/>
    <w:rsid w:val="0064549C"/>
    <w:rsid w:val="00657D72"/>
    <w:rsid w:val="00661E56"/>
    <w:rsid w:val="00661E70"/>
    <w:rsid w:val="00663AE9"/>
    <w:rsid w:val="00680236"/>
    <w:rsid w:val="006A2A6F"/>
    <w:rsid w:val="006A7FEE"/>
    <w:rsid w:val="006B617A"/>
    <w:rsid w:val="006C1036"/>
    <w:rsid w:val="006C6815"/>
    <w:rsid w:val="006C70C9"/>
    <w:rsid w:val="006E5034"/>
    <w:rsid w:val="006E7B03"/>
    <w:rsid w:val="006F31D5"/>
    <w:rsid w:val="006F4818"/>
    <w:rsid w:val="006F6DA7"/>
    <w:rsid w:val="006F7035"/>
    <w:rsid w:val="0071203C"/>
    <w:rsid w:val="007306ED"/>
    <w:rsid w:val="00734211"/>
    <w:rsid w:val="00736C50"/>
    <w:rsid w:val="00737033"/>
    <w:rsid w:val="007424AE"/>
    <w:rsid w:val="00744D6D"/>
    <w:rsid w:val="00746BDD"/>
    <w:rsid w:val="00750D30"/>
    <w:rsid w:val="00751017"/>
    <w:rsid w:val="00751969"/>
    <w:rsid w:val="00756340"/>
    <w:rsid w:val="007575DC"/>
    <w:rsid w:val="007712DD"/>
    <w:rsid w:val="007714E2"/>
    <w:rsid w:val="00771CFB"/>
    <w:rsid w:val="0077313B"/>
    <w:rsid w:val="0078689C"/>
    <w:rsid w:val="00790981"/>
    <w:rsid w:val="007B295E"/>
    <w:rsid w:val="007B496D"/>
    <w:rsid w:val="007C1592"/>
    <w:rsid w:val="007D1409"/>
    <w:rsid w:val="007D5238"/>
    <w:rsid w:val="007E056C"/>
    <w:rsid w:val="007E3A06"/>
    <w:rsid w:val="007E41AC"/>
    <w:rsid w:val="007F2F0F"/>
    <w:rsid w:val="008041CA"/>
    <w:rsid w:val="00806594"/>
    <w:rsid w:val="00811B47"/>
    <w:rsid w:val="0081249C"/>
    <w:rsid w:val="00814E73"/>
    <w:rsid w:val="00825D7A"/>
    <w:rsid w:val="00827BC9"/>
    <w:rsid w:val="00834141"/>
    <w:rsid w:val="008363FD"/>
    <w:rsid w:val="008539D0"/>
    <w:rsid w:val="00856C5A"/>
    <w:rsid w:val="00857453"/>
    <w:rsid w:val="00872B15"/>
    <w:rsid w:val="0087354D"/>
    <w:rsid w:val="008767CB"/>
    <w:rsid w:val="0087796C"/>
    <w:rsid w:val="00882648"/>
    <w:rsid w:val="00897A21"/>
    <w:rsid w:val="008A2E79"/>
    <w:rsid w:val="008A48F7"/>
    <w:rsid w:val="008B030C"/>
    <w:rsid w:val="008B2719"/>
    <w:rsid w:val="008B6A15"/>
    <w:rsid w:val="008C03DA"/>
    <w:rsid w:val="008C0F6C"/>
    <w:rsid w:val="008C0FE3"/>
    <w:rsid w:val="008D164E"/>
    <w:rsid w:val="008D6CC5"/>
    <w:rsid w:val="008E0271"/>
    <w:rsid w:val="008E4A35"/>
    <w:rsid w:val="008E6A8E"/>
    <w:rsid w:val="008E7133"/>
    <w:rsid w:val="008F21F8"/>
    <w:rsid w:val="008F59A7"/>
    <w:rsid w:val="009019E1"/>
    <w:rsid w:val="0090289B"/>
    <w:rsid w:val="00911A1F"/>
    <w:rsid w:val="009122D9"/>
    <w:rsid w:val="00913D15"/>
    <w:rsid w:val="00924112"/>
    <w:rsid w:val="00932456"/>
    <w:rsid w:val="00933377"/>
    <w:rsid w:val="00934396"/>
    <w:rsid w:val="00936A34"/>
    <w:rsid w:val="00937002"/>
    <w:rsid w:val="00937C39"/>
    <w:rsid w:val="00940092"/>
    <w:rsid w:val="009415C9"/>
    <w:rsid w:val="0094418D"/>
    <w:rsid w:val="00946F38"/>
    <w:rsid w:val="0095143F"/>
    <w:rsid w:val="009544BD"/>
    <w:rsid w:val="009607FD"/>
    <w:rsid w:val="0096344E"/>
    <w:rsid w:val="00965C90"/>
    <w:rsid w:val="00975360"/>
    <w:rsid w:val="00982221"/>
    <w:rsid w:val="00993889"/>
    <w:rsid w:val="009A134B"/>
    <w:rsid w:val="009A2B9A"/>
    <w:rsid w:val="009A5984"/>
    <w:rsid w:val="009A7A67"/>
    <w:rsid w:val="009B031C"/>
    <w:rsid w:val="009B5B8A"/>
    <w:rsid w:val="009D1091"/>
    <w:rsid w:val="009D6F35"/>
    <w:rsid w:val="009E2F3F"/>
    <w:rsid w:val="009F5E63"/>
    <w:rsid w:val="00A04CEF"/>
    <w:rsid w:val="00A23742"/>
    <w:rsid w:val="00A272C0"/>
    <w:rsid w:val="00A3375D"/>
    <w:rsid w:val="00A343F3"/>
    <w:rsid w:val="00A409DD"/>
    <w:rsid w:val="00A41D79"/>
    <w:rsid w:val="00A42CC3"/>
    <w:rsid w:val="00A52443"/>
    <w:rsid w:val="00A54026"/>
    <w:rsid w:val="00A56D85"/>
    <w:rsid w:val="00A60EB9"/>
    <w:rsid w:val="00A64116"/>
    <w:rsid w:val="00A64D94"/>
    <w:rsid w:val="00A70161"/>
    <w:rsid w:val="00A7212C"/>
    <w:rsid w:val="00A86247"/>
    <w:rsid w:val="00AA75AF"/>
    <w:rsid w:val="00AC32D0"/>
    <w:rsid w:val="00AD2FA5"/>
    <w:rsid w:val="00AE5EE3"/>
    <w:rsid w:val="00B0142A"/>
    <w:rsid w:val="00B065A5"/>
    <w:rsid w:val="00B06925"/>
    <w:rsid w:val="00B06BC0"/>
    <w:rsid w:val="00B076CB"/>
    <w:rsid w:val="00B076CF"/>
    <w:rsid w:val="00B07731"/>
    <w:rsid w:val="00B14BF3"/>
    <w:rsid w:val="00B17BC5"/>
    <w:rsid w:val="00B34817"/>
    <w:rsid w:val="00B41CC9"/>
    <w:rsid w:val="00B46BE3"/>
    <w:rsid w:val="00B5324D"/>
    <w:rsid w:val="00B563A8"/>
    <w:rsid w:val="00B63314"/>
    <w:rsid w:val="00B67227"/>
    <w:rsid w:val="00B7077E"/>
    <w:rsid w:val="00B74C19"/>
    <w:rsid w:val="00B9141F"/>
    <w:rsid w:val="00BA0C7A"/>
    <w:rsid w:val="00BA3307"/>
    <w:rsid w:val="00BB0027"/>
    <w:rsid w:val="00BB0F9C"/>
    <w:rsid w:val="00BB46C4"/>
    <w:rsid w:val="00BB4E5F"/>
    <w:rsid w:val="00BE1CBC"/>
    <w:rsid w:val="00BE21C1"/>
    <w:rsid w:val="00C02FB4"/>
    <w:rsid w:val="00C10DCA"/>
    <w:rsid w:val="00C1245B"/>
    <w:rsid w:val="00C16A0F"/>
    <w:rsid w:val="00C20172"/>
    <w:rsid w:val="00C32F7D"/>
    <w:rsid w:val="00C34EF4"/>
    <w:rsid w:val="00C355F6"/>
    <w:rsid w:val="00C42BC5"/>
    <w:rsid w:val="00C43DD1"/>
    <w:rsid w:val="00C44AE7"/>
    <w:rsid w:val="00C44EAC"/>
    <w:rsid w:val="00C62451"/>
    <w:rsid w:val="00C73268"/>
    <w:rsid w:val="00CA0DF8"/>
    <w:rsid w:val="00CA327A"/>
    <w:rsid w:val="00CA5F03"/>
    <w:rsid w:val="00CA5FC0"/>
    <w:rsid w:val="00CB0EFB"/>
    <w:rsid w:val="00CB10AD"/>
    <w:rsid w:val="00CD3D85"/>
    <w:rsid w:val="00CF5DD3"/>
    <w:rsid w:val="00CF79FB"/>
    <w:rsid w:val="00D04ED2"/>
    <w:rsid w:val="00D320D3"/>
    <w:rsid w:val="00D4160F"/>
    <w:rsid w:val="00D46592"/>
    <w:rsid w:val="00D53CF9"/>
    <w:rsid w:val="00D53D73"/>
    <w:rsid w:val="00D65EA9"/>
    <w:rsid w:val="00D70DF9"/>
    <w:rsid w:val="00D73948"/>
    <w:rsid w:val="00D76B54"/>
    <w:rsid w:val="00D8196E"/>
    <w:rsid w:val="00D83343"/>
    <w:rsid w:val="00D83A2B"/>
    <w:rsid w:val="00D901FA"/>
    <w:rsid w:val="00DA5623"/>
    <w:rsid w:val="00DA609E"/>
    <w:rsid w:val="00DA72A7"/>
    <w:rsid w:val="00DB5856"/>
    <w:rsid w:val="00DC7F71"/>
    <w:rsid w:val="00DD4C37"/>
    <w:rsid w:val="00DE00AA"/>
    <w:rsid w:val="00DF10D9"/>
    <w:rsid w:val="00DF30CA"/>
    <w:rsid w:val="00E02CFA"/>
    <w:rsid w:val="00E115EF"/>
    <w:rsid w:val="00E12850"/>
    <w:rsid w:val="00E14121"/>
    <w:rsid w:val="00E1569E"/>
    <w:rsid w:val="00E257D5"/>
    <w:rsid w:val="00E264BA"/>
    <w:rsid w:val="00E273D7"/>
    <w:rsid w:val="00E274EB"/>
    <w:rsid w:val="00E278D7"/>
    <w:rsid w:val="00E43E46"/>
    <w:rsid w:val="00E47D79"/>
    <w:rsid w:val="00E516C4"/>
    <w:rsid w:val="00E53303"/>
    <w:rsid w:val="00E611CB"/>
    <w:rsid w:val="00E637DF"/>
    <w:rsid w:val="00E63975"/>
    <w:rsid w:val="00E708F4"/>
    <w:rsid w:val="00E7114F"/>
    <w:rsid w:val="00E84117"/>
    <w:rsid w:val="00E84972"/>
    <w:rsid w:val="00E86C25"/>
    <w:rsid w:val="00E93EC5"/>
    <w:rsid w:val="00E957E7"/>
    <w:rsid w:val="00EA1B8E"/>
    <w:rsid w:val="00EA57C2"/>
    <w:rsid w:val="00EE4C99"/>
    <w:rsid w:val="00EF242B"/>
    <w:rsid w:val="00EF776C"/>
    <w:rsid w:val="00F01DC8"/>
    <w:rsid w:val="00F06147"/>
    <w:rsid w:val="00F11F6F"/>
    <w:rsid w:val="00F227E5"/>
    <w:rsid w:val="00F366E0"/>
    <w:rsid w:val="00F514EB"/>
    <w:rsid w:val="00F533C6"/>
    <w:rsid w:val="00F54B89"/>
    <w:rsid w:val="00F5652D"/>
    <w:rsid w:val="00F601A9"/>
    <w:rsid w:val="00F76C57"/>
    <w:rsid w:val="00F81609"/>
    <w:rsid w:val="00F85BA1"/>
    <w:rsid w:val="00F90D40"/>
    <w:rsid w:val="00FC23BE"/>
    <w:rsid w:val="00FC3353"/>
    <w:rsid w:val="00FC6FE1"/>
    <w:rsid w:val="00FD0333"/>
    <w:rsid w:val="00FE0F1D"/>
    <w:rsid w:val="00FE37CE"/>
    <w:rsid w:val="00FE513A"/>
    <w:rsid w:val="00FE6954"/>
    <w:rsid w:val="00FE6D64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ABCF7"/>
  <w15:docId w15:val="{ABA4425E-DA84-4711-B7EA-FFDFB1F1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A6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93EC5"/>
    <w:pPr>
      <w:keepNext/>
      <w:tabs>
        <w:tab w:val="left" w:pos="1980"/>
      </w:tabs>
      <w:jc w:val="both"/>
      <w:outlineLvl w:val="0"/>
    </w:pPr>
    <w:rPr>
      <w:b/>
      <w:bCs/>
      <w:sz w:val="40"/>
    </w:rPr>
  </w:style>
  <w:style w:type="paragraph" w:styleId="Nadpis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A2A6F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link w:val="Zkladntext"/>
    <w:rsid w:val="006A2A6F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A2A6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A2A6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6A2A6F"/>
  </w:style>
  <w:style w:type="paragraph" w:customStyle="1" w:styleId="NormlnIMP">
    <w:name w:val="Normální_IMP"/>
    <w:basedOn w:val="Normln"/>
    <w:rsid w:val="006A2A6F"/>
    <w:pPr>
      <w:suppressAutoHyphens/>
      <w:spacing w:line="276" w:lineRule="auto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6A2A6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A2A6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9"/>
    <w:rsid w:val="00E93EC5"/>
    <w:rPr>
      <w:rFonts w:ascii="Times New Roman" w:eastAsia="Times New Roman" w:hAnsi="Times New Roman"/>
      <w:b/>
      <w:bCs/>
      <w:sz w:val="40"/>
      <w:szCs w:val="24"/>
    </w:rPr>
  </w:style>
  <w:style w:type="paragraph" w:styleId="Odstavecseseznamem">
    <w:name w:val="List Paragraph"/>
    <w:basedOn w:val="Normln"/>
    <w:uiPriority w:val="34"/>
    <w:qFormat/>
    <w:rsid w:val="00E93EC5"/>
    <w:pPr>
      <w:ind w:left="720"/>
      <w:contextualSpacing/>
    </w:pPr>
  </w:style>
  <w:style w:type="table" w:styleId="Mkatabulky">
    <w:name w:val="Table Grid"/>
    <w:basedOn w:val="Normlntabulka"/>
    <w:uiPriority w:val="39"/>
    <w:rsid w:val="00E93EC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Normln"/>
    <w:link w:val="OdstavecChar"/>
    <w:uiPriority w:val="2"/>
    <w:qFormat/>
    <w:rsid w:val="000353FD"/>
    <w:pPr>
      <w:numPr>
        <w:ilvl w:val="1"/>
        <w:numId w:val="6"/>
      </w:numPr>
      <w:spacing w:after="200" w:line="252" w:lineRule="auto"/>
      <w:jc w:val="both"/>
    </w:pPr>
    <w:rPr>
      <w:rFonts w:ascii="Calibri" w:eastAsia="Calibri" w:hAnsi="Calibri"/>
      <w:sz w:val="22"/>
      <w:lang w:eastAsia="en-US"/>
    </w:rPr>
  </w:style>
  <w:style w:type="character" w:customStyle="1" w:styleId="OdstavecChar">
    <w:name w:val="Odstavec Char"/>
    <w:link w:val="Odstavec"/>
    <w:uiPriority w:val="2"/>
    <w:rsid w:val="000353FD"/>
    <w:rPr>
      <w:sz w:val="22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20D3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20D3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0" ma:contentTypeDescription="Vytvoří nový dokument" ma:contentTypeScope="" ma:versionID="a6a23d027091ea29f9aca6e3d1b9b7d3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cd68abc2894685c2c2d093fed4ac3b74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3AB9C-1345-448D-A5E5-0FDE9D15FF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364C08-5534-45D7-AC86-D0F11AD636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00DBEB-BEAD-4BA2-A48E-DB2DDE06D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1182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Jupiter Mining Company</Company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cp:lastModifiedBy>Kučerová Barbora</cp:lastModifiedBy>
  <cp:revision>10</cp:revision>
  <dcterms:created xsi:type="dcterms:W3CDTF">2025-02-26T07:57:00Z</dcterms:created>
  <dcterms:modified xsi:type="dcterms:W3CDTF">2025-02-26T08:04:00Z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ZHOROVA.BRONISLAVA@kr-jihomoravsky.cz</vt:lpwstr>
  </property>
  <property fmtid="{D5CDD505-2E9C-101B-9397-08002B2CF9AE}" pid="5" name="MSIP_Label_690ebb53-23a2-471a-9c6e-17bd0d11311e_SetDate">
    <vt:lpwstr>2019-08-21T07:15:50.2149780Z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