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19E8" w14:textId="77777777" w:rsidR="00C27DE0" w:rsidRDefault="003632DA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BB86AE9" wp14:editId="5CEA3EB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F74">
        <w:rPr>
          <w:rFonts w:ascii="Arial" w:eastAsia="Arial" w:hAnsi="Arial" w:cs="Arial"/>
          <w:noProof/>
          <w:sz w:val="18"/>
          <w:szCs w:val="18"/>
          <w:lang w:eastAsia="cs-CZ"/>
        </w:rPr>
        <w:pict w14:anchorId="2173E22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3B69D164" w14:textId="77777777" w:rsidR="00C27DE0" w:rsidRDefault="003632DA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  <w:r>
        <w:rPr>
          <w:rFonts w:ascii="Arial" w:eastAsia="Arial" w:hAnsi="Arial" w:cs="Arial"/>
          <w:sz w:val="20"/>
          <w:szCs w:val="20"/>
        </w:rPr>
        <w:t>, 130 00 Praha 3 - Žižkov, IČO: 01312774, DIČ: CZ 01312774</w:t>
      </w:r>
    </w:p>
    <w:p w14:paraId="6592C9C2" w14:textId="77777777" w:rsidR="00C27DE0" w:rsidRDefault="003632DA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kraj, Pobočka Blansko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4B530EE9" w14:textId="77777777" w:rsidR="00C27DE0" w:rsidRDefault="003632DA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Poříčí 1569/18, 678 42 Blansko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4C6FEF03" w14:textId="77777777" w:rsidR="00C27DE0" w:rsidRDefault="00473F74">
      <w:pPr>
        <w:rPr>
          <w:rFonts w:ascii="Arial" w:eastAsia="Arial" w:hAnsi="Arial" w:cs="Arial"/>
          <w:sz w:val="18"/>
          <w:szCs w:val="18"/>
        </w:rPr>
      </w:pPr>
      <w:r>
        <w:pict w14:anchorId="75B86B9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5F139DDA" w14:textId="77777777" w:rsidR="00C27DE0" w:rsidRDefault="00C27DE0"/>
              </w:txbxContent>
            </v:textbox>
            <w10:wrap anchorx="margin"/>
          </v:shape>
        </w:pict>
      </w:r>
    </w:p>
    <w:p w14:paraId="7D313548" w14:textId="77777777" w:rsidR="00C27DE0" w:rsidRDefault="00C27DE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63D5FA46" w14:textId="77777777" w:rsidR="00C27DE0" w:rsidRDefault="003632D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HIG geologická služba, spol. s r.o.</w:t>
      </w:r>
    </w:p>
    <w:p w14:paraId="22EF37A8" w14:textId="77777777" w:rsidR="00C27DE0" w:rsidRDefault="003632D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Školní 322</w:t>
      </w:r>
    </w:p>
    <w:p w14:paraId="4E36F4E8" w14:textId="77777777" w:rsidR="00C27DE0" w:rsidRDefault="003632D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43 Želešice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2D5E500F" w14:textId="77777777" w:rsidR="00C27DE0" w:rsidRDefault="00C27DE0">
      <w:pPr>
        <w:rPr>
          <w:rFonts w:ascii="Arial" w:eastAsia="Arial" w:hAnsi="Arial" w:cs="Arial"/>
          <w:sz w:val="18"/>
          <w:szCs w:val="18"/>
        </w:rPr>
      </w:pPr>
    </w:p>
    <w:p w14:paraId="163218E2" w14:textId="77777777" w:rsidR="00C27DE0" w:rsidRDefault="003632DA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AF149E1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5AC03EC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057153/2025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31F3DA4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spudms00000015298853</w:t>
      </w:r>
      <w:r>
        <w:rPr>
          <w:rFonts w:ascii="Arial" w:hAnsi="Arial" w:cs="Arial"/>
          <w:sz w:val="18"/>
          <w:szCs w:val="18"/>
        </w:rPr>
        <w:fldChar w:fldCharType="end"/>
      </w:r>
    </w:p>
    <w:p w14:paraId="008C8C4E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SP1166/2025-523202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AEF4A01" w14:textId="77777777" w:rsidR="00C27DE0" w:rsidRDefault="00C27DE0">
      <w:pPr>
        <w:rPr>
          <w:rFonts w:ascii="Arial" w:eastAsia="Arial" w:hAnsi="Arial" w:cs="Arial"/>
          <w:sz w:val="18"/>
          <w:szCs w:val="18"/>
        </w:rPr>
      </w:pPr>
    </w:p>
    <w:p w14:paraId="38F6CEA6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JUDr. Ivana Antlová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F6283D1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727956383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3167D26D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77006FD8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ivana.antlova@spu.gov.cz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6CF9FE9" w14:textId="77777777" w:rsidR="00C27DE0" w:rsidRDefault="003632DA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4636A3F5" w14:textId="77777777" w:rsidR="00C27DE0" w:rsidRDefault="003632D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3F04E6EF" wp14:editId="3A1C3F8F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14. 2. 2025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93CC093" w14:textId="77777777" w:rsidR="00C27DE0" w:rsidRDefault="00C27DE0">
      <w:pPr>
        <w:rPr>
          <w:rFonts w:ascii="Arial" w:eastAsia="Arial" w:hAnsi="Arial" w:cs="Arial"/>
          <w:sz w:val="22"/>
          <w:szCs w:val="22"/>
        </w:rPr>
      </w:pPr>
    </w:p>
    <w:p w14:paraId="6AB4A7AF" w14:textId="77777777" w:rsidR="00C27DE0" w:rsidRDefault="00C27DE0">
      <w:pPr>
        <w:rPr>
          <w:rFonts w:ascii="Arial" w:eastAsia="Arial" w:hAnsi="Arial" w:cs="Arial"/>
          <w:sz w:val="22"/>
          <w:szCs w:val="22"/>
        </w:rPr>
      </w:pPr>
    </w:p>
    <w:p w14:paraId="2F91CE13" w14:textId="77777777" w:rsidR="00C27DE0" w:rsidRDefault="00C27DE0">
      <w:pPr>
        <w:rPr>
          <w:rFonts w:ascii="Arial" w:eastAsia="Arial" w:hAnsi="Arial" w:cs="Arial"/>
          <w:sz w:val="22"/>
          <w:szCs w:val="22"/>
        </w:rPr>
      </w:pPr>
    </w:p>
    <w:p w14:paraId="079B7F28" w14:textId="77777777" w:rsidR="00C27DE0" w:rsidRDefault="00C27DE0">
      <w:pPr>
        <w:rPr>
          <w:rFonts w:ascii="Arial" w:eastAsia="Arial" w:hAnsi="Arial" w:cs="Arial"/>
          <w:sz w:val="22"/>
          <w:szCs w:val="22"/>
        </w:rPr>
      </w:pPr>
    </w:p>
    <w:p w14:paraId="7369C33F" w14:textId="77777777" w:rsidR="00C27DE0" w:rsidRDefault="003632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</w:t>
      </w:r>
      <w:r>
        <w:rPr>
          <w:rFonts w:ascii="Arial" w:eastAsia="Arial" w:hAnsi="Arial" w:cs="Arial"/>
          <w:b/>
        </w:rPr>
        <w:fldChar w:fldCharType="end"/>
      </w:r>
    </w:p>
    <w:p w14:paraId="3B743E0D" w14:textId="77777777" w:rsidR="00C27DE0" w:rsidRDefault="00C27DE0">
      <w:pPr>
        <w:rPr>
          <w:rFonts w:ascii="Arial" w:eastAsia="Arial" w:hAnsi="Arial" w:cs="Arial"/>
          <w:sz w:val="22"/>
          <w:szCs w:val="22"/>
        </w:rPr>
      </w:pPr>
    </w:p>
    <w:p w14:paraId="757D3D6E" w14:textId="77777777" w:rsidR="00C27DE0" w:rsidRDefault="00C27DE0">
      <w:pPr>
        <w:rPr>
          <w:rFonts w:ascii="Arial" w:eastAsia="Arial" w:hAnsi="Arial" w:cs="Arial"/>
          <w:sz w:val="22"/>
          <w:szCs w:val="22"/>
        </w:rPr>
      </w:pPr>
    </w:p>
    <w:p w14:paraId="60AA9474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Objednáváme u Vás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IGP pro PSZ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KoPU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Drválovice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rozsahu a cenové kalkulaci dle Vaší předběžné cenové nabídky včetně zpracování závěrečné zprávy. Závěrečná zpráva bude předložena elektronicky a v jednom vyhotovení v listinné podobě.</w:t>
      </w:r>
    </w:p>
    <w:p w14:paraId="0B0E0AC6" w14:textId="77777777" w:rsidR="00C27DE0" w:rsidRDefault="00C27DE0">
      <w:pPr>
        <w:jc w:val="both"/>
        <w:rPr>
          <w:rFonts w:ascii="Arial" w:eastAsia="Arial" w:hAnsi="Arial" w:cs="Arial"/>
          <w:sz w:val="16"/>
          <w:szCs w:val="16"/>
        </w:rPr>
      </w:pPr>
    </w:p>
    <w:p w14:paraId="34BFFF3C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Cena: </w:t>
      </w:r>
      <w:r>
        <w:rPr>
          <w:rFonts w:ascii="Arial" w:eastAsia="Arial" w:hAnsi="Arial" w:cs="Arial"/>
          <w:b/>
          <w:bCs/>
          <w:sz w:val="20"/>
          <w:szCs w:val="20"/>
        </w:rPr>
        <w:t>55 000,00 Kč bez DPH (66 550,00 Kč včetně DPH).</w:t>
      </w:r>
    </w:p>
    <w:p w14:paraId="44AF6834" w14:textId="77777777" w:rsidR="00C27DE0" w:rsidRDefault="00C27DE0">
      <w:pPr>
        <w:jc w:val="both"/>
        <w:rPr>
          <w:rFonts w:ascii="Arial" w:eastAsia="Arial" w:hAnsi="Arial" w:cs="Arial"/>
          <w:sz w:val="16"/>
          <w:szCs w:val="16"/>
        </w:rPr>
      </w:pPr>
    </w:p>
    <w:p w14:paraId="183D70B4" w14:textId="77777777" w:rsidR="00C27DE0" w:rsidRDefault="003632D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Termín dodání: nejpozději do 30. května 2025.</w:t>
      </w:r>
    </w:p>
    <w:p w14:paraId="08196CC1" w14:textId="77777777" w:rsidR="00C27DE0" w:rsidRDefault="00C27DE0">
      <w:pPr>
        <w:jc w:val="both"/>
        <w:rPr>
          <w:rFonts w:ascii="Arial" w:eastAsia="Arial" w:hAnsi="Arial" w:cs="Arial"/>
          <w:sz w:val="16"/>
          <w:szCs w:val="16"/>
        </w:rPr>
      </w:pPr>
    </w:p>
    <w:p w14:paraId="526DE6E7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Úhrada nákladů bude provedena na základě Vámi vystavené faktury bezhotovostní platbou na Váš účet.</w:t>
      </w:r>
    </w:p>
    <w:p w14:paraId="5D400DFF" w14:textId="77777777" w:rsidR="00C27DE0" w:rsidRDefault="00C27DE0">
      <w:pPr>
        <w:jc w:val="both"/>
        <w:rPr>
          <w:rFonts w:ascii="Arial" w:eastAsia="Arial" w:hAnsi="Arial" w:cs="Arial"/>
          <w:sz w:val="16"/>
          <w:szCs w:val="16"/>
        </w:rPr>
      </w:pPr>
    </w:p>
    <w:p w14:paraId="7D65E6EB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faktuře uveďte, prosím, tyto údaje:</w:t>
      </w:r>
    </w:p>
    <w:p w14:paraId="4958CC2B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Odběratel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6E9D5EC4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Husinecká 1024/</w:t>
      </w:r>
      <w:proofErr w:type="gramStart"/>
      <w:r>
        <w:rPr>
          <w:rFonts w:ascii="Arial" w:eastAsia="Arial" w:hAnsi="Arial" w:cs="Arial"/>
          <w:sz w:val="20"/>
          <w:szCs w:val="20"/>
        </w:rPr>
        <w:t>11a</w:t>
      </w:r>
      <w:proofErr w:type="gramEnd"/>
    </w:p>
    <w:p w14:paraId="26497A8B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130 00 Praha 3</w:t>
      </w:r>
    </w:p>
    <w:p w14:paraId="6BEEEB5A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 01312774</w:t>
      </w:r>
    </w:p>
    <w:p w14:paraId="47C7D920" w14:textId="77777777" w:rsidR="00C27DE0" w:rsidRDefault="00C27DE0">
      <w:pPr>
        <w:jc w:val="both"/>
        <w:rPr>
          <w:rFonts w:ascii="Arial" w:eastAsia="Arial" w:hAnsi="Arial" w:cs="Arial"/>
          <w:sz w:val="16"/>
          <w:szCs w:val="16"/>
        </w:rPr>
      </w:pPr>
    </w:p>
    <w:p w14:paraId="58E17D29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Zasílací adresa</w:t>
      </w:r>
      <w:r>
        <w:rPr>
          <w:rFonts w:ascii="Arial" w:eastAsia="Arial" w:hAnsi="Arial" w:cs="Arial"/>
          <w:sz w:val="20"/>
          <w:szCs w:val="20"/>
        </w:rPr>
        <w:tab/>
        <w:t>Státní pozemkový úřad</w:t>
      </w:r>
    </w:p>
    <w:p w14:paraId="5D8B743F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Krajský pozemkový úřad pro Jihomoravský kraj</w:t>
      </w:r>
    </w:p>
    <w:p w14:paraId="49F7735F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Pobočka Blansko</w:t>
      </w:r>
    </w:p>
    <w:p w14:paraId="3511DF3A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Poříčí 1569/18</w:t>
      </w:r>
    </w:p>
    <w:p w14:paraId="09AD7423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678 01 Blansko</w:t>
      </w:r>
    </w:p>
    <w:p w14:paraId="5E4D21CE" w14:textId="77777777" w:rsidR="00C27DE0" w:rsidRDefault="00C27DE0">
      <w:pPr>
        <w:jc w:val="both"/>
        <w:rPr>
          <w:rFonts w:ascii="Arial" w:eastAsia="Arial" w:hAnsi="Arial" w:cs="Arial"/>
          <w:sz w:val="16"/>
          <w:szCs w:val="16"/>
        </w:rPr>
      </w:pPr>
    </w:p>
    <w:p w14:paraId="5016B36D" w14:textId="77777777" w:rsidR="00C27DE0" w:rsidRDefault="003632D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Současně Vás žádáme o písemnou akceptaci naší objednávky.</w:t>
      </w:r>
    </w:p>
    <w:p w14:paraId="11EE4367" w14:textId="77777777" w:rsidR="00C27DE0" w:rsidRDefault="00C27DE0">
      <w:pPr>
        <w:jc w:val="both"/>
        <w:rPr>
          <w:rFonts w:ascii="Arial" w:eastAsia="Arial" w:hAnsi="Arial" w:cs="Arial"/>
          <w:sz w:val="16"/>
          <w:szCs w:val="16"/>
        </w:rPr>
      </w:pPr>
    </w:p>
    <w:p w14:paraId="7C9C81FC" w14:textId="77777777" w:rsidR="00C27DE0" w:rsidRDefault="003632D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pozdravem</w:t>
      </w:r>
    </w:p>
    <w:p w14:paraId="1B3389E6" w14:textId="77777777" w:rsidR="00C27DE0" w:rsidRDefault="00C27DE0">
      <w:pPr>
        <w:ind w:right="621"/>
        <w:rPr>
          <w:rFonts w:ascii="Arial" w:eastAsia="Arial" w:hAnsi="Arial" w:cs="Arial"/>
          <w:sz w:val="20"/>
          <w:szCs w:val="20"/>
        </w:rPr>
      </w:pPr>
    </w:p>
    <w:p w14:paraId="233DFF05" w14:textId="77777777" w:rsidR="00C27DE0" w:rsidRDefault="00C27DE0">
      <w:pPr>
        <w:ind w:right="621"/>
        <w:rPr>
          <w:rFonts w:ascii="Arial" w:eastAsia="Arial" w:hAnsi="Arial" w:cs="Arial"/>
          <w:sz w:val="20"/>
          <w:szCs w:val="20"/>
        </w:rPr>
      </w:pPr>
    </w:p>
    <w:p w14:paraId="1C6D1AB7" w14:textId="77777777" w:rsidR="00C27DE0" w:rsidRDefault="00C27DE0">
      <w:pPr>
        <w:ind w:right="621"/>
        <w:rPr>
          <w:rFonts w:ascii="Arial" w:eastAsia="Arial" w:hAnsi="Arial" w:cs="Arial"/>
          <w:sz w:val="20"/>
          <w:szCs w:val="20"/>
        </w:rPr>
      </w:pPr>
    </w:p>
    <w:p w14:paraId="20A6A54A" w14:textId="77777777" w:rsidR="00C27DE0" w:rsidRDefault="00C27DE0">
      <w:pPr>
        <w:ind w:right="621"/>
        <w:rPr>
          <w:rFonts w:ascii="Arial" w:eastAsia="Arial" w:hAnsi="Arial" w:cs="Arial"/>
          <w:sz w:val="20"/>
          <w:szCs w:val="20"/>
        </w:rPr>
      </w:pPr>
    </w:p>
    <w:p w14:paraId="341FD450" w14:textId="77777777" w:rsidR="00C27DE0" w:rsidRDefault="003632DA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„elektronicky podepsáno“</w:t>
      </w:r>
    </w:p>
    <w:p w14:paraId="4420BF07" w14:textId="77777777" w:rsidR="00C27DE0" w:rsidRDefault="00C27DE0">
      <w:pPr>
        <w:ind w:right="621"/>
        <w:rPr>
          <w:rFonts w:ascii="Arial" w:eastAsia="Arial" w:hAnsi="Arial" w:cs="Arial"/>
          <w:i/>
          <w:iCs/>
          <w:sz w:val="20"/>
          <w:szCs w:val="20"/>
        </w:rPr>
      </w:pPr>
    </w:p>
    <w:p w14:paraId="374D51B3" w14:textId="77777777" w:rsidR="00C27DE0" w:rsidRDefault="003632DA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bCs/>
          <w:sz w:val="20"/>
          <w:szCs w:val="20"/>
        </w:rPr>
        <w:t>JUDr. Ivana Antlová</w:t>
      </w:r>
    </w:p>
    <w:p w14:paraId="2C4417EB" w14:textId="77777777" w:rsidR="00C27DE0" w:rsidRDefault="003632DA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pobočky Blansko</w:t>
      </w:r>
    </w:p>
    <w:p w14:paraId="4B566EAF" w14:textId="77777777" w:rsidR="00C27DE0" w:rsidRDefault="003632DA">
      <w:pPr>
        <w:ind w:right="6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pozemkový úřad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4DE10105" w14:textId="77777777" w:rsidR="00C27DE0" w:rsidRDefault="00C27DE0">
      <w:pPr>
        <w:jc w:val="both"/>
        <w:rPr>
          <w:rFonts w:ascii="Arial" w:eastAsia="Arial" w:hAnsi="Arial" w:cs="Arial"/>
          <w:sz w:val="20"/>
          <w:szCs w:val="20"/>
        </w:rPr>
      </w:pPr>
    </w:p>
    <w:p w14:paraId="4BF107AA" w14:textId="77777777" w:rsidR="00C27DE0" w:rsidRDefault="00C27DE0">
      <w:pPr>
        <w:jc w:val="both"/>
        <w:rPr>
          <w:rFonts w:ascii="Arial" w:eastAsia="Arial" w:hAnsi="Arial" w:cs="Arial"/>
          <w:sz w:val="20"/>
          <w:szCs w:val="20"/>
        </w:rPr>
      </w:pPr>
    </w:p>
    <w:p w14:paraId="78BFDF58" w14:textId="77777777" w:rsidR="00C27DE0" w:rsidRDefault="003632D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Příloha</w:t>
      </w:r>
    </w:p>
    <w:p w14:paraId="73E823F5" w14:textId="77777777" w:rsidR="00C27DE0" w:rsidRDefault="003632D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Specifikace</w:t>
      </w:r>
    </w:p>
    <w:p w14:paraId="26E96A26" w14:textId="77777777" w:rsidR="005B6F85" w:rsidRPr="00930EB4" w:rsidRDefault="005B6F85" w:rsidP="005B6F85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lastRenderedPageBreak/>
        <w:t>HIG geologická služba, spol. s r.o.</w:t>
      </w:r>
    </w:p>
    <w:p w14:paraId="639A0999" w14:textId="77777777" w:rsidR="005B6F85" w:rsidRPr="00930EB4" w:rsidRDefault="005B6F85" w:rsidP="005B6F85">
      <w:pPr>
        <w:jc w:val="both"/>
        <w:rPr>
          <w:rFonts w:ascii="Arial" w:eastAsia="Arial" w:hAnsi="Arial" w:cs="Arial"/>
          <w:spacing w:val="8"/>
        </w:rPr>
      </w:pPr>
      <w:r w:rsidRPr="00930EB4">
        <w:rPr>
          <w:rFonts w:ascii="Arial" w:eastAsia="Arial" w:hAnsi="Arial" w:cs="Arial"/>
          <w:spacing w:val="8"/>
        </w:rPr>
        <w:t>Školní 322</w:t>
      </w:r>
    </w:p>
    <w:p w14:paraId="276F0B99" w14:textId="77777777" w:rsidR="005B6F85" w:rsidRPr="00930EB4" w:rsidRDefault="005B6F85" w:rsidP="005B6F85">
      <w:pPr>
        <w:jc w:val="both"/>
        <w:rPr>
          <w:rFonts w:ascii="Arial" w:eastAsia="Arial" w:hAnsi="Arial" w:cs="Arial"/>
          <w:color w:val="404040"/>
        </w:rPr>
      </w:pPr>
      <w:r w:rsidRPr="00930EB4">
        <w:rPr>
          <w:rFonts w:ascii="Arial" w:eastAsia="Arial" w:hAnsi="Arial" w:cs="Arial"/>
          <w:spacing w:val="8"/>
        </w:rPr>
        <w:t>664 43 Želešice</w:t>
      </w:r>
      <w:r w:rsidRPr="00930EB4">
        <w:rPr>
          <w:rFonts w:ascii="Arial" w:eastAsia="Arial" w:hAnsi="Arial" w:cs="Arial"/>
          <w:spacing w:val="8"/>
        </w:rPr>
        <w:fldChar w:fldCharType="begin"/>
      </w:r>
      <w:r w:rsidRPr="00930EB4">
        <w:rPr>
          <w:rFonts w:ascii="Arial" w:eastAsia="Arial" w:hAnsi="Arial" w:cs="Arial"/>
          <w:spacing w:val="8"/>
        </w:rPr>
        <w:instrText xml:space="preserve"> DOCVARIABLE  dms_adresat </w:instrText>
      </w:r>
      <w:r>
        <w:rPr>
          <w:rFonts w:ascii="Arial" w:eastAsia="Arial" w:hAnsi="Arial" w:cs="Arial"/>
          <w:spacing w:val="8"/>
        </w:rPr>
        <w:fldChar w:fldCharType="separate"/>
      </w:r>
      <w:r w:rsidRPr="00930EB4">
        <w:rPr>
          <w:rFonts w:ascii="Arial" w:eastAsia="Arial" w:hAnsi="Arial" w:cs="Arial"/>
          <w:spacing w:val="8"/>
        </w:rPr>
        <w:fldChar w:fldCharType="end"/>
      </w:r>
    </w:p>
    <w:p w14:paraId="6A1CBE54" w14:textId="77777777" w:rsidR="005B6F85" w:rsidRDefault="005B6F85" w:rsidP="005B6F85">
      <w:pPr>
        <w:jc w:val="center"/>
        <w:rPr>
          <w:rFonts w:ascii="Arial" w:hAnsi="Arial" w:cs="Arial"/>
          <w:b/>
          <w:sz w:val="40"/>
          <w:szCs w:val="40"/>
        </w:rPr>
      </w:pPr>
    </w:p>
    <w:p w14:paraId="6BBE7CDF" w14:textId="77777777" w:rsidR="005B6F85" w:rsidRDefault="005B6F85" w:rsidP="005B6F85">
      <w:pPr>
        <w:jc w:val="center"/>
        <w:rPr>
          <w:rFonts w:ascii="Arial" w:hAnsi="Arial" w:cs="Arial"/>
          <w:b/>
          <w:sz w:val="40"/>
          <w:szCs w:val="40"/>
        </w:rPr>
      </w:pPr>
    </w:p>
    <w:p w14:paraId="05C9677C" w14:textId="77777777" w:rsidR="005B6F85" w:rsidRDefault="005B6F85" w:rsidP="005B6F85">
      <w:pPr>
        <w:jc w:val="center"/>
        <w:rPr>
          <w:rFonts w:ascii="Arial" w:hAnsi="Arial" w:cs="Arial"/>
          <w:b/>
          <w:sz w:val="40"/>
          <w:szCs w:val="40"/>
        </w:rPr>
      </w:pPr>
    </w:p>
    <w:p w14:paraId="1A93A5E3" w14:textId="77777777" w:rsidR="005B6F85" w:rsidRDefault="005B6F85" w:rsidP="005B6F8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AKCEPTACE OBJEDNÁVKY</w:t>
      </w:r>
    </w:p>
    <w:p w14:paraId="2D4FC4E4" w14:textId="77777777" w:rsidR="005B6F85" w:rsidRDefault="005B6F85" w:rsidP="005B6F85">
      <w:pPr>
        <w:jc w:val="both"/>
        <w:rPr>
          <w:rFonts w:ascii="Arial" w:hAnsi="Arial" w:cs="Arial"/>
          <w:sz w:val="40"/>
          <w:szCs w:val="40"/>
        </w:rPr>
      </w:pPr>
    </w:p>
    <w:p w14:paraId="684126FB" w14:textId="77777777" w:rsidR="005B6F85" w:rsidRDefault="005B6F85" w:rsidP="005B6F85">
      <w:pPr>
        <w:jc w:val="both"/>
        <w:rPr>
          <w:rFonts w:ascii="Arial" w:hAnsi="Arial" w:cs="Arial"/>
          <w:sz w:val="22"/>
          <w:szCs w:val="22"/>
        </w:rPr>
      </w:pPr>
    </w:p>
    <w:p w14:paraId="26816851" w14:textId="77777777" w:rsidR="005B6F85" w:rsidRDefault="005B6F85" w:rsidP="005B6F85">
      <w:pPr>
        <w:jc w:val="both"/>
        <w:rPr>
          <w:rFonts w:ascii="Arial" w:hAnsi="Arial" w:cs="Arial"/>
        </w:rPr>
      </w:pPr>
    </w:p>
    <w:p w14:paraId="4D8BABF0" w14:textId="77777777" w:rsidR="005B6F85" w:rsidRDefault="005B6F85" w:rsidP="005B6F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Akceptujeme Vaši objednávku čj. SPU 057153/2025 ze dne 14. února 2025 na poskytnutí inženýrsko-geotechnického průzkumu pro potřeby zpracování plánu společných zařízení v rámci komplexních pozemkových úprav v katastrálním území </w:t>
      </w:r>
      <w:proofErr w:type="spellStart"/>
      <w:r>
        <w:rPr>
          <w:rFonts w:ascii="Arial" w:hAnsi="Arial" w:cs="Arial"/>
        </w:rPr>
        <w:t>Drválovice</w:t>
      </w:r>
      <w:proofErr w:type="spellEnd"/>
      <w:r>
        <w:rPr>
          <w:rFonts w:ascii="Arial" w:hAnsi="Arial" w:cs="Arial"/>
        </w:rPr>
        <w:t>.</w:t>
      </w:r>
    </w:p>
    <w:p w14:paraId="024FFF17" w14:textId="77777777" w:rsidR="005B6F85" w:rsidRDefault="005B6F85" w:rsidP="005B6F85">
      <w:pPr>
        <w:rPr>
          <w:rFonts w:ascii="Arial" w:hAnsi="Arial" w:cs="Arial"/>
        </w:rPr>
      </w:pPr>
    </w:p>
    <w:p w14:paraId="51F9D438" w14:textId="77777777" w:rsidR="005B6F85" w:rsidRDefault="005B6F85" w:rsidP="005B6F85">
      <w:pPr>
        <w:rPr>
          <w:rFonts w:ascii="Arial" w:hAnsi="Arial" w:cs="Arial"/>
        </w:rPr>
      </w:pPr>
      <w:r>
        <w:rPr>
          <w:rFonts w:ascii="Arial" w:hAnsi="Arial" w:cs="Arial"/>
        </w:rPr>
        <w:t>Cena plnění: 55 000,00 Kč bez DPH (66 550,00 Kč včetně DPH).</w:t>
      </w:r>
    </w:p>
    <w:p w14:paraId="784F5164" w14:textId="77777777" w:rsidR="005B6F85" w:rsidRDefault="005B6F85" w:rsidP="005B6F85">
      <w:pPr>
        <w:rPr>
          <w:rFonts w:ascii="Arial" w:hAnsi="Arial" w:cs="Arial"/>
        </w:rPr>
      </w:pPr>
    </w:p>
    <w:p w14:paraId="15F27380" w14:textId="77777777" w:rsidR="005B6F85" w:rsidRDefault="005B6F85" w:rsidP="005B6F85">
      <w:pPr>
        <w:rPr>
          <w:rFonts w:ascii="Arial" w:hAnsi="Arial" w:cs="Arial"/>
        </w:rPr>
      </w:pPr>
    </w:p>
    <w:p w14:paraId="1145A6E2" w14:textId="12E69C76" w:rsidR="005B6F85" w:rsidRDefault="005B6F85" w:rsidP="005B6F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Želešicích dne 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>. února 2025</w:t>
      </w:r>
    </w:p>
    <w:p w14:paraId="381FD41D" w14:textId="77777777" w:rsidR="005B6F85" w:rsidRDefault="005B6F85" w:rsidP="005B6F85">
      <w:pPr>
        <w:rPr>
          <w:rFonts w:ascii="Arial" w:hAnsi="Arial" w:cs="Arial"/>
        </w:rPr>
      </w:pPr>
    </w:p>
    <w:p w14:paraId="3819363A" w14:textId="77777777" w:rsidR="005B6F85" w:rsidRDefault="005B6F85" w:rsidP="005B6F85">
      <w:pPr>
        <w:rPr>
          <w:rFonts w:ascii="Arial" w:hAnsi="Arial" w:cs="Arial"/>
        </w:rPr>
      </w:pPr>
    </w:p>
    <w:p w14:paraId="3A4212CE" w14:textId="77777777" w:rsidR="005B6F85" w:rsidRDefault="005B6F85" w:rsidP="005B6F85">
      <w:pPr>
        <w:rPr>
          <w:rFonts w:ascii="Arial" w:hAnsi="Arial" w:cs="Arial"/>
        </w:rPr>
      </w:pPr>
    </w:p>
    <w:p w14:paraId="13D84A78" w14:textId="77777777" w:rsidR="005B6F85" w:rsidRDefault="005B6F85" w:rsidP="005B6F85">
      <w:pPr>
        <w:rPr>
          <w:rFonts w:ascii="Arial" w:hAnsi="Arial" w:cs="Arial"/>
        </w:rPr>
      </w:pPr>
    </w:p>
    <w:p w14:paraId="6BADAB11" w14:textId="77777777" w:rsidR="005B6F85" w:rsidRDefault="005B6F85" w:rsidP="005B6F85">
      <w:pPr>
        <w:rPr>
          <w:rFonts w:ascii="Arial" w:hAnsi="Arial" w:cs="Arial"/>
        </w:rPr>
      </w:pPr>
    </w:p>
    <w:p w14:paraId="0088A457" w14:textId="77777777" w:rsidR="005B6F85" w:rsidRDefault="005B6F85" w:rsidP="005B6F85">
      <w:pPr>
        <w:rPr>
          <w:rFonts w:ascii="Arial" w:hAnsi="Arial" w:cs="Arial"/>
        </w:rPr>
      </w:pPr>
    </w:p>
    <w:p w14:paraId="15154625" w14:textId="77777777" w:rsidR="005B6F85" w:rsidRDefault="005B6F85" w:rsidP="005B6F85">
      <w:pPr>
        <w:rPr>
          <w:rFonts w:ascii="Arial" w:hAnsi="Arial" w:cs="Arial"/>
        </w:rPr>
      </w:pPr>
    </w:p>
    <w:p w14:paraId="6C30B72E" w14:textId="77777777" w:rsidR="005B6F85" w:rsidRDefault="005B6F85" w:rsidP="005B6F85">
      <w:pPr>
        <w:rPr>
          <w:rFonts w:ascii="Arial" w:hAnsi="Arial" w:cs="Arial"/>
        </w:rPr>
      </w:pPr>
    </w:p>
    <w:p w14:paraId="23F05ED4" w14:textId="77777777" w:rsidR="005B6F85" w:rsidRDefault="005B6F85" w:rsidP="005B6F8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5772B7AB" w14:textId="77777777" w:rsidR="005B6F85" w:rsidRDefault="005B6F85" w:rsidP="005B6F85">
      <w:pPr>
        <w:rPr>
          <w:rFonts w:ascii="Arial" w:hAnsi="Arial" w:cs="Arial"/>
        </w:rPr>
      </w:pPr>
      <w:r>
        <w:rPr>
          <w:rFonts w:ascii="Arial" w:hAnsi="Arial" w:cs="Arial"/>
        </w:rPr>
        <w:t>Mgr. Aleš Grünwald</w:t>
      </w:r>
    </w:p>
    <w:p w14:paraId="66FCEDFD" w14:textId="77777777" w:rsidR="005B6F85" w:rsidRDefault="005B6F85" w:rsidP="005B6F85">
      <w:pPr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14:paraId="1042FF12" w14:textId="77777777" w:rsidR="005B6F85" w:rsidRPr="00B41341" w:rsidRDefault="005B6F85" w:rsidP="005B6F8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</w:rPr>
        <w:t>HIG geologická služba, spol. s r.o.</w:t>
      </w:r>
    </w:p>
    <w:p w14:paraId="523FA37D" w14:textId="77777777" w:rsidR="005B6F85" w:rsidRDefault="005B6F85">
      <w:pPr>
        <w:rPr>
          <w:rFonts w:ascii="Arial" w:eastAsia="Arial" w:hAnsi="Arial" w:cs="Arial"/>
          <w:b/>
          <w:sz w:val="22"/>
          <w:szCs w:val="22"/>
        </w:rPr>
      </w:pPr>
    </w:p>
    <w:sectPr w:rsidR="005B6F8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4DC8" w14:textId="77777777" w:rsidR="003632DA" w:rsidRDefault="003632DA">
      <w:r>
        <w:separator/>
      </w:r>
    </w:p>
  </w:endnote>
  <w:endnote w:type="continuationSeparator" w:id="0">
    <w:p w14:paraId="5C5F6E46" w14:textId="77777777" w:rsidR="003632DA" w:rsidRDefault="0036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587A" w14:textId="77777777" w:rsidR="00C27DE0" w:rsidRDefault="003632DA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2F93510" w14:textId="77777777" w:rsidR="00C27DE0" w:rsidRDefault="00C27DE0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2EA4" w14:textId="77777777" w:rsidR="00C27DE0" w:rsidRDefault="003632DA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5751C87" w14:textId="77777777" w:rsidR="00C27DE0" w:rsidRDefault="003632DA">
    <w:pPr>
      <w:pStyle w:val="Zpat"/>
    </w:pPr>
    <w:r>
      <w:rPr>
        <w:noProof/>
        <w:lang w:eastAsia="cs-CZ"/>
      </w:rPr>
      <w:drawing>
        <wp:inline distT="0" distB="0" distL="0" distR="0" wp14:anchorId="4BADB65C" wp14:editId="6239D0FE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1788" w14:textId="77777777" w:rsidR="003632DA" w:rsidRDefault="003632DA">
      <w:r>
        <w:separator/>
      </w:r>
    </w:p>
  </w:footnote>
  <w:footnote w:type="continuationSeparator" w:id="0">
    <w:p w14:paraId="6089F993" w14:textId="77777777" w:rsidR="003632DA" w:rsidRDefault="0036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6B6B" w14:textId="77777777" w:rsidR="00C27DE0" w:rsidRDefault="003632DA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4AE6B209" wp14:editId="0F48E0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9CA47AB" wp14:editId="602C5F7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157F556" wp14:editId="466B9D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3B2F" w14:textId="77777777" w:rsidR="00C27DE0" w:rsidRDefault="00473F74">
    <w:pPr>
      <w:pStyle w:val="Zhlav"/>
    </w:pPr>
    <w:r>
      <w:pict w14:anchorId="297A161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00DB6E4" w14:textId="77777777" w:rsidR="00C27DE0" w:rsidRDefault="00C27DE0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DAD1" w14:textId="77777777" w:rsidR="00C27DE0" w:rsidRDefault="00C27DE0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EFCE79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54DAA7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D96A69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FC6206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14A2E2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F14209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528078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A58434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3ADC863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120247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151878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163EC1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633C4C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40F6A3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82F8E0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6E4AAA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884AF1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5810F9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A4F286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B2722F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9CBED3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EE0871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04687B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0D748E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58CACD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B75238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E86CFE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E77408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6F9AC8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815C3F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755783909">
    <w:abstractNumId w:val="0"/>
  </w:num>
  <w:num w:numId="2" w16cid:durableId="1883441539">
    <w:abstractNumId w:val="1"/>
  </w:num>
  <w:num w:numId="3" w16cid:durableId="298271366">
    <w:abstractNumId w:val="2"/>
  </w:num>
  <w:num w:numId="4" w16cid:durableId="1443528371">
    <w:abstractNumId w:val="3"/>
  </w:num>
  <w:num w:numId="5" w16cid:durableId="404887594">
    <w:abstractNumId w:val="4"/>
  </w:num>
  <w:num w:numId="6" w16cid:durableId="1015234199">
    <w:abstractNumId w:val="5"/>
  </w:num>
  <w:num w:numId="7" w16cid:durableId="1513295981">
    <w:abstractNumId w:val="6"/>
  </w:num>
  <w:num w:numId="8" w16cid:durableId="767233921">
    <w:abstractNumId w:val="7"/>
  </w:num>
  <w:num w:numId="9" w16cid:durableId="2143571151">
    <w:abstractNumId w:val="8"/>
  </w:num>
  <w:num w:numId="10" w16cid:durableId="1636056782">
    <w:abstractNumId w:val="9"/>
  </w:num>
  <w:num w:numId="11" w16cid:durableId="559486008">
    <w:abstractNumId w:val="10"/>
  </w:num>
  <w:num w:numId="12" w16cid:durableId="700786043">
    <w:abstractNumId w:val="11"/>
  </w:num>
  <w:num w:numId="13" w16cid:durableId="1436051626">
    <w:abstractNumId w:val="12"/>
  </w:num>
  <w:num w:numId="14" w16cid:durableId="1799058879">
    <w:abstractNumId w:val="13"/>
  </w:num>
  <w:num w:numId="15" w16cid:durableId="25369923">
    <w:abstractNumId w:val="14"/>
  </w:num>
  <w:num w:numId="16" w16cid:durableId="461188734">
    <w:abstractNumId w:val="15"/>
  </w:num>
  <w:num w:numId="17" w16cid:durableId="1424719172">
    <w:abstractNumId w:val="16"/>
  </w:num>
  <w:num w:numId="18" w16cid:durableId="490174071">
    <w:abstractNumId w:val="17"/>
  </w:num>
  <w:num w:numId="19" w16cid:durableId="1102185623">
    <w:abstractNumId w:val="18"/>
  </w:num>
  <w:num w:numId="20" w16cid:durableId="176240974">
    <w:abstractNumId w:val="19"/>
  </w:num>
  <w:num w:numId="21" w16cid:durableId="138151634">
    <w:abstractNumId w:val="20"/>
  </w:num>
  <w:num w:numId="22" w16cid:durableId="2128548551">
    <w:abstractNumId w:val="21"/>
  </w:num>
  <w:num w:numId="23" w16cid:durableId="152838595">
    <w:abstractNumId w:val="22"/>
  </w:num>
  <w:num w:numId="24" w16cid:durableId="159390084">
    <w:abstractNumId w:val="23"/>
  </w:num>
  <w:num w:numId="25" w16cid:durableId="346978546">
    <w:abstractNumId w:val="24"/>
  </w:num>
  <w:num w:numId="26" w16cid:durableId="61412324">
    <w:abstractNumId w:val="25"/>
  </w:num>
  <w:num w:numId="27" w16cid:durableId="1893425675">
    <w:abstractNumId w:val="26"/>
  </w:num>
  <w:num w:numId="28" w16cid:durableId="438723341">
    <w:abstractNumId w:val="27"/>
  </w:num>
  <w:num w:numId="29" w16cid:durableId="2045909217">
    <w:abstractNumId w:val="28"/>
  </w:num>
  <w:num w:numId="30" w16cid:durableId="4590316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HIG geologická služba, spol. s r.o._x000d__x000a_Školní 322_x000d__x000a_664 43 Želešice"/>
    <w:docVar w:name="dms_adresat_adresa" w:val="Školní 322_x000d__x000a_664 43 Želešice"/>
    <w:docVar w:name="dms_adresat_dat_narozeni" w:val=" "/>
    <w:docVar w:name="dms_adresat_ic" w:val="49969986"/>
    <w:docVar w:name="dms_adresat_jmeno" w:val=" "/>
    <w:docVar w:name="dms_carovy_kod" w:val="000781916390SPU 057153/2025"/>
    <w:docVar w:name="dms_cj" w:val="SPU 057153/2025"/>
    <w:docVar w:name="dms_datum" w:val="14. 2. 2025"/>
    <w:docVar w:name="dms_datum_textem" w:val="pátek 14. února 2025"/>
    <w:docVar w:name="dms_datum_vzniku" w:val="14. 2. 2025 7:32:35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JUDr. Ivana Antlová_x000d__x000a_vedoucí pobočky Blansko_x000a_Státní pozemkový úřad"/>
    <w:docVar w:name="dms_podpisova_dolozka_funkce" w:val="vedoucí pobočky Blansko_x000a_Státní pozemkový úřad"/>
    <w:docVar w:name="dms_podpisova_dolozka_jmeno" w:val="JUDr. Ivana Antlová"/>
    <w:docVar w:name="dms_PPASpravce" w:val=" "/>
    <w:docVar w:name="dms_prijaty_cj" w:val=" "/>
    <w:docVar w:name="dms_prijaty_ze_dne" w:val=" "/>
    <w:docVar w:name="dms_prilohy" w:val=" 1. Specifikace_x000d__x000a_ 2. Akceptace"/>
    <w:docVar w:name="dms_pripojene_dokumenty" w:val=" "/>
    <w:docVar w:name="dms_spisova_znacka" w:val="SP1166/2025-523202"/>
    <w:docVar w:name="dms_spravce_jmeno" w:val="JUDr. Ivana Antlová"/>
    <w:docVar w:name="dms_spravce_mail" w:val="ivana.antlova@spu.gov.cz"/>
    <w:docVar w:name="dms_spravce_telefon" w:val="727956383"/>
    <w:docVar w:name="dms_statni_symbol" w:val="statni_symbol"/>
    <w:docVar w:name="dms_SZSSpravce" w:val=" "/>
    <w:docVar w:name="dms_text" w:val=" "/>
    <w:docVar w:name="dms_uid" w:val="spudms00000015298853"/>
    <w:docVar w:name="dms_utvar_adresa" w:val="Poříčí 1569/18, 678 42 Blansko"/>
    <w:docVar w:name="dms_utvar_cislo" w:val="523202"/>
    <w:docVar w:name="dms_utvar_nazev" w:val="Pobočka Blansko"/>
    <w:docVar w:name="dms_utvar_nazev_adresa" w:val="523202 - Pobočka Blansko_x000d__x000a_Poříčí 1569/18_x000d__x000a_678 42 Blansko"/>
    <w:docVar w:name="dms_utvar_nazev_do_dopisu" w:val="Krajský pozemkový úřad pro Jihomoravský kraj, Pobočka Blansko"/>
    <w:docVar w:name="dms_vec" w:val="Objednávka"/>
    <w:docVar w:name="dms_VNVSpravce" w:val=" "/>
    <w:docVar w:name="dms_zpracoval_jmeno" w:val="JUDr. Ivana Antlová"/>
    <w:docVar w:name="dms_zpracoval_mail" w:val="ivana.antlova@spu.gov.cz"/>
    <w:docVar w:name="dms_zpracoval_telefon" w:val="727956383"/>
  </w:docVars>
  <w:rsids>
    <w:rsidRoot w:val="00C27DE0"/>
    <w:rsid w:val="003632DA"/>
    <w:rsid w:val="00473F74"/>
    <w:rsid w:val="005B6F85"/>
    <w:rsid w:val="00C2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5"/>
    <o:shapelayout v:ext="edit">
      <o:idmap v:ext="edit" data="1,2"/>
      <o:rules v:ext="edit">
        <o:r id="V:Rule2" type="connector" idref="#_x0000_s2052"/>
      </o:rules>
    </o:shapelayout>
  </w:shapeDefaults>
  <w:decimalSymbol w:val=","/>
  <w:listSeparator w:val=";"/>
  <w14:docId w14:val="77641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5430D-E904-43C6-9CA4-2BDC5030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2025-02-26T08:39:00Z</dcterms:created>
  <dcterms:modified xsi:type="dcterms:W3CDTF">2025-02-26T08:40:00Z</dcterms:modified>
</cp:coreProperties>
</file>