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EDCD" w14:textId="77777777" w:rsidR="002A054D" w:rsidRDefault="002A054D" w:rsidP="00FA6BD1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2770AAA6" w14:textId="166FBFA7" w:rsidR="004B351F" w:rsidRPr="00AD1B3B" w:rsidRDefault="00A45C9C" w:rsidP="00FA6BD1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8"/>
          <w:lang w:val="cs-CZ"/>
        </w:rPr>
      </w:pPr>
      <w:r w:rsidRPr="00AD1B3B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DA2515">
        <w:rPr>
          <w:rFonts w:ascii="Arial" w:hAnsi="Arial" w:cs="Arial"/>
          <w:b/>
          <w:sz w:val="28"/>
          <w:szCs w:val="28"/>
          <w:lang w:val="cs-CZ"/>
        </w:rPr>
        <w:t>3</w:t>
      </w:r>
    </w:p>
    <w:p w14:paraId="21564330" w14:textId="6E7D97FE" w:rsidR="00AD1B3B" w:rsidRDefault="00AD1B3B" w:rsidP="00C7422D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2829C2">
        <w:rPr>
          <w:rFonts w:eastAsia="Calibri" w:cs="Arial"/>
          <w:color w:val="000000"/>
          <w:sz w:val="22"/>
        </w:rPr>
        <w:t>860-2020</w:t>
      </w:r>
      <w:r>
        <w:rPr>
          <w:rFonts w:eastAsia="Calibri" w:cs="Arial"/>
          <w:color w:val="000000"/>
          <w:sz w:val="22"/>
        </w:rPr>
        <w:t xml:space="preserve">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2829C2">
        <w:rPr>
          <w:rFonts w:eastAsia="Calibri" w:cs="Arial"/>
          <w:color w:val="000000"/>
          <w:sz w:val="22"/>
        </w:rPr>
        <w:t>27. 8. 2020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6AEC590B" w14:textId="77777777" w:rsidR="00AD1B3B" w:rsidRPr="00ED6435" w:rsidRDefault="00AD1B3B" w:rsidP="00AD1B3B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820DB6F" w14:textId="77777777" w:rsidR="00AD1B3B" w:rsidRPr="00A5630E" w:rsidRDefault="00AD1B3B" w:rsidP="00AD1B3B">
      <w:pPr>
        <w:pStyle w:val="Level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6F8EDC1B" w14:textId="77777777" w:rsidR="00AD1B3B" w:rsidRPr="00A5630E" w:rsidRDefault="00AD1B3B" w:rsidP="00AD1B3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569EED25" w14:textId="77777777" w:rsidR="00AD1B3B" w:rsidRDefault="00AD1B3B" w:rsidP="00AD1B3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se sídlem Husinecká 1024/11a, 130 00 Praha 3 – Žižkov, IČO: 013 12 774, </w:t>
      </w:r>
    </w:p>
    <w:p w14:paraId="29FC8FAA" w14:textId="77777777" w:rsidR="00AD1B3B" w:rsidRPr="00BF554C" w:rsidRDefault="00AD1B3B" w:rsidP="00AD1B3B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Fritzova 4260/4, 586 01 Jihlava</w:t>
      </w:r>
      <w:r>
        <w:rPr>
          <w:rFonts w:ascii="Arial" w:hAnsi="Arial" w:cs="Arial"/>
        </w:rPr>
        <w:t>.</w:t>
      </w:r>
    </w:p>
    <w:p w14:paraId="592043D3" w14:textId="77777777" w:rsidR="00AD1B3B" w:rsidRPr="00BF554C" w:rsidRDefault="00AD1B3B" w:rsidP="00AD1B3B">
      <w:pPr>
        <w:tabs>
          <w:tab w:val="left" w:pos="4678"/>
        </w:tabs>
        <w:spacing w:after="0"/>
        <w:ind w:left="4678" w:hanging="4111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Mgr. Silvií Hawerlandovou, LL.M. ředitelkou KPÚ pro Kraj Vysočina</w:t>
      </w:r>
    </w:p>
    <w:p w14:paraId="45D6D20A" w14:textId="77777777" w:rsidR="00AD1B3B" w:rsidRPr="00BF554C" w:rsidRDefault="00AD1B3B" w:rsidP="00AD1B3B">
      <w:pPr>
        <w:tabs>
          <w:tab w:val="left" w:pos="4678"/>
        </w:tabs>
        <w:spacing w:after="0"/>
        <w:ind w:left="4678" w:hanging="4111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Mgr. Silvií Hawerlandovou, LL.M. ředitelkou KPÚ pro Kraj Vysočina</w:t>
      </w:r>
    </w:p>
    <w:p w14:paraId="5D44A20C" w14:textId="77777777" w:rsidR="00AD1B3B" w:rsidRPr="00BF554C" w:rsidRDefault="00AD1B3B" w:rsidP="00AD1B3B">
      <w:pPr>
        <w:tabs>
          <w:tab w:val="left" w:pos="4678"/>
        </w:tabs>
        <w:spacing w:after="120"/>
        <w:ind w:left="567" w:right="-425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Miroslavem Šimonem, 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2D098D16" w14:textId="77777777" w:rsidR="00AD1B3B" w:rsidRPr="00BF554C" w:rsidRDefault="00AD1B3B" w:rsidP="00AD1B3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2765FF4" w14:textId="77777777" w:rsidR="00AD1B3B" w:rsidRPr="00BF554C" w:rsidRDefault="00AD1B3B" w:rsidP="00AD1B3B">
      <w:pPr>
        <w:tabs>
          <w:tab w:val="left" w:pos="4678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24C011C" w14:textId="77777777" w:rsidR="00AD1B3B" w:rsidRPr="00BF554C" w:rsidRDefault="00AD1B3B" w:rsidP="00AD1B3B">
      <w:pPr>
        <w:tabs>
          <w:tab w:val="left" w:pos="4678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8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68D37778" w14:textId="77777777" w:rsidR="00AD1B3B" w:rsidRPr="00BF554C" w:rsidRDefault="00AD1B3B" w:rsidP="00AD1B3B">
      <w:pPr>
        <w:tabs>
          <w:tab w:val="left" w:pos="4678"/>
        </w:tabs>
        <w:spacing w:after="120"/>
        <w:ind w:left="567" w:right="1418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139B30CE" w14:textId="77777777" w:rsidR="00AD1B3B" w:rsidRPr="00BF554C" w:rsidRDefault="00AD1B3B" w:rsidP="00AD1B3B">
      <w:pPr>
        <w:tabs>
          <w:tab w:val="left" w:pos="4536"/>
          <w:tab w:val="left" w:pos="4678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43AC0C21" w14:textId="77777777" w:rsidR="00AD1B3B" w:rsidRPr="00BF554C" w:rsidRDefault="00AD1B3B" w:rsidP="00AD1B3B">
      <w:pPr>
        <w:tabs>
          <w:tab w:val="left" w:pos="4678"/>
        </w:tabs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3A5A17CB" w14:textId="0FC4486B" w:rsidR="00AD1B3B" w:rsidRPr="00BF554C" w:rsidRDefault="00AD1B3B" w:rsidP="00AD1B3B">
      <w:pPr>
        <w:tabs>
          <w:tab w:val="left" w:pos="4678"/>
        </w:tabs>
        <w:spacing w:after="120"/>
        <w:ind w:left="4536" w:right="1418" w:hanging="3969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</w:t>
      </w:r>
      <w:r>
        <w:rPr>
          <w:rFonts w:ascii="Arial" w:hAnsi="Arial" w:cs="Arial"/>
          <w:i/>
          <w:iCs/>
        </w:rPr>
        <w:t xml:space="preserve"> </w:t>
      </w:r>
      <w:r w:rsidRPr="00BF554C">
        <w:rPr>
          <w:rFonts w:ascii="Arial" w:hAnsi="Arial" w:cs="Arial"/>
          <w:i/>
          <w:iCs/>
        </w:rPr>
        <w:t>DPH</w:t>
      </w:r>
      <w:r w:rsidRPr="00BF554C">
        <w:rPr>
          <w:rFonts w:ascii="Arial" w:hAnsi="Arial" w:cs="Arial"/>
        </w:rPr>
        <w:t>)</w:t>
      </w:r>
    </w:p>
    <w:p w14:paraId="2D4F9D5D" w14:textId="77777777" w:rsidR="00AD1B3B" w:rsidRPr="00BF554C" w:rsidRDefault="00AD1B3B" w:rsidP="00AD1B3B">
      <w:pPr>
        <w:spacing w:after="120"/>
        <w:ind w:left="4536" w:right="1417" w:hanging="3969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6254D1B9" w14:textId="77777777" w:rsidR="00AD1B3B" w:rsidRPr="00ED6435" w:rsidRDefault="00AD1B3B" w:rsidP="00AD1B3B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902B073" w14:textId="77777777" w:rsidR="005D6B8A" w:rsidRPr="00ED6435" w:rsidRDefault="005D6B8A" w:rsidP="005D6B8A">
      <w:pPr>
        <w:numPr>
          <w:ilvl w:val="0"/>
          <w:numId w:val="4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 spol. s r.o.</w:t>
      </w:r>
    </w:p>
    <w:p w14:paraId="4737EA0B" w14:textId="77777777" w:rsidR="005D6B8A" w:rsidRPr="00ED6435" w:rsidRDefault="005D6B8A" w:rsidP="005D6B8A">
      <w:pPr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 existující </w:t>
      </w:r>
      <w:r>
        <w:rPr>
          <w:rFonts w:ascii="Arial" w:hAnsi="Arial" w:cs="Arial"/>
          <w:snapToGrid w:val="0"/>
        </w:rPr>
        <w:t>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Čechovo nábřeží 1790, 530 03, </w:t>
      </w:r>
      <w:r w:rsidRPr="00480E6C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15049248, zapsaná v obchodním rejstříku vedeném u Krajského soudu v Hradci Králové, oddíl C, vložka 234</w:t>
      </w:r>
    </w:p>
    <w:p w14:paraId="471A7FA9" w14:textId="77777777" w:rsidR="005D6B8A" w:rsidRDefault="005D6B8A" w:rsidP="005D6B8A">
      <w:pPr>
        <w:spacing w:after="0"/>
        <w:rPr>
          <w:rFonts w:ascii="Arial" w:hAnsi="Arial" w:cs="Arial"/>
          <w:snapToGrid w:val="0"/>
        </w:rPr>
      </w:pPr>
    </w:p>
    <w:p w14:paraId="5EA0642A" w14:textId="4D852EC4" w:rsidR="005D6B8A" w:rsidRPr="00D34D24" w:rsidRDefault="005D6B8A" w:rsidP="005D6B8A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Pavlem Cimplem, jednatelem</w:t>
      </w:r>
    </w:p>
    <w:p w14:paraId="4A2F7D11" w14:textId="77777777" w:rsidR="005D6B8A" w:rsidRPr="00480E6C" w:rsidRDefault="005D6B8A" w:rsidP="005D6B8A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Pavlem Cimplem, jednatelem</w:t>
      </w:r>
    </w:p>
    <w:p w14:paraId="1ADDDEE7" w14:textId="55D6D6C4" w:rsidR="005D6B8A" w:rsidRPr="00C853CC" w:rsidRDefault="005D6B8A" w:rsidP="005D6B8A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D00275">
        <w:rPr>
          <w:rFonts w:ascii="Arial" w:hAnsi="Arial" w:cs="Arial"/>
          <w:snapToGrid w:val="0"/>
        </w:rPr>
        <w:t>XXXXXXXXXX</w:t>
      </w:r>
    </w:p>
    <w:p w14:paraId="4CBD02B5" w14:textId="77777777" w:rsidR="005D6B8A" w:rsidRDefault="005D6B8A" w:rsidP="005D6B8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</w:rPr>
      </w:pPr>
    </w:p>
    <w:p w14:paraId="0A1DBBD7" w14:textId="77777777" w:rsidR="005D6B8A" w:rsidRDefault="005D6B8A" w:rsidP="005D6B8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</w:rPr>
      </w:pPr>
    </w:p>
    <w:p w14:paraId="31BBD1AA" w14:textId="77777777" w:rsidR="005D6B8A" w:rsidRPr="00ED6435" w:rsidRDefault="005D6B8A" w:rsidP="005D6B8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D674732" w14:textId="0D388DB2" w:rsidR="005D6B8A" w:rsidRPr="00ED6435" w:rsidRDefault="005D6B8A" w:rsidP="005D6B8A">
      <w:pPr>
        <w:tabs>
          <w:tab w:val="left" w:pos="2552"/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8D1213">
        <w:rPr>
          <w:rFonts w:ascii="Arial" w:hAnsi="Arial" w:cs="Arial"/>
          <w:snapToGrid w:val="0"/>
        </w:rPr>
        <w:t>XXXXXXXXXX</w:t>
      </w:r>
    </w:p>
    <w:p w14:paraId="4E22F3DF" w14:textId="304A65A5" w:rsidR="005D6B8A" w:rsidRPr="00ED6435" w:rsidRDefault="005D6B8A" w:rsidP="005D6B8A">
      <w:pPr>
        <w:tabs>
          <w:tab w:val="left" w:pos="2552"/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8D1213">
        <w:rPr>
          <w:rFonts w:ascii="Arial" w:hAnsi="Arial" w:cs="Arial"/>
          <w:snapToGrid w:val="0"/>
        </w:rPr>
        <w:t>XXXXXXXXXX</w:t>
      </w:r>
    </w:p>
    <w:p w14:paraId="2DF2A062" w14:textId="77777777" w:rsidR="005D6B8A" w:rsidRPr="00ED6435" w:rsidRDefault="005D6B8A" w:rsidP="005D6B8A">
      <w:pPr>
        <w:tabs>
          <w:tab w:val="left" w:pos="2552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Wyx77xh</w:t>
      </w:r>
    </w:p>
    <w:p w14:paraId="4FFF986E" w14:textId="77777777" w:rsidR="005D6B8A" w:rsidRPr="00ED6435" w:rsidRDefault="005D6B8A" w:rsidP="005D6B8A">
      <w:pPr>
        <w:tabs>
          <w:tab w:val="left" w:pos="2552"/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Česká spořitelna, a.s.</w:t>
      </w:r>
    </w:p>
    <w:p w14:paraId="1B87A315" w14:textId="77777777" w:rsidR="005D6B8A" w:rsidRPr="00ED6435" w:rsidRDefault="005D6B8A" w:rsidP="005D6B8A">
      <w:pPr>
        <w:tabs>
          <w:tab w:val="left" w:pos="2552"/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500069362/0800</w:t>
      </w:r>
    </w:p>
    <w:p w14:paraId="3D881E6B" w14:textId="77777777" w:rsidR="005D6B8A" w:rsidRPr="00ED6435" w:rsidRDefault="005D6B8A" w:rsidP="005D6B8A">
      <w:pPr>
        <w:tabs>
          <w:tab w:val="left" w:pos="2552"/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CZ15049248</w:t>
      </w:r>
    </w:p>
    <w:p w14:paraId="2A03B4C8" w14:textId="77777777" w:rsidR="005D6B8A" w:rsidRPr="00ED6435" w:rsidRDefault="005D6B8A" w:rsidP="005D6B8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94E014C" w14:textId="669E050D" w:rsidR="004B351F" w:rsidRPr="00C301B2" w:rsidRDefault="00AD1B3B" w:rsidP="00C301B2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981B95E" w14:textId="77777777" w:rsidR="00C7422D" w:rsidRPr="007E49D0" w:rsidRDefault="00C7422D" w:rsidP="00C7422D">
      <w:pPr>
        <w:spacing w:before="240" w:after="120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lastRenderedPageBreak/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50B0FBDA" w14:textId="3CD503E4" w:rsidR="00C7422D" w:rsidRDefault="00C7422D" w:rsidP="00C7422D">
      <w:pPr>
        <w:pStyle w:val="Textkomente"/>
        <w:spacing w:after="120"/>
        <w:rPr>
          <w:rFonts w:ascii="Arial" w:hAnsi="Arial" w:cs="Arial"/>
          <w:bCs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DA2515">
        <w:rPr>
          <w:rFonts w:ascii="Arial" w:hAnsi="Arial" w:cs="Arial"/>
          <w:snapToGrid w:val="0"/>
          <w:sz w:val="22"/>
          <w:szCs w:val="22"/>
        </w:rPr>
        <w:t>3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Smlouvě </w:t>
      </w:r>
      <w:r w:rsidRPr="00C7422D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Pr="00C7422D">
        <w:rPr>
          <w:rFonts w:ascii="Arial" w:hAnsi="Arial" w:cs="Arial"/>
          <w:snapToGrid w:val="0"/>
          <w:sz w:val="22"/>
          <w:szCs w:val="22"/>
          <w:lang w:val="cs-CZ"/>
        </w:rPr>
        <w:t>27. 8. 2020</w:t>
      </w:r>
      <w:r>
        <w:rPr>
          <w:rFonts w:ascii="Arial" w:hAnsi="Arial" w:cs="Arial"/>
          <w:snapToGrid w:val="0"/>
          <w:sz w:val="22"/>
          <w:szCs w:val="22"/>
          <w:lang w:val="cs-CZ"/>
        </w:rPr>
        <w:t>,</w:t>
      </w:r>
      <w:r w:rsidRPr="00C7422D">
        <w:rPr>
          <w:rFonts w:ascii="Arial" w:hAnsi="Arial" w:cs="Arial"/>
          <w:bCs/>
          <w:snapToGrid w:val="0"/>
          <w:sz w:val="22"/>
          <w:szCs w:val="22"/>
        </w:rPr>
        <w:t xml:space="preserve"> upravené</w:t>
      </w:r>
      <w:r>
        <w:rPr>
          <w:rFonts w:ascii="Arial" w:hAnsi="Arial" w:cs="Arial"/>
          <w:snapToGrid w:val="0"/>
          <w:sz w:val="22"/>
          <w:szCs w:val="22"/>
        </w:rPr>
        <w:t xml:space="preserve"> dodatkem č. 1 uzavřeným dne</w:t>
      </w:r>
      <w:r w:rsidRPr="00C7422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cs-CZ"/>
        </w:rPr>
        <w:t>1.</w:t>
      </w:r>
      <w:r w:rsidR="002829C2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cs-CZ"/>
        </w:rPr>
        <w:t>2.</w:t>
      </w:r>
      <w:r w:rsidR="002829C2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cs-CZ"/>
        </w:rPr>
        <w:t>2023</w:t>
      </w:r>
      <w:r w:rsidR="00DA2515">
        <w:rPr>
          <w:rFonts w:ascii="Arial" w:hAnsi="Arial" w:cs="Arial"/>
          <w:snapToGrid w:val="0"/>
          <w:sz w:val="22"/>
          <w:szCs w:val="22"/>
          <w:lang w:val="cs-CZ"/>
        </w:rPr>
        <w:t>, upravené dodatkem č. 2 uzavřeným dne 23. 4. 2024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7422D">
        <w:rPr>
          <w:rFonts w:ascii="Arial" w:hAnsi="Arial" w:cs="Arial"/>
          <w:snapToGrid w:val="0"/>
          <w:sz w:val="22"/>
          <w:szCs w:val="22"/>
          <w:lang w:val="cs-CZ"/>
        </w:rPr>
        <w:t xml:space="preserve">na provedení díla s názvem </w:t>
      </w:r>
      <w:r w:rsidRPr="00C7422D">
        <w:rPr>
          <w:rFonts w:ascii="Arial" w:hAnsi="Arial" w:cs="Arial"/>
          <w:spacing w:val="2"/>
          <w:sz w:val="22"/>
          <w:szCs w:val="22"/>
          <w:lang w:val="cs-CZ"/>
        </w:rPr>
        <w:t>„Vypracování</w:t>
      </w:r>
      <w:r w:rsidRPr="0015362E">
        <w:rPr>
          <w:rFonts w:ascii="Arial" w:hAnsi="Arial" w:cs="Arial"/>
          <w:spacing w:val="2"/>
          <w:sz w:val="22"/>
          <w:szCs w:val="22"/>
          <w:lang w:val="cs-CZ"/>
        </w:rPr>
        <w:t xml:space="preserve"> návrhu KoPÚ vč. upřesnění přídělů v k.ú. Lány u Libice nad Doubravou“</w:t>
      </w:r>
      <w:r w:rsidRPr="0015362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15362E">
        <w:rPr>
          <w:rFonts w:ascii="Arial" w:hAnsi="Arial" w:cs="Arial"/>
          <w:bCs/>
          <w:snapToGrid w:val="0"/>
          <w:sz w:val="22"/>
          <w:szCs w:val="22"/>
          <w:lang w:val="cs-CZ"/>
        </w:rPr>
        <w:t>(</w:t>
      </w:r>
      <w:r w:rsidRPr="00C7422D">
        <w:rPr>
          <w:rFonts w:ascii="Arial" w:hAnsi="Arial" w:cs="Arial"/>
          <w:bCs/>
          <w:snapToGrid w:val="0"/>
          <w:sz w:val="22"/>
          <w:szCs w:val="22"/>
          <w:lang w:val="cs-CZ"/>
        </w:rPr>
        <w:t>dále jen „dodatek“)</w:t>
      </w:r>
      <w:r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4FABD931" w14:textId="77777777" w:rsidR="00672F06" w:rsidRPr="007E49D0" w:rsidRDefault="00672F06" w:rsidP="00C7422D">
      <w:pPr>
        <w:pStyle w:val="Textkomente"/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234533AC" w14:textId="77777777" w:rsidR="00672F06" w:rsidRPr="00DF2DF1" w:rsidRDefault="00672F06" w:rsidP="00672F06">
      <w:pPr>
        <w:spacing w:after="0"/>
        <w:rPr>
          <w:rFonts w:ascii="Arial" w:hAnsi="Arial" w:cs="Arial"/>
          <w:b/>
          <w:snapToGrid w:val="0"/>
        </w:rPr>
      </w:pPr>
      <w:bookmarkStart w:id="0" w:name="_Hlk162447861"/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bookmarkEnd w:id="0"/>
    <w:p w14:paraId="30DC0CCD" w14:textId="77777777" w:rsidR="00672F06" w:rsidRDefault="00672F06" w:rsidP="00672F06">
      <w:pPr>
        <w:spacing w:after="0"/>
        <w:rPr>
          <w:rFonts w:ascii="Arial" w:hAnsi="Arial" w:cs="Arial"/>
          <w:snapToGrid w:val="0"/>
        </w:rPr>
      </w:pPr>
    </w:p>
    <w:p w14:paraId="1543B0C1" w14:textId="778EC2C6" w:rsidR="00DA2515" w:rsidRPr="00C31DA8" w:rsidRDefault="00672F06" w:rsidP="008C6180">
      <w:pPr>
        <w:pStyle w:val="Default"/>
        <w:jc w:val="both"/>
        <w:rPr>
          <w:sz w:val="22"/>
          <w:szCs w:val="22"/>
        </w:rPr>
      </w:pPr>
      <w:bookmarkStart w:id="1" w:name="_Hlk163114562"/>
      <w:r w:rsidRPr="00C31DA8">
        <w:rPr>
          <w:sz w:val="22"/>
          <w:szCs w:val="22"/>
        </w:rPr>
        <w:t>Na kontrolní</w:t>
      </w:r>
      <w:r w:rsidR="00DA2515" w:rsidRPr="00C31DA8">
        <w:rPr>
          <w:sz w:val="22"/>
          <w:szCs w:val="22"/>
        </w:rPr>
        <w:t>m dni</w:t>
      </w:r>
      <w:r w:rsidRPr="00C31DA8">
        <w:rPr>
          <w:sz w:val="22"/>
          <w:szCs w:val="22"/>
        </w:rPr>
        <w:t xml:space="preserve"> </w:t>
      </w:r>
      <w:r w:rsidR="00DA2515" w:rsidRPr="00C31DA8">
        <w:rPr>
          <w:sz w:val="22"/>
          <w:szCs w:val="22"/>
        </w:rPr>
        <w:t>konaném dne 4.2.2024 Z</w:t>
      </w:r>
      <w:r w:rsidRPr="00C31DA8">
        <w:rPr>
          <w:sz w:val="22"/>
          <w:szCs w:val="22"/>
        </w:rPr>
        <w:t xml:space="preserve">hotovitel požádal Objednatele </w:t>
      </w:r>
      <w:r w:rsidR="00C31DA8" w:rsidRPr="00C31DA8">
        <w:rPr>
          <w:sz w:val="22"/>
          <w:szCs w:val="22"/>
        </w:rPr>
        <w:t>o změnu měrných jednotek a o uzavření</w:t>
      </w:r>
      <w:r w:rsidRPr="00C31DA8">
        <w:rPr>
          <w:sz w:val="22"/>
          <w:szCs w:val="22"/>
        </w:rPr>
        <w:t xml:space="preserve"> </w:t>
      </w:r>
      <w:r w:rsidR="00DA2515" w:rsidRPr="00C31DA8">
        <w:rPr>
          <w:sz w:val="22"/>
          <w:szCs w:val="22"/>
        </w:rPr>
        <w:t>dodat</w:t>
      </w:r>
      <w:r w:rsidR="00C31DA8" w:rsidRPr="00C31DA8">
        <w:rPr>
          <w:sz w:val="22"/>
          <w:szCs w:val="22"/>
        </w:rPr>
        <w:t>ku</w:t>
      </w:r>
      <w:r w:rsidR="00DA2515" w:rsidRPr="00C31DA8">
        <w:rPr>
          <w:sz w:val="22"/>
          <w:szCs w:val="22"/>
        </w:rPr>
        <w:t xml:space="preserve"> ke smlouvě o dílo</w:t>
      </w:r>
      <w:r w:rsidR="00C31DA8" w:rsidRPr="00C31DA8">
        <w:rPr>
          <w:sz w:val="22"/>
          <w:szCs w:val="22"/>
        </w:rPr>
        <w:t>. Předmětem dodatku je změna měrných jednotek etap 3.5.</w:t>
      </w:r>
      <w:r w:rsidR="00502812">
        <w:rPr>
          <w:sz w:val="22"/>
          <w:szCs w:val="22"/>
        </w:rPr>
        <w:t>i</w:t>
      </w:r>
      <w:r w:rsidR="00C31DA8" w:rsidRPr="00C31DA8">
        <w:rPr>
          <w:sz w:val="22"/>
          <w:szCs w:val="22"/>
        </w:rPr>
        <w:t>.a) Výškopisné zaměření zájmového území v obvodu KoPÚ</w:t>
      </w:r>
      <w:r w:rsidR="008C6180">
        <w:rPr>
          <w:sz w:val="22"/>
          <w:szCs w:val="22"/>
        </w:rPr>
        <w:t xml:space="preserve"> </w:t>
      </w:r>
      <w:r w:rsidR="008C6180" w:rsidRPr="00C31DA8">
        <w:rPr>
          <w:sz w:val="22"/>
          <w:szCs w:val="22"/>
        </w:rPr>
        <w:t>(vícepráce)</w:t>
      </w:r>
      <w:r w:rsidR="00C31DA8" w:rsidRPr="00C31DA8">
        <w:rPr>
          <w:sz w:val="22"/>
          <w:szCs w:val="22"/>
        </w:rPr>
        <w:t>, 3.5.</w:t>
      </w:r>
      <w:r w:rsidR="00502812">
        <w:rPr>
          <w:sz w:val="22"/>
          <w:szCs w:val="22"/>
        </w:rPr>
        <w:t>i</w:t>
      </w:r>
      <w:r w:rsidR="00C31DA8" w:rsidRPr="00C31DA8">
        <w:rPr>
          <w:sz w:val="22"/>
          <w:szCs w:val="22"/>
        </w:rPr>
        <w:t>.b) Potřebné podélné profily, příčné řezy a podrobné situace liniových staveb PSZ</w:t>
      </w:r>
      <w:r w:rsidR="008C6180">
        <w:rPr>
          <w:sz w:val="22"/>
          <w:szCs w:val="22"/>
        </w:rPr>
        <w:t xml:space="preserve"> (méněpráce)</w:t>
      </w:r>
      <w:r w:rsidR="00C31DA8" w:rsidRPr="00C31DA8">
        <w:rPr>
          <w:sz w:val="22"/>
          <w:szCs w:val="22"/>
        </w:rPr>
        <w:t xml:space="preserve"> a 3.5.</w:t>
      </w:r>
      <w:r w:rsidR="00502812">
        <w:rPr>
          <w:sz w:val="22"/>
          <w:szCs w:val="22"/>
        </w:rPr>
        <w:t>i</w:t>
      </w:r>
      <w:r w:rsidR="00C31DA8" w:rsidRPr="00C31DA8">
        <w:rPr>
          <w:sz w:val="22"/>
          <w:szCs w:val="22"/>
        </w:rPr>
        <w:t>.</w:t>
      </w:r>
      <w:r w:rsidR="008C6180">
        <w:rPr>
          <w:sz w:val="22"/>
          <w:szCs w:val="22"/>
        </w:rPr>
        <w:t>c</w:t>
      </w:r>
      <w:r w:rsidR="00C31DA8" w:rsidRPr="00C31DA8">
        <w:rPr>
          <w:sz w:val="22"/>
          <w:szCs w:val="22"/>
        </w:rPr>
        <w:t>) Potřebné podélné profily, příčné řezy a podrobné situace liniových vodohospodářských staveb PSZ</w:t>
      </w:r>
      <w:r w:rsidR="008C6180">
        <w:rPr>
          <w:sz w:val="22"/>
          <w:szCs w:val="22"/>
        </w:rPr>
        <w:t xml:space="preserve"> (méněpráce)</w:t>
      </w:r>
      <w:r w:rsidR="00C31DA8" w:rsidRPr="00C31DA8">
        <w:rPr>
          <w:sz w:val="22"/>
          <w:szCs w:val="22"/>
        </w:rPr>
        <w:t>.</w:t>
      </w:r>
      <w:r w:rsidR="008C6180">
        <w:rPr>
          <w:sz w:val="22"/>
          <w:szCs w:val="22"/>
        </w:rPr>
        <w:t xml:space="preserve"> Změny </w:t>
      </w:r>
      <w:r w:rsidR="008C6180" w:rsidRPr="00C31DA8">
        <w:rPr>
          <w:sz w:val="22"/>
          <w:szCs w:val="22"/>
        </w:rPr>
        <w:t>spojené se skutečně provedenými pracemi</w:t>
      </w:r>
      <w:r w:rsidR="008C6180">
        <w:rPr>
          <w:sz w:val="22"/>
          <w:szCs w:val="22"/>
        </w:rPr>
        <w:t xml:space="preserve"> jsou důsledkem úprav návrhu plánu společných zařízení a vyplynuly při jednání se sborem zástupců.</w:t>
      </w:r>
    </w:p>
    <w:bookmarkEnd w:id="1"/>
    <w:p w14:paraId="503A072B" w14:textId="165293AA" w:rsidR="00AA26AE" w:rsidRDefault="00AA26AE" w:rsidP="00147E6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</w:p>
    <w:p w14:paraId="3E2658BD" w14:textId="1680B76F" w:rsidR="00DF5BDA" w:rsidRPr="00C31DA8" w:rsidRDefault="00DF5BDA" w:rsidP="00C31DA8">
      <w:pPr>
        <w:spacing w:after="0"/>
        <w:rPr>
          <w:rFonts w:ascii="Arial" w:hAnsi="Arial" w:cs="Arial"/>
          <w:b/>
          <w:bCs/>
          <w:snapToGrid w:val="0"/>
        </w:rPr>
      </w:pPr>
      <w:r w:rsidRPr="00C77E7B">
        <w:rPr>
          <w:rFonts w:ascii="Arial" w:hAnsi="Arial" w:cs="Arial"/>
          <w:b/>
          <w:bCs/>
          <w:snapToGrid w:val="0"/>
        </w:rPr>
        <w:t>3.</w:t>
      </w:r>
      <w:r>
        <w:rPr>
          <w:rFonts w:ascii="Arial" w:hAnsi="Arial" w:cs="Arial"/>
          <w:b/>
          <w:bCs/>
          <w:snapToGrid w:val="0"/>
        </w:rPr>
        <w:t xml:space="preserve">   </w:t>
      </w:r>
      <w:r w:rsidRPr="009E21B7">
        <w:rPr>
          <w:rFonts w:ascii="Arial" w:hAnsi="Arial" w:cs="Arial"/>
          <w:b/>
          <w:bCs/>
          <w:snapToGrid w:val="0"/>
        </w:rPr>
        <w:t xml:space="preserve">ČL. </w:t>
      </w:r>
      <w:r w:rsidR="00324829">
        <w:rPr>
          <w:rFonts w:ascii="Arial" w:hAnsi="Arial" w:cs="Arial"/>
          <w:b/>
          <w:bCs/>
          <w:snapToGrid w:val="0"/>
        </w:rPr>
        <w:t>6</w:t>
      </w:r>
      <w:r w:rsidRPr="009E21B7">
        <w:rPr>
          <w:rFonts w:ascii="Arial" w:hAnsi="Arial" w:cs="Arial"/>
          <w:b/>
          <w:bCs/>
          <w:snapToGrid w:val="0"/>
        </w:rPr>
        <w:t xml:space="preserve"> CENA DÍLA SE MĚNÍ TAKTO</w:t>
      </w:r>
    </w:p>
    <w:p w14:paraId="602722ED" w14:textId="0D4DFB1C" w:rsidR="00DF5BDA" w:rsidRDefault="00DF5BDA" w:rsidP="00DF5BDA">
      <w:pPr>
        <w:spacing w:after="0"/>
        <w:ind w:firstLine="397"/>
        <w:rPr>
          <w:rFonts w:ascii="Arial" w:hAnsi="Arial" w:cs="Arial"/>
          <w:snapToGrid w:val="0"/>
          <w:u w:val="single"/>
        </w:rPr>
      </w:pPr>
      <w:r w:rsidRPr="009E21B7">
        <w:rPr>
          <w:rFonts w:ascii="Arial" w:hAnsi="Arial" w:cs="Arial"/>
          <w:snapToGrid w:val="0"/>
          <w:u w:val="single"/>
        </w:rPr>
        <w:t xml:space="preserve">V čl. </w:t>
      </w:r>
      <w:r w:rsidR="00324829">
        <w:rPr>
          <w:rFonts w:ascii="Arial" w:hAnsi="Arial" w:cs="Arial"/>
          <w:snapToGrid w:val="0"/>
          <w:u w:val="single"/>
        </w:rPr>
        <w:t>6</w:t>
      </w:r>
      <w:r w:rsidRPr="009E21B7">
        <w:rPr>
          <w:rFonts w:ascii="Arial" w:hAnsi="Arial" w:cs="Arial"/>
          <w:snapToGrid w:val="0"/>
          <w:u w:val="single"/>
        </w:rPr>
        <w:t>.1. se kalkulace ceny díla mění takto:</w:t>
      </w:r>
    </w:p>
    <w:p w14:paraId="30B398AD" w14:textId="77777777" w:rsidR="00672F06" w:rsidRDefault="00672F06" w:rsidP="00672F06">
      <w:pPr>
        <w:spacing w:after="0"/>
        <w:rPr>
          <w:rFonts w:ascii="Arial" w:hAnsi="Arial" w:cs="Arial"/>
          <w:snapToGrid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56"/>
        <w:gridCol w:w="2073"/>
      </w:tblGrid>
      <w:tr w:rsidR="00672F06" w14:paraId="431D79F3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74F4E582" w14:textId="79F41DD0" w:rsidR="00672F06" w:rsidRDefault="00672F06" w:rsidP="00C96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2093" w:type="dxa"/>
            <w:vAlign w:val="center"/>
          </w:tcPr>
          <w:p w14:paraId="7215A30F" w14:textId="537F1149" w:rsidR="00672F06" w:rsidRDefault="00D039EB" w:rsidP="00C96A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746 500</w:t>
            </w:r>
            <w:r w:rsidR="00672F06">
              <w:rPr>
                <w:rFonts w:ascii="Arial" w:hAnsi="Arial" w:cs="Arial"/>
              </w:rPr>
              <w:t>,00 Kč</w:t>
            </w:r>
          </w:p>
        </w:tc>
      </w:tr>
      <w:tr w:rsidR="00D039EB" w14:paraId="28A6DBB3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370E0944" w14:textId="44288FDC" w:rsidR="00D039EB" w:rsidRDefault="00D039EB" w:rsidP="00C96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Přípravné práce celkem (3.4.2.a,3.4.4.a)</w:t>
            </w:r>
            <w:r w:rsidR="007023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bez DPH–rozšířený obvod</w:t>
            </w:r>
          </w:p>
        </w:tc>
        <w:tc>
          <w:tcPr>
            <w:tcW w:w="2093" w:type="dxa"/>
            <w:vAlign w:val="center"/>
          </w:tcPr>
          <w:p w14:paraId="30863B8A" w14:textId="715D001C" w:rsidR="00D039EB" w:rsidRDefault="00D039EB" w:rsidP="00C96A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F2413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 Kč</w:t>
            </w:r>
          </w:p>
        </w:tc>
      </w:tr>
      <w:tr w:rsidR="00672F06" w14:paraId="497C37AD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5CDC30B9" w14:textId="475B7419" w:rsidR="00672F06" w:rsidRDefault="00672F06" w:rsidP="00C96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– </w:t>
            </w:r>
            <w:r w:rsidR="00D039EB">
              <w:rPr>
                <w:rFonts w:ascii="Arial" w:hAnsi="Arial" w:cs="Arial"/>
              </w:rPr>
              <w:t>Návrhové práce</w:t>
            </w:r>
            <w:r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2093" w:type="dxa"/>
            <w:vAlign w:val="center"/>
          </w:tcPr>
          <w:p w14:paraId="0646140F" w14:textId="420C2A1C" w:rsidR="00672F06" w:rsidRDefault="00D039EB" w:rsidP="00C96A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C6180">
              <w:rPr>
                <w:rFonts w:ascii="Arial" w:hAnsi="Arial" w:cs="Arial"/>
              </w:rPr>
              <w:t>64 100</w:t>
            </w:r>
            <w:r>
              <w:rPr>
                <w:rFonts w:ascii="Arial" w:hAnsi="Arial" w:cs="Arial"/>
              </w:rPr>
              <w:t>,00</w:t>
            </w:r>
            <w:r w:rsidR="00672F06">
              <w:rPr>
                <w:rFonts w:ascii="Arial" w:hAnsi="Arial" w:cs="Arial"/>
              </w:rPr>
              <w:t xml:space="preserve"> Kč</w:t>
            </w:r>
          </w:p>
        </w:tc>
      </w:tr>
      <w:tr w:rsidR="00672F06" w14:paraId="52D59842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3D70B27A" w14:textId="7F51A356" w:rsidR="00672F06" w:rsidRDefault="00672F06" w:rsidP="00C96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2093" w:type="dxa"/>
            <w:vAlign w:val="center"/>
          </w:tcPr>
          <w:p w14:paraId="277BC8DD" w14:textId="2EB620CD" w:rsidR="00672F06" w:rsidRDefault="00D039EB" w:rsidP="00C96A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62 300</w:t>
            </w:r>
            <w:r w:rsidR="00672F06">
              <w:rPr>
                <w:rFonts w:ascii="Arial" w:hAnsi="Arial" w:cs="Arial"/>
              </w:rPr>
              <w:t>,00 Kč</w:t>
            </w:r>
          </w:p>
        </w:tc>
      </w:tr>
      <w:tr w:rsidR="00672F06" w14:paraId="798576EE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673EEAE0" w14:textId="77777777" w:rsidR="00672F06" w:rsidRPr="00913E0E" w:rsidRDefault="00672F06" w:rsidP="00C96AFF">
            <w:pPr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73C5777A" w14:textId="0CAB2289" w:rsidR="00672F06" w:rsidRPr="007C1F8A" w:rsidRDefault="00F24133" w:rsidP="00C96A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6180">
              <w:rPr>
                <w:rFonts w:ascii="Arial" w:hAnsi="Arial" w:cs="Arial"/>
                <w:b/>
                <w:bCs/>
              </w:rPr>
              <w:t> 288 400</w:t>
            </w:r>
            <w:r>
              <w:rPr>
                <w:rFonts w:ascii="Arial" w:hAnsi="Arial" w:cs="Arial"/>
                <w:b/>
                <w:bCs/>
              </w:rPr>
              <w:t>,00</w:t>
            </w:r>
            <w:r w:rsidR="00672F06"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672F06" w14:paraId="783024E9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10309328" w14:textId="77777777" w:rsidR="00672F06" w:rsidRPr="00517090" w:rsidRDefault="00672F06" w:rsidP="00C96AFF">
            <w:pPr>
              <w:rPr>
                <w:rFonts w:ascii="Arial" w:hAnsi="Arial" w:cs="Arial"/>
                <w:b/>
                <w:bCs/>
              </w:rPr>
            </w:pPr>
            <w:r w:rsidRPr="00913E0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328A2166" w14:textId="4E5E5D24" w:rsidR="00672F06" w:rsidRPr="007C1F8A" w:rsidRDefault="00F24133" w:rsidP="00C96A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3415">
              <w:rPr>
                <w:rFonts w:ascii="Arial" w:hAnsi="Arial" w:cs="Arial"/>
              </w:rPr>
              <w:t>7</w:t>
            </w:r>
            <w:r w:rsidR="008C6180">
              <w:rPr>
                <w:rFonts w:ascii="Arial" w:hAnsi="Arial" w:cs="Arial"/>
              </w:rPr>
              <w:t>0 564</w:t>
            </w:r>
            <w:r>
              <w:rPr>
                <w:rFonts w:ascii="Arial" w:hAnsi="Arial" w:cs="Arial"/>
              </w:rPr>
              <w:t>,00</w:t>
            </w:r>
            <w:r w:rsidR="00672F06" w:rsidRPr="007C1F8A">
              <w:rPr>
                <w:rFonts w:ascii="Arial" w:hAnsi="Arial" w:cs="Arial"/>
              </w:rPr>
              <w:t xml:space="preserve"> Kč</w:t>
            </w:r>
          </w:p>
        </w:tc>
      </w:tr>
      <w:tr w:rsidR="00672F06" w14:paraId="2AC3A088" w14:textId="77777777" w:rsidTr="00C96AFF">
        <w:trPr>
          <w:trHeight w:val="397"/>
        </w:trPr>
        <w:tc>
          <w:tcPr>
            <w:tcW w:w="7650" w:type="dxa"/>
            <w:vAlign w:val="center"/>
          </w:tcPr>
          <w:p w14:paraId="6A04FD32" w14:textId="77777777" w:rsidR="00672F06" w:rsidRPr="00913E0E" w:rsidRDefault="00672F06" w:rsidP="00C96AFF">
            <w:pPr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5C725F6C" w14:textId="0FE9FECA" w:rsidR="00672F06" w:rsidRPr="007C1F8A" w:rsidRDefault="00F24133" w:rsidP="00C96AF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6180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8C6180">
              <w:rPr>
                <w:rFonts w:ascii="Arial" w:hAnsi="Arial" w:cs="Arial"/>
                <w:b/>
                <w:bCs/>
              </w:rPr>
              <w:t>58 964</w:t>
            </w:r>
            <w:r>
              <w:rPr>
                <w:rFonts w:ascii="Arial" w:hAnsi="Arial" w:cs="Arial"/>
                <w:b/>
                <w:bCs/>
              </w:rPr>
              <w:t>,00</w:t>
            </w:r>
            <w:r w:rsidR="00672F06"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DF24345" w14:textId="77777777" w:rsidR="00672F06" w:rsidRDefault="00672F06" w:rsidP="00672F0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4C2C78A8" w14:textId="6A746D96" w:rsidR="00502812" w:rsidRDefault="00502812" w:rsidP="00502812">
      <w:pPr>
        <w:spacing w:after="120"/>
        <w:rPr>
          <w:rFonts w:ascii="Arial" w:hAnsi="Arial" w:cs="Arial"/>
        </w:rPr>
      </w:pPr>
      <w:r w:rsidRPr="00502812">
        <w:rPr>
          <w:rFonts w:ascii="Arial" w:hAnsi="Arial" w:cs="Arial"/>
          <w:b/>
          <w:bCs/>
        </w:rPr>
        <w:t xml:space="preserve">Změny počtu měrných jednotek (MJ) a celkové ceny </w:t>
      </w:r>
      <w:r w:rsidRPr="00502812">
        <w:rPr>
          <w:rFonts w:ascii="Arial" w:hAnsi="Arial" w:cs="Arial"/>
        </w:rPr>
        <w:t>u dílčího fakturačního celku 3.5.i.a) Výškopisné zaměření zájmového území v obvodu KoPÚ</w:t>
      </w:r>
      <w:r w:rsidRPr="00502812">
        <w:rPr>
          <w:rFonts w:ascii="Arial" w:hAnsi="Arial" w:cs="Arial"/>
          <w:i/>
          <w:iCs/>
        </w:rPr>
        <w:t xml:space="preserve">. </w:t>
      </w:r>
      <w:r w:rsidRPr="00502812">
        <w:rPr>
          <w:rFonts w:ascii="Arial" w:hAnsi="Arial" w:cs="Arial"/>
        </w:rPr>
        <w:t xml:space="preserve">Počet MJ (1 MJ = 100 bm) se zvyšuje z dosavadních 10 MJ na 13 MJ, celková cena se </w:t>
      </w:r>
      <w:r w:rsidR="004E6306">
        <w:rPr>
          <w:rFonts w:ascii="Arial" w:hAnsi="Arial" w:cs="Arial"/>
        </w:rPr>
        <w:t>zvyšuje</w:t>
      </w:r>
      <w:r w:rsidRPr="00502812">
        <w:rPr>
          <w:rFonts w:ascii="Arial" w:hAnsi="Arial" w:cs="Arial"/>
        </w:rPr>
        <w:t xml:space="preserve"> z dosavadních 5 000,00 Kč na 6 500,00 Kč bez DPH, cena za 1 MJ je 500,00 Kč bez DPH, </w:t>
      </w:r>
      <w:r w:rsidR="004E6306">
        <w:rPr>
          <w:rFonts w:ascii="Arial" w:hAnsi="Arial" w:cs="Arial"/>
        </w:rPr>
        <w:t xml:space="preserve">u </w:t>
      </w:r>
      <w:r w:rsidRPr="00502812">
        <w:rPr>
          <w:rFonts w:ascii="Arial" w:hAnsi="Arial" w:cs="Arial"/>
        </w:rPr>
        <w:t xml:space="preserve">3.5.i.b) Potřebné podélné profily, příčné řezy a podrobné situace liniových staveb PSZ se </w:t>
      </w:r>
      <w:r>
        <w:rPr>
          <w:rFonts w:ascii="Arial" w:hAnsi="Arial" w:cs="Arial"/>
        </w:rPr>
        <w:t>snižuje</w:t>
      </w:r>
      <w:r w:rsidRPr="00502812">
        <w:rPr>
          <w:rFonts w:ascii="Arial" w:hAnsi="Arial" w:cs="Arial"/>
        </w:rPr>
        <w:t xml:space="preserve"> z dosavadních </w:t>
      </w:r>
      <w:r>
        <w:rPr>
          <w:rFonts w:ascii="Arial" w:hAnsi="Arial" w:cs="Arial"/>
        </w:rPr>
        <w:t>34</w:t>
      </w:r>
      <w:r w:rsidRPr="00502812">
        <w:rPr>
          <w:rFonts w:ascii="Arial" w:hAnsi="Arial" w:cs="Arial"/>
        </w:rPr>
        <w:t xml:space="preserve"> MJ na </w:t>
      </w:r>
      <w:r>
        <w:rPr>
          <w:rFonts w:ascii="Arial" w:hAnsi="Arial" w:cs="Arial"/>
        </w:rPr>
        <w:t>30</w:t>
      </w:r>
      <w:r w:rsidRPr="00502812">
        <w:rPr>
          <w:rFonts w:ascii="Arial" w:hAnsi="Arial" w:cs="Arial"/>
        </w:rPr>
        <w:t xml:space="preserve"> MJ, celková cena se snižuje z dosavadních </w:t>
      </w:r>
      <w:r>
        <w:rPr>
          <w:rFonts w:ascii="Arial" w:hAnsi="Arial" w:cs="Arial"/>
        </w:rPr>
        <w:t>34 000</w:t>
      </w:r>
      <w:r w:rsidRPr="00502812">
        <w:rPr>
          <w:rFonts w:ascii="Arial" w:hAnsi="Arial" w:cs="Arial"/>
        </w:rPr>
        <w:t xml:space="preserve">,00 Kč na </w:t>
      </w:r>
      <w:r>
        <w:rPr>
          <w:rFonts w:ascii="Arial" w:hAnsi="Arial" w:cs="Arial"/>
        </w:rPr>
        <w:t>30 000</w:t>
      </w:r>
      <w:r w:rsidRPr="00502812">
        <w:rPr>
          <w:rFonts w:ascii="Arial" w:hAnsi="Arial" w:cs="Arial"/>
        </w:rPr>
        <w:t>,00 Kč bez DPH, cena za 1 MJ je</w:t>
      </w:r>
      <w:r>
        <w:rPr>
          <w:rFonts w:ascii="Arial" w:hAnsi="Arial" w:cs="Arial"/>
        </w:rPr>
        <w:t xml:space="preserve"> 1 000</w:t>
      </w:r>
      <w:r w:rsidRPr="00502812">
        <w:rPr>
          <w:rFonts w:ascii="Arial" w:hAnsi="Arial" w:cs="Arial"/>
        </w:rPr>
        <w:t>,00 Kč bez DPH</w:t>
      </w:r>
      <w:r>
        <w:rPr>
          <w:rFonts w:ascii="Arial" w:hAnsi="Arial" w:cs="Arial"/>
        </w:rPr>
        <w:t>,</w:t>
      </w:r>
      <w:r w:rsidR="004E6306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</w:t>
      </w:r>
      <w:r w:rsidRPr="00502812">
        <w:rPr>
          <w:rFonts w:ascii="Arial" w:hAnsi="Arial" w:cs="Arial"/>
        </w:rPr>
        <w:t xml:space="preserve">3.5.i.b) Potřebné podélné profily, příčné řezy a podrobné situace liniových </w:t>
      </w:r>
      <w:r>
        <w:rPr>
          <w:rFonts w:ascii="Arial" w:hAnsi="Arial" w:cs="Arial"/>
        </w:rPr>
        <w:t xml:space="preserve">vodohospodářských </w:t>
      </w:r>
      <w:r w:rsidRPr="00502812">
        <w:rPr>
          <w:rFonts w:ascii="Arial" w:hAnsi="Arial" w:cs="Arial"/>
        </w:rPr>
        <w:t xml:space="preserve">staveb PSZ se </w:t>
      </w:r>
      <w:r>
        <w:rPr>
          <w:rFonts w:ascii="Arial" w:hAnsi="Arial" w:cs="Arial"/>
        </w:rPr>
        <w:t>snižuje</w:t>
      </w:r>
      <w:r w:rsidRPr="00502812">
        <w:rPr>
          <w:rFonts w:ascii="Arial" w:hAnsi="Arial" w:cs="Arial"/>
        </w:rPr>
        <w:t xml:space="preserve"> z dosavadních </w:t>
      </w:r>
      <w:r>
        <w:rPr>
          <w:rFonts w:ascii="Arial" w:hAnsi="Arial" w:cs="Arial"/>
        </w:rPr>
        <w:t>10</w:t>
      </w:r>
      <w:r w:rsidRPr="00502812">
        <w:rPr>
          <w:rFonts w:ascii="Arial" w:hAnsi="Arial" w:cs="Arial"/>
        </w:rPr>
        <w:t xml:space="preserve"> MJ na </w:t>
      </w:r>
      <w:r>
        <w:rPr>
          <w:rFonts w:ascii="Arial" w:hAnsi="Arial" w:cs="Arial"/>
        </w:rPr>
        <w:t>8</w:t>
      </w:r>
      <w:r w:rsidRPr="00502812">
        <w:rPr>
          <w:rFonts w:ascii="Arial" w:hAnsi="Arial" w:cs="Arial"/>
        </w:rPr>
        <w:t xml:space="preserve"> MJ, celková cena se snižuje z dosavadních </w:t>
      </w:r>
      <w:r>
        <w:rPr>
          <w:rFonts w:ascii="Arial" w:hAnsi="Arial" w:cs="Arial"/>
        </w:rPr>
        <w:t>20 000</w:t>
      </w:r>
      <w:r w:rsidRPr="00502812">
        <w:rPr>
          <w:rFonts w:ascii="Arial" w:hAnsi="Arial" w:cs="Arial"/>
        </w:rPr>
        <w:t xml:space="preserve">,00 Kč na </w:t>
      </w:r>
      <w:r>
        <w:rPr>
          <w:rFonts w:ascii="Arial" w:hAnsi="Arial" w:cs="Arial"/>
        </w:rPr>
        <w:t>16 000</w:t>
      </w:r>
      <w:r w:rsidRPr="00502812">
        <w:rPr>
          <w:rFonts w:ascii="Arial" w:hAnsi="Arial" w:cs="Arial"/>
        </w:rPr>
        <w:t>,00 Kč bez DPH, cena za 1 MJ je</w:t>
      </w:r>
      <w:r>
        <w:rPr>
          <w:rFonts w:ascii="Arial" w:hAnsi="Arial" w:cs="Arial"/>
        </w:rPr>
        <w:t xml:space="preserve"> 2 000</w:t>
      </w:r>
      <w:r w:rsidRPr="00502812">
        <w:rPr>
          <w:rFonts w:ascii="Arial" w:hAnsi="Arial" w:cs="Arial"/>
        </w:rPr>
        <w:t>,00 Kč bez DPH</w:t>
      </w:r>
      <w:r>
        <w:rPr>
          <w:rFonts w:ascii="Arial" w:hAnsi="Arial" w:cs="Arial"/>
        </w:rPr>
        <w:t>.</w:t>
      </w:r>
    </w:p>
    <w:p w14:paraId="57CB5AD9" w14:textId="77777777" w:rsidR="00324829" w:rsidRDefault="00324829" w:rsidP="00324829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změny představují nepodstatnou změnu hodnoty závazku ze smlouvy, nemění povahu veřejné zakázky.</w:t>
      </w:r>
    </w:p>
    <w:p w14:paraId="2598F689" w14:textId="77777777" w:rsidR="00502812" w:rsidRPr="00502812" w:rsidRDefault="00502812" w:rsidP="00502812">
      <w:pPr>
        <w:spacing w:after="120"/>
        <w:rPr>
          <w:rFonts w:ascii="Arial" w:hAnsi="Arial" w:cs="Arial"/>
        </w:rPr>
      </w:pPr>
    </w:p>
    <w:p w14:paraId="3E399281" w14:textId="5BEA82B6" w:rsidR="001660B7" w:rsidRPr="00545C76" w:rsidRDefault="001660B7" w:rsidP="001660B7">
      <w:pPr>
        <w:spacing w:after="120"/>
        <w:rPr>
          <w:rFonts w:ascii="Arial" w:hAnsi="Arial" w:cs="Arial"/>
          <w:b/>
          <w:bCs/>
          <w:snapToGrid w:val="0"/>
        </w:rPr>
      </w:pPr>
      <w:r w:rsidRPr="00545C76">
        <w:rPr>
          <w:rFonts w:ascii="Arial" w:hAnsi="Arial" w:cs="Arial"/>
          <w:b/>
          <w:bCs/>
          <w:snapToGrid w:val="0"/>
        </w:rPr>
        <w:t>POLOŽKOVÝ VÝKAZ ČINNOSTÍ SE MĚNÍ TAKTO</w:t>
      </w:r>
    </w:p>
    <w:p w14:paraId="04D2B847" w14:textId="1B701A99" w:rsidR="001660B7" w:rsidRPr="00BC3EB3" w:rsidRDefault="001660B7" w:rsidP="001660B7">
      <w:pPr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Jednotlivé </w:t>
      </w:r>
      <w:r w:rsidR="00502812">
        <w:rPr>
          <w:rFonts w:ascii="Arial" w:hAnsi="Arial" w:cs="Arial"/>
          <w:snapToGrid w:val="0"/>
        </w:rPr>
        <w:t>změny</w:t>
      </w:r>
      <w:r w:rsidR="00324829">
        <w:rPr>
          <w:rFonts w:ascii="Arial" w:hAnsi="Arial" w:cs="Arial"/>
          <w:snapToGrid w:val="0"/>
        </w:rPr>
        <w:t xml:space="preserve"> dílčích fakturačních celků</w:t>
      </w:r>
      <w:r w:rsidR="0050281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jsou </w:t>
      </w:r>
      <w:r w:rsidR="00324829">
        <w:rPr>
          <w:rFonts w:ascii="Arial" w:hAnsi="Arial" w:cs="Arial"/>
          <w:snapToGrid w:val="0"/>
        </w:rPr>
        <w:t>tučně zvýrazněny</w:t>
      </w:r>
      <w:r>
        <w:rPr>
          <w:rFonts w:ascii="Arial" w:hAnsi="Arial" w:cs="Arial"/>
          <w:snapToGrid w:val="0"/>
        </w:rPr>
        <w:t xml:space="preserve"> v Položkovém výkazu činností</w:t>
      </w:r>
      <w:r w:rsidR="008C6180">
        <w:rPr>
          <w:rFonts w:ascii="Arial" w:hAnsi="Arial" w:cs="Arial"/>
          <w:snapToGrid w:val="0"/>
        </w:rPr>
        <w:t>.</w:t>
      </w:r>
    </w:p>
    <w:p w14:paraId="420B7AF1" w14:textId="77777777" w:rsidR="00672F06" w:rsidRDefault="00672F06" w:rsidP="00672F06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 w:hanging="425"/>
        <w:jc w:val="both"/>
        <w:rPr>
          <w:rFonts w:ascii="Arial" w:hAnsi="Arial" w:cs="Arial"/>
        </w:rPr>
      </w:pPr>
    </w:p>
    <w:p w14:paraId="4D785753" w14:textId="77777777" w:rsidR="00672F06" w:rsidRDefault="00672F06" w:rsidP="00672F06"/>
    <w:p w14:paraId="3D00A845" w14:textId="77777777" w:rsidR="00324829" w:rsidRPr="0097708F" w:rsidRDefault="00324829" w:rsidP="00672F06"/>
    <w:p w14:paraId="1CBAFAF3" w14:textId="77777777" w:rsidR="00672F06" w:rsidRDefault="00672F06" w:rsidP="00672F06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4C39F00D" w14:textId="113CDA06" w:rsidR="00672F06" w:rsidRDefault="00672F06" w:rsidP="00672F06">
      <w:pPr>
        <w:spacing w:before="120" w:after="24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 w:rsidR="001660B7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65BB1044" w14:textId="77777777" w:rsidR="00672F06" w:rsidRPr="004F729A" w:rsidRDefault="00672F06" w:rsidP="00672F06">
      <w:pPr>
        <w:spacing w:before="120" w:after="240"/>
        <w:ind w:left="390" w:hanging="39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4.2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</w:t>
      </w:r>
      <w:r w:rsidRPr="004F729A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Pr="004F729A">
        <w:rPr>
          <w:rFonts w:ascii="Arial" w:hAnsi="Arial" w:cs="Arial"/>
          <w:b/>
          <w:snapToGrid w:val="0"/>
        </w:rPr>
        <w:t xml:space="preserve"> </w:t>
      </w:r>
    </w:p>
    <w:p w14:paraId="546BEFF9" w14:textId="77777777" w:rsidR="00672F06" w:rsidRPr="004F729A" w:rsidRDefault="00672F06" w:rsidP="00672F06">
      <w:pPr>
        <w:spacing w:before="120" w:after="240"/>
        <w:ind w:left="390" w:hanging="390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BE1F32E" w14:textId="6F6465D5" w:rsidR="00672F06" w:rsidRPr="00DF2DF1" w:rsidRDefault="00672F06" w:rsidP="00672F06">
      <w:pPr>
        <w:spacing w:before="120" w:after="24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="001660B7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363B0FBE" w14:textId="77777777" w:rsidR="00672F06" w:rsidRDefault="00672F06" w:rsidP="00672F06">
      <w:pPr>
        <w:spacing w:after="0" w:line="240" w:lineRule="auto"/>
        <w:rPr>
          <w:rFonts w:ascii="Arial" w:hAnsi="Arial" w:cs="Arial"/>
          <w:b/>
        </w:rPr>
      </w:pPr>
    </w:p>
    <w:p w14:paraId="11D02353" w14:textId="77777777" w:rsidR="001660B7" w:rsidRDefault="001660B7" w:rsidP="00672F06">
      <w:pPr>
        <w:spacing w:after="0" w:line="240" w:lineRule="auto"/>
        <w:rPr>
          <w:rFonts w:ascii="Arial" w:hAnsi="Arial" w:cs="Arial"/>
          <w:b/>
        </w:rPr>
      </w:pPr>
    </w:p>
    <w:p w14:paraId="72285F3E" w14:textId="77777777" w:rsidR="001660B7" w:rsidRDefault="001660B7" w:rsidP="00672F06">
      <w:pPr>
        <w:spacing w:after="0" w:line="240" w:lineRule="auto"/>
        <w:rPr>
          <w:rFonts w:ascii="Arial" w:hAnsi="Arial" w:cs="Arial"/>
          <w:b/>
        </w:rPr>
      </w:pPr>
    </w:p>
    <w:p w14:paraId="11893087" w14:textId="77777777" w:rsidR="001660B7" w:rsidRDefault="001660B7" w:rsidP="00672F06">
      <w:pPr>
        <w:spacing w:after="0" w:line="240" w:lineRule="auto"/>
        <w:rPr>
          <w:rFonts w:ascii="Arial" w:hAnsi="Arial" w:cs="Arial"/>
          <w:b/>
        </w:rPr>
      </w:pPr>
    </w:p>
    <w:p w14:paraId="3871F064" w14:textId="77777777" w:rsidR="001660B7" w:rsidRDefault="001660B7" w:rsidP="00672F06">
      <w:pPr>
        <w:spacing w:after="0" w:line="240" w:lineRule="auto"/>
        <w:rPr>
          <w:rFonts w:ascii="Arial" w:hAnsi="Arial" w:cs="Arial"/>
          <w:b/>
        </w:rPr>
      </w:pPr>
    </w:p>
    <w:p w14:paraId="2F94F87E" w14:textId="77777777" w:rsidR="009B7E3E" w:rsidRDefault="009B7E3E" w:rsidP="00672F06">
      <w:pPr>
        <w:spacing w:after="0" w:line="240" w:lineRule="auto"/>
        <w:rPr>
          <w:rFonts w:ascii="Arial" w:hAnsi="Arial" w:cs="Arial"/>
          <w:b/>
        </w:rPr>
      </w:pPr>
    </w:p>
    <w:p w14:paraId="06826D7E" w14:textId="77777777" w:rsidR="009B7E3E" w:rsidRDefault="009B7E3E" w:rsidP="00672F06">
      <w:pPr>
        <w:spacing w:after="0" w:line="240" w:lineRule="auto"/>
        <w:rPr>
          <w:rFonts w:ascii="Arial" w:hAnsi="Arial" w:cs="Arial"/>
          <w:b/>
        </w:rPr>
      </w:pPr>
    </w:p>
    <w:p w14:paraId="70459DD9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69E12CB5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1F4A8754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045626BA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58337358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5B575A74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50DA1B1C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1D2C5FAA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2CDE0801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1B5FAEC5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3381B2E0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599AA41F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6F08ECF9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47C1F83C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42FD766A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7A222A8E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7F7CAD75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328B2B44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60AF8ECA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58005DA3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4140AD4F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2AAC10F7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56B5483C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53FD108E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41548CF4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7E75585E" w14:textId="77777777" w:rsidR="00324829" w:rsidRDefault="00324829" w:rsidP="00672F06">
      <w:pPr>
        <w:spacing w:after="0" w:line="240" w:lineRule="auto"/>
        <w:rPr>
          <w:rFonts w:ascii="Arial" w:hAnsi="Arial" w:cs="Arial"/>
          <w:b/>
        </w:rPr>
      </w:pPr>
    </w:p>
    <w:p w14:paraId="7B7CDF63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1ADBECCE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7A5306CB" w14:textId="77777777" w:rsidR="0039635E" w:rsidRDefault="0039635E" w:rsidP="00672F06">
      <w:pPr>
        <w:spacing w:after="0" w:line="240" w:lineRule="auto"/>
        <w:rPr>
          <w:rFonts w:ascii="Arial" w:hAnsi="Arial" w:cs="Arial"/>
          <w:b/>
        </w:rPr>
      </w:pPr>
    </w:p>
    <w:p w14:paraId="15E14E10" w14:textId="77777777" w:rsidR="001660B7" w:rsidRDefault="001660B7" w:rsidP="00672F06">
      <w:pPr>
        <w:spacing w:after="0" w:line="240" w:lineRule="auto"/>
        <w:rPr>
          <w:rFonts w:ascii="Arial" w:hAnsi="Arial" w:cs="Arial"/>
          <w:b/>
        </w:rPr>
      </w:pPr>
    </w:p>
    <w:p w14:paraId="12D7B24F" w14:textId="0620080B" w:rsidR="00672F06" w:rsidRPr="00ED6435" w:rsidRDefault="00672F06" w:rsidP="00672F06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7E042B5" w14:textId="77777777" w:rsidR="00672F06" w:rsidRPr="00ED6435" w:rsidRDefault="00672F06" w:rsidP="00672F06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16C1AED" w14:textId="77777777" w:rsidR="00672F06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B51FBFE" w14:textId="77777777" w:rsidR="00672F06" w:rsidRPr="00ED6435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GEOVAP spol. s r.o.</w:t>
      </w:r>
    </w:p>
    <w:p w14:paraId="733D2FE3" w14:textId="77777777" w:rsidR="00672F06" w:rsidRPr="00331181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331181">
        <w:rPr>
          <w:rFonts w:ascii="Arial" w:eastAsia="Times New Roman" w:hAnsi="Arial" w:cs="Arial"/>
          <w:b/>
        </w:rPr>
        <w:t>KPÚ pro Kraj Vysočina</w:t>
      </w:r>
    </w:p>
    <w:p w14:paraId="0D6317E5" w14:textId="77777777" w:rsidR="00672F06" w:rsidRPr="00ED6435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Jihlava</w:t>
      </w:r>
      <w:r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Pardubice</w:t>
      </w:r>
    </w:p>
    <w:p w14:paraId="2D986C8E" w14:textId="08E9A4C5" w:rsidR="00672F06" w:rsidRPr="00ED6435" w:rsidRDefault="008D1213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D1213">
        <w:rPr>
          <w:rFonts w:ascii="Arial" w:eastAsia="Times New Roman" w:hAnsi="Arial" w:cs="Arial"/>
          <w:bCs/>
        </w:rPr>
        <w:t>Datum : 2</w:t>
      </w:r>
      <w:r>
        <w:rPr>
          <w:rFonts w:ascii="Arial" w:eastAsia="Times New Roman" w:hAnsi="Arial" w:cs="Arial"/>
          <w:bCs/>
        </w:rPr>
        <w:t>0</w:t>
      </w:r>
      <w:r w:rsidRPr="008D1213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>2</w:t>
      </w:r>
      <w:r w:rsidRPr="008D1213">
        <w:rPr>
          <w:rFonts w:ascii="Arial" w:eastAsia="Times New Roman" w:hAnsi="Arial" w:cs="Arial"/>
          <w:bCs/>
        </w:rPr>
        <w:t>.202</w:t>
      </w:r>
      <w:r>
        <w:rPr>
          <w:rFonts w:ascii="Arial" w:eastAsia="Times New Roman" w:hAnsi="Arial" w:cs="Arial"/>
          <w:bCs/>
        </w:rPr>
        <w:t>5</w:t>
      </w:r>
      <w:r w:rsidRPr="008D1213">
        <w:rPr>
          <w:rFonts w:ascii="Arial" w:eastAsia="Times New Roman" w:hAnsi="Arial" w:cs="Arial"/>
          <w:bCs/>
        </w:rPr>
        <w:tab/>
        <w:t xml:space="preserve">Datum : </w:t>
      </w:r>
      <w:r>
        <w:rPr>
          <w:rFonts w:ascii="Arial" w:eastAsia="Times New Roman" w:hAnsi="Arial" w:cs="Arial"/>
          <w:bCs/>
        </w:rPr>
        <w:t>19</w:t>
      </w:r>
      <w:r w:rsidRPr="008D1213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>2</w:t>
      </w:r>
      <w:r w:rsidRPr="008D1213">
        <w:rPr>
          <w:rFonts w:ascii="Arial" w:eastAsia="Times New Roman" w:hAnsi="Arial" w:cs="Arial"/>
          <w:bCs/>
        </w:rPr>
        <w:t>.202</w:t>
      </w:r>
      <w:r>
        <w:rPr>
          <w:rFonts w:ascii="Arial" w:eastAsia="Times New Roman" w:hAnsi="Arial" w:cs="Arial"/>
          <w:bCs/>
        </w:rPr>
        <w:t>5</w:t>
      </w:r>
    </w:p>
    <w:p w14:paraId="4B895E8C" w14:textId="77777777" w:rsidR="00672F06" w:rsidRPr="00ED6435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F28E9C5" w14:textId="77777777" w:rsidR="00672F06" w:rsidRPr="00ED6435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________________________________</w:t>
      </w:r>
      <w:r>
        <w:rPr>
          <w:rFonts w:ascii="Arial" w:eastAsia="Times New Roman" w:hAnsi="Arial" w:cs="Arial"/>
          <w:bCs/>
        </w:rPr>
        <w:t>___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F9D0E39" w14:textId="77777777" w:rsidR="00672F06" w:rsidRPr="00952F17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Mgr. Silvie Hawerlandová, LL.M.</w:t>
      </w:r>
      <w:r w:rsidRPr="00ED6435">
        <w:rPr>
          <w:rFonts w:ascii="Arial" w:eastAsia="Times New Roman" w:hAnsi="Arial" w:cs="Arial"/>
          <w:bCs/>
        </w:rPr>
        <w:tab/>
      </w:r>
      <w:r w:rsidRPr="00952F17">
        <w:rPr>
          <w:rFonts w:ascii="Arial" w:eastAsia="Times New Roman" w:hAnsi="Arial" w:cs="Arial"/>
          <w:b/>
        </w:rPr>
        <w:t xml:space="preserve">Ing. </w:t>
      </w:r>
      <w:r>
        <w:rPr>
          <w:rFonts w:ascii="Arial" w:eastAsia="Times New Roman" w:hAnsi="Arial" w:cs="Arial"/>
          <w:b/>
        </w:rPr>
        <w:t>Pavel Cimpl</w:t>
      </w:r>
    </w:p>
    <w:p w14:paraId="17376AAA" w14:textId="77777777" w:rsidR="00672F06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ředitelka KPÚ pro Kraj Vysočina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GEOVAP spol. s r.o.</w:t>
      </w:r>
    </w:p>
    <w:p w14:paraId="4403B9F3" w14:textId="77777777" w:rsidR="00672F06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Státního pozemkového úřadu</w:t>
      </w:r>
      <w:r>
        <w:rPr>
          <w:rFonts w:ascii="Arial" w:eastAsia="Times New Roman" w:hAnsi="Arial" w:cs="Arial"/>
          <w:bCs/>
        </w:rPr>
        <w:tab/>
        <w:t>GEOVAP spol. s r.o.</w:t>
      </w:r>
    </w:p>
    <w:p w14:paraId="5E016FF9" w14:textId="77777777" w:rsidR="00672F06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8319558" w14:textId="77777777" w:rsidR="00672F06" w:rsidRDefault="00672F06" w:rsidP="00672F06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213B54C5" w14:textId="77777777" w:rsidR="00672F06" w:rsidRDefault="00672F06" w:rsidP="00672F06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7C2FD085" w14:textId="77777777" w:rsidR="00672F06" w:rsidRDefault="00672F06" w:rsidP="00672F06">
      <w:pPr>
        <w:rPr>
          <w:rFonts w:ascii="Arial" w:hAnsi="Arial" w:cs="Arial"/>
        </w:rPr>
      </w:pPr>
    </w:p>
    <w:p w14:paraId="515F7F0B" w14:textId="77777777" w:rsidR="00672F06" w:rsidRDefault="00672F06" w:rsidP="00672F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„elektronicky podepsáno“</w:t>
      </w:r>
    </w:p>
    <w:p w14:paraId="5799A53B" w14:textId="77777777" w:rsidR="00672F06" w:rsidRDefault="00672F06" w:rsidP="00672F0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3C64B947" w14:textId="2BD15F73" w:rsidR="00672F06" w:rsidRDefault="00672F06" w:rsidP="00672F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AA1FFD">
        <w:rPr>
          <w:rFonts w:ascii="Arial" w:hAnsi="Arial" w:cs="Arial"/>
        </w:rPr>
        <w:t>Miroslav Šimon</w:t>
      </w:r>
    </w:p>
    <w:p w14:paraId="7F24A165" w14:textId="77777777" w:rsidR="00672F06" w:rsidRPr="004C2159" w:rsidRDefault="00672F06" w:rsidP="00AA1F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KPÚ pro Kraj Vysočina</w:t>
      </w:r>
    </w:p>
    <w:p w14:paraId="25CC24F0" w14:textId="612F5637" w:rsidR="00B67836" w:rsidRDefault="00AA1FFD" w:rsidP="00AA1FFD">
      <w:pPr>
        <w:pStyle w:val="Textkomente"/>
        <w:spacing w:after="0"/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iCs/>
          <w:sz w:val="22"/>
          <w:szCs w:val="22"/>
        </w:rPr>
        <w:t>Pobočka Havlíčkův Brod</w:t>
      </w:r>
    </w:p>
    <w:p w14:paraId="766E6035" w14:textId="77777777" w:rsidR="00EB0432" w:rsidRDefault="00EB0432"/>
    <w:p w14:paraId="685BAF79" w14:textId="77777777" w:rsidR="009B7E3E" w:rsidRDefault="009B7E3E"/>
    <w:p w14:paraId="41C3C3ED" w14:textId="77777777" w:rsidR="009B7E3E" w:rsidRDefault="009B7E3E"/>
    <w:p w14:paraId="4F4757DA" w14:textId="77777777" w:rsidR="009B7E3E" w:rsidRDefault="009B7E3E"/>
    <w:p w14:paraId="1043230E" w14:textId="77777777" w:rsidR="009B7E3E" w:rsidRDefault="009B7E3E"/>
    <w:p w14:paraId="16DBE005" w14:textId="77777777" w:rsidR="009B7E3E" w:rsidRDefault="009B7E3E"/>
    <w:p w14:paraId="54A83A93" w14:textId="77777777" w:rsidR="009B7E3E" w:rsidRDefault="009B7E3E"/>
    <w:p w14:paraId="143AACC5" w14:textId="77777777" w:rsidR="009B7E3E" w:rsidRDefault="009B7E3E"/>
    <w:p w14:paraId="448C3CCE" w14:textId="77777777" w:rsidR="009B7E3E" w:rsidRDefault="009B7E3E"/>
    <w:p w14:paraId="18325654" w14:textId="77777777" w:rsidR="009B7E3E" w:rsidRDefault="009B7E3E"/>
    <w:p w14:paraId="0A834730" w14:textId="77777777" w:rsidR="009B7E3E" w:rsidRDefault="009B7E3E"/>
    <w:p w14:paraId="0891CEC6" w14:textId="77777777" w:rsidR="009B7E3E" w:rsidRDefault="009B7E3E"/>
    <w:p w14:paraId="542EB3D5" w14:textId="77777777" w:rsidR="009B7E3E" w:rsidRDefault="009B7E3E"/>
    <w:p w14:paraId="41F1F4CA" w14:textId="77777777" w:rsidR="009B7E3E" w:rsidRDefault="009B7E3E"/>
    <w:p w14:paraId="52CCC685" w14:textId="77777777" w:rsidR="009B7E3E" w:rsidRDefault="009B7E3E"/>
    <w:tbl>
      <w:tblPr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4056"/>
        <w:gridCol w:w="719"/>
        <w:gridCol w:w="843"/>
        <w:gridCol w:w="1212"/>
        <w:gridCol w:w="1075"/>
        <w:gridCol w:w="1030"/>
      </w:tblGrid>
      <w:tr w:rsidR="002B1C0F" w:rsidRPr="002D3415" w14:paraId="0E676CBC" w14:textId="77777777" w:rsidTr="002B1C0F">
        <w:trPr>
          <w:trHeight w:val="420"/>
        </w:trPr>
        <w:tc>
          <w:tcPr>
            <w:tcW w:w="7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40BB" w14:textId="77777777" w:rsidR="00324829" w:rsidRDefault="00324829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  <w:p w14:paraId="4001A6BD" w14:textId="77777777" w:rsidR="00324829" w:rsidRDefault="00324829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  <w:p w14:paraId="14807E9F" w14:textId="708F2EC1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</w:t>
            </w:r>
            <w:proofErr w:type="gramStart"/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činností - Příloha</w:t>
            </w:r>
            <w:proofErr w:type="gramEnd"/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ke Smlouvě o dílo - KoPÚ vč. upřesnění přídělů v k. ú. Lány u Libice nad Doubravou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332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8F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B1C0F" w:rsidRPr="002D3415" w14:paraId="0A9F5F11" w14:textId="77777777" w:rsidTr="002B1C0F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313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679D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61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107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10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924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1E8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B1C0F" w:rsidRPr="002D3415" w14:paraId="13792400" w14:textId="77777777" w:rsidTr="002B1C0F">
        <w:trPr>
          <w:trHeight w:val="8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0EB4D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3D6A2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/ dílčí část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1D911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54DB8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779E2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MJ bez 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FAB6D4" w14:textId="77777777" w:rsidR="002D3415" w:rsidRPr="002D3415" w:rsidRDefault="002D3415" w:rsidP="002B1C0F">
            <w:pPr>
              <w:tabs>
                <w:tab w:val="left" w:pos="406"/>
              </w:tabs>
              <w:spacing w:after="0" w:line="240" w:lineRule="auto"/>
              <w:ind w:right="3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9E48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dle čl. 5.1. smlouvy o dílo</w:t>
            </w:r>
          </w:p>
        </w:tc>
      </w:tr>
      <w:tr w:rsidR="002B1C0F" w:rsidRPr="002D3415" w14:paraId="444B227E" w14:textId="77777777" w:rsidTr="002B1C0F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66C096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3.4.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6F0E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42FB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9E5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1D95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C2D8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C94F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278A7855" w14:textId="77777777" w:rsidTr="002B1C0F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B0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3.4.1.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BF2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Revize stávajícího bodového pole 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1B8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231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FE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496B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48B1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31.3.2021</w:t>
            </w:r>
          </w:p>
        </w:tc>
      </w:tr>
      <w:tr w:rsidR="002B1C0F" w:rsidRPr="002D3415" w14:paraId="4AFB5BB9" w14:textId="77777777" w:rsidTr="002B1C0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71A0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E3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Doplnění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E986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D3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91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32D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4ED9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2B1C0F" w:rsidRPr="002D3415" w14:paraId="2AB04C65" w14:textId="77777777" w:rsidTr="002B1C0F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A5F2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3.4.2.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14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1) KoPÚ mimo trvalé porosty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69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1061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2DA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613F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153 900,00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A372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30.9.2021</w:t>
            </w:r>
          </w:p>
        </w:tc>
      </w:tr>
      <w:tr w:rsidR="002B1C0F" w:rsidRPr="002D3415" w14:paraId="0D54B9F9" w14:textId="77777777" w:rsidTr="002B1C0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7B7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D4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1) KoPÚ v trvalých porostech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3A1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E7A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281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ECF9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6 000,00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6EEBB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2B1C0F" w:rsidRPr="002D3415" w14:paraId="6B4897A9" w14:textId="77777777" w:rsidTr="002B1C0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42D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696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průběhu vlastnických hranic v lesních porostech včetně trvalého označení lomových bodů 6),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4D1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6B1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DF67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ED0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EA47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30.9.2021</w:t>
            </w:r>
          </w:p>
        </w:tc>
      </w:tr>
      <w:tr w:rsidR="002B1C0F" w:rsidRPr="002D3415" w14:paraId="4B1C54A6" w14:textId="77777777" w:rsidTr="002B1C0F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93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3.4.3.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7EA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3.4.3.1. Upřesnění </w:t>
            </w:r>
            <w:proofErr w:type="gram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přídělů - zjišťování</w:t>
            </w:r>
            <w:proofErr w:type="gram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hranic obvodů grafických přídělů, geometrický plán pro stanovení obvodů grafických přídělů, předepsaná stabilizace dle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2FC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87E2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A63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2 200,00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AC1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125 400,00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1CF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30.9.2022</w:t>
            </w:r>
          </w:p>
        </w:tc>
      </w:tr>
      <w:tr w:rsidR="002B1C0F" w:rsidRPr="002D3415" w14:paraId="30204A8A" w14:textId="77777777" w:rsidTr="002B1C0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8362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0F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3.4.3.2. Upřesnění </w:t>
            </w:r>
            <w:proofErr w:type="gram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přídělů - dokumentace</w:t>
            </w:r>
            <w:proofErr w:type="gram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 soupisu vstupních nároků vlastníků pozemků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69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D4A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E96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B245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34 800,00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BD96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30.9.2022</w:t>
            </w:r>
          </w:p>
        </w:tc>
      </w:tr>
      <w:tr w:rsidR="002B1C0F" w:rsidRPr="002D3415" w14:paraId="0D2DFE87" w14:textId="77777777" w:rsidTr="002B1C0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6F3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7E13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3.4.3.3. Upřesnění </w:t>
            </w:r>
            <w:proofErr w:type="gram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přídělů - dokumentace</w:t>
            </w:r>
            <w:proofErr w:type="gram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 soupisu výstupních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AB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3A8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E5C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7F9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34 800,00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3C6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30.9.2022</w:t>
            </w:r>
          </w:p>
        </w:tc>
      </w:tr>
      <w:tr w:rsidR="002B1C0F" w:rsidRPr="002D3415" w14:paraId="2B2A66CB" w14:textId="77777777" w:rsidTr="002B1C0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37B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E6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3.4.3.4. Upřesnění </w:t>
            </w:r>
            <w:proofErr w:type="gram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přídělů - geometrické</w:t>
            </w:r>
            <w:proofErr w:type="gram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plány a podklady pro obnovu katastrálního operátu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C39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A2E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DF25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7D42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58 000,00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3F9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30.9.2022</w:t>
            </w:r>
          </w:p>
        </w:tc>
      </w:tr>
      <w:tr w:rsidR="002B1C0F" w:rsidRPr="002D3415" w14:paraId="19EE6F03" w14:textId="77777777" w:rsidTr="002B1C0F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3DD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3.4.4.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8A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75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32B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D27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401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147 400,00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651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31.3.2023</w:t>
            </w:r>
          </w:p>
        </w:tc>
      </w:tr>
      <w:tr w:rsidR="002B1C0F" w:rsidRPr="002D3415" w14:paraId="2DF2B7C6" w14:textId="77777777" w:rsidTr="002B1C0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59463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930D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19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0C06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132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8CC0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6 000,00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B6EB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31.3.2023</w:t>
            </w:r>
          </w:p>
        </w:tc>
      </w:tr>
      <w:tr w:rsidR="002B1C0F" w:rsidRPr="002D3415" w14:paraId="1B7AF3B7" w14:textId="77777777" w:rsidTr="002B1C0F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C3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3.4.5.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BAAD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28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FE5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AF6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BB04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53 400,00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F812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30.6.2023</w:t>
            </w:r>
          </w:p>
        </w:tc>
      </w:tr>
      <w:tr w:rsidR="002B1C0F" w:rsidRPr="002D3415" w14:paraId="7C30D4F6" w14:textId="77777777" w:rsidTr="002B1C0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4639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3C8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Studie odtokových poměrů 2), 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728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D43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141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F07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35 600,00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B5F38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30.6.2023</w:t>
            </w:r>
          </w:p>
        </w:tc>
      </w:tr>
      <w:tr w:rsidR="002B1C0F" w:rsidRPr="002D3415" w14:paraId="52B0F296" w14:textId="77777777" w:rsidTr="002B1C0F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D79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3.4.6.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11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2ED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C22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5B1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3DA1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71 200,00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1817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31.10.2023</w:t>
            </w:r>
          </w:p>
        </w:tc>
      </w:tr>
      <w:tr w:rsidR="002B1C0F" w:rsidRPr="002D3415" w14:paraId="152325CF" w14:textId="77777777" w:rsidTr="002B1C0F">
        <w:trPr>
          <w:trHeight w:val="300"/>
        </w:trPr>
        <w:tc>
          <w:tcPr>
            <w:tcW w:w="74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423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 celkem (3.4.1.-3.4.6.) bez DPH v Kč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DD3" w14:textId="77777777" w:rsidR="002D3415" w:rsidRPr="002D3415" w:rsidRDefault="002D3415" w:rsidP="002D3415">
            <w:pPr>
              <w:spacing w:after="0" w:line="240" w:lineRule="auto"/>
              <w:ind w:left="-376" w:firstLine="37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746 500,00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C0E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31.10.2023</w:t>
            </w:r>
          </w:p>
        </w:tc>
      </w:tr>
      <w:tr w:rsidR="002B1C0F" w:rsidRPr="002D3415" w14:paraId="7A4B0E43" w14:textId="77777777" w:rsidTr="002B1C0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244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3.4.2.a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CD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1) KoPÚ mimo trvalé porosty, vytyčení obvodu-rozšíření obvod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69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B0E1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998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B321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5 600,00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4CAF7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7DFC4845" w14:textId="77777777" w:rsidTr="002B1C0F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2AC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3.4.4.a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1473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Sb., mezníky-rozšířený obvod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6408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621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EB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F7DF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9 900,00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FAF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6E24ECE7" w14:textId="77777777" w:rsidTr="002B1C0F">
        <w:trPr>
          <w:trHeight w:val="300"/>
        </w:trPr>
        <w:tc>
          <w:tcPr>
            <w:tcW w:w="74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7E25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 celkem (3.4.2.a,3.4.4.a) bez DPH v Kč-rozšířený obvod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DAD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15 500,00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36B1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31.7.2024</w:t>
            </w:r>
          </w:p>
        </w:tc>
      </w:tr>
      <w:tr w:rsidR="002B1C0F" w:rsidRPr="002D3415" w14:paraId="3CCA8391" w14:textId="77777777" w:rsidTr="002B1C0F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A15A7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9884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E43A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6C738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58FD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C763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C60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1A3B737A" w14:textId="77777777" w:rsidTr="002B1C0F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16E9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3.5.1.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C3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B94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D6A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971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82EE3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213 600,00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676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31.1.2025</w:t>
            </w:r>
          </w:p>
        </w:tc>
      </w:tr>
      <w:tr w:rsidR="002B1C0F" w:rsidRPr="002D3415" w14:paraId="57EED0CD" w14:textId="77777777" w:rsidTr="002B1C0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CFAE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3.5.i.a)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789" w14:textId="77777777" w:rsidR="002D3415" w:rsidRPr="00324829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Výškopisné zaměření zájmového území v obvodu KoPÚ v trvalých a mimo trvalé porosty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064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0C34" w14:textId="00BD4108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</w:t>
            </w:r>
            <w:r w:rsidR="00324829"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27F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8B02D" w14:textId="0E878116" w:rsidR="002D3415" w:rsidRPr="00324829" w:rsidRDefault="00324829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6 5</w:t>
            </w:r>
            <w:r w:rsidR="002D3415"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FB977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2B1C0F" w:rsidRPr="002D3415" w14:paraId="53674552" w14:textId="77777777" w:rsidTr="002B1C0F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C20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3.5.i.b)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B7CA" w14:textId="77777777" w:rsidR="002D3415" w:rsidRPr="00324829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D70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51AC" w14:textId="48A53D85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</w:t>
            </w:r>
            <w:r w:rsidR="00324829"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011C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E6FE7" w14:textId="5FBECE33" w:rsidR="002D3415" w:rsidRPr="00324829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</w:t>
            </w:r>
            <w:r w:rsidR="00324829"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000,00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D7DDDD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2B1C0F" w:rsidRPr="002D3415" w14:paraId="12B6150B" w14:textId="77777777" w:rsidTr="002B1C0F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3321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3.5.i.c)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58BF" w14:textId="77777777" w:rsidR="002D3415" w:rsidRPr="00324829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678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C6B0" w14:textId="6046DF28" w:rsidR="002D3415" w:rsidRPr="00324829" w:rsidRDefault="00324829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9C3" w14:textId="77777777" w:rsidR="002D3415" w:rsidRPr="00324829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2B000" w14:textId="12714F22" w:rsidR="002D3415" w:rsidRPr="00324829" w:rsidRDefault="00324829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16</w:t>
            </w:r>
            <w:r w:rsidR="002D3415" w:rsidRP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000,00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06D8C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2B1C0F" w:rsidRPr="002D3415" w14:paraId="5F05C02B" w14:textId="77777777" w:rsidTr="002B1C0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11E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3.5.2.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D2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02BC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74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36D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3D0F2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178 000,00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95C7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31.1.2026</w:t>
            </w:r>
          </w:p>
        </w:tc>
      </w:tr>
      <w:tr w:rsidR="002B1C0F" w:rsidRPr="002D3415" w14:paraId="7C1695AC" w14:textId="77777777" w:rsidTr="002B1C0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1965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3.5.3.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77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aktuální dokumentace návrhu KoPÚ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A3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EA9E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9EA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D5EC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20 000,00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835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zadavatele</w:t>
            </w:r>
          </w:p>
        </w:tc>
      </w:tr>
      <w:tr w:rsidR="002B1C0F" w:rsidRPr="002D3415" w14:paraId="04DA0682" w14:textId="77777777" w:rsidTr="002B1C0F">
        <w:trPr>
          <w:trHeight w:val="300"/>
        </w:trPr>
        <w:tc>
          <w:tcPr>
            <w:tcW w:w="74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03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53C" w14:textId="7D286403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64 100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,00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AE07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4E66C070" w14:textId="77777777" w:rsidTr="002B1C0F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38530A" w14:textId="1036DF8A" w:rsidR="002D3415" w:rsidRPr="002D3415" w:rsidRDefault="002D3415" w:rsidP="002B1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3.6.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6733D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 dílo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C7D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3EA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F5FF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A033C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62 300,00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1F9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2B1C0F" w:rsidRPr="002D3415" w14:paraId="1BFD3FD1" w14:textId="77777777" w:rsidTr="002B1C0F">
        <w:trPr>
          <w:trHeight w:val="300"/>
        </w:trPr>
        <w:tc>
          <w:tcPr>
            <w:tcW w:w="74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5C75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Mapového dílo celkem (3.6.) bez DPH v Kč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4D132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62 300,00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12BB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4E48AB2A" w14:textId="77777777" w:rsidTr="002B1C0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EB0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248F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8AE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34B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EDB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E616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AFB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6E423680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B4020" w14:textId="77777777" w:rsidR="002D3415" w:rsidRPr="002D3415" w:rsidRDefault="002D3415" w:rsidP="002D3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hlavních fakturačních celků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7EB9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68D4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77D5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05F8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821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6467D9F0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31AD8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Přípravné práce celkem (3.4.1.-3.4.6.)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B1CEF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1F7A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D09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7A30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746 500,00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FE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2E1C8128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20AEDD" w14:textId="3144B72D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</w:t>
            </w:r>
            <w:r w:rsidR="0039635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</w:t>
            </w: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Přípravné práce celkem (3.4.2.a, 3.4.4.a) bez DPH v Kč-rozšířený obvod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15CF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7E27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E9A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0F5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15 500,00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473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429116E4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93A9E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Návrhové práce celkem (3.5.1.-3.5.3.)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A02F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0CE3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0F6F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E2CD" w14:textId="39DC1463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64 100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A54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1B4E4F88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2805F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Mapové dílo celkem (3.6.)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9A61A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61752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A9D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D89" w14:textId="77777777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62 300,00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8132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2EE2F458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4DCB4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B54F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6F46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C24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47CF" w14:textId="5E2BFECC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88 400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C0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6B6C411D" w14:textId="77777777" w:rsidTr="002B1C0F">
        <w:trPr>
          <w:trHeight w:val="300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C4965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8F85A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C5FA0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492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B34" w14:textId="2B7FF87F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27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0 564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3E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3DA51ED0" w14:textId="77777777" w:rsidTr="002B1C0F">
        <w:trPr>
          <w:trHeight w:val="300"/>
        </w:trPr>
        <w:tc>
          <w:tcPr>
            <w:tcW w:w="4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AE375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4C4F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4F9D1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8B6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33E" w14:textId="042FCAD2" w:rsidR="002D3415" w:rsidRPr="002D3415" w:rsidRDefault="002D3415" w:rsidP="002D3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</w:t>
            </w:r>
            <w:r w:rsidR="003248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58 964</w:t>
            </w: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330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322145E9" w14:textId="77777777" w:rsidTr="002B1C0F">
        <w:trPr>
          <w:trHeight w:val="285"/>
        </w:trPr>
        <w:tc>
          <w:tcPr>
            <w:tcW w:w="938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E80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B1C0F" w:rsidRPr="002D3415" w14:paraId="7492C35C" w14:textId="77777777" w:rsidTr="002B1C0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EA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4A7D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8B7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113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FC7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907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DFC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B1C0F" w:rsidRPr="002D3415" w14:paraId="4AF0B6FE" w14:textId="77777777" w:rsidTr="002B1C0F">
        <w:trPr>
          <w:trHeight w:val="46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9A2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1) Jedná se o volitelnou položku v zadávací </w:t>
            </w:r>
            <w:proofErr w:type="gram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dokumentaci - rozdělení</w:t>
            </w:r>
            <w:proofErr w:type="gram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položek na "Podrobné zaměření polohopisu v obvodu KoPÚ mimo trvalé porosty/v trvalých porostech", případně </w:t>
            </w:r>
            <w:proofErr w:type="spellStart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jeji</w:t>
            </w:r>
            <w:proofErr w:type="spellEnd"/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sloučení do jedné položky "Podrobné zaměření polohopisu v obvodu KoPÚ" stanoví zadavatel v zadávací dokumentaci na základě výchozích podmínek v daném k.ú. (výrazný či nevýrazný podíl trvalých porostů v řešeném území mající/nemající vliv na složitost díla a jeho cenu).</w:t>
            </w:r>
          </w:p>
        </w:tc>
      </w:tr>
      <w:tr w:rsidR="002B1C0F" w:rsidRPr="002D3415" w14:paraId="6501D72D" w14:textId="77777777" w:rsidTr="002B1C0F">
        <w:trPr>
          <w:trHeight w:val="28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17C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2B1C0F" w:rsidRPr="002D3415" w14:paraId="7005868B" w14:textId="77777777" w:rsidTr="002B1C0F">
        <w:trPr>
          <w:trHeight w:val="28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C7C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3) V případě, že bude podána žaloba do rozhodnutí SPÚ o zamítnutí odvolání, bude další dokumentace návrhu KoPÚ řešena dodatkem ke smlouvě. 6.3.6.4.</w:t>
            </w:r>
          </w:p>
        </w:tc>
      </w:tr>
      <w:tr w:rsidR="002B1C0F" w:rsidRPr="002D3415" w14:paraId="7B00634C" w14:textId="77777777" w:rsidTr="002B1C0F">
        <w:trPr>
          <w:trHeight w:val="28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6D7F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6) Volitelná položka, v případě, že v rámci KoPÚ nebude potřeba, položku odstranit. Nepoužije se v případě KoPÚ v bývalých vojenských újezdech.</w:t>
            </w:r>
          </w:p>
        </w:tc>
      </w:tr>
      <w:tr w:rsidR="002B1C0F" w:rsidRPr="002D3415" w14:paraId="479AF7DD" w14:textId="77777777" w:rsidTr="002B1C0F">
        <w:trPr>
          <w:trHeight w:val="43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435C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8) Volitelná položka pro případ, kdy je vhodné zahrnout do obvodu KoPÚ lesní pozemky řešené dle § 2. Vlastnické hranice v lesních porostech se v terénu vyšetří a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2B1C0F" w:rsidRPr="002D3415" w14:paraId="377645FB" w14:textId="77777777" w:rsidTr="002B1C0F">
        <w:trPr>
          <w:trHeight w:val="285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B22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3415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10) Ceny jsou uváděny s přesností na dvě desetinná místa.</w:t>
            </w:r>
          </w:p>
        </w:tc>
      </w:tr>
      <w:tr w:rsidR="002B1C0F" w:rsidRPr="002D3415" w14:paraId="0C09C02E" w14:textId="77777777" w:rsidTr="002B1C0F">
        <w:trPr>
          <w:trHeight w:val="285"/>
        </w:trPr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706B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 - Závazné</w:t>
            </w:r>
            <w:proofErr w:type="gramEnd"/>
            <w:r w:rsidRPr="002D3415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měrné jednotky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A897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7C08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E3D9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C45E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F708" w14:textId="77777777" w:rsidR="002D3415" w:rsidRPr="002D3415" w:rsidRDefault="002D3415" w:rsidP="002D34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3DFFF572" w14:textId="77777777" w:rsidR="009B7E3E" w:rsidRDefault="009B7E3E"/>
    <w:p w14:paraId="574E7F06" w14:textId="77777777" w:rsidR="009B7E3E" w:rsidRDefault="009B7E3E"/>
    <w:p w14:paraId="3F635547" w14:textId="77777777" w:rsidR="009B7E3E" w:rsidRDefault="009B7E3E"/>
    <w:p w14:paraId="71D562BB" w14:textId="77777777" w:rsidR="009B7E3E" w:rsidRDefault="009B7E3E"/>
    <w:p w14:paraId="1822EC11" w14:textId="77777777" w:rsidR="009B7E3E" w:rsidRDefault="009B7E3E"/>
    <w:p w14:paraId="05AAC513" w14:textId="77777777" w:rsidR="009B7E3E" w:rsidRDefault="009B7E3E"/>
    <w:sectPr w:rsidR="009B7E3E" w:rsidSect="001660B7">
      <w:headerReference w:type="default" r:id="rId9"/>
      <w:headerReference w:type="first" r:id="rId10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9A41" w14:textId="77777777" w:rsidR="004B351F" w:rsidRDefault="004B351F" w:rsidP="004B351F">
      <w:pPr>
        <w:spacing w:after="0" w:line="240" w:lineRule="auto"/>
      </w:pPr>
      <w:r>
        <w:separator/>
      </w:r>
    </w:p>
  </w:endnote>
  <w:endnote w:type="continuationSeparator" w:id="0">
    <w:p w14:paraId="2E7EDFE6" w14:textId="77777777" w:rsidR="004B351F" w:rsidRDefault="004B351F" w:rsidP="004B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E2C0" w14:textId="77777777" w:rsidR="004B351F" w:rsidRDefault="004B351F" w:rsidP="004B351F">
      <w:pPr>
        <w:spacing w:after="0" w:line="240" w:lineRule="auto"/>
      </w:pPr>
      <w:r>
        <w:separator/>
      </w:r>
    </w:p>
  </w:footnote>
  <w:footnote w:type="continuationSeparator" w:id="0">
    <w:p w14:paraId="464ABA6D" w14:textId="77777777" w:rsidR="004B351F" w:rsidRDefault="004B351F" w:rsidP="004B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0D0B" w14:textId="75C117F0" w:rsidR="004B351F" w:rsidRPr="0025120D" w:rsidRDefault="001660B7" w:rsidP="001660B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>
      <w:rPr>
        <w:rFonts w:ascii="Times New Roman" w:hAnsi="Times New Roman" w:cs="Times New Roman"/>
        <w:sz w:val="16"/>
      </w:rPr>
      <w:t xml:space="preserve">Dodatek č. </w:t>
    </w:r>
    <w:r w:rsidR="00324829">
      <w:rPr>
        <w:rFonts w:ascii="Times New Roman" w:hAnsi="Times New Roman" w:cs="Times New Roman"/>
        <w:sz w:val="16"/>
      </w:rPr>
      <w:t>3</w:t>
    </w:r>
    <w:r>
      <w:rPr>
        <w:rFonts w:ascii="Times New Roman" w:hAnsi="Times New Roman" w:cs="Times New Roman"/>
        <w:sz w:val="16"/>
      </w:rPr>
      <w:t xml:space="preserve"> ke smlouvě o dílo – Komplexní pozemkové úpravy včetně upřesnění přídělů v k.ú. Lány u Libice nad Doubravou</w:t>
    </w:r>
  </w:p>
  <w:p w14:paraId="7E176925" w14:textId="77777777" w:rsidR="004B351F" w:rsidRDefault="004B3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97A4" w14:textId="19D18EC5" w:rsidR="009B7E3E" w:rsidRPr="00F0202E" w:rsidRDefault="009B7E3E" w:rsidP="009B7E3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>
      <w:rPr>
        <w:rFonts w:ascii="Times New Roman" w:hAnsi="Times New Roman" w:cs="Times New Roman"/>
        <w:sz w:val="16"/>
      </w:rPr>
      <w:t>860-2020-520202</w:t>
    </w:r>
    <w:r w:rsidRPr="00F0202E">
      <w:rPr>
        <w:rFonts w:ascii="Times New Roman" w:hAnsi="Times New Roman" w:cs="Times New Roman"/>
        <w:sz w:val="16"/>
      </w:rPr>
      <w:tab/>
    </w:r>
  </w:p>
  <w:p w14:paraId="236F42A6" w14:textId="77777777" w:rsidR="009B7E3E" w:rsidRPr="0001592E" w:rsidRDefault="009B7E3E" w:rsidP="009B7E3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152/2020</w:t>
    </w:r>
  </w:p>
  <w:p w14:paraId="7E5CAC7F" w14:textId="77777777" w:rsidR="009B7E3E" w:rsidRPr="0025120D" w:rsidRDefault="009B7E3E" w:rsidP="009B7E3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>
      <w:rPr>
        <w:rFonts w:ascii="Times New Roman" w:hAnsi="Times New Roman" w:cs="Times New Roman"/>
        <w:sz w:val="16"/>
      </w:rPr>
      <w:t xml:space="preserve">                                                                                        Vypracování návrhu KoPÚ vč. upřesnění přídělů v k. ú. Lány u Libice nad Doubravou</w:t>
    </w:r>
  </w:p>
  <w:p w14:paraId="387D16BA" w14:textId="77777777" w:rsidR="001660B7" w:rsidRDefault="00166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306A170E"/>
    <w:multiLevelType w:val="hybridMultilevel"/>
    <w:tmpl w:val="E2B85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3685732">
    <w:abstractNumId w:val="1"/>
  </w:num>
  <w:num w:numId="2" w16cid:durableId="274870033">
    <w:abstractNumId w:val="0"/>
  </w:num>
  <w:num w:numId="3" w16cid:durableId="1555002565">
    <w:abstractNumId w:val="4"/>
  </w:num>
  <w:num w:numId="4" w16cid:durableId="1754467907">
    <w:abstractNumId w:val="3"/>
  </w:num>
  <w:num w:numId="5" w16cid:durableId="1697734311">
    <w:abstractNumId w:val="6"/>
  </w:num>
  <w:num w:numId="6" w16cid:durableId="160320956">
    <w:abstractNumId w:val="5"/>
  </w:num>
  <w:num w:numId="7" w16cid:durableId="132797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F"/>
    <w:rsid w:val="0004177F"/>
    <w:rsid w:val="000557CE"/>
    <w:rsid w:val="0009475F"/>
    <w:rsid w:val="000B5BCA"/>
    <w:rsid w:val="000D35AC"/>
    <w:rsid w:val="00113EDB"/>
    <w:rsid w:val="00147E61"/>
    <w:rsid w:val="0015362E"/>
    <w:rsid w:val="001660B7"/>
    <w:rsid w:val="00195CCB"/>
    <w:rsid w:val="001E16FD"/>
    <w:rsid w:val="002022BB"/>
    <w:rsid w:val="00216CD3"/>
    <w:rsid w:val="00263798"/>
    <w:rsid w:val="00271278"/>
    <w:rsid w:val="0027658E"/>
    <w:rsid w:val="002829C2"/>
    <w:rsid w:val="002A054D"/>
    <w:rsid w:val="002B1C0F"/>
    <w:rsid w:val="002C4B8C"/>
    <w:rsid w:val="002D2C46"/>
    <w:rsid w:val="002D3415"/>
    <w:rsid w:val="00324829"/>
    <w:rsid w:val="00382D4D"/>
    <w:rsid w:val="0039635E"/>
    <w:rsid w:val="003B2BD2"/>
    <w:rsid w:val="00422BCD"/>
    <w:rsid w:val="0046321A"/>
    <w:rsid w:val="004B351F"/>
    <w:rsid w:val="004E6306"/>
    <w:rsid w:val="00502812"/>
    <w:rsid w:val="00503342"/>
    <w:rsid w:val="00543024"/>
    <w:rsid w:val="00552562"/>
    <w:rsid w:val="005657EC"/>
    <w:rsid w:val="005D6B8A"/>
    <w:rsid w:val="006068D9"/>
    <w:rsid w:val="0063499D"/>
    <w:rsid w:val="00672F06"/>
    <w:rsid w:val="006A3EB5"/>
    <w:rsid w:val="006C7BE9"/>
    <w:rsid w:val="00702349"/>
    <w:rsid w:val="007751CD"/>
    <w:rsid w:val="00792714"/>
    <w:rsid w:val="008C6180"/>
    <w:rsid w:val="008D1213"/>
    <w:rsid w:val="009B0C52"/>
    <w:rsid w:val="009B7E3E"/>
    <w:rsid w:val="009E480F"/>
    <w:rsid w:val="00A45C9C"/>
    <w:rsid w:val="00A57BC5"/>
    <w:rsid w:val="00A61A76"/>
    <w:rsid w:val="00A97D5D"/>
    <w:rsid w:val="00AA1FFD"/>
    <w:rsid w:val="00AA26AE"/>
    <w:rsid w:val="00AC06D2"/>
    <w:rsid w:val="00AC2F36"/>
    <w:rsid w:val="00AD1B3B"/>
    <w:rsid w:val="00AD646A"/>
    <w:rsid w:val="00B57D4E"/>
    <w:rsid w:val="00B67836"/>
    <w:rsid w:val="00B93099"/>
    <w:rsid w:val="00BE08C0"/>
    <w:rsid w:val="00C301B2"/>
    <w:rsid w:val="00C31DA8"/>
    <w:rsid w:val="00C7422D"/>
    <w:rsid w:val="00C87AA7"/>
    <w:rsid w:val="00CC5342"/>
    <w:rsid w:val="00CE096B"/>
    <w:rsid w:val="00D00275"/>
    <w:rsid w:val="00D039EB"/>
    <w:rsid w:val="00D31802"/>
    <w:rsid w:val="00D366BE"/>
    <w:rsid w:val="00D973D6"/>
    <w:rsid w:val="00DA2515"/>
    <w:rsid w:val="00DF5B52"/>
    <w:rsid w:val="00DF5BDA"/>
    <w:rsid w:val="00E52905"/>
    <w:rsid w:val="00E65BA5"/>
    <w:rsid w:val="00EB0432"/>
    <w:rsid w:val="00ED38DA"/>
    <w:rsid w:val="00F24133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32B2"/>
  <w15:chartTrackingRefBased/>
  <w15:docId w15:val="{7A9C76B8-7C87-4DBF-8C12-ECA9B15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51F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AD1B3B"/>
    <w:pPr>
      <w:keepNext/>
      <w:numPr>
        <w:numId w:val="6"/>
      </w:numPr>
      <w:spacing w:before="240" w:after="0"/>
      <w:jc w:val="left"/>
      <w:outlineLvl w:val="0"/>
    </w:pPr>
    <w:rPr>
      <w:rFonts w:cs="Arial"/>
      <w:b/>
      <w:bCs/>
      <w:caps/>
      <w:kern w:val="32"/>
      <w:szCs w:val="32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1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351F"/>
    <w:pPr>
      <w:tabs>
        <w:tab w:val="center" w:pos="4536"/>
        <w:tab w:val="right" w:pos="9072"/>
      </w:tabs>
      <w:spacing w:after="0" w:line="240" w:lineRule="auto"/>
      <w:jc w:val="left"/>
    </w:pPr>
    <w:rPr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351F"/>
  </w:style>
  <w:style w:type="paragraph" w:styleId="Zpat">
    <w:name w:val="footer"/>
    <w:basedOn w:val="Normln"/>
    <w:link w:val="ZpatChar"/>
    <w:uiPriority w:val="99"/>
    <w:unhideWhenUsed/>
    <w:rsid w:val="004B351F"/>
    <w:pPr>
      <w:tabs>
        <w:tab w:val="center" w:pos="4536"/>
        <w:tab w:val="right" w:pos="9072"/>
      </w:tabs>
      <w:spacing w:after="0" w:line="240" w:lineRule="auto"/>
      <w:jc w:val="left"/>
    </w:pPr>
    <w:rPr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351F"/>
  </w:style>
  <w:style w:type="paragraph" w:styleId="Nzev">
    <w:name w:val="Title"/>
    <w:basedOn w:val="Normln"/>
    <w:next w:val="Normln"/>
    <w:link w:val="NzevChar"/>
    <w:qFormat/>
    <w:rsid w:val="004B351F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B351F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351F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B351F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4B35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4B351F"/>
    <w:rPr>
      <w:sz w:val="20"/>
      <w:szCs w:val="20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4B351F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4B351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B35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B351F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4B351F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table" w:customStyle="1" w:styleId="Prosttabulka41">
    <w:name w:val="Prostá tabulka 41"/>
    <w:basedOn w:val="Normlntabulka"/>
    <w:uiPriority w:val="44"/>
    <w:rsid w:val="006068D9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-odrky">
    <w:name w:val="Normální - odrážky"/>
    <w:basedOn w:val="Normln"/>
    <w:link w:val="Normln-odrkyChar"/>
    <w:rsid w:val="00AD1B3B"/>
    <w:pPr>
      <w:numPr>
        <w:numId w:val="2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AD1B3B"/>
    <w:rPr>
      <w:rFonts w:ascii="Arial" w:hAnsi="Arial"/>
      <w:kern w:val="2"/>
      <w:sz w:val="18"/>
      <w:lang w:eastAsia="cs-CZ"/>
      <w14:ligatures w14:val="standardContextual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AD1B3B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AD1B3B"/>
    <w:pPr>
      <w:keepLines/>
      <w:widowControl w:val="0"/>
      <w:numPr>
        <w:ilvl w:val="2"/>
        <w:numId w:val="6"/>
      </w:numPr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qFormat/>
    <w:rsid w:val="00AD1B3B"/>
    <w:pPr>
      <w:keepNext/>
      <w:numPr>
        <w:ilvl w:val="3"/>
        <w:numId w:val="6"/>
      </w:numPr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AD1B3B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360"/>
      </w:tabs>
      <w:spacing w:before="120" w:after="120"/>
      <w:ind w:left="0" w:firstLine="0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AD1B3B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AD1B3B"/>
    <w:pPr>
      <w:numPr>
        <w:ilvl w:val="1"/>
        <w:numId w:val="3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AD1B3B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AD1B3B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AD1B3B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AD1B3B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AD1B3B"/>
    <w:pPr>
      <w:ind w:left="720"/>
      <w:contextualSpacing/>
      <w:jc w:val="left"/>
    </w:pPr>
    <w:rPr>
      <w:kern w:val="2"/>
      <w:lang w:val="cs-CZ" w:eastAsia="en-US"/>
      <w14:ligatures w14:val="standardContextu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AD1B3B"/>
    <w:rPr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1B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  <w:style w:type="table" w:styleId="Mkatabulky">
    <w:name w:val="Table Grid"/>
    <w:basedOn w:val="Normlntabulka"/>
    <w:uiPriority w:val="59"/>
    <w:rsid w:val="00672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672F06"/>
    <w:rPr>
      <w:kern w:val="2"/>
      <w14:ligatures w14:val="standardContextual"/>
    </w:rPr>
  </w:style>
  <w:style w:type="paragraph" w:customStyle="1" w:styleId="Odstavec111">
    <w:name w:val="Odstavec 1.1.1."/>
    <w:basedOn w:val="Odstavecseseznamem"/>
    <w:qFormat/>
    <w:rsid w:val="0027658E"/>
    <w:pPr>
      <w:ind w:left="1922" w:hanging="504"/>
      <w:jc w:val="both"/>
    </w:pPr>
    <w:rPr>
      <w:kern w:val="0"/>
      <w:lang w:val="fr-FR" w:eastAsia="cs-CZ"/>
      <w14:ligatures w14:val="none"/>
    </w:rPr>
  </w:style>
  <w:style w:type="paragraph" w:customStyle="1" w:styleId="Odstaveca">
    <w:name w:val="Odstavec a)"/>
    <w:basedOn w:val="Odstavecseseznamem"/>
    <w:qFormat/>
    <w:rsid w:val="0027658E"/>
    <w:pPr>
      <w:ind w:left="1642" w:hanging="648"/>
      <w:jc w:val="both"/>
    </w:pPr>
    <w:rPr>
      <w:kern w:val="0"/>
      <w:lang w:val="fr-FR" w:eastAsia="cs-CZ"/>
      <w14:ligatures w14:val="none"/>
    </w:rPr>
  </w:style>
  <w:style w:type="paragraph" w:customStyle="1" w:styleId="Odstavec11111">
    <w:name w:val="Odstavec 1.1.1.1.1."/>
    <w:basedOn w:val="Odstavecseseznamem"/>
    <w:qFormat/>
    <w:rsid w:val="0027658E"/>
    <w:pPr>
      <w:ind w:left="1382" w:hanging="792"/>
      <w:jc w:val="both"/>
    </w:pPr>
    <w:rPr>
      <w:kern w:val="0"/>
      <w:lang w:val="fr-FR" w:eastAsia="cs-CZ"/>
      <w14:ligatures w14:val="none"/>
    </w:rPr>
  </w:style>
  <w:style w:type="paragraph" w:customStyle="1" w:styleId="Default">
    <w:name w:val="Default"/>
    <w:rsid w:val="00C31D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ocina.kraj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3C27-3250-490A-BC87-66AE2AEB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1609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Kateřina Ing.</dc:creator>
  <cp:keywords/>
  <dc:description/>
  <cp:lastModifiedBy>Ďásková Jana Ing.</cp:lastModifiedBy>
  <cp:revision>3</cp:revision>
  <dcterms:created xsi:type="dcterms:W3CDTF">2025-02-25T13:02:00Z</dcterms:created>
  <dcterms:modified xsi:type="dcterms:W3CDTF">2025-02-25T13:05:00Z</dcterms:modified>
</cp:coreProperties>
</file>