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19AC" w:rsidRDefault="008B19AC"/>
    <w:p w14:paraId="00000002" w14:textId="77777777" w:rsidR="008B19AC" w:rsidRDefault="008B19AC">
      <w:pPr>
        <w:jc w:val="center"/>
        <w:rPr>
          <w:rFonts w:ascii="Source Sans Pro" w:eastAsia="Source Sans Pro" w:hAnsi="Source Sans Pro" w:cs="Source Sans Pro"/>
          <w:b/>
        </w:rPr>
      </w:pPr>
    </w:p>
    <w:p w14:paraId="00000003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04" w14:textId="77777777" w:rsidR="008B19AC" w:rsidRDefault="00A915A4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SMLOUVA O VÝPŮJČCE</w:t>
      </w:r>
    </w:p>
    <w:p w14:paraId="00000005" w14:textId="2B201166" w:rsidR="008B19AC" w:rsidRDefault="00513800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O č. 15</w:t>
      </w:r>
      <w:r w:rsidR="00A915A4">
        <w:rPr>
          <w:rFonts w:ascii="Source Sans Pro" w:eastAsia="Source Sans Pro" w:hAnsi="Source Sans Pro" w:cs="Source Sans Pro"/>
          <w:b/>
        </w:rPr>
        <w:t>/2025/Z/ÚPOS</w:t>
      </w:r>
    </w:p>
    <w:p w14:paraId="0000000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07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14:paraId="0000000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9" w14:textId="1BF67E6A" w:rsidR="008B19AC" w:rsidRDefault="00A915A4">
      <w:pPr>
        <w:spacing w:after="0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Půjčitel</w:t>
      </w:r>
      <w:proofErr w:type="spellEnd"/>
      <w:r>
        <w:rPr>
          <w:rFonts w:ascii="Source Sans Pro" w:eastAsia="Source Sans Pro" w:hAnsi="Source Sans Pro" w:cs="Source Sans Pro"/>
          <w:b/>
        </w:rPr>
        <w:t>: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Alšova jihočeská galerie</w:t>
      </w:r>
      <w:r>
        <w:rPr>
          <w:rFonts w:ascii="Source Sans Pro" w:eastAsia="Source Sans Pro" w:hAnsi="Source Sans Pro" w:cs="Source Sans Pro"/>
          <w:b/>
        </w:rPr>
        <w:tab/>
      </w:r>
    </w:p>
    <w:p w14:paraId="0000000A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Hluboká nad Vltavou </w:t>
      </w:r>
      <w:proofErr w:type="gramStart"/>
      <w:r>
        <w:rPr>
          <w:rFonts w:ascii="Source Sans Pro" w:eastAsia="Source Sans Pro" w:hAnsi="Source Sans Pro" w:cs="Source Sans Pro"/>
        </w:rPr>
        <w:t>č.p.</w:t>
      </w:r>
      <w:proofErr w:type="gramEnd"/>
      <w:r>
        <w:rPr>
          <w:rFonts w:ascii="Source Sans Pro" w:eastAsia="Source Sans Pro" w:hAnsi="Source Sans Pro" w:cs="Source Sans Pro"/>
        </w:rPr>
        <w:t xml:space="preserve"> 144, 373 41  Hluboká nad Vltavou</w:t>
      </w:r>
    </w:p>
    <w:p w14:paraId="0000000B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Aleš Seifert, ředitel</w:t>
      </w:r>
    </w:p>
    <w:p w14:paraId="0000000C" w14:textId="75EE3FB5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00073512</w:t>
      </w:r>
    </w:p>
    <w:p w14:paraId="0000000D" w14:textId="77777777" w:rsidR="008B19AC" w:rsidRDefault="00A915A4">
      <w:pPr>
        <w:spacing w:after="0"/>
        <w:ind w:left="2160" w:firstLine="72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>(na straně jedné a dále v textu pouze jako „</w:t>
      </w: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“)</w:t>
      </w:r>
    </w:p>
    <w:p w14:paraId="0000000E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a</w:t>
      </w:r>
    </w:p>
    <w:p w14:paraId="0000000F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10" w14:textId="103D074C" w:rsidR="008B19AC" w:rsidRDefault="00A915A4">
      <w:pPr>
        <w:spacing w:after="0"/>
        <w:ind w:left="2880" w:hanging="288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Vypůjčitel:</w:t>
      </w:r>
      <w:r>
        <w:rPr>
          <w:rFonts w:ascii="Source Sans Pro" w:eastAsia="Source Sans Pro" w:hAnsi="Source Sans Pro" w:cs="Source Sans Pro"/>
          <w:b/>
        </w:rPr>
        <w:tab/>
      </w:r>
      <w:proofErr w:type="gramStart"/>
      <w:r w:rsidR="00513800">
        <w:rPr>
          <w:rFonts w:ascii="Source Sans Pro" w:eastAsia="Source Sans Pro" w:hAnsi="Source Sans Pro" w:cs="Source Sans Pro"/>
          <w:b/>
        </w:rPr>
        <w:t xml:space="preserve">PORTE </w:t>
      </w:r>
      <w:proofErr w:type="spellStart"/>
      <w:r w:rsidR="00513800">
        <w:rPr>
          <w:rFonts w:ascii="Source Sans Pro" w:eastAsia="Source Sans Pro" w:hAnsi="Source Sans Pro" w:cs="Source Sans Pro"/>
          <w:b/>
        </w:rPr>
        <w:t>z.s</w:t>
      </w:r>
      <w:proofErr w:type="spellEnd"/>
      <w:r w:rsidR="00513800">
        <w:rPr>
          <w:rFonts w:ascii="Source Sans Pro" w:eastAsia="Source Sans Pro" w:hAnsi="Source Sans Pro" w:cs="Source Sans Pro"/>
          <w:b/>
        </w:rPr>
        <w:t>.</w:t>
      </w:r>
      <w:proofErr w:type="gramEnd"/>
      <w:r>
        <w:rPr>
          <w:rFonts w:ascii="Source Sans Pro" w:eastAsia="Source Sans Pro" w:hAnsi="Source Sans Pro" w:cs="Source Sans Pro"/>
          <w:b/>
        </w:rPr>
        <w:t xml:space="preserve">          </w:t>
      </w:r>
    </w:p>
    <w:p w14:paraId="00000011" w14:textId="320D7FE2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513800">
        <w:rPr>
          <w:rFonts w:ascii="Source Sans Pro" w:eastAsia="Source Sans Pro" w:hAnsi="Source Sans Pro" w:cs="Source Sans Pro"/>
        </w:rPr>
        <w:t>Pelléova 91/10, 160 00 Praha 6 - Bubeneč</w:t>
      </w:r>
    </w:p>
    <w:p w14:paraId="00000012" w14:textId="753C9E2F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513800">
        <w:rPr>
          <w:rFonts w:ascii="Source Sans Pro" w:eastAsia="Source Sans Pro" w:hAnsi="Source Sans Pro" w:cs="Source Sans Pro"/>
        </w:rPr>
        <w:t>Mgr. Vladana Rýdlová, předsedkyně</w:t>
      </w:r>
    </w:p>
    <w:p w14:paraId="00000013" w14:textId="141CF010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513800">
        <w:rPr>
          <w:rFonts w:ascii="Source Sans Pro" w:eastAsia="Source Sans Pro" w:hAnsi="Source Sans Pro" w:cs="Source Sans Pro"/>
        </w:rPr>
        <w:t>22908331</w:t>
      </w:r>
    </w:p>
    <w:p w14:paraId="0000001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druhé a dále v textu pouze jako „vypůjčitel“)</w:t>
      </w:r>
    </w:p>
    <w:p w14:paraId="0000001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7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1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I.</w:t>
      </w:r>
    </w:p>
    <w:p w14:paraId="00000019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tímto prohlašuje, že má právo disponovat s originály uměleckých děl, jež jsou součástí sbírky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>, jejichž pojistné hodnoty a bližší specifikace jsou následující:</w:t>
      </w:r>
    </w:p>
    <w:p w14:paraId="0000001A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viz. Příloha č. 1</w:t>
      </w:r>
    </w:p>
    <w:p w14:paraId="0000001B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</w:p>
    <w:p w14:paraId="0000001C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14:paraId="0000001D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E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Název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Pr="006A02B6">
        <w:rPr>
          <w:rFonts w:ascii="Source Sans Pro" w:eastAsia="Source Sans Pro" w:hAnsi="Source Sans Pro" w:cs="Source Sans Pro"/>
          <w:b/>
          <w:color w:val="000000"/>
        </w:rPr>
        <w:t>xxxx</w:t>
      </w:r>
      <w:proofErr w:type="spellEnd"/>
    </w:p>
    <w:p w14:paraId="0000001F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Termín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xxxx</w:t>
      </w:r>
      <w:proofErr w:type="spellEnd"/>
    </w:p>
    <w:p w14:paraId="00000020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Místo konání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xxxx</w:t>
      </w:r>
      <w:proofErr w:type="spellEnd"/>
    </w:p>
    <w:p w14:paraId="00000021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(dále také jen jako „výstava“).</w:t>
      </w:r>
    </w:p>
    <w:p w14:paraId="00000022" w14:textId="77777777" w:rsidR="008B19AC" w:rsidRDefault="008B19AC"/>
    <w:p w14:paraId="00000023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užívat díla pro jiný než výše výslovně sjednaný účel.</w:t>
      </w:r>
    </w:p>
    <w:p w14:paraId="00000024" w14:textId="5D85DAF1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732D38D2" w14:textId="0CF1C189" w:rsidR="00513800" w:rsidRDefault="005138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319A4CC8" w14:textId="6D666743" w:rsidR="00513800" w:rsidRDefault="005138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C9476AB" w14:textId="77777777" w:rsidR="00513800" w:rsidRDefault="005138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5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6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lastRenderedPageBreak/>
        <w:t>II.</w:t>
      </w:r>
    </w:p>
    <w:p w14:paraId="00000027" w14:textId="77777777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se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zavazuje, že v dohodnuté době vypůjčiteli díla za účelem jejich užívání dohodnutým způsobem předá a vypůjčitel se zavazuje, že díla v dohodnuté době za účelem jejich užívání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převezme.</w:t>
      </w:r>
    </w:p>
    <w:p w14:paraId="0000002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9" w14:textId="77777777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Díla budou  předána/ vrácena na adres</w:t>
      </w:r>
      <w:r>
        <w:rPr>
          <w:rFonts w:ascii="Source Sans Pro" w:eastAsia="Source Sans Pro" w:hAnsi="Source Sans Pro" w:cs="Source Sans Pro"/>
        </w:rPr>
        <w:t>e</w:t>
      </w:r>
      <w:r>
        <w:rPr>
          <w:rFonts w:ascii="Source Sans Pro" w:eastAsia="Source Sans Pro" w:hAnsi="Source Sans Pro" w:cs="Source Sans Pro"/>
          <w:color w:val="000000"/>
        </w:rPr>
        <w:t>:</w:t>
      </w:r>
    </w:p>
    <w:p w14:paraId="0000002A" w14:textId="77777777" w:rsidR="008B19AC" w:rsidRDefault="00A915A4">
      <w:pPr>
        <w:spacing w:after="120"/>
        <w:ind w:left="708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</w:p>
    <w:p w14:paraId="0000002B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0000002C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b/>
          <w:color w:val="000000"/>
        </w:rPr>
        <w:t>III.</w:t>
      </w:r>
    </w:p>
    <w:p w14:paraId="0000002D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je vypůjčitel oprávněn díla bezplatně užívat ode dne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převzetí, nejdříve však </w:t>
      </w:r>
      <w:r>
        <w:rPr>
          <w:rFonts w:ascii="Source Sans Pro" w:eastAsia="Source Sans Pro" w:hAnsi="Source Sans Pro" w:cs="Source Sans Pro"/>
          <w:b/>
        </w:rPr>
        <w:t xml:space="preserve">od </w:t>
      </w: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  <w:r>
        <w:rPr>
          <w:rFonts w:ascii="Source Sans Pro" w:eastAsia="Source Sans Pro" w:hAnsi="Source Sans Pro" w:cs="Source Sans Pro"/>
          <w:b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 xml:space="preserve">do doby jejich vrácení, nejpozději však </w:t>
      </w:r>
      <w:r>
        <w:rPr>
          <w:rFonts w:ascii="Source Sans Pro" w:eastAsia="Source Sans Pro" w:hAnsi="Source Sans Pro" w:cs="Source Sans Pro"/>
          <w:b/>
          <w:color w:val="000000"/>
        </w:rPr>
        <w:t>do </w:t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2E" w14:textId="77777777" w:rsidR="008B19AC" w:rsidRDefault="008B19AC">
      <w:pPr>
        <w:spacing w:after="0"/>
        <w:ind w:left="426"/>
        <w:jc w:val="both"/>
        <w:rPr>
          <w:rFonts w:ascii="Source Sans Pro" w:eastAsia="Source Sans Pro" w:hAnsi="Source Sans Pro" w:cs="Source Sans Pro"/>
        </w:rPr>
      </w:pPr>
    </w:p>
    <w:p w14:paraId="0000002F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předání a převzetí děl jsou smluvní strany povinny sepsat písemný datovaný předávací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protokol, ve kterém bude výslovně uvedeno, že díla vypůjčitel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přebírá.</w:t>
      </w:r>
    </w:p>
    <w:p w14:paraId="0000003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Source Sans Pro" w:eastAsia="Source Sans Pro" w:hAnsi="Source Sans Pro" w:cs="Source Sans Pro"/>
        </w:rPr>
      </w:pPr>
    </w:p>
    <w:p w14:paraId="00000031" w14:textId="7175A62A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Díly poskytnutými v digitální podobě je vypůjčitel oprávněn disponovat pouze po dobu trvání </w:t>
      </w:r>
      <w:r w:rsidR="007E1A96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výpůjčky. Jakékoli nakládání s těmito díly </w:t>
      </w:r>
      <w:proofErr w:type="spellStart"/>
      <w:r>
        <w:rPr>
          <w:rFonts w:ascii="Source Sans Pro" w:eastAsia="Source Sans Pro" w:hAnsi="Source Sans Pro" w:cs="Source Sans Pro"/>
        </w:rPr>
        <w:t>půjčitele</w:t>
      </w:r>
      <w:proofErr w:type="spellEnd"/>
      <w:r>
        <w:rPr>
          <w:rFonts w:ascii="Source Sans Pro" w:eastAsia="Source Sans Pro" w:hAnsi="Source Sans Pro" w:cs="Source Sans Pro"/>
        </w:rPr>
        <w:t xml:space="preserve"> nad rámec stanovené výpůjční doby bude </w:t>
      </w:r>
      <w:r w:rsidR="007E1A96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>pokládáno za jednání v rozporu s výpůjční smlouvou.</w:t>
      </w:r>
    </w:p>
    <w:p w14:paraId="00000032" w14:textId="11B38803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2F7596A9" w14:textId="77777777" w:rsidR="00513800" w:rsidRDefault="005138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3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IV.</w:t>
      </w:r>
    </w:p>
    <w:p w14:paraId="0000003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 xml:space="preserve"> a vypůjčitel bezvýhradně ujednávají, že:</w:t>
      </w:r>
    </w:p>
    <w:p w14:paraId="0000003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6" w14:textId="4EB83B7B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po celou dobu výpůjčky od okamžiku převzetí děl do okamžiku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vrácení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(včetně transportu) zajistit ochranu a odpovídat za jakékoli poškození,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znehodnocení, zničení, ztrátu a/nebo odcizení jakéhokoli z děl. V případě poškození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jakéhokoli z děl, které může být ve všech podstatných ohledech uvedeno prostřednictvím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restaurátorského zásahu do stavu před vznikem takového škody, se vypůjčitel zavazuje </w:t>
      </w:r>
      <w:r>
        <w:rPr>
          <w:rFonts w:ascii="Source Sans Pro" w:eastAsia="Source Sans Pro" w:hAnsi="Source Sans Pro" w:cs="Source Sans Pro"/>
          <w:color w:val="000000"/>
        </w:rPr>
        <w:tab/>
        <w:t xml:space="preserve">nést </w:t>
      </w:r>
      <w:r w:rsidR="00513800"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 xml:space="preserve">veškeré náklady související s restaurováním díla a jeho uvedením do původního stavu.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Vypůjčitel je oprávněn provést restaurátorské práce pouze s předchozím písemným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souhlasem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má výlučné právo určit osobu, která bude provádět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restaurátorské práce, jakož i výlučné právo kontrolovat a dohlížet nad realizací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restaurátorských prací. Pro případ ztráty, zničení, odcizení či poškození neumožňujícího </w:t>
      </w:r>
      <w:r>
        <w:rPr>
          <w:rFonts w:ascii="Source Sans Pro" w:eastAsia="Source Sans Pro" w:hAnsi="Source Sans Pro" w:cs="Source Sans Pro"/>
          <w:color w:val="000000"/>
        </w:rPr>
        <w:tab/>
        <w:t xml:space="preserve">uvedení díla do původního stavu se vypůjčitel zavazuje uhradit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škodu ve výši </w:t>
      </w:r>
      <w:r>
        <w:rPr>
          <w:rFonts w:ascii="Source Sans Pro" w:eastAsia="Source Sans Pro" w:hAnsi="Source Sans Pro" w:cs="Source Sans Pro"/>
          <w:color w:val="000000"/>
        </w:rPr>
        <w:tab/>
        <w:t>pojistné hodnoty díla uvedené v Příloze č. 1 této smlouvy.</w:t>
      </w:r>
    </w:p>
    <w:p w14:paraId="0000003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9" w14:textId="7AFACFD1" w:rsidR="008B19AC" w:rsidRPr="00513800" w:rsidRDefault="007E1A96" w:rsidP="005138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1" w:hanging="357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zajistí na vlastní náklady pojištění děl na pobyt ve výstavě, a též na transport od převzetí exponátů od </w:t>
      </w:r>
      <w:proofErr w:type="spellStart"/>
      <w:r w:rsidR="00A915A4">
        <w:rPr>
          <w:rFonts w:ascii="Source Sans Pro" w:eastAsia="Source Sans Pro" w:hAnsi="Source Sans Pro" w:cs="Source Sans Pro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ůjčitele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do</w:t>
      </w:r>
      <w:r w:rsidR="00A915A4">
        <w:rPr>
          <w:rFonts w:ascii="Source Sans Pro" w:eastAsia="Source Sans Pro" w:hAnsi="Source Sans Pro" w:cs="Source Sans Pro"/>
        </w:rPr>
        <w:t xml:space="preserve"> instalace u vypůjčitele (“z hřebíku na hřebík”) a zpět </w:t>
      </w:r>
      <w:r w:rsidR="00A915A4">
        <w:rPr>
          <w:rFonts w:ascii="Source Sans Pro" w:eastAsia="Source Sans Pro" w:hAnsi="Source Sans Pro" w:cs="Source Sans Pro"/>
          <w:color w:val="000000"/>
        </w:rPr>
        <w:t>do výše pojistné hodnoty díla / děl uvedených v příloze této smlouvy.</w:t>
      </w:r>
    </w:p>
    <w:p w14:paraId="0000003B" w14:textId="50B10061" w:rsidR="008B19AC" w:rsidRDefault="00A915A4" w:rsidP="005138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stanovit způsob přepravy děl a způsob jejich balení a ochrany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 účely přepravy. Veškeré náklady spojené s přepravou děl, jejich balením a ochranou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 </w:t>
      </w:r>
      <w:r w:rsidR="00513800"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>účely přepravy nese vypůjčitel ze svého;</w:t>
      </w:r>
    </w:p>
    <w:p w14:paraId="13157F40" w14:textId="1B088946" w:rsidR="00513800" w:rsidRDefault="00513800" w:rsidP="005138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31871377" w14:textId="77777777" w:rsidR="00513800" w:rsidRPr="00513800" w:rsidRDefault="00513800" w:rsidP="005138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C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lastRenderedPageBreak/>
        <w:t xml:space="preserve">v případě, že díla byla vypůjčena ve speciálních ochranných obalech, je vypůjčitel povinen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je v těchto speciálních ochranných obalech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vrátit;</w:t>
      </w:r>
    </w:p>
    <w:p w14:paraId="0000003D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E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oprávněn umístit díla pouze v prostorách, které splňují aktuální požadavky </w:t>
      </w:r>
      <w:r>
        <w:rPr>
          <w:rFonts w:ascii="Source Sans Pro" w:eastAsia="Source Sans Pro" w:hAnsi="Source Sans Pro" w:cs="Source Sans Pro"/>
          <w:color w:val="000000"/>
        </w:rPr>
        <w:tab/>
        <w:t>na mikroklima a osvětlení;</w:t>
      </w:r>
    </w:p>
    <w:p w14:paraId="0000003F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0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není oprávněn na dílech provádět žádné restaurátorské zásahy, změny a úpravy, </w:t>
      </w:r>
      <w:r>
        <w:rPr>
          <w:rFonts w:ascii="Source Sans Pro" w:eastAsia="Source Sans Pro" w:hAnsi="Source Sans Pro" w:cs="Source Sans Pro"/>
          <w:color w:val="000000"/>
        </w:rPr>
        <w:tab/>
        <w:t>a dále není oprávněn díla vyjímat z paspart a rámů;</w:t>
      </w:r>
    </w:p>
    <w:p w14:paraId="00000041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2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souhlasí s tím, aby byla díla reprodukována v katalogu výstavy, případně aby jejich </w:t>
      </w:r>
      <w:r>
        <w:rPr>
          <w:rFonts w:ascii="Source Sans Pro" w:eastAsia="Source Sans Pro" w:hAnsi="Source Sans Pro" w:cs="Source Sans Pro"/>
          <w:color w:val="000000"/>
        </w:rPr>
        <w:tab/>
        <w:t>reprodukce byly použity při prezentaci výstavy v tisku;</w:t>
      </w:r>
    </w:p>
    <w:p w14:paraId="00000043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4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za podmínky, budou-li v souvislosti s výstavou vydány, zaslat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dvě (2) pozvánky na výstavu, jeden (1) plakát a jeden (1) ks katalogu;</w:t>
      </w:r>
    </w:p>
    <w:p w14:paraId="00000045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6" w14:textId="1780EE72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na popiskách u vystaveného díla či při jakékoli jeho jiné prezentaci,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včetně reprodukování v publikacích (katalogu) a dalších tiskovinách uvést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následovně:</w:t>
      </w:r>
      <w:r w:rsidR="00513800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b/>
        </w:rPr>
        <w:t>Alšova jihočeská galerie</w:t>
      </w:r>
    </w:p>
    <w:p w14:paraId="00000047" w14:textId="05D473DC" w:rsidR="008B19AC" w:rsidRDefault="008B19AC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426D6E0D" w14:textId="5ED7F7C9" w:rsidR="00060836" w:rsidRDefault="00060836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1E49CADD" w14:textId="77777777" w:rsidR="00060836" w:rsidRDefault="00060836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4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V.</w:t>
      </w:r>
    </w:p>
    <w:p w14:paraId="00000049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po dobu trvání výpůjčky na základě této smlouvy poskytnout díla k užívání třetí osobě, není-li s 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výslovně dohodnuto jinak.</w:t>
      </w:r>
    </w:p>
    <w:p w14:paraId="0000004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4B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Bez ohledu na výše uvedené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14:paraId="0000004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D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před tím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14:paraId="0000004E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informovat a s předáním dohodnutých děl třetí osobě vyčkat do doby, než mu bude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sděleno, že je tak vypůjčitel oprávněn učinit bez fyzické přítomnosti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nebo do okamžiku, než se k předání dohodnutých děl vypůjčitelem třetí osobě osobně dostaví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 účelem provedení kontroly a případného zdokumentování stavu děl k okamžiku jejich předání třetí osobě.</w:t>
      </w:r>
    </w:p>
    <w:p w14:paraId="00000050" w14:textId="7E1BB063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VI.</w:t>
      </w:r>
    </w:p>
    <w:p w14:paraId="00000051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Výpůjčka skončí uplynutím doby sjednané v článku III. této smlouvy.</w:t>
      </w:r>
    </w:p>
    <w:p w14:paraId="00000052" w14:textId="5A1894BE" w:rsidR="008B19AC" w:rsidRDefault="008B19AC">
      <w:pPr>
        <w:spacing w:after="0"/>
        <w:ind w:left="360"/>
        <w:jc w:val="both"/>
        <w:rPr>
          <w:rFonts w:ascii="Source Sans Pro" w:eastAsia="Source Sans Pro" w:hAnsi="Source Sans Pro" w:cs="Source Sans Pro"/>
          <w:b/>
        </w:rPr>
      </w:pPr>
    </w:p>
    <w:p w14:paraId="7C0F2A44" w14:textId="77777777" w:rsidR="00060836" w:rsidRDefault="00060836">
      <w:pPr>
        <w:spacing w:after="0"/>
        <w:ind w:left="360"/>
        <w:jc w:val="both"/>
        <w:rPr>
          <w:rFonts w:ascii="Source Sans Pro" w:eastAsia="Source Sans Pro" w:hAnsi="Source Sans Pro" w:cs="Source Sans Pro"/>
          <w:b/>
        </w:rPr>
      </w:pPr>
    </w:p>
    <w:p w14:paraId="00000053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lastRenderedPageBreak/>
        <w:t>Doba trvání výpůjčky může být prodloužena pouze na základě písemné dohody smluvních stran uzavřené formou datovaného a číslovaného dodatku této smlouvy.</w:t>
      </w:r>
    </w:p>
    <w:p w14:paraId="0000005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5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ke dni skončení výpůjčky díla řádně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Pro účely této smlouvy se řádným vrácení děl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rozumí i jejich předání třetí osobě v souladu s ustanovením článku V. odst. 2. této smlouvy.</w:t>
      </w:r>
    </w:p>
    <w:p w14:paraId="00000056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7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požadovat předčasné vrácení děl tehdy, potřebuje-li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díla nevyhnutelně dříve z důvodů, jež nemohl při uzavření této smlouvy předvídat. Vypůjčitel je povinen díla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nejpozději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vyžadovat okamžité vrácení děl. Vypůjčitel nemá v žádném případě právo díla zadržovat, jestliže byl vyzván k jejich vrácení.</w:t>
      </w:r>
    </w:p>
    <w:p w14:paraId="0000005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9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O vrácení děl jsou smluvní strany povinny sepsat písemný datovaný předávací protokol, který bude mít stejné náležitosti jako předávací protokol dle článku III. této smlouvy.</w:t>
      </w:r>
    </w:p>
    <w:p w14:paraId="0000005A" w14:textId="5B4A39C0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9966DD7" w14:textId="77777777" w:rsidR="00060836" w:rsidRDefault="000608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5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C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VII.</w:t>
      </w:r>
    </w:p>
    <w:p w14:paraId="0000005D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Veškeré právní vztahy touto smlouvou výslovně neupravené se řídí zákonem č. 89/2012 Sb., občanským zákoníkem, ve znění předpisů, a ostatními obecně závaznými právními předpisy.</w:t>
      </w:r>
    </w:p>
    <w:p w14:paraId="0000005E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F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Všechny změny či doplňky této smlouvy jsou možné jen formou písemných, datovaných dodatků, a to po dohodě obou smluvních stran.</w:t>
      </w:r>
    </w:p>
    <w:p w14:paraId="0000006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1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14:paraId="00000062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3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je sepsána ve </w:t>
      </w:r>
      <w:r>
        <w:rPr>
          <w:rFonts w:ascii="Source Sans Pro" w:eastAsia="Source Sans Pro" w:hAnsi="Source Sans Pro" w:cs="Source Sans Pro"/>
        </w:rPr>
        <w:t xml:space="preserve">dvou </w:t>
      </w:r>
      <w:r>
        <w:rPr>
          <w:rFonts w:ascii="Source Sans Pro" w:eastAsia="Source Sans Pro" w:hAnsi="Source Sans Pro" w:cs="Source Sans Pro"/>
          <w:color w:val="000000"/>
        </w:rPr>
        <w:t>(</w:t>
      </w:r>
      <w:r>
        <w:rPr>
          <w:rFonts w:ascii="Source Sans Pro" w:eastAsia="Source Sans Pro" w:hAnsi="Source Sans Pro" w:cs="Source Sans Pro"/>
        </w:rPr>
        <w:t>2</w:t>
      </w:r>
      <w:r>
        <w:rPr>
          <w:rFonts w:ascii="Source Sans Pro" w:eastAsia="Source Sans Pro" w:hAnsi="Source Sans Pro" w:cs="Source Sans Pro"/>
          <w:color w:val="000000"/>
        </w:rPr>
        <w:t xml:space="preserve">) vyhotoveních s platností originálu, z nichž </w:t>
      </w:r>
      <w:r>
        <w:rPr>
          <w:rFonts w:ascii="Source Sans Pro" w:eastAsia="Source Sans Pro" w:hAnsi="Source Sans Pro" w:cs="Source Sans Pro"/>
        </w:rPr>
        <w:t>každá strana obdrží po jednom (1) výtisku</w:t>
      </w:r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6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5" w14:textId="12B39676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souhlasí, na důkaz toho připojují níže své vlastnoruční podpisy.</w:t>
      </w:r>
    </w:p>
    <w:p w14:paraId="0E9FF613" w14:textId="7AFCA368" w:rsidR="00060836" w:rsidRDefault="00060836" w:rsidP="000608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3338011E" w14:textId="0EFE4F15" w:rsidR="00060836" w:rsidRDefault="00060836" w:rsidP="000608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6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Smluvní strany berou na vědomí, že tato smlouva včetně jejích dodatků bude uveřejněna v registru smluv podle zákona č.  340/2015 Sb., o zvláštních podmínkách účinnosti některých </w:t>
      </w:r>
      <w:r>
        <w:rPr>
          <w:rFonts w:ascii="Source Sans Pro" w:eastAsia="Source Sans Pro" w:hAnsi="Source Sans Pro" w:cs="Source Sans Pro"/>
          <w:color w:val="000000"/>
        </w:rPr>
        <w:lastRenderedPageBreak/>
        <w:t>smluv, uveřejňování těchto smluv a o registru smluv (zákon o registru smluv), ve znění pozdějších předpisů.</w:t>
      </w:r>
    </w:p>
    <w:p w14:paraId="00000067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8" w14:textId="69C66AF4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nabývá platnosti </w:t>
      </w:r>
      <w:r w:rsidR="00CD0C0A">
        <w:rPr>
          <w:rFonts w:ascii="Source Sans Pro" w:eastAsia="Source Sans Pro" w:hAnsi="Source Sans Pro" w:cs="Source Sans Pro"/>
          <w:color w:val="000000"/>
        </w:rPr>
        <w:t>a účinnosti dnem jejího podpisu oběma smluvními stranami, pakliže podléhá zveřejnění v registru smluv, nabývá účinnosti dnem jejího zveřejnění.</w:t>
      </w:r>
    </w:p>
    <w:p w14:paraId="0000006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</w:p>
    <w:p w14:paraId="0000006A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14:paraId="0000006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6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6E" w14:textId="2712FBA7" w:rsidR="008B19AC" w:rsidRDefault="00A915A4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V </w:t>
      </w:r>
      <w:r w:rsidR="00060836">
        <w:rPr>
          <w:rFonts w:ascii="Source Sans Pro" w:eastAsia="Source Sans Pro" w:hAnsi="Source Sans Pro" w:cs="Source Sans Pro"/>
        </w:rPr>
        <w:t>Hluboké nad Vltavou dne …</w:t>
      </w:r>
      <w:r>
        <w:rPr>
          <w:rFonts w:ascii="Source Sans Pro" w:eastAsia="Source Sans Pro" w:hAnsi="Source Sans Pro" w:cs="Source Sans Pro"/>
        </w:rPr>
        <w:t>………</w:t>
      </w:r>
      <w:r w:rsidR="00060836">
        <w:rPr>
          <w:rFonts w:ascii="Source Sans Pro" w:eastAsia="Source Sans Pro" w:hAnsi="Source Sans Pro" w:cs="Source Sans Pro"/>
        </w:rPr>
        <w:t>.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V Praze dne ………………</w:t>
      </w:r>
      <w:r>
        <w:rPr>
          <w:rFonts w:ascii="Source Sans Pro" w:eastAsia="Source Sans Pro" w:hAnsi="Source Sans Pro" w:cs="Source Sans Pro"/>
        </w:rPr>
        <w:tab/>
      </w:r>
    </w:p>
    <w:p w14:paraId="0000006F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0" w14:textId="77777777" w:rsidR="008B19AC" w:rsidRDefault="00A915A4">
      <w:pPr>
        <w:spacing w:after="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vypůjčitel:</w:t>
      </w:r>
    </w:p>
    <w:p w14:paraId="00000071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2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3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5" w14:textId="1474AC33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5AFEEBD4" w14:textId="77777777" w:rsidR="00934BE2" w:rsidRDefault="00934BE2">
      <w:pPr>
        <w:spacing w:after="0"/>
        <w:rPr>
          <w:rFonts w:ascii="Source Sans Pro" w:eastAsia="Source Sans Pro" w:hAnsi="Source Sans Pro" w:cs="Source Sans Pro"/>
        </w:rPr>
      </w:pPr>
    </w:p>
    <w:p w14:paraId="00000076" w14:textId="77777777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…………………………………………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………………………………………</w:t>
      </w:r>
    </w:p>
    <w:p w14:paraId="00000077" w14:textId="0CA6CBEF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Mgr. Aleš Seifert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060836">
        <w:rPr>
          <w:rFonts w:ascii="Source Sans Pro" w:eastAsia="Source Sans Pro" w:hAnsi="Source Sans Pro" w:cs="Source Sans Pro"/>
          <w:b/>
        </w:rPr>
        <w:t>Mgr. Vladana Rýdlová</w:t>
      </w:r>
    </w:p>
    <w:p w14:paraId="00000078" w14:textId="5A91EE9F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ředitel AJG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060836">
        <w:rPr>
          <w:rFonts w:ascii="Source Sans Pro" w:eastAsia="Source Sans Pro" w:hAnsi="Source Sans Pro" w:cs="Source Sans Pro"/>
        </w:rPr>
        <w:t xml:space="preserve">předsedkyně </w:t>
      </w:r>
      <w:proofErr w:type="gramStart"/>
      <w:r w:rsidR="00060836">
        <w:rPr>
          <w:rFonts w:ascii="Source Sans Pro" w:eastAsia="Source Sans Pro" w:hAnsi="Source Sans Pro" w:cs="Source Sans Pro"/>
        </w:rPr>
        <w:t xml:space="preserve">PORTE </w:t>
      </w:r>
      <w:proofErr w:type="spellStart"/>
      <w:r w:rsidR="00060836">
        <w:rPr>
          <w:rFonts w:ascii="Source Sans Pro" w:eastAsia="Source Sans Pro" w:hAnsi="Source Sans Pro" w:cs="Source Sans Pro"/>
        </w:rPr>
        <w:t>z.s</w:t>
      </w:r>
      <w:proofErr w:type="spellEnd"/>
      <w:r w:rsidR="00060836">
        <w:rPr>
          <w:rFonts w:ascii="Source Sans Pro" w:eastAsia="Source Sans Pro" w:hAnsi="Source Sans Pro" w:cs="Source Sans Pro"/>
        </w:rPr>
        <w:t>.</w:t>
      </w:r>
      <w:proofErr w:type="gramEnd"/>
    </w:p>
    <w:p w14:paraId="00000079" w14:textId="77777777" w:rsidR="008B19AC" w:rsidRDefault="008B19AC">
      <w:pPr>
        <w:spacing w:after="0"/>
        <w:ind w:left="3540" w:hanging="3540"/>
        <w:rPr>
          <w:rFonts w:ascii="Source Sans Pro" w:eastAsia="Source Sans Pro" w:hAnsi="Source Sans Pro" w:cs="Source Sans Pro"/>
        </w:rPr>
      </w:pPr>
    </w:p>
    <w:p w14:paraId="00000080" w14:textId="0899EABD" w:rsidR="008B19AC" w:rsidRDefault="00A915A4">
      <w:pPr>
        <w:spacing w:after="0"/>
        <w:ind w:left="786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00000081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2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3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4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9" w14:textId="34246290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2E5FDA9" w14:textId="69C77941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530D45C" w14:textId="2386725F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7DE6227" w14:textId="77777777" w:rsidR="00060836" w:rsidRDefault="00060836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D04C2F2" w14:textId="0924FBFC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AE3995C" w14:textId="6AE4F45E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C7FB4E1" w14:textId="43CBC636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B7FE6F2" w14:textId="77777777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B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C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E" w14:textId="463C9D98" w:rsidR="008B19AC" w:rsidRDefault="00A915A4">
      <w:pP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Příloha: Příloha č. 1 ke smlouvě o výpůjčce </w:t>
      </w:r>
      <w:r w:rsidR="00060836">
        <w:rPr>
          <w:rFonts w:ascii="Source Sans Pro" w:eastAsia="Source Sans Pro" w:hAnsi="Source Sans Pro" w:cs="Source Sans Pro"/>
          <w:b/>
        </w:rPr>
        <w:t>č. 15</w:t>
      </w:r>
      <w:r>
        <w:rPr>
          <w:rFonts w:ascii="Source Sans Pro" w:eastAsia="Source Sans Pro" w:hAnsi="Source Sans Pro" w:cs="Source Sans Pro"/>
          <w:b/>
        </w:rPr>
        <w:t>/2025/Z/ÚPOS</w:t>
      </w:r>
    </w:p>
    <w:p w14:paraId="0000008F" w14:textId="25046111" w:rsidR="008B19AC" w:rsidRDefault="00A915A4">
      <w:pPr>
        <w:pBdr>
          <w:bottom w:val="single" w:sz="4" w:space="1" w:color="000000"/>
        </w:pBd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lastRenderedPageBreak/>
        <w:t xml:space="preserve">Příloha č. 1 ke smlouvě o výpůjčce </w:t>
      </w:r>
      <w:r w:rsidR="00060836">
        <w:rPr>
          <w:rFonts w:ascii="Source Sans Pro" w:eastAsia="Source Sans Pro" w:hAnsi="Source Sans Pro" w:cs="Source Sans Pro"/>
          <w:b/>
        </w:rPr>
        <w:t>č. 15</w:t>
      </w:r>
      <w:r>
        <w:rPr>
          <w:rFonts w:ascii="Source Sans Pro" w:eastAsia="Source Sans Pro" w:hAnsi="Source Sans Pro" w:cs="Source Sans Pro"/>
          <w:b/>
        </w:rPr>
        <w:t xml:space="preserve">/2025/Z/ÚPOS   - </w:t>
      </w:r>
      <w:r>
        <w:rPr>
          <w:rFonts w:ascii="Source Sans Pro" w:eastAsia="Source Sans Pro" w:hAnsi="Source Sans Pro" w:cs="Source Sans Pro"/>
        </w:rPr>
        <w:t>Seznam zapůjčených děl a jejich pojistné hodnoty</w:t>
      </w:r>
    </w:p>
    <w:p w14:paraId="00000090" w14:textId="25A8890F" w:rsidR="008B19AC" w:rsidRDefault="009C34AF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</w:rPr>
        <w:t>xxx</w:t>
      </w:r>
      <w:bookmarkStart w:id="0" w:name="_GoBack"/>
      <w:bookmarkEnd w:id="0"/>
      <w:proofErr w:type="spellEnd"/>
    </w:p>
    <w:p w14:paraId="00000091" w14:textId="77777777" w:rsidR="008B19AC" w:rsidRDefault="008B19AC">
      <w:pPr>
        <w:pBdr>
          <w:bottom w:val="single" w:sz="6" w:space="1" w:color="000000"/>
        </w:pBdr>
      </w:pPr>
    </w:p>
    <w:p w14:paraId="00000092" w14:textId="77777777" w:rsidR="008B19AC" w:rsidRDefault="008B19AC">
      <w:pPr>
        <w:pBdr>
          <w:bottom w:val="single" w:sz="6" w:space="1" w:color="000000"/>
        </w:pBdr>
      </w:pPr>
    </w:p>
    <w:p w14:paraId="00000093" w14:textId="77777777" w:rsidR="008B19AC" w:rsidRDefault="008B19AC">
      <w:pPr>
        <w:pBdr>
          <w:bottom w:val="single" w:sz="6" w:space="1" w:color="000000"/>
        </w:pBdr>
      </w:pPr>
    </w:p>
    <w:p w14:paraId="00000094" w14:textId="77777777" w:rsidR="008B19AC" w:rsidRDefault="008B19AC">
      <w:pPr>
        <w:pBdr>
          <w:bottom w:val="single" w:sz="6" w:space="1" w:color="000000"/>
        </w:pBdr>
      </w:pPr>
    </w:p>
    <w:p w14:paraId="00000095" w14:textId="53F8A392" w:rsidR="008B19AC" w:rsidRDefault="00060836">
      <w:pPr>
        <w:rPr>
          <w:rFonts w:ascii="Source Sans Pro" w:eastAsia="Source Sans Pro" w:hAnsi="Source Sans Pro" w:cs="Source Sans Pro"/>
        </w:rPr>
      </w:pPr>
      <w:bookmarkStart w:id="1" w:name="_heading=h.gjdgxs" w:colFirst="0" w:colLast="0"/>
      <w:bookmarkEnd w:id="1"/>
      <w:r>
        <w:rPr>
          <w:rFonts w:ascii="Source Sans Pro" w:eastAsia="Source Sans Pro" w:hAnsi="Source Sans Pro" w:cs="Source Sans Pro"/>
        </w:rPr>
        <w:t>Celková pojistná hodnota: 14</w:t>
      </w:r>
      <w:r w:rsidR="00A915A4">
        <w:rPr>
          <w:rFonts w:ascii="Source Sans Pro" w:eastAsia="Source Sans Pro" w:hAnsi="Source Sans Pro" w:cs="Source Sans Pro"/>
        </w:rPr>
        <w:t>0.000,- Kč</w:t>
      </w:r>
    </w:p>
    <w:p w14:paraId="00000096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color w:val="000000"/>
        </w:rPr>
        <w:br/>
      </w:r>
    </w:p>
    <w:sectPr w:rsidR="008B19A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883D3" w14:textId="77777777" w:rsidR="00D7603E" w:rsidRDefault="00D7603E">
      <w:pPr>
        <w:spacing w:after="0" w:line="240" w:lineRule="auto"/>
      </w:pPr>
      <w:r>
        <w:separator/>
      </w:r>
    </w:p>
  </w:endnote>
  <w:endnote w:type="continuationSeparator" w:id="0">
    <w:p w14:paraId="01905D57" w14:textId="77777777" w:rsidR="00D7603E" w:rsidRDefault="00D7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7" w14:textId="001BFEAC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C34AF">
      <w:rPr>
        <w:noProof/>
        <w:color w:val="000000"/>
      </w:rPr>
      <w:t>6</w:t>
    </w:r>
    <w:r>
      <w:rPr>
        <w:color w:val="000000"/>
      </w:rPr>
      <w:fldChar w:fldCharType="end"/>
    </w:r>
  </w:p>
  <w:p w14:paraId="00000098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040705CA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0C0A">
      <w:rPr>
        <w:noProof/>
        <w:color w:val="000000"/>
      </w:rPr>
      <w:t>1</w:t>
    </w:r>
    <w:r>
      <w:rPr>
        <w:color w:val="000000"/>
      </w:rPr>
      <w:fldChar w:fldCharType="end"/>
    </w:r>
  </w:p>
  <w:p w14:paraId="0000009A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6775" w14:textId="77777777" w:rsidR="00D7603E" w:rsidRDefault="00D7603E">
      <w:pPr>
        <w:spacing w:after="0" w:line="240" w:lineRule="auto"/>
      </w:pPr>
      <w:r>
        <w:separator/>
      </w:r>
    </w:p>
  </w:footnote>
  <w:footnote w:type="continuationSeparator" w:id="0">
    <w:p w14:paraId="416794B2" w14:textId="77777777" w:rsidR="00D7603E" w:rsidRDefault="00D7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B78"/>
    <w:multiLevelType w:val="multilevel"/>
    <w:tmpl w:val="D7A2FB68"/>
    <w:lvl w:ilvl="0">
      <w:start w:val="1"/>
      <w:numFmt w:val="decimal"/>
      <w:lvlText w:val="%1."/>
      <w:lvlJc w:val="left"/>
      <w:pPr>
        <w:ind w:left="1013" w:hanging="36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28E17C1C"/>
    <w:multiLevelType w:val="multilevel"/>
    <w:tmpl w:val="382435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3D5203"/>
    <w:multiLevelType w:val="multilevel"/>
    <w:tmpl w:val="0CAC6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4804"/>
    <w:multiLevelType w:val="multilevel"/>
    <w:tmpl w:val="1DE89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BAF"/>
    <w:multiLevelType w:val="multilevel"/>
    <w:tmpl w:val="8D7C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9C6"/>
    <w:multiLevelType w:val="multilevel"/>
    <w:tmpl w:val="0A9EC7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283631"/>
    <w:multiLevelType w:val="multilevel"/>
    <w:tmpl w:val="850E0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2384"/>
    <w:multiLevelType w:val="multilevel"/>
    <w:tmpl w:val="70B09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AC"/>
    <w:rsid w:val="00060836"/>
    <w:rsid w:val="000E5A38"/>
    <w:rsid w:val="00513800"/>
    <w:rsid w:val="00695887"/>
    <w:rsid w:val="006A02B6"/>
    <w:rsid w:val="007E1A96"/>
    <w:rsid w:val="008B19AC"/>
    <w:rsid w:val="00934BE2"/>
    <w:rsid w:val="009C34AF"/>
    <w:rsid w:val="00A915A4"/>
    <w:rsid w:val="00CD0C0A"/>
    <w:rsid w:val="00D004BD"/>
    <w:rsid w:val="00D7603E"/>
    <w:rsid w:val="00F1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571"/>
  <w15:docId w15:val="{9E245EF2-A02E-4991-A70C-4195525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kmuRAzvXBEX2hh9Cup7ZwUKhQ==">CgMxLjAyCGguZ2pkZ3hzOAByITFEQVZybEREbVVfUGhDZEFyUXFpZzBpNER2SXQ5emM2aQ==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1413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Klára Masářová</cp:lastModifiedBy>
  <cp:revision>11</cp:revision>
  <cp:lastPrinted>2025-02-24T12:06:00Z</cp:lastPrinted>
  <dcterms:created xsi:type="dcterms:W3CDTF">2025-01-24T08:18:00Z</dcterms:created>
  <dcterms:modified xsi:type="dcterms:W3CDTF">2025-02-25T08:56:00Z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