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4546533A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017E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r w:rsidR="008B05D8" w:rsidRPr="0032515A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 w:rsidRPr="007017E9">
        <w:rPr>
          <w:rFonts w:asciiTheme="minorHAnsi" w:hAnsiTheme="minorHAnsi" w:cstheme="minorHAnsi"/>
          <w:b/>
          <w:color w:val="000000"/>
          <w:sz w:val="24"/>
          <w:szCs w:val="24"/>
        </w:rPr>
        <w:br/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22571D23" w:rsidR="00005867" w:rsidRPr="00781562" w:rsidRDefault="00616EA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16EA5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2CDD62F2" w14:textId="77777777" w:rsidR="008C7056" w:rsidRPr="00A11A96" w:rsidRDefault="008C7056" w:rsidP="008C705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Pojišťovna: </w:t>
      </w:r>
      <w:r w:rsidRPr="00A11A96">
        <w:rPr>
          <w:rFonts w:ascii="Calibri" w:hAnsi="Calibri" w:cs="Calibri"/>
          <w:b/>
          <w:sz w:val="24"/>
          <w:szCs w:val="24"/>
        </w:rPr>
        <w:t>RBP, zdravotní pojišťovna</w:t>
      </w:r>
    </w:p>
    <w:p w14:paraId="4429A53F" w14:textId="77777777" w:rsidR="008C7056" w:rsidRPr="00A11A96" w:rsidRDefault="008C7056" w:rsidP="008C705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S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e sídlem: </w:t>
      </w:r>
      <w:r w:rsidRPr="00A11A96">
        <w:rPr>
          <w:rFonts w:ascii="Calibri" w:hAnsi="Calibri" w:cs="Calibri"/>
          <w:bCs/>
          <w:sz w:val="24"/>
          <w:szCs w:val="24"/>
        </w:rPr>
        <w:t>Michálkovická 967/108, 710 00 Ostrava – Slezská Ostrava</w:t>
      </w:r>
    </w:p>
    <w:p w14:paraId="0CB538BB" w14:textId="77777777" w:rsidR="008C7056" w:rsidRPr="00A11A96" w:rsidRDefault="008C7056" w:rsidP="008C705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Z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astoupena: </w:t>
      </w:r>
      <w:r w:rsidRPr="00A11A96">
        <w:rPr>
          <w:rFonts w:ascii="Calibri" w:hAnsi="Calibri" w:cs="Calibri"/>
          <w:bCs/>
          <w:sz w:val="24"/>
          <w:szCs w:val="24"/>
        </w:rPr>
        <w:t>Ing. Antonínem Klimšou, MBA, výkonným ředitelem</w:t>
      </w:r>
    </w:p>
    <w:p w14:paraId="1F4E256B" w14:textId="77777777" w:rsidR="008C7056" w:rsidRPr="00A11A96" w:rsidRDefault="008C7056" w:rsidP="008C705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IČO: </w:t>
      </w:r>
      <w:r w:rsidRPr="00A11A96">
        <w:rPr>
          <w:rFonts w:ascii="Calibri" w:hAnsi="Calibri" w:cs="Calibri"/>
          <w:bCs/>
          <w:sz w:val="24"/>
          <w:szCs w:val="24"/>
        </w:rPr>
        <w:t>476 73 036</w:t>
      </w:r>
    </w:p>
    <w:p w14:paraId="13FE384A" w14:textId="77777777" w:rsidR="008C7056" w:rsidRPr="00A11A96" w:rsidRDefault="008C7056" w:rsidP="008C705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DIČ: </w:t>
      </w:r>
      <w:r w:rsidRPr="00A11A96">
        <w:rPr>
          <w:rFonts w:ascii="Calibri" w:hAnsi="Calibri" w:cs="Calibri"/>
          <w:bCs/>
          <w:sz w:val="24"/>
          <w:szCs w:val="24"/>
        </w:rPr>
        <w:t>CZ47673036</w:t>
      </w:r>
    </w:p>
    <w:p w14:paraId="1AC22E20" w14:textId="77777777" w:rsidR="008C7056" w:rsidRPr="00A11A96" w:rsidRDefault="008C7056" w:rsidP="008C705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Z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apsaná v obchodním rejstříku vedeném </w:t>
      </w:r>
      <w:r w:rsidRPr="00A11A96">
        <w:rPr>
          <w:rFonts w:ascii="Calibri" w:hAnsi="Calibri" w:cs="Calibri"/>
          <w:sz w:val="24"/>
          <w:szCs w:val="24"/>
        </w:rPr>
        <w:t>u Krajského soudu v Ostravě, oddíl AXIV, vložka 554</w:t>
      </w:r>
    </w:p>
    <w:p w14:paraId="267040CB" w14:textId="7789D5DC" w:rsidR="008C7056" w:rsidRPr="00A11A96" w:rsidRDefault="008C7056" w:rsidP="008C705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color w:val="3D3D3D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B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ankovní spojení: </w:t>
      </w:r>
      <w:r w:rsidRPr="00616EA5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</w:t>
      </w:r>
    </w:p>
    <w:p w14:paraId="3B7263F1" w14:textId="5652EF44" w:rsidR="008C7056" w:rsidRPr="00A11A96" w:rsidRDefault="008C7056" w:rsidP="008C705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Č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íslo účtu: </w:t>
      </w:r>
      <w:r w:rsidRPr="00616EA5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</w:t>
      </w:r>
    </w:p>
    <w:p w14:paraId="2E70F73C" w14:textId="77777777" w:rsidR="008C7056" w:rsidRPr="00A11A96" w:rsidRDefault="008C7056" w:rsidP="008C7056">
      <w:pPr>
        <w:spacing w:before="120" w:after="120" w:line="30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A11A96">
        <w:rPr>
          <w:rFonts w:ascii="Calibri" w:hAnsi="Calibri" w:cs="Calibri"/>
          <w:color w:val="000000"/>
          <w:sz w:val="24"/>
          <w:szCs w:val="24"/>
        </w:rPr>
        <w:t>(dále jen „</w:t>
      </w:r>
      <w:r w:rsidRPr="00A11A96">
        <w:rPr>
          <w:rFonts w:ascii="Calibri" w:hAnsi="Calibri" w:cs="Calibri"/>
          <w:b/>
          <w:color w:val="000000"/>
          <w:sz w:val="24"/>
          <w:szCs w:val="24"/>
        </w:rPr>
        <w:t>Pojišťovna</w:t>
      </w:r>
      <w:r w:rsidRPr="00A11A96">
        <w:rPr>
          <w:rFonts w:ascii="Calibri" w:hAnsi="Calibri" w:cs="Calibri"/>
          <w:color w:val="000000"/>
          <w:sz w:val="24"/>
          <w:szCs w:val="24"/>
        </w:rPr>
        <w:t>“)</w:t>
      </w:r>
    </w:p>
    <w:p w14:paraId="3A5A46AE" w14:textId="77777777" w:rsidR="00997E47" w:rsidRPr="001C06A8" w:rsidRDefault="008E4705" w:rsidP="0032515A">
      <w:pPr>
        <w:spacing w:before="240" w:after="12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1C06A8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156BF8F8" w14:textId="77777777" w:rsidR="000C5562" w:rsidRPr="0032515A" w:rsidRDefault="000C5562" w:rsidP="000C5562">
      <w:pPr>
        <w:ind w:right="113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2515A">
        <w:rPr>
          <w:rFonts w:asciiTheme="minorHAnsi" w:hAnsiTheme="minorHAnsi" w:cstheme="minorHAnsi"/>
          <w:b/>
          <w:sz w:val="24"/>
          <w:szCs w:val="24"/>
        </w:rPr>
        <w:t xml:space="preserve">Držitel: </w:t>
      </w:r>
      <w:r w:rsidRPr="0032515A">
        <w:rPr>
          <w:rFonts w:asciiTheme="minorHAnsi" w:hAnsiTheme="minorHAnsi" w:cstheme="minorHAnsi"/>
          <w:b/>
          <w:sz w:val="24"/>
          <w:szCs w:val="24"/>
        </w:rPr>
        <w:tab/>
      </w:r>
      <w:r w:rsidRPr="0032515A">
        <w:rPr>
          <w:rFonts w:asciiTheme="minorHAnsi" w:hAnsiTheme="minorHAnsi" w:cstheme="minorHAnsi"/>
          <w:b/>
          <w:sz w:val="24"/>
          <w:szCs w:val="24"/>
        </w:rPr>
        <w:tab/>
        <w:t>AstraZeneca AB</w:t>
      </w:r>
    </w:p>
    <w:p w14:paraId="6A3B05FA" w14:textId="77777777" w:rsidR="000C5562" w:rsidRPr="0032515A" w:rsidRDefault="000C5562" w:rsidP="000C5562">
      <w:pPr>
        <w:ind w:right="113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2515A">
        <w:rPr>
          <w:rFonts w:asciiTheme="minorHAnsi" w:hAnsiTheme="minorHAnsi" w:cstheme="minorHAnsi"/>
          <w:b/>
          <w:sz w:val="24"/>
          <w:szCs w:val="24"/>
        </w:rPr>
        <w:t>Se sídlem:</w:t>
      </w:r>
      <w:r w:rsidRPr="0032515A">
        <w:rPr>
          <w:rFonts w:asciiTheme="minorHAnsi" w:hAnsiTheme="minorHAnsi" w:cstheme="minorHAnsi"/>
          <w:b/>
          <w:sz w:val="24"/>
          <w:szCs w:val="24"/>
        </w:rPr>
        <w:tab/>
      </w:r>
      <w:r w:rsidRPr="0032515A">
        <w:rPr>
          <w:rFonts w:asciiTheme="minorHAnsi" w:hAnsiTheme="minorHAnsi" w:cstheme="minorHAnsi"/>
          <w:b/>
          <w:sz w:val="24"/>
          <w:szCs w:val="24"/>
        </w:rPr>
        <w:tab/>
      </w:r>
      <w:r w:rsidRPr="0032515A">
        <w:rPr>
          <w:rFonts w:asciiTheme="minorHAnsi" w:hAnsiTheme="minorHAnsi" w:cstheme="minorHAnsi"/>
          <w:bCs/>
          <w:sz w:val="24"/>
          <w:szCs w:val="24"/>
        </w:rPr>
        <w:t>Gärtunavägen, SE-151 85 Södertälje, Švédské království</w:t>
      </w:r>
    </w:p>
    <w:p w14:paraId="75613763" w14:textId="77777777" w:rsidR="000C5562" w:rsidRPr="0032515A" w:rsidRDefault="000C5562" w:rsidP="000C5562">
      <w:pPr>
        <w:ind w:left="2127" w:right="113" w:hanging="2127"/>
        <w:jc w:val="both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32515A">
        <w:rPr>
          <w:rFonts w:asciiTheme="minorHAnsi" w:hAnsiTheme="minorHAnsi" w:cstheme="minorHAnsi"/>
          <w:b/>
          <w:sz w:val="24"/>
          <w:szCs w:val="24"/>
        </w:rPr>
        <w:t xml:space="preserve">Zapsaný: </w:t>
      </w:r>
      <w:r w:rsidRPr="0032515A">
        <w:rPr>
          <w:rFonts w:asciiTheme="minorHAnsi" w:hAnsiTheme="minorHAnsi" w:cstheme="minorHAnsi"/>
          <w:b/>
          <w:sz w:val="24"/>
          <w:szCs w:val="24"/>
        </w:rPr>
        <w:tab/>
      </w:r>
      <w:r w:rsidRPr="0032515A">
        <w:rPr>
          <w:rFonts w:asciiTheme="minorHAnsi" w:hAnsiTheme="minorHAnsi" w:cstheme="minorHAnsi"/>
          <w:bCs/>
          <w:sz w:val="24"/>
          <w:szCs w:val="24"/>
        </w:rPr>
        <w:t>ve veřejném rejstříku vedeném u Švédského úřadu registrace společností (Swedish Companies Registration Office, Bolagsverket)</w:t>
      </w:r>
    </w:p>
    <w:p w14:paraId="2D96BC90" w14:textId="77777777" w:rsidR="000C5562" w:rsidRPr="0032515A" w:rsidRDefault="000C5562" w:rsidP="000C5562">
      <w:pPr>
        <w:ind w:right="113"/>
        <w:jc w:val="both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32515A">
        <w:rPr>
          <w:rFonts w:asciiTheme="minorHAnsi" w:hAnsiTheme="minorHAnsi" w:cstheme="minorHAnsi"/>
          <w:b/>
          <w:sz w:val="24"/>
          <w:szCs w:val="24"/>
        </w:rPr>
        <w:t xml:space="preserve">Registrační číslo: </w:t>
      </w:r>
      <w:r w:rsidRPr="0032515A">
        <w:rPr>
          <w:rFonts w:asciiTheme="minorHAnsi" w:hAnsiTheme="minorHAnsi" w:cstheme="minorHAnsi"/>
          <w:b/>
          <w:sz w:val="24"/>
          <w:szCs w:val="24"/>
        </w:rPr>
        <w:tab/>
      </w:r>
      <w:r w:rsidRPr="0032515A">
        <w:rPr>
          <w:rFonts w:asciiTheme="minorHAnsi" w:hAnsiTheme="minorHAnsi" w:cstheme="minorHAnsi"/>
          <w:bCs/>
          <w:sz w:val="24"/>
          <w:szCs w:val="24"/>
        </w:rPr>
        <w:t>556011-7482</w:t>
      </w:r>
    </w:p>
    <w:p w14:paraId="0ACCB3DC" w14:textId="77777777" w:rsidR="000C5562" w:rsidRPr="0032515A" w:rsidRDefault="000C5562" w:rsidP="000C5562">
      <w:pPr>
        <w:ind w:right="113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6A1CC6B3" w14:textId="77777777" w:rsidR="000C5562" w:rsidRPr="0032515A" w:rsidRDefault="000C5562" w:rsidP="000C5562">
      <w:pPr>
        <w:ind w:right="113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2515A">
        <w:rPr>
          <w:rFonts w:asciiTheme="minorHAnsi" w:hAnsiTheme="minorHAnsi" w:cstheme="minorHAnsi"/>
          <w:b/>
          <w:sz w:val="24"/>
          <w:szCs w:val="24"/>
        </w:rPr>
        <w:t xml:space="preserve">Zastoupený </w:t>
      </w:r>
      <w:r w:rsidRPr="0032515A">
        <w:rPr>
          <w:rFonts w:asciiTheme="minorHAnsi" w:hAnsiTheme="minorHAnsi" w:cstheme="minorHAnsi"/>
          <w:bCs/>
          <w:sz w:val="24"/>
          <w:szCs w:val="24"/>
        </w:rPr>
        <w:t>na základě plné moci ze dne 17. 4. 2024 společností:</w:t>
      </w:r>
      <w:r w:rsidRPr="0032515A">
        <w:rPr>
          <w:rFonts w:asciiTheme="minorHAnsi" w:hAnsiTheme="minorHAnsi" w:cstheme="minorHAnsi"/>
          <w:bCs/>
          <w:sz w:val="24"/>
          <w:szCs w:val="24"/>
        </w:rPr>
        <w:tab/>
      </w:r>
    </w:p>
    <w:p w14:paraId="6CFFC1AD" w14:textId="77777777" w:rsidR="000C5562" w:rsidRPr="0032515A" w:rsidRDefault="000C5562" w:rsidP="000C5562">
      <w:pPr>
        <w:ind w:right="113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2AB60555" w14:textId="77777777" w:rsidR="000C5562" w:rsidRPr="0032515A" w:rsidRDefault="000C5562" w:rsidP="000C5562">
      <w:pPr>
        <w:ind w:left="1418" w:right="113" w:firstLine="709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2515A">
        <w:rPr>
          <w:rFonts w:asciiTheme="minorHAnsi" w:hAnsiTheme="minorHAnsi" w:cstheme="minorHAnsi"/>
          <w:b/>
          <w:sz w:val="24"/>
          <w:szCs w:val="24"/>
        </w:rPr>
        <w:t>AstraZeneca Czech Republic s.r.o.</w:t>
      </w:r>
    </w:p>
    <w:p w14:paraId="23F74E8B" w14:textId="77777777" w:rsidR="000C5562" w:rsidRPr="0032515A" w:rsidRDefault="000C5562" w:rsidP="000C5562">
      <w:pPr>
        <w:ind w:right="113"/>
        <w:jc w:val="both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32515A">
        <w:rPr>
          <w:rFonts w:asciiTheme="minorHAnsi" w:hAnsiTheme="minorHAnsi" w:cstheme="minorHAnsi"/>
          <w:b/>
          <w:sz w:val="24"/>
          <w:szCs w:val="24"/>
        </w:rPr>
        <w:t xml:space="preserve">Se sídlem: </w:t>
      </w:r>
      <w:r w:rsidRPr="0032515A">
        <w:rPr>
          <w:rFonts w:asciiTheme="minorHAnsi" w:hAnsiTheme="minorHAnsi" w:cstheme="minorHAnsi"/>
          <w:b/>
          <w:sz w:val="24"/>
          <w:szCs w:val="24"/>
        </w:rPr>
        <w:tab/>
      </w:r>
      <w:r w:rsidRPr="0032515A">
        <w:rPr>
          <w:rFonts w:asciiTheme="minorHAnsi" w:hAnsiTheme="minorHAnsi" w:cstheme="minorHAnsi"/>
          <w:b/>
          <w:sz w:val="24"/>
          <w:szCs w:val="24"/>
        </w:rPr>
        <w:tab/>
      </w:r>
      <w:r w:rsidRPr="0032515A">
        <w:rPr>
          <w:rFonts w:asciiTheme="minorHAnsi" w:hAnsiTheme="minorHAnsi" w:cstheme="minorHAnsi"/>
          <w:bCs/>
          <w:sz w:val="24"/>
          <w:szCs w:val="24"/>
        </w:rPr>
        <w:t>U Trezorky 921/2, Jinonice, 158 00 Praha 5</w:t>
      </w:r>
    </w:p>
    <w:p w14:paraId="618CFAF8" w14:textId="77777777" w:rsidR="000C5562" w:rsidRPr="0032515A" w:rsidRDefault="000C5562" w:rsidP="000C5562">
      <w:pPr>
        <w:ind w:right="113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2515A">
        <w:rPr>
          <w:rFonts w:asciiTheme="minorHAnsi" w:hAnsiTheme="minorHAnsi" w:cstheme="minorHAnsi"/>
          <w:b/>
          <w:sz w:val="24"/>
          <w:szCs w:val="24"/>
        </w:rPr>
        <w:t xml:space="preserve">Zapsanou: </w:t>
      </w:r>
      <w:r w:rsidRPr="0032515A">
        <w:rPr>
          <w:rFonts w:asciiTheme="minorHAnsi" w:hAnsiTheme="minorHAnsi" w:cstheme="minorHAnsi"/>
          <w:b/>
          <w:sz w:val="24"/>
          <w:szCs w:val="24"/>
        </w:rPr>
        <w:tab/>
      </w:r>
      <w:r w:rsidRPr="0032515A">
        <w:rPr>
          <w:rFonts w:asciiTheme="minorHAnsi" w:hAnsiTheme="minorHAnsi" w:cstheme="minorHAnsi"/>
          <w:b/>
          <w:sz w:val="24"/>
          <w:szCs w:val="24"/>
        </w:rPr>
        <w:tab/>
      </w:r>
      <w:r w:rsidRPr="0032515A">
        <w:rPr>
          <w:rFonts w:asciiTheme="minorHAnsi" w:hAnsiTheme="minorHAnsi" w:cstheme="minorHAnsi"/>
          <w:bCs/>
          <w:sz w:val="24"/>
          <w:szCs w:val="24"/>
        </w:rPr>
        <w:t>v obchodním rejstříku vedeném Městským soudem v Praze pod sp. zn. C 38105</w:t>
      </w:r>
    </w:p>
    <w:p w14:paraId="7884D914" w14:textId="77777777" w:rsidR="000C5562" w:rsidRPr="0032515A" w:rsidRDefault="000C5562" w:rsidP="000C5562">
      <w:pPr>
        <w:ind w:right="113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2515A">
        <w:rPr>
          <w:rFonts w:asciiTheme="minorHAnsi" w:hAnsiTheme="minorHAnsi" w:cstheme="minorHAnsi"/>
          <w:b/>
          <w:sz w:val="24"/>
          <w:szCs w:val="24"/>
        </w:rPr>
        <w:t xml:space="preserve">IČO: </w:t>
      </w:r>
      <w:r w:rsidRPr="0032515A">
        <w:rPr>
          <w:rFonts w:asciiTheme="minorHAnsi" w:hAnsiTheme="minorHAnsi" w:cstheme="minorHAnsi"/>
          <w:b/>
          <w:sz w:val="24"/>
          <w:szCs w:val="24"/>
        </w:rPr>
        <w:tab/>
      </w:r>
      <w:r w:rsidRPr="0032515A">
        <w:rPr>
          <w:rFonts w:asciiTheme="minorHAnsi" w:hAnsiTheme="minorHAnsi" w:cstheme="minorHAnsi"/>
          <w:b/>
          <w:sz w:val="24"/>
          <w:szCs w:val="24"/>
        </w:rPr>
        <w:tab/>
      </w:r>
      <w:r w:rsidRPr="0032515A">
        <w:rPr>
          <w:rFonts w:asciiTheme="minorHAnsi" w:hAnsiTheme="minorHAnsi" w:cstheme="minorHAnsi"/>
          <w:b/>
          <w:sz w:val="24"/>
          <w:szCs w:val="24"/>
        </w:rPr>
        <w:tab/>
      </w:r>
      <w:r w:rsidRPr="0032515A">
        <w:rPr>
          <w:rFonts w:asciiTheme="minorHAnsi" w:hAnsiTheme="minorHAnsi" w:cstheme="minorHAnsi"/>
          <w:bCs/>
          <w:sz w:val="24"/>
          <w:szCs w:val="24"/>
        </w:rPr>
        <w:t>639 84 482</w:t>
      </w:r>
    </w:p>
    <w:p w14:paraId="1B88BE11" w14:textId="77777777" w:rsidR="000C5562" w:rsidRPr="0032515A" w:rsidRDefault="000C5562" w:rsidP="000C5562">
      <w:pPr>
        <w:ind w:right="113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2515A">
        <w:rPr>
          <w:rFonts w:asciiTheme="minorHAnsi" w:hAnsiTheme="minorHAnsi" w:cstheme="minorHAnsi"/>
          <w:b/>
          <w:sz w:val="24"/>
          <w:szCs w:val="24"/>
        </w:rPr>
        <w:t xml:space="preserve">DIČ: </w:t>
      </w:r>
      <w:r w:rsidRPr="0032515A">
        <w:rPr>
          <w:rFonts w:asciiTheme="minorHAnsi" w:hAnsiTheme="minorHAnsi" w:cstheme="minorHAnsi"/>
          <w:b/>
          <w:sz w:val="24"/>
          <w:szCs w:val="24"/>
        </w:rPr>
        <w:tab/>
      </w:r>
      <w:r w:rsidRPr="0032515A">
        <w:rPr>
          <w:rFonts w:asciiTheme="minorHAnsi" w:hAnsiTheme="minorHAnsi" w:cstheme="minorHAnsi"/>
          <w:b/>
          <w:sz w:val="24"/>
          <w:szCs w:val="24"/>
        </w:rPr>
        <w:tab/>
      </w:r>
      <w:r w:rsidRPr="0032515A">
        <w:rPr>
          <w:rFonts w:asciiTheme="minorHAnsi" w:hAnsiTheme="minorHAnsi" w:cstheme="minorHAnsi"/>
          <w:b/>
          <w:sz w:val="24"/>
          <w:szCs w:val="24"/>
        </w:rPr>
        <w:tab/>
      </w:r>
      <w:r w:rsidRPr="0032515A">
        <w:rPr>
          <w:rFonts w:asciiTheme="minorHAnsi" w:hAnsiTheme="minorHAnsi" w:cstheme="minorHAnsi"/>
          <w:bCs/>
          <w:sz w:val="24"/>
          <w:szCs w:val="24"/>
        </w:rPr>
        <w:t>CZ 639 84 482</w:t>
      </w:r>
    </w:p>
    <w:p w14:paraId="67F057EF" w14:textId="77777777" w:rsidR="000C5562" w:rsidRPr="0032515A" w:rsidRDefault="000C5562" w:rsidP="000C5562">
      <w:pPr>
        <w:rPr>
          <w:rFonts w:asciiTheme="minorHAnsi" w:hAnsiTheme="minorHAnsi" w:cstheme="minorHAnsi"/>
          <w:b/>
          <w:sz w:val="24"/>
          <w:szCs w:val="24"/>
        </w:rPr>
      </w:pPr>
      <w:r w:rsidRPr="0032515A">
        <w:rPr>
          <w:rFonts w:asciiTheme="minorHAnsi" w:hAnsiTheme="minorHAnsi" w:cstheme="minorHAnsi"/>
          <w:b/>
          <w:sz w:val="24"/>
          <w:szCs w:val="24"/>
        </w:rPr>
        <w:t>Zastoupenou:</w:t>
      </w:r>
      <w:r w:rsidRPr="0032515A">
        <w:rPr>
          <w:rFonts w:asciiTheme="minorHAnsi" w:hAnsiTheme="minorHAnsi" w:cstheme="minorHAnsi"/>
          <w:b/>
          <w:sz w:val="24"/>
          <w:szCs w:val="24"/>
        </w:rPr>
        <w:tab/>
      </w:r>
      <w:r w:rsidRPr="0032515A">
        <w:rPr>
          <w:rFonts w:asciiTheme="minorHAnsi" w:hAnsiTheme="minorHAnsi" w:cstheme="minorHAnsi"/>
          <w:b/>
          <w:sz w:val="24"/>
          <w:szCs w:val="24"/>
        </w:rPr>
        <w:tab/>
      </w:r>
      <w:r w:rsidRPr="0032515A">
        <w:rPr>
          <w:rFonts w:asciiTheme="minorHAnsi" w:hAnsiTheme="minorHAnsi" w:cstheme="minorHAnsi"/>
          <w:bCs/>
          <w:sz w:val="24"/>
          <w:szCs w:val="24"/>
        </w:rPr>
        <w:t>Kuuno Vaher, jednatel</w:t>
      </w:r>
      <w:r w:rsidRPr="0032515A" w:rsidDel="003A6F1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A6A49CA" w14:textId="1C84119B" w:rsidR="000C5562" w:rsidRPr="0032515A" w:rsidRDefault="000C5562" w:rsidP="000C5562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32515A">
        <w:rPr>
          <w:rFonts w:asciiTheme="minorHAnsi" w:hAnsiTheme="minorHAnsi" w:cstheme="minorHAnsi"/>
          <w:b/>
          <w:bCs/>
          <w:sz w:val="24"/>
          <w:szCs w:val="24"/>
        </w:rPr>
        <w:lastRenderedPageBreak/>
        <w:t>Bankovní spojení:</w:t>
      </w:r>
      <w:r w:rsidRPr="0032515A">
        <w:rPr>
          <w:rFonts w:asciiTheme="minorHAnsi" w:hAnsiTheme="minorHAnsi" w:cstheme="minorHAnsi"/>
          <w:sz w:val="24"/>
          <w:szCs w:val="24"/>
        </w:rPr>
        <w:t xml:space="preserve"> </w:t>
      </w:r>
      <w:r w:rsidRPr="0032515A">
        <w:rPr>
          <w:rFonts w:asciiTheme="minorHAnsi" w:hAnsiTheme="minorHAnsi" w:cstheme="minorHAnsi"/>
          <w:sz w:val="24"/>
          <w:szCs w:val="24"/>
        </w:rPr>
        <w:tab/>
      </w:r>
      <w:r w:rsidR="0000776B" w:rsidRPr="00616EA5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</w:t>
      </w:r>
    </w:p>
    <w:p w14:paraId="2A9D7552" w14:textId="6458CC80" w:rsidR="000C5562" w:rsidRPr="0032515A" w:rsidRDefault="000C5562" w:rsidP="000C5562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32515A">
        <w:rPr>
          <w:rFonts w:asciiTheme="minorHAnsi" w:hAnsiTheme="minorHAnsi" w:cstheme="minorHAnsi"/>
          <w:b/>
          <w:bCs/>
          <w:sz w:val="24"/>
          <w:szCs w:val="24"/>
        </w:rPr>
        <w:t>Číslo účtu:</w:t>
      </w:r>
      <w:r w:rsidRPr="0032515A">
        <w:rPr>
          <w:rFonts w:asciiTheme="minorHAnsi" w:hAnsiTheme="minorHAnsi" w:cstheme="minorHAnsi"/>
          <w:sz w:val="24"/>
          <w:szCs w:val="24"/>
        </w:rPr>
        <w:tab/>
      </w:r>
      <w:r w:rsidRPr="0032515A">
        <w:rPr>
          <w:rFonts w:asciiTheme="minorHAnsi" w:hAnsiTheme="minorHAnsi" w:cstheme="minorHAnsi"/>
          <w:sz w:val="24"/>
          <w:szCs w:val="24"/>
        </w:rPr>
        <w:tab/>
      </w:r>
      <w:r w:rsidR="0000776B" w:rsidRPr="00616EA5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</w:t>
      </w:r>
    </w:p>
    <w:p w14:paraId="75AA8155" w14:textId="48E10E7C" w:rsidR="000C5562" w:rsidRPr="0032515A" w:rsidRDefault="000C5562" w:rsidP="000C5562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32515A">
        <w:rPr>
          <w:rFonts w:asciiTheme="minorHAnsi" w:hAnsiTheme="minorHAnsi" w:cstheme="minorHAnsi"/>
          <w:b/>
          <w:bCs/>
          <w:sz w:val="24"/>
          <w:szCs w:val="24"/>
        </w:rPr>
        <w:t>IBAN:</w:t>
      </w:r>
      <w:r w:rsidRPr="0032515A">
        <w:rPr>
          <w:rFonts w:asciiTheme="minorHAnsi" w:hAnsiTheme="minorHAnsi" w:cstheme="minorHAnsi"/>
          <w:sz w:val="24"/>
          <w:szCs w:val="24"/>
        </w:rPr>
        <w:t xml:space="preserve"> </w:t>
      </w:r>
      <w:r w:rsidRPr="0032515A">
        <w:rPr>
          <w:rFonts w:asciiTheme="minorHAnsi" w:hAnsiTheme="minorHAnsi" w:cstheme="minorHAnsi"/>
          <w:sz w:val="24"/>
          <w:szCs w:val="24"/>
        </w:rPr>
        <w:tab/>
      </w:r>
      <w:r w:rsidRPr="0032515A">
        <w:rPr>
          <w:rFonts w:asciiTheme="minorHAnsi" w:hAnsiTheme="minorHAnsi" w:cstheme="minorHAnsi"/>
          <w:sz w:val="24"/>
          <w:szCs w:val="24"/>
        </w:rPr>
        <w:tab/>
      </w:r>
      <w:r w:rsidRPr="0032515A">
        <w:rPr>
          <w:rFonts w:asciiTheme="minorHAnsi" w:hAnsiTheme="minorHAnsi" w:cstheme="minorHAnsi"/>
          <w:sz w:val="24"/>
          <w:szCs w:val="24"/>
        </w:rPr>
        <w:tab/>
      </w:r>
      <w:r w:rsidR="0000776B" w:rsidRPr="00616EA5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</w:t>
      </w:r>
    </w:p>
    <w:p w14:paraId="64898F42" w14:textId="77777777" w:rsidR="00E4237A" w:rsidRPr="001C06A8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1C06A8">
        <w:rPr>
          <w:rFonts w:asciiTheme="minorHAnsi" w:hAnsiTheme="minorHAnsi" w:cstheme="minorHAnsi"/>
          <w:bCs/>
          <w:sz w:val="24"/>
          <w:szCs w:val="24"/>
        </w:rPr>
        <w:t>(dále jen</w:t>
      </w:r>
      <w:r w:rsidRPr="001C06A8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1C06A8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1C06A8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0BC3AAB7" w14:textId="77777777" w:rsidR="00B73ECF" w:rsidRPr="00781562" w:rsidRDefault="00B73ECF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259AF0A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C71C77" w:rsidRPr="00C71C77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16.12.2022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proofErr w:type="spellStart"/>
      <w:r w:rsidR="009240CA" w:rsidRPr="009240CA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</w:t>
      </w:r>
      <w:proofErr w:type="spellEnd"/>
      <w:r w:rsidR="006A0C4E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01BFA9C2" w:rsidR="00997E47" w:rsidRPr="00781562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31A302DF">
        <w:rPr>
          <w:rFonts w:asciiTheme="minorHAnsi" w:hAnsiTheme="minorHAnsi" w:cstheme="minorBidi"/>
          <w:sz w:val="24"/>
          <w:szCs w:val="24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31A302DF">
        <w:rPr>
          <w:rFonts w:asciiTheme="minorHAnsi" w:hAnsiTheme="minorHAnsi" w:cstheme="minorBidi"/>
          <w:sz w:val="24"/>
          <w:szCs w:val="24"/>
        </w:rPr>
        <w:t>)</w:t>
      </w:r>
      <w:r w:rsidR="00E4237A" w:rsidRPr="31A302DF">
        <w:rPr>
          <w:rFonts w:asciiTheme="minorHAnsi" w:hAnsiTheme="minorHAnsi" w:cstheme="minorBidi"/>
          <w:sz w:val="24"/>
          <w:szCs w:val="24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7172ED10" w:rsidR="00997E47" w:rsidRPr="001A074D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1A074D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1A074D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1A074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D11BE" w:rsidRPr="001A074D">
        <w:rPr>
          <w:rFonts w:asciiTheme="minorHAnsi" w:hAnsiTheme="minorHAnsi" w:cstheme="minorHAnsi"/>
          <w:color w:val="000000"/>
          <w:sz w:val="24"/>
          <w:szCs w:val="24"/>
        </w:rPr>
        <w:t>X</w:t>
      </w:r>
      <w:r w:rsidR="00A078C0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1D11BE" w:rsidRPr="001A074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933" w:rsidRPr="001A074D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1A074D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1A074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46001" w:rsidRPr="001A074D">
        <w:rPr>
          <w:rFonts w:asciiTheme="minorHAnsi" w:hAnsiTheme="minorHAnsi" w:cstheme="minorHAnsi"/>
          <w:color w:val="000000"/>
          <w:sz w:val="24"/>
          <w:szCs w:val="24"/>
        </w:rPr>
        <w:t xml:space="preserve">1 </w:t>
      </w:r>
      <w:r w:rsidRPr="001A074D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datum </w:t>
      </w:r>
      <w:bookmarkStart w:id="1" w:name="_Hlk85112756"/>
      <w:r w:rsidRPr="0032515A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563A3B" w:rsidRPr="0032515A">
        <w:rPr>
          <w:rFonts w:asciiTheme="minorHAnsi" w:hAnsiTheme="minorHAnsi" w:cstheme="minorHAnsi"/>
          <w:i/>
          <w:iCs/>
          <w:color w:val="000000"/>
          <w:sz w:val="24"/>
          <w:szCs w:val="24"/>
        </w:rPr>
        <w:t>31</w:t>
      </w:r>
      <w:r w:rsidR="00E4237A" w:rsidRPr="0032515A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563A3B" w:rsidRPr="0032515A">
        <w:rPr>
          <w:rFonts w:asciiTheme="minorHAnsi" w:hAnsiTheme="minorHAnsi" w:cstheme="minorHAnsi"/>
          <w:i/>
          <w:iCs/>
          <w:color w:val="000000"/>
          <w:sz w:val="24"/>
          <w:szCs w:val="24"/>
        </w:rPr>
        <w:t>10</w:t>
      </w:r>
      <w:r w:rsidR="00E4237A" w:rsidRPr="0032515A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563A3B" w:rsidRPr="0032515A">
        <w:rPr>
          <w:rFonts w:asciiTheme="minorHAnsi" w:hAnsiTheme="minorHAnsi" w:cstheme="minorHAnsi"/>
          <w:i/>
          <w:iCs/>
          <w:color w:val="000000"/>
          <w:sz w:val="24"/>
          <w:szCs w:val="24"/>
        </w:rPr>
        <w:t>2025</w:t>
      </w:r>
      <w:r w:rsidRPr="0032515A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Pr="001A074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End w:id="1"/>
      <w:r w:rsidRPr="001A074D">
        <w:rPr>
          <w:rFonts w:asciiTheme="minorHAnsi" w:hAnsiTheme="minorHAnsi" w:cstheme="minorHAnsi"/>
          <w:color w:val="000000"/>
          <w:sz w:val="24"/>
          <w:szCs w:val="24"/>
        </w:rPr>
        <w:t xml:space="preserve">nahrazuje </w:t>
      </w:r>
      <w:r w:rsidRPr="0032515A">
        <w:rPr>
          <w:rFonts w:asciiTheme="minorHAnsi" w:hAnsiTheme="minorHAnsi" w:cstheme="minorHAnsi"/>
          <w:color w:val="000000"/>
          <w:sz w:val="24"/>
          <w:szCs w:val="24"/>
        </w:rPr>
        <w:t xml:space="preserve">datem </w:t>
      </w:r>
      <w:r w:rsidR="00E4237A" w:rsidRPr="0032515A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</w:t>
      </w:r>
      <w:r w:rsidR="00553246" w:rsidRPr="0032515A">
        <w:rPr>
          <w:rFonts w:asciiTheme="minorHAnsi" w:hAnsiTheme="minorHAnsi" w:cstheme="minorHAnsi"/>
          <w:i/>
          <w:iCs/>
          <w:color w:val="000000"/>
          <w:sz w:val="24"/>
          <w:szCs w:val="24"/>
        </w:rPr>
        <w:t>31</w:t>
      </w:r>
      <w:r w:rsidR="00E4237A" w:rsidRPr="0032515A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553246" w:rsidRPr="0032515A">
        <w:rPr>
          <w:rFonts w:asciiTheme="minorHAnsi" w:hAnsiTheme="minorHAnsi" w:cstheme="minorHAnsi"/>
          <w:i/>
          <w:iCs/>
          <w:color w:val="000000"/>
          <w:sz w:val="24"/>
          <w:szCs w:val="24"/>
        </w:rPr>
        <w:t>10</w:t>
      </w:r>
      <w:r w:rsidR="00E4237A" w:rsidRPr="0032515A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4F1B86" w:rsidRPr="0032515A">
        <w:rPr>
          <w:rFonts w:asciiTheme="minorHAnsi" w:hAnsiTheme="minorHAnsi" w:cstheme="minorHAnsi"/>
          <w:i/>
          <w:iCs/>
          <w:color w:val="000000"/>
          <w:sz w:val="24"/>
          <w:szCs w:val="24"/>
        </w:rPr>
        <w:t>202</w:t>
      </w:r>
      <w:r w:rsidR="00F3682B" w:rsidRPr="0032515A">
        <w:rPr>
          <w:rFonts w:asciiTheme="minorHAnsi" w:hAnsiTheme="minorHAnsi" w:cstheme="minorHAnsi"/>
          <w:i/>
          <w:iCs/>
          <w:color w:val="000000"/>
          <w:sz w:val="24"/>
          <w:szCs w:val="24"/>
        </w:rPr>
        <w:t>7</w:t>
      </w:r>
      <w:r w:rsidR="00E4237A" w:rsidRPr="0032515A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“.</w:t>
      </w:r>
    </w:p>
    <w:p w14:paraId="4285F9D3" w14:textId="60FD82E9" w:rsidR="00997E47" w:rsidRPr="001A074D" w:rsidRDefault="008E4705" w:rsidP="24CE3126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24CE312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4DD81676" w:rsidRPr="24CE3126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24CE312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24CE3126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24CE3126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18119B0F" w:rsidR="00997E47" w:rsidRPr="0032515A" w:rsidRDefault="008E4705" w:rsidP="24CE3126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24CE312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14AC793B" w:rsidRPr="24CE3126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24CE312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24CE3126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24CE312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A85802" w:rsidRPr="00D95DCA">
        <w:rPr>
          <w:rFonts w:asciiTheme="minorHAnsi" w:hAnsiTheme="minorHAnsi" w:cstheme="minorBidi"/>
          <w:color w:val="000000" w:themeColor="text1"/>
          <w:sz w:val="24"/>
          <w:szCs w:val="24"/>
        </w:rPr>
        <w:t>01</w:t>
      </w:r>
      <w:r w:rsidR="00090DBC" w:rsidRPr="00D95DC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</w:t>
      </w:r>
      <w:r w:rsidR="00A85802" w:rsidRPr="00D95DCA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090DBC" w:rsidRPr="00D95DC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</w:t>
      </w:r>
      <w:r w:rsidR="00A85802" w:rsidRPr="00D95DCA">
        <w:rPr>
          <w:rFonts w:asciiTheme="minorHAnsi" w:hAnsiTheme="minorHAnsi" w:cstheme="minorBidi"/>
          <w:color w:val="000000" w:themeColor="text1"/>
          <w:sz w:val="24"/>
          <w:szCs w:val="24"/>
        </w:rPr>
        <w:t>2024</w:t>
      </w:r>
      <w:r w:rsidRPr="00D95DCA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4764708E" w14:textId="041EE810" w:rsidR="00553E4B" w:rsidRPr="0032515A" w:rsidRDefault="008A2C37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1A07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závěr </w:t>
      </w:r>
      <w:r w:rsidRPr="007954A3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553E4B" w:rsidRPr="007954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stanovení Článku </w:t>
      </w:r>
      <w:r w:rsidR="00BA6E29" w:rsidRPr="007954A3">
        <w:rPr>
          <w:rFonts w:asciiTheme="minorHAnsi" w:hAnsiTheme="minorHAnsi" w:cstheme="minorHAnsi"/>
          <w:color w:val="000000" w:themeColor="text1"/>
          <w:sz w:val="24"/>
          <w:szCs w:val="24"/>
        </w:rPr>
        <w:t>V</w:t>
      </w:r>
      <w:r w:rsidR="00A078C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BA6E29" w:rsidRPr="007954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 odst. </w:t>
      </w:r>
      <w:r w:rsidRPr="007954A3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4A1577" w:rsidRPr="007954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 doplňuje:</w:t>
      </w:r>
      <w:r w:rsidR="006A2473" w:rsidRPr="007954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</w:t>
      </w:r>
      <w:r w:rsidR="006A2473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Pro vyloučení pochybností se uvádí, že úhrada 1 balení Přípravku činí částku odpovídající vykázané částce za 1 balení Poskytovatelem, maximálně však do výše ceny sjednané Smlouvou o</w:t>
      </w:r>
      <w:r w:rsidR="00E5429E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 </w:t>
      </w:r>
      <w:r w:rsidR="006A2473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dohodnuté ceně uzavřené dne </w:t>
      </w:r>
      <w:r w:rsidR="00A7650F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20.2.2023</w:t>
      </w:r>
      <w:r w:rsidR="006A2473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, ve znění pozdějších dodatků, mezi Držitelem a</w:t>
      </w:r>
      <w:r w:rsidR="00E5429E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 </w:t>
      </w:r>
      <w:r w:rsidR="006A2473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Pojišťovnou a dalšími pojišťovnami sdruženými ve Svazu zdravotních pojišťoven ČR (dále jen „Smlouva o dohodnuté ceně“)</w:t>
      </w:r>
      <w:r w:rsidR="00B5592C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,</w:t>
      </w:r>
      <w:r w:rsidR="00265F5B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a v případě léčivých přípravků podaných pacientům v indikaci, na kterou byla uzavřena Smlo</w:t>
      </w:r>
      <w:r w:rsidR="00BE73CA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uva o limitaci nákladů</w:t>
      </w:r>
      <w:r w:rsidR="00B637A3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mezi Držitelem a Pojišťovnou dne </w:t>
      </w:r>
      <w:r w:rsidR="00140A6E" w:rsidRPr="00140A6E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16.12.2022</w:t>
      </w:r>
      <w:r w:rsidR="001E339A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, </w:t>
      </w:r>
      <w:r w:rsidR="005C5372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v níž</w:t>
      </w:r>
      <w:r w:rsidR="001E339A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se smluvní strany dohodly, že bude poskytována </w:t>
      </w:r>
      <w:r w:rsidR="00A56E44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Kompenzace na každé balení </w:t>
      </w:r>
      <w:r w:rsidR="00D66338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Přípravku po dobu platnosti smlouvy </w:t>
      </w:r>
      <w:r w:rsidR="00776715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dle podmínek stanovených v Příloze č. 1</w:t>
      </w:r>
      <w:r w:rsidR="005C5372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této smlouvy</w:t>
      </w:r>
      <w:r w:rsidR="00776715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, v níž je stanovena indikace</w:t>
      </w:r>
      <w:r w:rsidR="00AA4E74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, na kterou se smlouva vztahuje</w:t>
      </w:r>
      <w:r w:rsidR="006B61C2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, a to formou zpětné platby</w:t>
      </w:r>
      <w:r w:rsidR="00AA4E74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, </w:t>
      </w:r>
      <w:r w:rsidR="00B5592C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maximálně </w:t>
      </w:r>
      <w:r w:rsidR="00AA4E74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do výše ceny </w:t>
      </w:r>
      <w:r w:rsidR="00B96899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označené jako Nákladově efektivní cena na balení</w:t>
      </w:r>
      <w:r w:rsidR="00AA4E74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r w:rsidR="00B96899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v Příloze č. 1 této smlouvy</w:t>
      </w:r>
      <w:r w:rsidR="006A2473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. </w:t>
      </w:r>
      <w:r w:rsidR="004A1577" w:rsidRPr="0032515A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Pro vyloučení pochybností smluvní strany výslovně uvádějí, že v podkladech nebudou zahrnuty náklady na Přípravek, které byly vykázány k úhradě dle § 16 zákona o veřejném zdravotním pojištění.</w:t>
      </w:r>
      <w:r w:rsidR="004A1577" w:rsidRPr="001A074D">
        <w:rPr>
          <w:rFonts w:asciiTheme="minorHAnsi" w:hAnsiTheme="minorHAnsi" w:cstheme="minorHAnsi"/>
          <w:color w:val="000000" w:themeColor="text1"/>
          <w:sz w:val="24"/>
          <w:szCs w:val="24"/>
        </w:rPr>
        <w:t>“</w:t>
      </w:r>
    </w:p>
    <w:p w14:paraId="48BA871C" w14:textId="16228210" w:rsidR="00A54FDC" w:rsidRPr="0032515A" w:rsidRDefault="00602E74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1A074D">
        <w:rPr>
          <w:rFonts w:asciiTheme="minorHAnsi" w:hAnsiTheme="minorHAnsi" w:cstheme="minorHAnsi"/>
          <w:color w:val="000000" w:themeColor="text1"/>
          <w:sz w:val="24"/>
          <w:szCs w:val="24"/>
        </w:rPr>
        <w:t>Na závěr ustanovení Článku III</w:t>
      </w:r>
      <w:r w:rsidR="00A078C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1A074D">
        <w:rPr>
          <w:rFonts w:asciiTheme="minorHAnsi" w:hAnsiTheme="minorHAnsi" w:cstheme="minorHAnsi"/>
          <w:color w:val="000000" w:themeColor="text1"/>
          <w:sz w:val="24"/>
          <w:szCs w:val="24"/>
        </w:rPr>
        <w:t> odst. 3 se doplňuje:</w:t>
      </w:r>
      <w:r w:rsidR="00FA2C51" w:rsidRPr="0032515A">
        <w:rPr>
          <w:rFonts w:asciiTheme="minorHAnsi" w:hAnsiTheme="minorHAnsi" w:cstheme="minorHAnsi"/>
          <w:sz w:val="24"/>
          <w:szCs w:val="24"/>
        </w:rPr>
        <w:t xml:space="preserve"> „</w:t>
      </w:r>
      <w:r w:rsidR="00FA2C51" w:rsidRPr="0032515A">
        <w:rPr>
          <w:rFonts w:asciiTheme="minorHAnsi" w:hAnsiTheme="minorHAnsi" w:cstheme="minorHAnsi"/>
          <w:i/>
          <w:iCs/>
          <w:sz w:val="24"/>
          <w:szCs w:val="24"/>
        </w:rPr>
        <w:t>Smluvní strany tuto Smlouvu upraví písemným dodatkem také v případě, kdy bude žádáno o úhradu v další indikaci</w:t>
      </w:r>
      <w:r w:rsidR="001A074D">
        <w:rPr>
          <w:rFonts w:asciiTheme="minorHAnsi" w:hAnsiTheme="minorHAnsi" w:cstheme="minorHAnsi"/>
          <w:i/>
          <w:iCs/>
          <w:sz w:val="24"/>
          <w:szCs w:val="24"/>
        </w:rPr>
        <w:t xml:space="preserve"> (s novými, resp. změněnými podmínkami úhrady)</w:t>
      </w:r>
      <w:r w:rsidR="00FA2C51" w:rsidRPr="0032515A">
        <w:rPr>
          <w:rFonts w:asciiTheme="minorHAnsi" w:hAnsiTheme="minorHAnsi" w:cstheme="minorHAnsi"/>
          <w:i/>
          <w:iCs/>
          <w:sz w:val="24"/>
          <w:szCs w:val="24"/>
        </w:rPr>
        <w:t xml:space="preserve">, případně </w:t>
      </w:r>
      <w:r w:rsidR="00C92072" w:rsidRPr="0032515A">
        <w:rPr>
          <w:rFonts w:asciiTheme="minorHAnsi" w:hAnsiTheme="minorHAnsi" w:cstheme="minorHAnsi"/>
          <w:i/>
          <w:iCs/>
          <w:sz w:val="24"/>
          <w:szCs w:val="24"/>
        </w:rPr>
        <w:t xml:space="preserve">pro tyto účely </w:t>
      </w:r>
      <w:r w:rsidR="00FA2C51" w:rsidRPr="0032515A">
        <w:rPr>
          <w:rFonts w:asciiTheme="minorHAnsi" w:hAnsiTheme="minorHAnsi" w:cstheme="minorHAnsi"/>
          <w:i/>
          <w:iCs/>
          <w:sz w:val="24"/>
          <w:szCs w:val="24"/>
        </w:rPr>
        <w:t xml:space="preserve">uzavřou </w:t>
      </w:r>
      <w:r w:rsidR="00FA2C51" w:rsidRPr="0032515A">
        <w:rPr>
          <w:rFonts w:asciiTheme="minorHAnsi" w:hAnsiTheme="minorHAnsi" w:cstheme="minorHAnsi"/>
          <w:i/>
          <w:iCs/>
          <w:sz w:val="24"/>
          <w:szCs w:val="24"/>
        </w:rPr>
        <w:lastRenderedPageBreak/>
        <w:t xml:space="preserve">smluvní strany </w:t>
      </w:r>
      <w:r w:rsidR="00C92072" w:rsidRPr="0032515A">
        <w:rPr>
          <w:rFonts w:asciiTheme="minorHAnsi" w:hAnsiTheme="minorHAnsi" w:cstheme="minorHAnsi"/>
          <w:i/>
          <w:iCs/>
          <w:sz w:val="24"/>
          <w:szCs w:val="24"/>
        </w:rPr>
        <w:t>samostatnou Smlouvu o limitaci nákladů spojených s hrazením léčivého přípravku.</w:t>
      </w:r>
      <w:r w:rsidR="00C92072" w:rsidRPr="001A074D">
        <w:rPr>
          <w:rFonts w:asciiTheme="minorHAnsi" w:hAnsiTheme="minorHAnsi" w:cstheme="minorHAnsi"/>
          <w:sz w:val="24"/>
          <w:szCs w:val="24"/>
        </w:rPr>
        <w:t>“</w:t>
      </w:r>
    </w:p>
    <w:p w14:paraId="545993E5" w14:textId="4D2EC15C" w:rsidR="00403699" w:rsidRPr="001A074D" w:rsidRDefault="008C0A6A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Nová k</w:t>
      </w:r>
      <w:r w:rsidR="00403699" w:rsidRPr="001A074D">
        <w:rPr>
          <w:rFonts w:asciiTheme="minorHAnsi" w:hAnsiTheme="minorHAnsi" w:cstheme="minorHAnsi"/>
          <w:color w:val="000000"/>
          <w:sz w:val="24"/>
          <w:szCs w:val="24"/>
        </w:rPr>
        <w:t>ontaktní emailová adresa uvedená v čl</w:t>
      </w:r>
      <w:r w:rsidR="00086086" w:rsidRPr="001A074D">
        <w:rPr>
          <w:rFonts w:asciiTheme="minorHAnsi" w:hAnsiTheme="minorHAnsi" w:cstheme="minorHAnsi"/>
          <w:color w:val="000000"/>
          <w:sz w:val="24"/>
          <w:szCs w:val="24"/>
        </w:rPr>
        <w:t>ánku</w:t>
      </w:r>
      <w:r w:rsidR="00403699" w:rsidRPr="001A074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36D41" w:rsidRPr="001A074D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A078C0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336D41" w:rsidRPr="001A074D">
        <w:rPr>
          <w:rFonts w:asciiTheme="minorHAnsi" w:hAnsiTheme="minorHAnsi" w:cstheme="minorHAnsi"/>
          <w:color w:val="000000"/>
          <w:sz w:val="24"/>
          <w:szCs w:val="24"/>
        </w:rPr>
        <w:t xml:space="preserve"> odst. 2, </w:t>
      </w:r>
      <w:r w:rsidR="00C72543" w:rsidRPr="001A074D">
        <w:rPr>
          <w:rFonts w:asciiTheme="minorHAnsi" w:hAnsiTheme="minorHAnsi" w:cstheme="minorHAnsi"/>
          <w:color w:val="000000"/>
          <w:sz w:val="24"/>
          <w:szCs w:val="24"/>
        </w:rPr>
        <w:t>3, 4</w:t>
      </w:r>
      <w:r w:rsidR="004129BB" w:rsidRPr="001A074D">
        <w:rPr>
          <w:rFonts w:asciiTheme="minorHAnsi" w:hAnsiTheme="minorHAnsi" w:cstheme="minorHAnsi"/>
          <w:color w:val="000000"/>
          <w:sz w:val="24"/>
          <w:szCs w:val="24"/>
        </w:rPr>
        <w:t xml:space="preserve"> a 5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je</w:t>
      </w:r>
      <w:r w:rsidR="00800DE2">
        <w:rPr>
          <w:rFonts w:asciiTheme="minorHAnsi" w:hAnsiTheme="minorHAnsi" w:cstheme="minorHAnsi"/>
          <w:color w:val="000000"/>
          <w:sz w:val="24"/>
          <w:szCs w:val="24"/>
        </w:rPr>
        <w:t xml:space="preserve"> (jsou)</w:t>
      </w:r>
      <w:r w:rsidR="00086086" w:rsidRPr="001A074D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E876F8" w:rsidRPr="00E876F8">
        <w:rPr>
          <w:rFonts w:asciiTheme="minorHAnsi" w:hAnsiTheme="minorHAnsi" w:cstheme="minorHAnsi"/>
          <w:sz w:val="24"/>
          <w:szCs w:val="24"/>
          <w:highlight w:val="black"/>
        </w:rPr>
        <w:t>XXXXXXXXXXXXXXXXXXXXXXXXXXXXXXXXXXXXXXXXXXXXXXXXXXXXXXXXXXXXXXXXX</w:t>
      </w:r>
    </w:p>
    <w:p w14:paraId="64D90C7C" w14:textId="41B93DF3" w:rsidR="00841B59" w:rsidRPr="00841B59" w:rsidRDefault="0069778F" w:rsidP="00841B59">
      <w:pPr>
        <w:pStyle w:val="CMSANHeading2"/>
        <w:rPr>
          <w:rFonts w:asciiTheme="minorHAnsi" w:hAnsiTheme="minorHAnsi" w:cstheme="minorHAnsi"/>
          <w:sz w:val="24"/>
          <w:szCs w:val="24"/>
          <w:lang w:val="cs-CZ"/>
        </w:rPr>
      </w:pPr>
      <w:r w:rsidRPr="0032515A">
        <w:rPr>
          <w:rFonts w:asciiTheme="minorHAnsi" w:hAnsiTheme="minorHAnsi" w:cstheme="minorHAnsi"/>
          <w:sz w:val="24"/>
          <w:szCs w:val="24"/>
          <w:lang w:val="cs-CZ"/>
        </w:rPr>
        <w:t>Nová k</w:t>
      </w:r>
      <w:r w:rsidR="003D33FB" w:rsidRPr="0032515A">
        <w:rPr>
          <w:rFonts w:asciiTheme="minorHAnsi" w:hAnsiTheme="minorHAnsi" w:cstheme="minorHAnsi"/>
          <w:sz w:val="24"/>
          <w:szCs w:val="24"/>
          <w:lang w:val="cs-CZ"/>
        </w:rPr>
        <w:t>ontaktní emailová adresa uvedená v článku VIII</w:t>
      </w:r>
      <w:r w:rsidR="00A078C0">
        <w:rPr>
          <w:rFonts w:asciiTheme="minorHAnsi" w:hAnsiTheme="minorHAnsi" w:cstheme="minorHAnsi"/>
          <w:sz w:val="24"/>
          <w:szCs w:val="24"/>
          <w:lang w:val="cs-CZ"/>
        </w:rPr>
        <w:t>.</w:t>
      </w:r>
      <w:r w:rsidR="003D33FB" w:rsidRPr="0032515A">
        <w:rPr>
          <w:rFonts w:asciiTheme="minorHAnsi" w:hAnsiTheme="minorHAnsi" w:cstheme="minorHAnsi"/>
          <w:sz w:val="24"/>
          <w:szCs w:val="24"/>
          <w:lang w:val="cs-CZ"/>
        </w:rPr>
        <w:t xml:space="preserve">: </w:t>
      </w:r>
    </w:p>
    <w:p w14:paraId="5983B97D" w14:textId="77777777" w:rsidR="00E50E78" w:rsidRDefault="00FF2F01" w:rsidP="00E50E78">
      <w:pPr>
        <w:pStyle w:val="CMSANHeading2"/>
        <w:numPr>
          <w:ilvl w:val="0"/>
          <w:numId w:val="0"/>
        </w:numPr>
        <w:ind w:left="851"/>
        <w:rPr>
          <w:rFonts w:asciiTheme="minorHAnsi" w:hAnsiTheme="minorHAnsi" w:cstheme="minorHAnsi"/>
          <w:sz w:val="24"/>
          <w:szCs w:val="24"/>
        </w:rPr>
      </w:pPr>
      <w:r w:rsidRPr="00E876F8">
        <w:rPr>
          <w:rFonts w:asciiTheme="minorHAnsi" w:hAnsiTheme="minorHAnsi" w:cstheme="minorHAnsi"/>
          <w:sz w:val="24"/>
          <w:szCs w:val="24"/>
          <w:highlight w:val="black"/>
        </w:rPr>
        <w:t>XXXXXXXXXXXXXXXXXXXXXXXXXXXXXXXXXXXXXXXXXXXXXXXXXXXXXXXXXXXXXXXXX</w:t>
      </w:r>
    </w:p>
    <w:p w14:paraId="4C64A0BE" w14:textId="45845DCA" w:rsidR="001E031B" w:rsidRPr="001A074D" w:rsidRDefault="001E031B" w:rsidP="001E031B">
      <w:pPr>
        <w:numPr>
          <w:ilvl w:val="2"/>
          <w:numId w:val="1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1A074D">
        <w:rPr>
          <w:rFonts w:asciiTheme="minorHAnsi" w:hAnsiTheme="minorHAnsi" w:cstheme="minorHAnsi"/>
          <w:color w:val="000000"/>
          <w:sz w:val="24"/>
          <w:szCs w:val="24"/>
        </w:rPr>
        <w:t>Článek X</w:t>
      </w:r>
      <w:r>
        <w:rPr>
          <w:rFonts w:asciiTheme="minorHAnsi" w:hAnsiTheme="minorHAnsi" w:cstheme="minorHAnsi"/>
          <w:color w:val="000000"/>
          <w:sz w:val="24"/>
          <w:szCs w:val="24"/>
        </w:rPr>
        <w:t>I.</w:t>
      </w:r>
      <w:r w:rsidRPr="001A074D">
        <w:rPr>
          <w:rFonts w:asciiTheme="minorHAnsi" w:hAnsiTheme="minorHAnsi" w:cstheme="minorHAnsi"/>
          <w:color w:val="000000"/>
          <w:sz w:val="24"/>
          <w:szCs w:val="24"/>
        </w:rPr>
        <w:t xml:space="preserve"> písm. e) se mění tak, že nově zní: „</w:t>
      </w:r>
      <w:r w:rsidRPr="0032515A">
        <w:rPr>
          <w:rFonts w:asciiTheme="minorHAnsi" w:hAnsiTheme="minorHAnsi" w:cstheme="minorHAnsi"/>
          <w:i/>
          <w:iCs/>
          <w:sz w:val="24"/>
          <w:szCs w:val="24"/>
        </w:rPr>
        <w:t xml:space="preserve">Za Držitele je zmocněn k jednání ve věci plnění této Smlouvy: </w:t>
      </w:r>
      <w:r w:rsidR="00FA1719" w:rsidRPr="00E876F8">
        <w:rPr>
          <w:rFonts w:asciiTheme="minorHAnsi" w:hAnsiTheme="minorHAnsi" w:cstheme="minorHAnsi"/>
          <w:sz w:val="24"/>
          <w:szCs w:val="24"/>
          <w:highlight w:val="black"/>
        </w:rPr>
        <w:t>XXXXXXXXXXXXXXXXXXXXXXXXXXXXXXXXXXXXXXXXXXXXXXXXXXXXXXXXXXXXXXXXX</w:t>
      </w:r>
    </w:p>
    <w:p w14:paraId="7C3A0DAE" w14:textId="5B2A8136" w:rsidR="00997E47" w:rsidRPr="00FF2F01" w:rsidRDefault="008E4705" w:rsidP="00327090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FF2F01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6E184A7B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</w:t>
      </w:r>
      <w:r w:rsidR="00EE61F5">
        <w:rPr>
          <w:rFonts w:asciiTheme="minorHAnsi" w:hAnsiTheme="minorHAnsi" w:cstheme="minorBidi"/>
          <w:sz w:val="24"/>
          <w:szCs w:val="24"/>
        </w:rPr>
        <w:t> </w:t>
      </w:r>
      <w:r w:rsidRPr="31A302DF">
        <w:rPr>
          <w:rFonts w:asciiTheme="minorHAnsi" w:hAnsiTheme="minorHAnsi" w:cstheme="minorBidi"/>
          <w:sz w:val="24"/>
          <w:szCs w:val="24"/>
        </w:rPr>
        <w:t>o</w:t>
      </w:r>
      <w:r w:rsidR="00EE61F5">
        <w:rPr>
          <w:rFonts w:asciiTheme="minorHAnsi" w:hAnsiTheme="minorHAnsi" w:cstheme="minorBidi"/>
          <w:sz w:val="24"/>
          <w:szCs w:val="24"/>
        </w:rPr>
        <w:t> </w:t>
      </w:r>
      <w:r w:rsidRPr="31A302DF">
        <w:rPr>
          <w:rFonts w:asciiTheme="minorHAnsi" w:hAnsiTheme="minorHAnsi" w:cstheme="minorBidi"/>
          <w:sz w:val="24"/>
          <w:szCs w:val="24"/>
        </w:rPr>
        <w:t>registru smluv (zákon o registru smluv), ve znění pozdějších předpisů, se použijí na uveřejnění tohoto Dodatku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 mutandis</w:t>
      </w:r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4EE47BF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</w:t>
      </w:r>
      <w:r w:rsidR="00EE61F5">
        <w:rPr>
          <w:rFonts w:asciiTheme="minorHAnsi" w:hAnsiTheme="minorHAnsi" w:cstheme="minorBidi"/>
          <w:color w:val="000000" w:themeColor="text1"/>
          <w:sz w:val="24"/>
          <w:szCs w:val="24"/>
        </w:rPr>
        <w:t> 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364A2337" w14:textId="77777777" w:rsidR="0078774A" w:rsidRPr="008F53DF" w:rsidRDefault="0078774A" w:rsidP="0078774A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5535B964" w14:textId="1F6502B7" w:rsidR="0078774A" w:rsidRPr="003E0E9B" w:rsidRDefault="0078774A" w:rsidP="0078774A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</w:t>
      </w:r>
      <w:r w:rsidR="009240CA">
        <w:rPr>
          <w:rFonts w:asciiTheme="minorHAnsi" w:hAnsiTheme="minorHAnsi" w:cstheme="minorHAnsi"/>
        </w:rPr>
        <w:t xml:space="preserve"> </w:t>
      </w:r>
      <w:r w:rsidR="002118D4">
        <w:rPr>
          <w:rFonts w:asciiTheme="minorHAnsi" w:hAnsiTheme="minorHAnsi" w:cstheme="minorHAnsi"/>
        </w:rPr>
        <w:t>4.2.2025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</w:t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</w:t>
      </w:r>
      <w:r w:rsidR="002118D4">
        <w:rPr>
          <w:rFonts w:asciiTheme="minorHAnsi" w:hAnsiTheme="minorHAnsi" w:cstheme="minorHAnsi"/>
        </w:rPr>
        <w:t xml:space="preserve"> 24.2.2025</w:t>
      </w:r>
    </w:p>
    <w:p w14:paraId="091604F4" w14:textId="77777777" w:rsidR="0078774A" w:rsidRPr="003E0E9B" w:rsidRDefault="0078774A" w:rsidP="0078774A">
      <w:pPr>
        <w:rPr>
          <w:rFonts w:asciiTheme="minorHAnsi" w:hAnsiTheme="minorHAnsi" w:cstheme="minorHAnsi"/>
        </w:rPr>
      </w:pPr>
    </w:p>
    <w:p w14:paraId="2CC8AD07" w14:textId="77777777" w:rsidR="0078774A" w:rsidRDefault="0078774A" w:rsidP="0078774A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8774A" w:rsidRPr="005B2EE0" w14:paraId="341FB902" w14:textId="77777777" w:rsidTr="00B640A8">
        <w:tc>
          <w:tcPr>
            <w:tcW w:w="4606" w:type="dxa"/>
            <w:hideMark/>
          </w:tcPr>
          <w:p w14:paraId="29A2BBB6" w14:textId="77777777" w:rsidR="0078774A" w:rsidRPr="005B2EE0" w:rsidRDefault="0078774A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63080A9C" w14:textId="77777777" w:rsidR="0078774A" w:rsidRDefault="0078774A" w:rsidP="00B640A8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8F53DF">
              <w:rPr>
                <w:rFonts w:asciiTheme="minorHAnsi" w:hAnsiTheme="minorHAnsi" w:cstheme="minorHAnsi"/>
              </w:rPr>
              <w:t>Ing. Antonín Klimša, MBA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468BE62D" w14:textId="77777777" w:rsidR="0078774A" w:rsidRDefault="0078774A" w:rsidP="00B640A8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výkonný ředitel</w:t>
            </w:r>
          </w:p>
          <w:p w14:paraId="000A2E95" w14:textId="77777777" w:rsidR="0078774A" w:rsidRPr="005B2EE0" w:rsidRDefault="0078774A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RBP,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21A9C2A1" w14:textId="77777777" w:rsidR="0078774A" w:rsidRPr="005B2EE0" w:rsidRDefault="0078774A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089C4C52" w14:textId="77777777" w:rsidR="0078774A" w:rsidRDefault="0078774A" w:rsidP="00B640A8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proofErr w:type="spellStart"/>
            <w:r w:rsidRPr="009A6FBC">
              <w:rPr>
                <w:rFonts w:asciiTheme="minorHAnsi" w:hAnsiTheme="minorHAnsi" w:cstheme="minorHAnsi"/>
              </w:rPr>
              <w:t>Kuuno</w:t>
            </w:r>
            <w:proofErr w:type="spellEnd"/>
            <w:r w:rsidRPr="009A6FB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A6FBC">
              <w:rPr>
                <w:rFonts w:asciiTheme="minorHAnsi" w:hAnsiTheme="minorHAnsi" w:cstheme="minorHAnsi"/>
              </w:rPr>
              <w:t>Vaher</w:t>
            </w:r>
            <w:proofErr w:type="spellEnd"/>
          </w:p>
          <w:p w14:paraId="6F289EE2" w14:textId="77777777" w:rsidR="0078774A" w:rsidRPr="005B2EE0" w:rsidRDefault="0078774A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911040">
              <w:rPr>
                <w:rFonts w:asciiTheme="minorHAnsi" w:hAnsiTheme="minorHAnsi"/>
              </w:rPr>
              <w:t>jednatel</w:t>
            </w:r>
          </w:p>
          <w:p w14:paraId="04642DAE" w14:textId="77777777" w:rsidR="0078774A" w:rsidRPr="00B316D8" w:rsidRDefault="0078774A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B316D8">
              <w:rPr>
                <w:rFonts w:asciiTheme="minorHAnsi" w:hAnsiTheme="minorHAnsi"/>
              </w:rPr>
              <w:t>AstraZeneca Czech Republic s.r.o.,</w:t>
            </w:r>
          </w:p>
          <w:p w14:paraId="12391D24" w14:textId="77777777" w:rsidR="0078774A" w:rsidRPr="005B2EE0" w:rsidRDefault="0078774A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B316D8">
              <w:rPr>
                <w:rFonts w:asciiTheme="minorHAnsi" w:hAnsiTheme="minorHAnsi"/>
              </w:rPr>
              <w:t>za AstraZeneca AB na základě plné moci</w:t>
            </w:r>
          </w:p>
        </w:tc>
      </w:tr>
    </w:tbl>
    <w:p w14:paraId="55764C1A" w14:textId="40094DC7" w:rsidR="00811CB1" w:rsidRPr="00832A51" w:rsidRDefault="0078774A" w:rsidP="00832A51">
      <w:pPr>
        <w:jc w:val="center"/>
        <w:rPr>
          <w:rFonts w:ascii="Calibri" w:hAnsi="Calibri" w:cs="Calibri"/>
          <w:sz w:val="24"/>
          <w:szCs w:val="24"/>
        </w:rPr>
      </w:pPr>
      <w:r w:rsidRPr="31A302DF">
        <w:rPr>
          <w:rFonts w:ascii="Calibri" w:hAnsi="Calibri" w:cs="Calibri"/>
          <w:sz w:val="24"/>
          <w:szCs w:val="24"/>
        </w:rPr>
        <w:br w:type="page"/>
      </w:r>
      <w:r w:rsidR="00103627"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133228ED" w14:textId="49C84ABA" w:rsidR="00E358D5" w:rsidRDefault="00811CB1" w:rsidP="00983F09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09D41F34" w14:textId="77777777" w:rsidR="00983F09" w:rsidRPr="00983F09" w:rsidRDefault="00983F09" w:rsidP="00983F09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0658C44C" w14:textId="4E373099" w:rsidR="00E358D5" w:rsidRPr="006A2B7E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32515A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Pr="006A2B7E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36503DA4" w14:textId="60CCB18A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573"/>
      </w:tblGrid>
      <w:tr w:rsidR="00825F0B" w:rsidRPr="00F87F5E" w14:paraId="18AA0020" w14:textId="77777777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14:paraId="0B449AEF" w14:textId="77777777" w:rsidR="00825F0B" w:rsidRPr="00F87F5E" w:rsidRDefault="00825F0B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F87F5E">
              <w:rPr>
                <w:rFonts w:asciiTheme="minorHAnsi" w:hAnsiTheme="minorHAnsi"/>
                <w:b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1F889A1" w14:textId="77777777" w:rsidR="00825F0B" w:rsidRPr="00F87F5E" w:rsidRDefault="00825F0B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F87F5E">
              <w:rPr>
                <w:rFonts w:asciiTheme="minorHAnsi" w:hAnsiTheme="minorHAnsi"/>
                <w:b/>
              </w:rPr>
              <w:t xml:space="preserve">Název Přípravku 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14:paraId="16C4D848" w14:textId="77777777" w:rsidR="00825F0B" w:rsidRPr="00F87F5E" w:rsidRDefault="00825F0B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F87F5E">
              <w:rPr>
                <w:rFonts w:asciiTheme="minorHAnsi" w:hAnsiTheme="minorHAnsi"/>
                <w:b/>
              </w:rPr>
              <w:t>Doplněk názvu Přípravku</w:t>
            </w:r>
          </w:p>
        </w:tc>
      </w:tr>
      <w:tr w:rsidR="00825F0B" w:rsidRPr="00F87F5E" w14:paraId="7A1FCD9D" w14:textId="77777777">
        <w:trPr>
          <w:trHeight w:val="266"/>
        </w:trPr>
        <w:tc>
          <w:tcPr>
            <w:tcW w:w="1242" w:type="dxa"/>
            <w:vAlign w:val="center"/>
          </w:tcPr>
          <w:p w14:paraId="4CD3876B" w14:textId="749FCA8E" w:rsidR="00825F0B" w:rsidRPr="00F87F5E" w:rsidRDefault="00A00881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A00881">
              <w:rPr>
                <w:rFonts w:asciiTheme="minorHAnsi" w:hAnsiTheme="minorHAnsi"/>
                <w:highlight w:val="black"/>
              </w:rPr>
              <w:t>XXXXXXX</w:t>
            </w:r>
          </w:p>
        </w:tc>
        <w:tc>
          <w:tcPr>
            <w:tcW w:w="2835" w:type="dxa"/>
          </w:tcPr>
          <w:p w14:paraId="69FEEBC2" w14:textId="39A7A3CA" w:rsidR="00825F0B" w:rsidRPr="00F87F5E" w:rsidRDefault="00A00881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r w:rsidRPr="00A00881">
              <w:rPr>
                <w:rFonts w:asciiTheme="minorHAnsi" w:hAnsiTheme="minorHAnsi"/>
                <w:highlight w:val="black"/>
              </w:rPr>
              <w:t>XXXXXXX</w:t>
            </w:r>
          </w:p>
        </w:tc>
        <w:tc>
          <w:tcPr>
            <w:tcW w:w="3573" w:type="dxa"/>
            <w:vAlign w:val="center"/>
          </w:tcPr>
          <w:p w14:paraId="73A77426" w14:textId="7CE86D10" w:rsidR="00825F0B" w:rsidRPr="00F87F5E" w:rsidRDefault="00A00881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A00881">
              <w:rPr>
                <w:rFonts w:asciiTheme="minorHAnsi" w:hAnsiTheme="minorHAnsi"/>
                <w:highlight w:val="black"/>
              </w:rPr>
              <w:t>XXXXXXX XXXXXXX XXXXXXX</w:t>
            </w:r>
          </w:p>
        </w:tc>
      </w:tr>
      <w:tr w:rsidR="00825F0B" w:rsidRPr="00F87F5E" w14:paraId="1FE15519" w14:textId="77777777">
        <w:trPr>
          <w:trHeight w:val="266"/>
        </w:trPr>
        <w:tc>
          <w:tcPr>
            <w:tcW w:w="1242" w:type="dxa"/>
            <w:vAlign w:val="center"/>
          </w:tcPr>
          <w:p w14:paraId="311FEAF6" w14:textId="2D8CA5BB" w:rsidR="00825F0B" w:rsidRPr="00F87F5E" w:rsidRDefault="00A00881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A00881">
              <w:rPr>
                <w:rFonts w:asciiTheme="minorHAnsi" w:hAnsiTheme="minorHAnsi"/>
                <w:highlight w:val="black"/>
              </w:rPr>
              <w:t>XXXXXXX</w:t>
            </w:r>
          </w:p>
        </w:tc>
        <w:tc>
          <w:tcPr>
            <w:tcW w:w="2835" w:type="dxa"/>
          </w:tcPr>
          <w:p w14:paraId="30859AA3" w14:textId="054CBA83" w:rsidR="00825F0B" w:rsidRPr="00F87F5E" w:rsidRDefault="00A00881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r w:rsidRPr="00A00881">
              <w:rPr>
                <w:rFonts w:asciiTheme="minorHAnsi" w:hAnsiTheme="minorHAnsi"/>
                <w:highlight w:val="black"/>
              </w:rPr>
              <w:t>XXXXXXX</w:t>
            </w:r>
          </w:p>
        </w:tc>
        <w:tc>
          <w:tcPr>
            <w:tcW w:w="3573" w:type="dxa"/>
            <w:vAlign w:val="center"/>
          </w:tcPr>
          <w:p w14:paraId="108A2CB2" w14:textId="69FF6427" w:rsidR="00825F0B" w:rsidRPr="00F87F5E" w:rsidRDefault="00A00881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A00881">
              <w:rPr>
                <w:rFonts w:asciiTheme="minorHAnsi" w:hAnsiTheme="minorHAnsi"/>
                <w:highlight w:val="black"/>
              </w:rPr>
              <w:t>XXXXXXX XXXXXXX XXXXXXX</w:t>
            </w:r>
          </w:p>
        </w:tc>
      </w:tr>
    </w:tbl>
    <w:p w14:paraId="4B440193" w14:textId="77777777" w:rsidR="00EA0691" w:rsidRPr="002F701F" w:rsidRDefault="00EA0691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090DBC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32515A">
        <w:rPr>
          <w:rFonts w:ascii="Calibri" w:eastAsia="Times New Roman" w:hAnsi="Calibri" w:cs="Calibri"/>
          <w:sz w:val="24"/>
          <w:szCs w:val="24"/>
          <w:lang w:eastAsia="cs-CZ"/>
        </w:rPr>
        <w:t>Limit</w:t>
      </w:r>
      <w:r w:rsidRPr="006A2B7E">
        <w:rPr>
          <w:rFonts w:ascii="Calibri" w:eastAsia="Times New Roman" w:hAnsi="Calibri" w:cs="Calibri"/>
          <w:sz w:val="24"/>
          <w:szCs w:val="24"/>
          <w:lang w:eastAsia="cs-CZ"/>
        </w:rPr>
        <w:t xml:space="preserve"> se sjedn</w:t>
      </w:r>
      <w:r w:rsidRPr="00090DBC">
        <w:rPr>
          <w:rFonts w:ascii="Calibri" w:eastAsia="Times New Roman" w:hAnsi="Calibri" w:cs="Calibri"/>
          <w:sz w:val="24"/>
          <w:szCs w:val="24"/>
          <w:lang w:eastAsia="cs-CZ"/>
        </w:rPr>
        <w:t>ává takto:</w:t>
      </w:r>
    </w:p>
    <w:p w14:paraId="7318CFDE" w14:textId="63B15438" w:rsidR="00090DBC" w:rsidRPr="00A00881" w:rsidRDefault="00A00881" w:rsidP="007D3B8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  <w:highlight w:val="black"/>
        </w:rPr>
      </w:pPr>
      <w:r w:rsidRPr="00A00881">
        <w:rPr>
          <w:rFonts w:asciiTheme="minorHAnsi" w:hAnsiTheme="minorHAnsi"/>
          <w:b/>
          <w:sz w:val="24"/>
          <w:szCs w:val="24"/>
          <w:highlight w:val="black"/>
        </w:rPr>
        <w:t>XXXXXXXXXXXXXXXXXXXXXXXXXXXXXXXXXXXXXXXXXXXXXXXXXXXXXXXXXXXXXXXXXXXXXXXXXXXXXXXXXXXXXXXXXXXXXXXXXXXXXXXXXXXXXXXXXXXXXX</w:t>
      </w:r>
    </w:p>
    <w:p w14:paraId="23407089" w14:textId="77777777" w:rsidR="00A00881" w:rsidRPr="00A00881" w:rsidRDefault="00A00881" w:rsidP="00A00881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  <w:highlight w:val="black"/>
        </w:rPr>
      </w:pPr>
      <w:r w:rsidRPr="00A00881">
        <w:rPr>
          <w:rFonts w:asciiTheme="minorHAnsi" w:hAnsiTheme="minorHAnsi"/>
          <w:b/>
          <w:sz w:val="24"/>
          <w:szCs w:val="24"/>
          <w:highlight w:val="black"/>
        </w:rPr>
        <w:t>XXXXXXXXXXXXXXXXXXXXXXXXXXXXXXXXXXXXXXXXXXXXXXXXXXXXXXXXXXXXXXXXXXXXXXXXXXXXXXXXXXXXXXXXXXXXXXXXXXXXXXXXXXXXXXXXXXXXXX</w:t>
      </w:r>
    </w:p>
    <w:p w14:paraId="6E6D346B" w14:textId="77777777" w:rsidR="00A00881" w:rsidRPr="00A00881" w:rsidRDefault="00A00881" w:rsidP="00A00881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  <w:highlight w:val="black"/>
        </w:rPr>
      </w:pPr>
      <w:r w:rsidRPr="00A00881">
        <w:rPr>
          <w:rFonts w:asciiTheme="minorHAnsi" w:hAnsiTheme="minorHAnsi"/>
          <w:b/>
          <w:sz w:val="24"/>
          <w:szCs w:val="24"/>
          <w:highlight w:val="black"/>
        </w:rPr>
        <w:t>XXXXXXXXXXXXXXXXXXXXXXXXXXXXXXXXXXXXXXXXXXXXXXXXXXXXXXXXXXXXXXXXXXXXXXXXXXXXXXXXXXXXXXXXXXXXXXXXXXXXXXXXXXXXXXXXXXXXXX</w:t>
      </w:r>
    </w:p>
    <w:p w14:paraId="062E0016" w14:textId="797AA8E4" w:rsidR="00E358D5" w:rsidRPr="00983F09" w:rsidRDefault="00A00881" w:rsidP="00983F09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  <w:highlight w:val="black"/>
        </w:rPr>
      </w:pPr>
      <w:r w:rsidRPr="00A00881">
        <w:rPr>
          <w:rFonts w:asciiTheme="minorHAnsi" w:hAnsiTheme="minorHAnsi"/>
          <w:b/>
          <w:sz w:val="24"/>
          <w:szCs w:val="24"/>
          <w:highlight w:val="black"/>
        </w:rPr>
        <w:t>XXXXXXXXXXXXXXXXXXXXXXXXXXXXXXXXXXXXXXXXXXXXXXXXXXXXXXXXXXXXXXXXXXXXXXXXXXXXXXXXXXXXXXXXXXXXXXXXXXXXXXXXXXXXXXXXXXXXXX</w:t>
      </w:r>
    </w:p>
    <w:p w14:paraId="34D48352" w14:textId="073CEF58" w:rsidR="00EA0691" w:rsidRDefault="00A71551" w:rsidP="0032515A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A71551">
        <w:rPr>
          <w:rFonts w:ascii="Calibri" w:eastAsia="Times New Roman" w:hAnsi="Calibri" w:cs="Calibri"/>
          <w:sz w:val="24"/>
          <w:szCs w:val="24"/>
          <w:lang w:eastAsia="cs-CZ"/>
        </w:rPr>
        <w:t>Výše uveden</w:t>
      </w:r>
      <w:r w:rsidR="007A563C">
        <w:rPr>
          <w:rFonts w:ascii="Calibri" w:eastAsia="Times New Roman" w:hAnsi="Calibri" w:cs="Calibri"/>
          <w:sz w:val="24"/>
          <w:szCs w:val="24"/>
          <w:lang w:eastAsia="cs-CZ"/>
        </w:rPr>
        <w:t>é roční limity</w:t>
      </w:r>
      <w:r w:rsidRPr="00A71551">
        <w:rPr>
          <w:rFonts w:ascii="Calibri" w:eastAsia="Times New Roman" w:hAnsi="Calibri" w:cs="Calibri"/>
          <w:sz w:val="24"/>
          <w:szCs w:val="24"/>
          <w:lang w:eastAsia="cs-CZ"/>
        </w:rPr>
        <w:t xml:space="preserve"> se vztahuj</w:t>
      </w:r>
      <w:r w:rsidR="007A563C">
        <w:rPr>
          <w:rFonts w:ascii="Calibri" w:eastAsia="Times New Roman" w:hAnsi="Calibri" w:cs="Calibri"/>
          <w:sz w:val="24"/>
          <w:szCs w:val="24"/>
          <w:lang w:eastAsia="cs-CZ"/>
        </w:rPr>
        <w:t>í</w:t>
      </w:r>
      <w:r w:rsidRPr="00A71551">
        <w:rPr>
          <w:rFonts w:ascii="Calibri" w:eastAsia="Times New Roman" w:hAnsi="Calibri" w:cs="Calibri"/>
          <w:sz w:val="24"/>
          <w:szCs w:val="24"/>
          <w:lang w:eastAsia="cs-CZ"/>
        </w:rPr>
        <w:t xml:space="preserve"> na dodávky uvedeného </w:t>
      </w:r>
      <w:r w:rsidR="005254BD">
        <w:rPr>
          <w:rFonts w:ascii="Calibri" w:eastAsia="Times New Roman" w:hAnsi="Calibri" w:cs="Calibri"/>
          <w:sz w:val="24"/>
          <w:szCs w:val="24"/>
          <w:lang w:eastAsia="cs-CZ"/>
        </w:rPr>
        <w:t>P</w:t>
      </w:r>
      <w:r w:rsidRPr="00A71551">
        <w:rPr>
          <w:rFonts w:ascii="Calibri" w:eastAsia="Times New Roman" w:hAnsi="Calibri" w:cs="Calibri"/>
          <w:sz w:val="24"/>
          <w:szCs w:val="24"/>
          <w:lang w:eastAsia="cs-CZ"/>
        </w:rPr>
        <w:t>řípravku</w:t>
      </w:r>
      <w:r w:rsidR="00105EAE">
        <w:rPr>
          <w:rFonts w:ascii="Calibri" w:eastAsia="Times New Roman" w:hAnsi="Calibri" w:cs="Calibri"/>
          <w:sz w:val="24"/>
          <w:szCs w:val="24"/>
          <w:lang w:eastAsia="cs-CZ"/>
        </w:rPr>
        <w:t xml:space="preserve"> na trh ČR</w:t>
      </w:r>
      <w:r w:rsidRPr="00A71551">
        <w:rPr>
          <w:rFonts w:ascii="Calibri" w:eastAsia="Times New Roman" w:hAnsi="Calibri" w:cs="Calibri"/>
          <w:sz w:val="24"/>
          <w:szCs w:val="24"/>
          <w:lang w:eastAsia="cs-CZ"/>
        </w:rPr>
        <w:t xml:space="preserve"> v indikac</w:t>
      </w:r>
      <w:r w:rsidR="007A563C">
        <w:rPr>
          <w:rFonts w:ascii="Calibri" w:eastAsia="Times New Roman" w:hAnsi="Calibri" w:cs="Calibri"/>
          <w:sz w:val="24"/>
          <w:szCs w:val="24"/>
          <w:lang w:eastAsia="cs-CZ"/>
        </w:rPr>
        <w:t>ích</w:t>
      </w:r>
      <w:r w:rsidR="00A66735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E642DA">
        <w:rPr>
          <w:rFonts w:ascii="Calibri" w:eastAsia="Times New Roman" w:hAnsi="Calibri" w:cs="Calibri"/>
          <w:sz w:val="24"/>
          <w:szCs w:val="24"/>
          <w:lang w:eastAsia="cs-CZ"/>
        </w:rPr>
        <w:t xml:space="preserve">hrazených v režimu trvalé úhrady, tj.: </w:t>
      </w:r>
      <w:r w:rsidR="00E642DA" w:rsidRPr="00E642DA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A00881" w:rsidRPr="00A00881">
        <w:rPr>
          <w:rFonts w:ascii="Calibri" w:eastAsia="Times New Roman" w:hAnsi="Calibri" w:cs="Calibri"/>
          <w:sz w:val="24"/>
          <w:szCs w:val="24"/>
          <w:highlight w:val="black"/>
          <w:lang w:eastAsia="cs-CZ"/>
        </w:rPr>
        <w:t>XXXXXXXXXXXXXXXXXXXXXXXXXXXXXXXXXXXXXXXXXXXXXXXXXXXXXXXXXXXXXXXXXXXXXXXXXXXXXXXXXXXXXXXXXXXXXXXXXXXXXXXXXXXXXXXXXXXXXXXXXXXXXXXXXXXXXXXXXXXXXXXXXXXXXXXXXXXXXXXXXXXXXXXXXXXXXXXXXXXXXXXXXXXXXXXXXXXXXXXXXXXXXXXXXXXXXXXX</w:t>
      </w:r>
      <w:r w:rsidR="00E642DA" w:rsidRPr="00E642DA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14:paraId="16AD61FC" w14:textId="4925E206" w:rsidR="00A00881" w:rsidRDefault="00A00881" w:rsidP="0032515A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A00881">
        <w:rPr>
          <w:rFonts w:ascii="Calibri" w:eastAsia="Times New Roman" w:hAnsi="Calibri" w:cs="Calibri"/>
          <w:sz w:val="24"/>
          <w:szCs w:val="24"/>
          <w:highlight w:val="black"/>
          <w:lang w:eastAsia="cs-CZ"/>
        </w:rPr>
        <w:t>XXXXXXXXXXXXXXXXXXXXXXXXXXXXXXXXXXXXXXXXXXXXXXXXXXXXXXXXXXXXXXXXXXXXXXXXXXXXXXXXXXXXXXXXXXXXXXXXXXXXXXXXXXXXXXXXXXXXXXXXXXXXXXXXXXXXXXXXXXXXXXXXXXXXXXXXXXXXXXXXXXXXXXXXXXXXXXXXXXXXXXXXXXXXXXXXXXXXXXXXXXXXXXXXXXXXXXXX</w:t>
      </w:r>
    </w:p>
    <w:p w14:paraId="71EC0B15" w14:textId="77777777" w:rsidR="00983F09" w:rsidRDefault="00983F09" w:rsidP="00983F09">
      <w:pPr>
        <w:rPr>
          <w:rFonts w:asciiTheme="minorHAnsi" w:hAnsiTheme="minorHAnsi"/>
        </w:rPr>
      </w:pPr>
    </w:p>
    <w:p w14:paraId="2D5919B7" w14:textId="29BDD047" w:rsidR="00983F09" w:rsidRPr="008F53DF" w:rsidRDefault="00983F09" w:rsidP="00983F09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2D3FE355" w14:textId="77777777" w:rsidR="002118D4" w:rsidRPr="003E0E9B" w:rsidRDefault="002118D4" w:rsidP="002118D4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</w:t>
      </w:r>
      <w:r>
        <w:rPr>
          <w:rFonts w:asciiTheme="minorHAnsi" w:hAnsiTheme="minorHAnsi" w:cstheme="minorHAnsi"/>
        </w:rPr>
        <w:t xml:space="preserve"> 4.2.2025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</w:t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</w:t>
      </w:r>
      <w:r>
        <w:rPr>
          <w:rFonts w:asciiTheme="minorHAnsi" w:hAnsiTheme="minorHAnsi" w:cstheme="minorHAnsi"/>
        </w:rPr>
        <w:t xml:space="preserve"> 24.2.2025</w:t>
      </w:r>
    </w:p>
    <w:p w14:paraId="7A51E3EF" w14:textId="77777777" w:rsidR="00983F09" w:rsidRDefault="00983F09" w:rsidP="00983F09">
      <w:pPr>
        <w:tabs>
          <w:tab w:val="left" w:pos="5245"/>
        </w:tabs>
        <w:spacing w:after="40"/>
        <w:rPr>
          <w:rFonts w:asciiTheme="minorHAnsi" w:hAnsiTheme="minorHAnsi"/>
        </w:rPr>
      </w:pPr>
    </w:p>
    <w:p w14:paraId="32A24DCC" w14:textId="77777777" w:rsidR="00983F09" w:rsidRDefault="00983F09" w:rsidP="00983F09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83F09" w:rsidRPr="005B2EE0" w14:paraId="27D2BA95" w14:textId="77777777" w:rsidTr="00B640A8">
        <w:tc>
          <w:tcPr>
            <w:tcW w:w="4606" w:type="dxa"/>
            <w:hideMark/>
          </w:tcPr>
          <w:p w14:paraId="178F5C42" w14:textId="77777777" w:rsidR="00983F09" w:rsidRPr="005B2EE0" w:rsidRDefault="00983F09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71D31EF3" w14:textId="77777777" w:rsidR="00983F09" w:rsidRDefault="00983F09" w:rsidP="00B640A8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8F53DF">
              <w:rPr>
                <w:rFonts w:asciiTheme="minorHAnsi" w:hAnsiTheme="minorHAnsi" w:cstheme="minorHAnsi"/>
              </w:rPr>
              <w:t>Ing. Antonín Klimša, MBA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4B573B59" w14:textId="77777777" w:rsidR="00983F09" w:rsidRDefault="00983F09" w:rsidP="00B640A8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výkonný ředitel</w:t>
            </w:r>
          </w:p>
          <w:p w14:paraId="6C8CB4E6" w14:textId="77777777" w:rsidR="00983F09" w:rsidRPr="005B2EE0" w:rsidRDefault="00983F09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RBP,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6D04C726" w14:textId="77777777" w:rsidR="00983F09" w:rsidRPr="005B2EE0" w:rsidRDefault="00983F09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6B58F6B6" w14:textId="77777777" w:rsidR="00983F09" w:rsidRDefault="00983F09" w:rsidP="00B640A8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proofErr w:type="spellStart"/>
            <w:r w:rsidRPr="009A6FBC">
              <w:rPr>
                <w:rFonts w:asciiTheme="minorHAnsi" w:hAnsiTheme="minorHAnsi" w:cstheme="minorHAnsi"/>
              </w:rPr>
              <w:t>Kuuno</w:t>
            </w:r>
            <w:proofErr w:type="spellEnd"/>
            <w:r w:rsidRPr="009A6FB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A6FBC">
              <w:rPr>
                <w:rFonts w:asciiTheme="minorHAnsi" w:hAnsiTheme="minorHAnsi" w:cstheme="minorHAnsi"/>
              </w:rPr>
              <w:t>Vaher</w:t>
            </w:r>
            <w:proofErr w:type="spellEnd"/>
          </w:p>
          <w:p w14:paraId="4EFD9256" w14:textId="77777777" w:rsidR="00983F09" w:rsidRPr="005B2EE0" w:rsidRDefault="00983F09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911040">
              <w:rPr>
                <w:rFonts w:asciiTheme="minorHAnsi" w:hAnsiTheme="minorHAnsi"/>
              </w:rPr>
              <w:t>jednatel</w:t>
            </w:r>
          </w:p>
          <w:p w14:paraId="70E3CE92" w14:textId="77777777" w:rsidR="00983F09" w:rsidRPr="00B316D8" w:rsidRDefault="00983F09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B316D8">
              <w:rPr>
                <w:rFonts w:asciiTheme="minorHAnsi" w:hAnsiTheme="minorHAnsi"/>
              </w:rPr>
              <w:t>AstraZeneca Czech Republic s.r.o.,</w:t>
            </w:r>
          </w:p>
          <w:p w14:paraId="6E78B55E" w14:textId="77777777" w:rsidR="00983F09" w:rsidRPr="005B2EE0" w:rsidRDefault="00983F09" w:rsidP="00B640A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B316D8">
              <w:rPr>
                <w:rFonts w:asciiTheme="minorHAnsi" w:hAnsiTheme="minorHAnsi"/>
              </w:rPr>
              <w:t>za AstraZeneca AB na základě plné moci</w:t>
            </w:r>
          </w:p>
        </w:tc>
      </w:tr>
    </w:tbl>
    <w:p w14:paraId="47BFF2C7" w14:textId="12EAFFAF" w:rsidR="00E358D5" w:rsidRPr="002F701F" w:rsidRDefault="00E358D5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CC41" w14:textId="77777777" w:rsidR="000C7CA1" w:rsidRDefault="000C7CA1">
      <w:pPr>
        <w:spacing w:after="0" w:line="240" w:lineRule="auto"/>
      </w:pPr>
      <w:r>
        <w:separator/>
      </w:r>
    </w:p>
  </w:endnote>
  <w:endnote w:type="continuationSeparator" w:id="0">
    <w:p w14:paraId="06226B8E" w14:textId="77777777" w:rsidR="000C7CA1" w:rsidRDefault="000C7CA1">
      <w:pPr>
        <w:spacing w:after="0" w:line="240" w:lineRule="auto"/>
      </w:pPr>
      <w:r>
        <w:continuationSeparator/>
      </w:r>
    </w:p>
  </w:endnote>
  <w:endnote w:type="continuationNotice" w:id="1">
    <w:p w14:paraId="127A54CC" w14:textId="77777777" w:rsidR="000C7CA1" w:rsidRDefault="000C7C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4FD1C94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C4051E">
      <w:rPr>
        <w:noProof/>
        <w:color w:val="000000"/>
        <w:sz w:val="18"/>
        <w:lang w:val="pl-PL"/>
      </w:rPr>
      <w:t>6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65B2" w14:textId="77777777" w:rsidR="000C7CA1" w:rsidRDefault="000C7CA1">
      <w:pPr>
        <w:spacing w:after="0" w:line="240" w:lineRule="auto"/>
      </w:pPr>
      <w:r>
        <w:separator/>
      </w:r>
    </w:p>
  </w:footnote>
  <w:footnote w:type="continuationSeparator" w:id="0">
    <w:p w14:paraId="6E0FFD65" w14:textId="77777777" w:rsidR="000C7CA1" w:rsidRDefault="000C7CA1">
      <w:pPr>
        <w:spacing w:after="0" w:line="240" w:lineRule="auto"/>
      </w:pPr>
      <w:r>
        <w:continuationSeparator/>
      </w:r>
    </w:p>
  </w:footnote>
  <w:footnote w:type="continuationNotice" w:id="1">
    <w:p w14:paraId="1D513BF0" w14:textId="77777777" w:rsidR="000C7CA1" w:rsidRDefault="000C7C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A0E6D"/>
    <w:multiLevelType w:val="hybridMultilevel"/>
    <w:tmpl w:val="43104DE8"/>
    <w:lvl w:ilvl="0" w:tplc="249245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226C2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C86D6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E5CC4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FAAD6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A9669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B7815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ADA44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60A1F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593126964">
    <w:abstractNumId w:val="2"/>
  </w:num>
  <w:num w:numId="2" w16cid:durableId="1625309562">
    <w:abstractNumId w:val="2"/>
  </w:num>
  <w:num w:numId="3" w16cid:durableId="1386828721">
    <w:abstractNumId w:val="3"/>
  </w:num>
  <w:num w:numId="4" w16cid:durableId="476460281">
    <w:abstractNumId w:val="6"/>
  </w:num>
  <w:num w:numId="5" w16cid:durableId="1645356651">
    <w:abstractNumId w:val="11"/>
  </w:num>
  <w:num w:numId="6" w16cid:durableId="1107193736">
    <w:abstractNumId w:val="10"/>
  </w:num>
  <w:num w:numId="7" w16cid:durableId="398334181">
    <w:abstractNumId w:val="1"/>
  </w:num>
  <w:num w:numId="8" w16cid:durableId="1909462193">
    <w:abstractNumId w:val="8"/>
  </w:num>
  <w:num w:numId="9" w16cid:durableId="1173375041">
    <w:abstractNumId w:val="5"/>
  </w:num>
  <w:num w:numId="10" w16cid:durableId="906499050">
    <w:abstractNumId w:val="4"/>
  </w:num>
  <w:num w:numId="11" w16cid:durableId="1390107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6267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1770176">
    <w:abstractNumId w:val="0"/>
  </w:num>
  <w:num w:numId="14" w16cid:durableId="654795285">
    <w:abstractNumId w:val="9"/>
  </w:num>
  <w:num w:numId="15" w16cid:durableId="9613006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0776B"/>
    <w:rsid w:val="00014FF2"/>
    <w:rsid w:val="00020875"/>
    <w:rsid w:val="0003328C"/>
    <w:rsid w:val="00035710"/>
    <w:rsid w:val="00043802"/>
    <w:rsid w:val="00064DB4"/>
    <w:rsid w:val="00067847"/>
    <w:rsid w:val="00081F7E"/>
    <w:rsid w:val="00086086"/>
    <w:rsid w:val="00090DBC"/>
    <w:rsid w:val="000A1DC7"/>
    <w:rsid w:val="000A7E99"/>
    <w:rsid w:val="000C2B74"/>
    <w:rsid w:val="000C4519"/>
    <w:rsid w:val="000C5562"/>
    <w:rsid w:val="000C66C3"/>
    <w:rsid w:val="000C76F4"/>
    <w:rsid w:val="000C7CA1"/>
    <w:rsid w:val="000E01EB"/>
    <w:rsid w:val="000E6144"/>
    <w:rsid w:val="000F7CFE"/>
    <w:rsid w:val="00103627"/>
    <w:rsid w:val="00105EAE"/>
    <w:rsid w:val="00116F13"/>
    <w:rsid w:val="001171F8"/>
    <w:rsid w:val="00140A6E"/>
    <w:rsid w:val="00160576"/>
    <w:rsid w:val="001633DB"/>
    <w:rsid w:val="00164006"/>
    <w:rsid w:val="00182ABD"/>
    <w:rsid w:val="001A074D"/>
    <w:rsid w:val="001A5F4F"/>
    <w:rsid w:val="001B3A0C"/>
    <w:rsid w:val="001B4820"/>
    <w:rsid w:val="001C06A8"/>
    <w:rsid w:val="001C48C0"/>
    <w:rsid w:val="001C77B1"/>
    <w:rsid w:val="001D11BE"/>
    <w:rsid w:val="001E031B"/>
    <w:rsid w:val="001E0ED8"/>
    <w:rsid w:val="001E339A"/>
    <w:rsid w:val="001E4197"/>
    <w:rsid w:val="002118D4"/>
    <w:rsid w:val="00247A37"/>
    <w:rsid w:val="002520A3"/>
    <w:rsid w:val="00265F5B"/>
    <w:rsid w:val="00273323"/>
    <w:rsid w:val="00273463"/>
    <w:rsid w:val="0027457B"/>
    <w:rsid w:val="0027748B"/>
    <w:rsid w:val="002803F9"/>
    <w:rsid w:val="002861BB"/>
    <w:rsid w:val="002A0E90"/>
    <w:rsid w:val="002C3A64"/>
    <w:rsid w:val="002C47E3"/>
    <w:rsid w:val="002C5A93"/>
    <w:rsid w:val="002D4333"/>
    <w:rsid w:val="002F20D7"/>
    <w:rsid w:val="002F701F"/>
    <w:rsid w:val="003003BF"/>
    <w:rsid w:val="003004AF"/>
    <w:rsid w:val="0032515A"/>
    <w:rsid w:val="003302D7"/>
    <w:rsid w:val="00336D41"/>
    <w:rsid w:val="00343933"/>
    <w:rsid w:val="00352155"/>
    <w:rsid w:val="00357692"/>
    <w:rsid w:val="00366E2D"/>
    <w:rsid w:val="00370823"/>
    <w:rsid w:val="00372D52"/>
    <w:rsid w:val="0037723B"/>
    <w:rsid w:val="00382372"/>
    <w:rsid w:val="00390A16"/>
    <w:rsid w:val="00393A66"/>
    <w:rsid w:val="00394E89"/>
    <w:rsid w:val="003B147C"/>
    <w:rsid w:val="003C1711"/>
    <w:rsid w:val="003D2AC8"/>
    <w:rsid w:val="003D33FB"/>
    <w:rsid w:val="003E0174"/>
    <w:rsid w:val="003E0FD5"/>
    <w:rsid w:val="003E471F"/>
    <w:rsid w:val="003F55B2"/>
    <w:rsid w:val="00403699"/>
    <w:rsid w:val="004129BB"/>
    <w:rsid w:val="00433C70"/>
    <w:rsid w:val="004401DB"/>
    <w:rsid w:val="00443AB8"/>
    <w:rsid w:val="00445D69"/>
    <w:rsid w:val="004476A2"/>
    <w:rsid w:val="00455D68"/>
    <w:rsid w:val="00470DD4"/>
    <w:rsid w:val="00484973"/>
    <w:rsid w:val="004A1577"/>
    <w:rsid w:val="004B5D8B"/>
    <w:rsid w:val="004D4DBB"/>
    <w:rsid w:val="004F1B86"/>
    <w:rsid w:val="004F592F"/>
    <w:rsid w:val="00500186"/>
    <w:rsid w:val="00523987"/>
    <w:rsid w:val="005254BD"/>
    <w:rsid w:val="00531FD7"/>
    <w:rsid w:val="00543956"/>
    <w:rsid w:val="00553246"/>
    <w:rsid w:val="00553E4B"/>
    <w:rsid w:val="00563A3B"/>
    <w:rsid w:val="005955FB"/>
    <w:rsid w:val="005C5372"/>
    <w:rsid w:val="005C6AAF"/>
    <w:rsid w:val="00602E74"/>
    <w:rsid w:val="006113DD"/>
    <w:rsid w:val="00616EA5"/>
    <w:rsid w:val="006209CC"/>
    <w:rsid w:val="00635E4F"/>
    <w:rsid w:val="006545F9"/>
    <w:rsid w:val="006558F4"/>
    <w:rsid w:val="00662A6C"/>
    <w:rsid w:val="00663A6D"/>
    <w:rsid w:val="0066497D"/>
    <w:rsid w:val="006676A5"/>
    <w:rsid w:val="0069778F"/>
    <w:rsid w:val="006A0C4E"/>
    <w:rsid w:val="006A2473"/>
    <w:rsid w:val="006A2B7E"/>
    <w:rsid w:val="006B61C2"/>
    <w:rsid w:val="006E7FDE"/>
    <w:rsid w:val="006F05AD"/>
    <w:rsid w:val="006F652E"/>
    <w:rsid w:val="007017E9"/>
    <w:rsid w:val="00716026"/>
    <w:rsid w:val="00724938"/>
    <w:rsid w:val="00730428"/>
    <w:rsid w:val="0073432F"/>
    <w:rsid w:val="007439BD"/>
    <w:rsid w:val="0075756F"/>
    <w:rsid w:val="00765B60"/>
    <w:rsid w:val="00776715"/>
    <w:rsid w:val="00781562"/>
    <w:rsid w:val="0078774A"/>
    <w:rsid w:val="007926E5"/>
    <w:rsid w:val="00794B5D"/>
    <w:rsid w:val="007954A3"/>
    <w:rsid w:val="007A563C"/>
    <w:rsid w:val="007D3585"/>
    <w:rsid w:val="007D3B82"/>
    <w:rsid w:val="007D6974"/>
    <w:rsid w:val="007E4176"/>
    <w:rsid w:val="007F32FD"/>
    <w:rsid w:val="00800DE2"/>
    <w:rsid w:val="00805E53"/>
    <w:rsid w:val="00811CB1"/>
    <w:rsid w:val="00825F0B"/>
    <w:rsid w:val="00826473"/>
    <w:rsid w:val="00832A51"/>
    <w:rsid w:val="00841B59"/>
    <w:rsid w:val="00843232"/>
    <w:rsid w:val="008437E0"/>
    <w:rsid w:val="008518A9"/>
    <w:rsid w:val="0086462A"/>
    <w:rsid w:val="00874E98"/>
    <w:rsid w:val="008910E8"/>
    <w:rsid w:val="00897617"/>
    <w:rsid w:val="008A2C37"/>
    <w:rsid w:val="008B05D8"/>
    <w:rsid w:val="008B4641"/>
    <w:rsid w:val="008C0A6A"/>
    <w:rsid w:val="008C7056"/>
    <w:rsid w:val="008C7C26"/>
    <w:rsid w:val="008E4705"/>
    <w:rsid w:val="00905C41"/>
    <w:rsid w:val="00911040"/>
    <w:rsid w:val="00921F3A"/>
    <w:rsid w:val="00922D8B"/>
    <w:rsid w:val="00923B81"/>
    <w:rsid w:val="009240CA"/>
    <w:rsid w:val="009253B7"/>
    <w:rsid w:val="00962CD8"/>
    <w:rsid w:val="0096310A"/>
    <w:rsid w:val="0097680A"/>
    <w:rsid w:val="00983F09"/>
    <w:rsid w:val="009870DC"/>
    <w:rsid w:val="00991D61"/>
    <w:rsid w:val="00994C22"/>
    <w:rsid w:val="00997E47"/>
    <w:rsid w:val="009A22E0"/>
    <w:rsid w:val="009A334F"/>
    <w:rsid w:val="009A6FBC"/>
    <w:rsid w:val="009C6373"/>
    <w:rsid w:val="009E021F"/>
    <w:rsid w:val="009E57AC"/>
    <w:rsid w:val="009E7BD6"/>
    <w:rsid w:val="00A00881"/>
    <w:rsid w:val="00A078C0"/>
    <w:rsid w:val="00A1257A"/>
    <w:rsid w:val="00A153AE"/>
    <w:rsid w:val="00A206BF"/>
    <w:rsid w:val="00A44544"/>
    <w:rsid w:val="00A54FDC"/>
    <w:rsid w:val="00A5510B"/>
    <w:rsid w:val="00A56E44"/>
    <w:rsid w:val="00A66735"/>
    <w:rsid w:val="00A70912"/>
    <w:rsid w:val="00A71551"/>
    <w:rsid w:val="00A7480C"/>
    <w:rsid w:val="00A762EC"/>
    <w:rsid w:val="00A7650F"/>
    <w:rsid w:val="00A816C4"/>
    <w:rsid w:val="00A85802"/>
    <w:rsid w:val="00A86E5A"/>
    <w:rsid w:val="00AA0372"/>
    <w:rsid w:val="00AA0906"/>
    <w:rsid w:val="00AA2679"/>
    <w:rsid w:val="00AA4E74"/>
    <w:rsid w:val="00AC5DC4"/>
    <w:rsid w:val="00AD23D5"/>
    <w:rsid w:val="00AD34FB"/>
    <w:rsid w:val="00B05CC0"/>
    <w:rsid w:val="00B073B8"/>
    <w:rsid w:val="00B15A2E"/>
    <w:rsid w:val="00B21948"/>
    <w:rsid w:val="00B24FF4"/>
    <w:rsid w:val="00B25F8A"/>
    <w:rsid w:val="00B30EA0"/>
    <w:rsid w:val="00B316D8"/>
    <w:rsid w:val="00B31752"/>
    <w:rsid w:val="00B31D6E"/>
    <w:rsid w:val="00B5592C"/>
    <w:rsid w:val="00B637A3"/>
    <w:rsid w:val="00B64A27"/>
    <w:rsid w:val="00B72F44"/>
    <w:rsid w:val="00B73ECF"/>
    <w:rsid w:val="00B96899"/>
    <w:rsid w:val="00BA6E29"/>
    <w:rsid w:val="00BB1E55"/>
    <w:rsid w:val="00BC5C43"/>
    <w:rsid w:val="00BE136A"/>
    <w:rsid w:val="00BE6D6A"/>
    <w:rsid w:val="00BE73CA"/>
    <w:rsid w:val="00C043C1"/>
    <w:rsid w:val="00C16C6C"/>
    <w:rsid w:val="00C263EE"/>
    <w:rsid w:val="00C322E4"/>
    <w:rsid w:val="00C37075"/>
    <w:rsid w:val="00C4051E"/>
    <w:rsid w:val="00C44812"/>
    <w:rsid w:val="00C45324"/>
    <w:rsid w:val="00C46001"/>
    <w:rsid w:val="00C67037"/>
    <w:rsid w:val="00C71C77"/>
    <w:rsid w:val="00C72543"/>
    <w:rsid w:val="00C92072"/>
    <w:rsid w:val="00CA14B6"/>
    <w:rsid w:val="00CA2399"/>
    <w:rsid w:val="00CE316E"/>
    <w:rsid w:val="00CF51DB"/>
    <w:rsid w:val="00D06D56"/>
    <w:rsid w:val="00D11E4B"/>
    <w:rsid w:val="00D16E4C"/>
    <w:rsid w:val="00D2753F"/>
    <w:rsid w:val="00D35E29"/>
    <w:rsid w:val="00D46503"/>
    <w:rsid w:val="00D477F0"/>
    <w:rsid w:val="00D66338"/>
    <w:rsid w:val="00D91981"/>
    <w:rsid w:val="00D95DCA"/>
    <w:rsid w:val="00D95E46"/>
    <w:rsid w:val="00D96A8A"/>
    <w:rsid w:val="00D96CA8"/>
    <w:rsid w:val="00DF01D9"/>
    <w:rsid w:val="00DF21FA"/>
    <w:rsid w:val="00DF33A5"/>
    <w:rsid w:val="00DF3DF9"/>
    <w:rsid w:val="00DFF7EF"/>
    <w:rsid w:val="00E3097E"/>
    <w:rsid w:val="00E358D5"/>
    <w:rsid w:val="00E4237A"/>
    <w:rsid w:val="00E4575F"/>
    <w:rsid w:val="00E50E78"/>
    <w:rsid w:val="00E51A69"/>
    <w:rsid w:val="00E5429E"/>
    <w:rsid w:val="00E642DA"/>
    <w:rsid w:val="00E810FA"/>
    <w:rsid w:val="00E876F8"/>
    <w:rsid w:val="00E95839"/>
    <w:rsid w:val="00E97EC1"/>
    <w:rsid w:val="00EA0691"/>
    <w:rsid w:val="00EE49D5"/>
    <w:rsid w:val="00EE61F5"/>
    <w:rsid w:val="00EE68EC"/>
    <w:rsid w:val="00F01D2C"/>
    <w:rsid w:val="00F05AA4"/>
    <w:rsid w:val="00F07C8E"/>
    <w:rsid w:val="00F10D41"/>
    <w:rsid w:val="00F12611"/>
    <w:rsid w:val="00F15466"/>
    <w:rsid w:val="00F3682B"/>
    <w:rsid w:val="00F44964"/>
    <w:rsid w:val="00F50C60"/>
    <w:rsid w:val="00F678B1"/>
    <w:rsid w:val="00F67C3E"/>
    <w:rsid w:val="00F92713"/>
    <w:rsid w:val="00FA1719"/>
    <w:rsid w:val="00FA2C51"/>
    <w:rsid w:val="00FA6647"/>
    <w:rsid w:val="00FC1974"/>
    <w:rsid w:val="00FC5183"/>
    <w:rsid w:val="00FE1607"/>
    <w:rsid w:val="00FF2F01"/>
    <w:rsid w:val="0335D114"/>
    <w:rsid w:val="051E5CE3"/>
    <w:rsid w:val="11E3B78E"/>
    <w:rsid w:val="14AC793B"/>
    <w:rsid w:val="1BFDF753"/>
    <w:rsid w:val="1DF323F3"/>
    <w:rsid w:val="1EDC10D3"/>
    <w:rsid w:val="24CE3126"/>
    <w:rsid w:val="25F52948"/>
    <w:rsid w:val="29F9D984"/>
    <w:rsid w:val="2C3AF4CC"/>
    <w:rsid w:val="2ED9A5AA"/>
    <w:rsid w:val="31A302DF"/>
    <w:rsid w:val="3DE37BCB"/>
    <w:rsid w:val="43E687C3"/>
    <w:rsid w:val="462D4A8B"/>
    <w:rsid w:val="4927C576"/>
    <w:rsid w:val="4DD81676"/>
    <w:rsid w:val="52EEBA58"/>
    <w:rsid w:val="57373148"/>
    <w:rsid w:val="5C39B353"/>
    <w:rsid w:val="628843AC"/>
    <w:rsid w:val="63B6016D"/>
    <w:rsid w:val="6878E844"/>
    <w:rsid w:val="6D607083"/>
    <w:rsid w:val="6E34B12A"/>
    <w:rsid w:val="6EFC40E4"/>
    <w:rsid w:val="6FCEEDF4"/>
    <w:rsid w:val="70981145"/>
    <w:rsid w:val="7233E1A6"/>
    <w:rsid w:val="738B05A2"/>
    <w:rsid w:val="787D11CA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D42D6718-2319-4A57-9748-C4007F0B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C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A0E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0E9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25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D94672-DEAD-4680-A03C-9B5689173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665DB8-384E-443A-9858-A541E52B5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955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22</cp:revision>
  <dcterms:created xsi:type="dcterms:W3CDTF">2025-01-27T14:37:00Z</dcterms:created>
  <dcterms:modified xsi:type="dcterms:W3CDTF">2025-02-25T07:04:00Z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</Properties>
</file>