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4502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281605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605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0025320076/1000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right="40"/>
              <w:jc w:val="right"/>
            </w:pPr>
            <w:r>
              <w:rPr>
                <w:b/>
              </w:rPr>
              <w:t>UZFG2025-0823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BA09C6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25320076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204966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966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BA09C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40"/>
            </w:pPr>
            <w:proofErr w:type="spellStart"/>
            <w:r>
              <w:rPr>
                <w:b/>
              </w:rPr>
              <w:t>BioTech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>Služeb 3056/4</w:t>
            </w:r>
            <w:r>
              <w:rPr>
                <w:b/>
              </w:rPr>
              <w:br/>
              <w:t>108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BA09C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default1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06.03.2025</w:t>
            </w:r>
            <w:proofErr w:type="gram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default1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Kamenice 5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default1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default1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>3700S beta-</w:t>
            </w:r>
            <w:proofErr w:type="spellStart"/>
            <w:r>
              <w:rPr>
                <w:sz w:val="18"/>
              </w:rPr>
              <w:t>Actin</w:t>
            </w:r>
            <w:proofErr w:type="spellEnd"/>
            <w:r>
              <w:rPr>
                <w:sz w:val="18"/>
              </w:rPr>
              <w:t xml:space="preserve"> (8H10D10) Mouse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14 423,20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14 423,20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 xml:space="preserve">4154S EGR1 (44D5)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14 677,30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14 677,30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>ab277781- Anti-AS160 (</w:t>
            </w:r>
            <w:proofErr w:type="spellStart"/>
            <w:r>
              <w:rPr>
                <w:sz w:val="18"/>
              </w:rPr>
              <w:t>phospho</w:t>
            </w:r>
            <w:proofErr w:type="spellEnd"/>
            <w:r>
              <w:rPr>
                <w:sz w:val="18"/>
              </w:rPr>
              <w:t xml:space="preserve"> S588)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[5HCLC]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17 750,70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17 750,70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 xml:space="preserve">2386S Phospho-IRS-1 (Ser612) </w:t>
            </w:r>
            <w:proofErr w:type="spellStart"/>
            <w:r>
              <w:rPr>
                <w:sz w:val="18"/>
              </w:rPr>
              <w:t>Antibody</w:t>
            </w:r>
            <w:proofErr w:type="spell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15 715,84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15 715,84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 xml:space="preserve">9740S FGF Receptor 1 (D8E4) XP ®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16 079,69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16 079,69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45020" w:rsidRDefault="00BA09C6">
            <w:pPr>
              <w:pStyle w:val="default10"/>
              <w:ind w:left="40" w:right="40"/>
            </w:pPr>
            <w:r>
              <w:rPr>
                <w:sz w:val="18"/>
              </w:rPr>
              <w:t>Nabídka: BCZ-NB-25-01076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45020" w:rsidRDefault="000450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78 646,73 Kč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020" w:rsidRDefault="00BA09C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21.02.2025</w:t>
            </w:r>
            <w:proofErr w:type="gramEnd"/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020" w:rsidRDefault="00BA09C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5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8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30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7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3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1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  <w:tr w:rsidR="000450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5020" w:rsidRDefault="00BA09C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260" w:type="dxa"/>
          </w:tcPr>
          <w:p w:rsidR="00045020" w:rsidRDefault="00045020">
            <w:pPr>
              <w:pStyle w:val="EMPTYCELLSTYLE"/>
            </w:pPr>
          </w:p>
        </w:tc>
        <w:tc>
          <w:tcPr>
            <w:tcW w:w="460" w:type="dxa"/>
          </w:tcPr>
          <w:p w:rsidR="00045020" w:rsidRDefault="00045020">
            <w:pPr>
              <w:pStyle w:val="EMPTYCELLSTYLE"/>
            </w:pPr>
          </w:p>
        </w:tc>
      </w:tr>
    </w:tbl>
    <w:p w:rsidR="00BA09C6" w:rsidRDefault="00BA09C6"/>
    <w:sectPr w:rsidR="00BA09C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0"/>
    <w:rsid w:val="00045020"/>
    <w:rsid w:val="00517FFD"/>
    <w:rsid w:val="00B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0AD0C-4FF8-4A89-A66C-2F35C7CB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F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2025-02-21T14:18:00Z</cp:lastPrinted>
  <dcterms:created xsi:type="dcterms:W3CDTF">2025-02-21T14:19:00Z</dcterms:created>
  <dcterms:modified xsi:type="dcterms:W3CDTF">2025-02-21T14:19:00Z</dcterms:modified>
</cp:coreProperties>
</file>