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83" w:rsidRDefault="009A710C" w:rsidP="009E4983">
      <w:pPr>
        <w:jc w:val="center"/>
        <w:rPr>
          <w:b/>
        </w:rPr>
      </w:pPr>
      <w:r w:rsidRPr="00605C22">
        <w:rPr>
          <w:b/>
        </w:rPr>
        <w:t xml:space="preserve">RÁMCOVÁ </w:t>
      </w:r>
      <w:r w:rsidR="002F65B7">
        <w:rPr>
          <w:b/>
        </w:rPr>
        <w:t>DOHODA</w:t>
      </w:r>
    </w:p>
    <w:p w:rsidR="00B43BD3" w:rsidRPr="00605C22" w:rsidRDefault="00B43BD3" w:rsidP="009E4983">
      <w:pPr>
        <w:jc w:val="center"/>
        <w:rPr>
          <w:b/>
        </w:rPr>
      </w:pPr>
      <w:r>
        <w:rPr>
          <w:b/>
        </w:rPr>
        <w:t xml:space="preserve">Servis a opravy čtyřkolek </w:t>
      </w:r>
      <w:r w:rsidR="00775E84">
        <w:rPr>
          <w:b/>
        </w:rPr>
        <w:t xml:space="preserve">značek </w:t>
      </w:r>
      <w:r>
        <w:rPr>
          <w:b/>
        </w:rPr>
        <w:t>Arctic Cat</w:t>
      </w:r>
      <w:r w:rsidR="00775E84">
        <w:rPr>
          <w:b/>
        </w:rPr>
        <w:t xml:space="preserve"> a Segway</w:t>
      </w:r>
    </w:p>
    <w:p w:rsidR="009E4983" w:rsidRPr="00605C22" w:rsidRDefault="009E4983" w:rsidP="009E4983">
      <w:pPr>
        <w:jc w:val="center"/>
        <w:rPr>
          <w:b/>
        </w:rPr>
      </w:pPr>
    </w:p>
    <w:p w:rsidR="001970CF" w:rsidRPr="00605C22" w:rsidRDefault="0061347F" w:rsidP="001970CF">
      <w:pPr>
        <w:jc w:val="center"/>
        <w:rPr>
          <w:b/>
        </w:rPr>
      </w:pPr>
      <w:r>
        <w:t xml:space="preserve"> </w:t>
      </w:r>
      <w:r w:rsidR="002F65B7">
        <w:t>(dále</w:t>
      </w:r>
      <w:r w:rsidR="001970CF" w:rsidRPr="00605C22">
        <w:t xml:space="preserve"> jako „</w:t>
      </w:r>
      <w:r w:rsidR="002F65B7">
        <w:t>Rámcová dohoda</w:t>
      </w:r>
      <w:r w:rsidR="001970CF" w:rsidRPr="00605C22">
        <w:t>“</w:t>
      </w:r>
      <w:r w:rsidR="002F65B7">
        <w:t xml:space="preserve"> nebo „dohoda“</w:t>
      </w:r>
      <w:r w:rsidR="001970CF" w:rsidRPr="00605C22">
        <w:t>)</w:t>
      </w:r>
    </w:p>
    <w:p w:rsidR="009E4983" w:rsidRPr="00605C22" w:rsidRDefault="009E4983" w:rsidP="009E4983">
      <w:pPr>
        <w:pStyle w:val="Zkladntext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9E4983" w:rsidRPr="00605C22" w:rsidRDefault="009E4983" w:rsidP="009E4983">
      <w:pPr>
        <w:rPr>
          <w:b/>
        </w:rPr>
      </w:pPr>
      <w:r w:rsidRPr="00605C22">
        <w:rPr>
          <w:b/>
          <w:bCs/>
        </w:rPr>
        <w:t>SMLUVNÍ STRANY</w:t>
      </w:r>
    </w:p>
    <w:p w:rsidR="009E4983" w:rsidRPr="00605C22" w:rsidRDefault="009E4983" w:rsidP="009E4983">
      <w:pPr>
        <w:rPr>
          <w:b/>
        </w:rPr>
      </w:pPr>
    </w:p>
    <w:p w:rsidR="009E4983" w:rsidRPr="00605C22" w:rsidRDefault="002F65B7" w:rsidP="009E4983">
      <w:pPr>
        <w:jc w:val="both"/>
      </w:pPr>
      <w:r>
        <w:rPr>
          <w:b/>
        </w:rPr>
        <w:t>Zadavatel</w:t>
      </w:r>
      <w:r w:rsidR="009E4983" w:rsidRPr="00605C22">
        <w:rPr>
          <w:b/>
        </w:rPr>
        <w:t>:</w:t>
      </w:r>
      <w:r w:rsidR="009E4983" w:rsidRPr="00605C22">
        <w:rPr>
          <w:b/>
        </w:rPr>
        <w:tab/>
      </w:r>
      <w:r w:rsidR="009E4983" w:rsidRPr="00605C22">
        <w:rPr>
          <w:b/>
        </w:rPr>
        <w:tab/>
      </w:r>
      <w:r w:rsidR="009E4983" w:rsidRPr="00605C22">
        <w:t>Správa Národního parku Šumava</w:t>
      </w:r>
    </w:p>
    <w:p w:rsidR="009E4983" w:rsidRPr="00605C22" w:rsidRDefault="00B1699A" w:rsidP="009E4983">
      <w:r w:rsidRPr="00605C22">
        <w:t>sídlo:</w:t>
      </w:r>
      <w:r w:rsidRPr="00605C22">
        <w:tab/>
      </w:r>
      <w:r w:rsidRPr="00605C22">
        <w:tab/>
      </w:r>
      <w:r w:rsidRPr="00605C22">
        <w:tab/>
        <w:t>1. m</w:t>
      </w:r>
      <w:r w:rsidR="009E4983" w:rsidRPr="00605C22">
        <w:t>áje 260/19, 385 01 Vimperk</w:t>
      </w:r>
    </w:p>
    <w:p w:rsidR="009E4983" w:rsidRPr="00605C22" w:rsidRDefault="001970CF" w:rsidP="001970CF">
      <w:r w:rsidRPr="00605C22">
        <w:t>zastoupení</w:t>
      </w:r>
      <w:r w:rsidR="009E4983" w:rsidRPr="00605C22">
        <w:t xml:space="preserve">: </w:t>
      </w:r>
      <w:r w:rsidR="009E4983" w:rsidRPr="00605C22">
        <w:tab/>
      </w:r>
      <w:r w:rsidR="009E4983" w:rsidRPr="00605C22">
        <w:tab/>
      </w:r>
      <w:r w:rsidR="00476987" w:rsidRPr="00605C22">
        <w:t>Mgr. Pavel Hubený</w:t>
      </w:r>
    </w:p>
    <w:p w:rsidR="009E4983" w:rsidRPr="00605C22" w:rsidRDefault="009E4983" w:rsidP="009E4983">
      <w:r w:rsidRPr="00605C22">
        <w:t>IČ</w:t>
      </w:r>
      <w:r w:rsidR="000900F9">
        <w:t>O</w:t>
      </w:r>
      <w:r w:rsidRPr="00605C22">
        <w:t>:</w:t>
      </w:r>
      <w:r w:rsidRPr="00605C22">
        <w:tab/>
      </w:r>
      <w:r w:rsidRPr="00605C22">
        <w:tab/>
      </w:r>
      <w:r w:rsidRPr="00605C22">
        <w:tab/>
        <w:t>00583171</w:t>
      </w:r>
    </w:p>
    <w:p w:rsidR="009E4983" w:rsidRPr="00605C22" w:rsidRDefault="009E4983" w:rsidP="009E4983">
      <w:r w:rsidRPr="00605C22">
        <w:t>DIČ:</w:t>
      </w:r>
      <w:r w:rsidRPr="00605C22">
        <w:tab/>
      </w:r>
      <w:r w:rsidRPr="00605C22">
        <w:tab/>
      </w:r>
      <w:r w:rsidRPr="00605C22">
        <w:tab/>
        <w:t>CZ 00583171</w:t>
      </w:r>
    </w:p>
    <w:p w:rsidR="009E4983" w:rsidRPr="00605C22" w:rsidRDefault="00B1699A" w:rsidP="009E4983">
      <w:r w:rsidRPr="00605C22">
        <w:t xml:space="preserve">kontaktní adresa: </w:t>
      </w:r>
      <w:r w:rsidRPr="00605C22">
        <w:tab/>
        <w:t>1. m</w:t>
      </w:r>
      <w:r w:rsidR="009E4983" w:rsidRPr="00605C22">
        <w:t>áje 260/19, 385 01 Vimperk</w:t>
      </w:r>
    </w:p>
    <w:p w:rsidR="009E4983" w:rsidRPr="00605C22" w:rsidRDefault="009E4983" w:rsidP="009E4983">
      <w:pPr>
        <w:rPr>
          <w:b/>
        </w:rPr>
      </w:pPr>
    </w:p>
    <w:p w:rsidR="009E4983" w:rsidRPr="00605C22" w:rsidRDefault="009E4983" w:rsidP="009E498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5C22">
        <w:rPr>
          <w:rFonts w:ascii="Times New Roman" w:hAnsi="Times New Roman"/>
          <w:sz w:val="24"/>
          <w:szCs w:val="24"/>
        </w:rPr>
        <w:t xml:space="preserve"> (</w:t>
      </w:r>
      <w:r w:rsidR="00386EE7">
        <w:rPr>
          <w:rFonts w:ascii="Times New Roman" w:hAnsi="Times New Roman"/>
          <w:sz w:val="24"/>
          <w:szCs w:val="24"/>
        </w:rPr>
        <w:t>Zadavatel</w:t>
      </w:r>
      <w:r w:rsidRPr="00605C22">
        <w:rPr>
          <w:rFonts w:ascii="Times New Roman" w:hAnsi="Times New Roman"/>
          <w:sz w:val="24"/>
          <w:szCs w:val="24"/>
        </w:rPr>
        <w:t xml:space="preserve"> je příspěvkovou organizací Ministerstva životního prostředí České republiky) </w:t>
      </w:r>
    </w:p>
    <w:p w:rsidR="009E4983" w:rsidRPr="00605C22" w:rsidRDefault="002F65B7" w:rsidP="009E4983">
      <w:pPr>
        <w:pStyle w:val="Odstavecseseznamem1"/>
        <w:spacing w:before="120"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</w:t>
      </w:r>
      <w:r w:rsidR="001C5401">
        <w:rPr>
          <w:rFonts w:ascii="Times New Roman" w:hAnsi="Times New Roman"/>
          <w:sz w:val="24"/>
          <w:szCs w:val="24"/>
        </w:rPr>
        <w:t xml:space="preserve"> „zadavatel“</w:t>
      </w:r>
      <w:r w:rsidR="009E4983" w:rsidRPr="00605C22">
        <w:rPr>
          <w:rFonts w:ascii="Times New Roman" w:hAnsi="Times New Roman"/>
          <w:sz w:val="24"/>
          <w:szCs w:val="24"/>
        </w:rPr>
        <w:t>)</w:t>
      </w:r>
    </w:p>
    <w:p w:rsidR="009E4983" w:rsidRPr="00605C22" w:rsidRDefault="009E4983" w:rsidP="009E4983">
      <w:pPr>
        <w:outlineLvl w:val="0"/>
      </w:pPr>
    </w:p>
    <w:p w:rsidR="009E4983" w:rsidRPr="00605C22" w:rsidRDefault="009E4983" w:rsidP="009E4983">
      <w:pPr>
        <w:outlineLvl w:val="0"/>
      </w:pPr>
      <w:r w:rsidRPr="00605C22">
        <w:t>a</w:t>
      </w:r>
    </w:p>
    <w:p w:rsidR="009E4983" w:rsidRPr="00605C22" w:rsidRDefault="009E4983" w:rsidP="009E4983">
      <w:pPr>
        <w:rPr>
          <w:b/>
        </w:rPr>
      </w:pPr>
    </w:p>
    <w:p w:rsidR="009E4983" w:rsidRPr="00605C22" w:rsidRDefault="009E4983" w:rsidP="009E4983">
      <w:pPr>
        <w:tabs>
          <w:tab w:val="left" w:pos="2160"/>
        </w:tabs>
        <w:rPr>
          <w:b/>
        </w:rPr>
      </w:pPr>
      <w:r w:rsidRPr="00605C22">
        <w:rPr>
          <w:b/>
        </w:rPr>
        <w:t>Zhotovitel:</w:t>
      </w:r>
      <w:r w:rsidRPr="00605C22">
        <w:rPr>
          <w:b/>
        </w:rPr>
        <w:tab/>
      </w:r>
      <w:r w:rsidR="00602EF8">
        <w:t>ASP Group s. r. o</w:t>
      </w:r>
      <w:r w:rsidRPr="00605C22">
        <w:tab/>
      </w:r>
    </w:p>
    <w:p w:rsidR="009E4983" w:rsidRPr="00605C22" w:rsidRDefault="009E4983" w:rsidP="009E4983">
      <w:pPr>
        <w:tabs>
          <w:tab w:val="left" w:pos="2160"/>
        </w:tabs>
      </w:pPr>
      <w:r w:rsidRPr="00605C22">
        <w:t>sídlo/bydliště :</w:t>
      </w:r>
      <w:r w:rsidRPr="00605C22">
        <w:tab/>
      </w:r>
      <w:r w:rsidR="00602EF8">
        <w:t>Staroplzenecká 290 , Letkov (u Plzně), 326 00</w:t>
      </w:r>
      <w:r w:rsidRPr="00605C22">
        <w:tab/>
      </w:r>
    </w:p>
    <w:p w:rsidR="009E4983" w:rsidRPr="00605C22" w:rsidRDefault="009E4983" w:rsidP="009E4983">
      <w:pPr>
        <w:tabs>
          <w:tab w:val="left" w:pos="2160"/>
        </w:tabs>
      </w:pPr>
      <w:r w:rsidRPr="00605C22">
        <w:t>zastoupený:</w:t>
      </w:r>
      <w:r w:rsidRPr="00605C22">
        <w:tab/>
      </w:r>
      <w:r w:rsidR="00602EF8">
        <w:t>Dušanem Hříchem</w:t>
      </w:r>
      <w:r w:rsidRPr="00605C22">
        <w:tab/>
      </w:r>
    </w:p>
    <w:p w:rsidR="009E4983" w:rsidRPr="00605C22" w:rsidRDefault="009E4983" w:rsidP="009E4983">
      <w:pPr>
        <w:tabs>
          <w:tab w:val="left" w:pos="2160"/>
        </w:tabs>
      </w:pPr>
      <w:r w:rsidRPr="00605C22">
        <w:t>IČ</w:t>
      </w:r>
      <w:r w:rsidR="00602EF8">
        <w:t>:                               26320509</w:t>
      </w:r>
    </w:p>
    <w:p w:rsidR="009E4983" w:rsidRPr="00605C22" w:rsidRDefault="009E4983" w:rsidP="009E4983">
      <w:pPr>
        <w:tabs>
          <w:tab w:val="left" w:pos="2160"/>
        </w:tabs>
      </w:pPr>
      <w:r w:rsidRPr="00605C22">
        <w:t>DIČ:</w:t>
      </w:r>
      <w:r w:rsidRPr="00605C22">
        <w:tab/>
      </w:r>
      <w:r w:rsidR="00602EF8">
        <w:t>CZ26320509</w:t>
      </w:r>
      <w:r w:rsidRPr="00605C22">
        <w:tab/>
      </w:r>
    </w:p>
    <w:p w:rsidR="009E4983" w:rsidRPr="00605C22" w:rsidRDefault="009E4983" w:rsidP="009E4983">
      <w:pPr>
        <w:tabs>
          <w:tab w:val="left" w:pos="2160"/>
        </w:tabs>
        <w:outlineLvl w:val="0"/>
      </w:pPr>
      <w:r w:rsidRPr="00605C22">
        <w:t>Zápis v OR:</w:t>
      </w:r>
      <w:r w:rsidRPr="00605C22">
        <w:tab/>
      </w:r>
      <w:r w:rsidR="00602EF8">
        <w:t>č. 13271 vedená u Krajského soudu v Plzni</w:t>
      </w:r>
    </w:p>
    <w:p w:rsidR="009E4983" w:rsidRPr="00605C22" w:rsidRDefault="009E4983" w:rsidP="009E4983">
      <w:pPr>
        <w:rPr>
          <w:highlight w:val="yellow"/>
        </w:rPr>
      </w:pPr>
    </w:p>
    <w:p w:rsidR="009E4983" w:rsidRPr="00605C22" w:rsidRDefault="009E4983" w:rsidP="009E4983">
      <w:r w:rsidRPr="00605C22">
        <w:t>(dále jen „zhotovitel“)</w:t>
      </w:r>
    </w:p>
    <w:p w:rsidR="001970CF" w:rsidRPr="00605C22" w:rsidRDefault="001970CF" w:rsidP="009E4983"/>
    <w:p w:rsidR="00605C22" w:rsidRDefault="00605C22" w:rsidP="009E4983"/>
    <w:p w:rsidR="00605C22" w:rsidRPr="00605C22" w:rsidRDefault="00605C22" w:rsidP="009E4983"/>
    <w:p w:rsidR="001970CF" w:rsidRPr="00605C22" w:rsidRDefault="001970CF" w:rsidP="001970CF">
      <w:pPr>
        <w:tabs>
          <w:tab w:val="left" w:pos="2160"/>
        </w:tabs>
        <w:jc w:val="center"/>
        <w:rPr>
          <w:b/>
        </w:rPr>
      </w:pPr>
      <w:r w:rsidRPr="00605C22">
        <w:rPr>
          <w:b/>
        </w:rPr>
        <w:t xml:space="preserve">uzavírají níže uvedeného dne, měsíce a roku tuto </w:t>
      </w:r>
      <w:r w:rsidR="009A710C" w:rsidRPr="00605C22">
        <w:rPr>
          <w:b/>
        </w:rPr>
        <w:t xml:space="preserve">Rámcovou </w:t>
      </w:r>
      <w:r w:rsidR="002F65B7">
        <w:rPr>
          <w:b/>
        </w:rPr>
        <w:t>dohodu</w:t>
      </w:r>
    </w:p>
    <w:p w:rsidR="001970CF" w:rsidRPr="00605C22" w:rsidRDefault="001970CF" w:rsidP="009E4983"/>
    <w:p w:rsidR="00313217" w:rsidRPr="00605C22" w:rsidRDefault="009A710C" w:rsidP="009A710C">
      <w:pPr>
        <w:spacing w:after="240" w:line="300" w:lineRule="atLeast"/>
        <w:jc w:val="both"/>
        <w:rPr>
          <w:lang w:eastAsia="en-GB"/>
        </w:rPr>
      </w:pPr>
      <w:r w:rsidRPr="00605C22">
        <w:rPr>
          <w:lang w:eastAsia="en-GB"/>
        </w:rPr>
        <w:t xml:space="preserve">Osoby uvedené </w:t>
      </w:r>
      <w:r w:rsidR="002F5031">
        <w:rPr>
          <w:lang w:eastAsia="en-GB"/>
        </w:rPr>
        <w:t xml:space="preserve">jako </w:t>
      </w:r>
      <w:r w:rsidR="002F65B7">
        <w:rPr>
          <w:lang w:eastAsia="en-GB"/>
        </w:rPr>
        <w:t>zadavatel</w:t>
      </w:r>
      <w:r w:rsidR="002F5031">
        <w:rPr>
          <w:lang w:eastAsia="en-GB"/>
        </w:rPr>
        <w:t xml:space="preserve"> a zhotovitel</w:t>
      </w:r>
      <w:r w:rsidRPr="00605C22">
        <w:rPr>
          <w:lang w:eastAsia="en-GB"/>
        </w:rPr>
        <w:t xml:space="preserve"> budou dále označovány také jako "</w:t>
      </w:r>
      <w:r w:rsidR="002F65B7">
        <w:rPr>
          <w:b/>
          <w:bCs/>
          <w:lang w:eastAsia="en-GB"/>
        </w:rPr>
        <w:t>s</w:t>
      </w:r>
      <w:r w:rsidRPr="00605C22">
        <w:rPr>
          <w:b/>
          <w:bCs/>
          <w:lang w:eastAsia="en-GB"/>
        </w:rPr>
        <w:t>mluvní strany</w:t>
      </w:r>
      <w:r w:rsidRPr="00605C22">
        <w:rPr>
          <w:lang w:eastAsia="en-GB"/>
        </w:rPr>
        <w:t>".</w:t>
      </w:r>
    </w:p>
    <w:p w:rsidR="009A710C" w:rsidRPr="00605C22" w:rsidRDefault="009A710C" w:rsidP="00D20714">
      <w:pPr>
        <w:keepNext/>
        <w:keepLines/>
        <w:spacing w:before="480" w:after="240" w:line="300" w:lineRule="atLeast"/>
        <w:outlineLvl w:val="0"/>
        <w:rPr>
          <w:b/>
          <w:smallCaps/>
          <w:lang w:eastAsia="en-GB"/>
        </w:rPr>
      </w:pPr>
      <w:bookmarkStart w:id="0" w:name="_Toc95200198"/>
      <w:bookmarkStart w:id="1" w:name="_Toc252953729"/>
      <w:r w:rsidRPr="00605C22">
        <w:rPr>
          <w:b/>
          <w:smallCaps/>
          <w:lang w:eastAsia="en-GB"/>
        </w:rPr>
        <w:t>Preambule</w:t>
      </w:r>
      <w:bookmarkEnd w:id="0"/>
      <w:bookmarkEnd w:id="1"/>
    </w:p>
    <w:p w:rsidR="0053238D" w:rsidRDefault="009A710C" w:rsidP="0053238D">
      <w:pPr>
        <w:spacing w:after="240" w:line="300" w:lineRule="atLeast"/>
        <w:jc w:val="both"/>
        <w:rPr>
          <w:lang w:eastAsia="en-GB"/>
        </w:rPr>
      </w:pPr>
      <w:r w:rsidRPr="00605C22">
        <w:rPr>
          <w:lang w:eastAsia="en-GB"/>
        </w:rPr>
        <w:t xml:space="preserve">Tato Rámcová </w:t>
      </w:r>
      <w:r w:rsidR="002F65B7">
        <w:rPr>
          <w:lang w:eastAsia="en-GB"/>
        </w:rPr>
        <w:t>dohoda</w:t>
      </w:r>
      <w:r w:rsidR="00686B3B">
        <w:rPr>
          <w:lang w:eastAsia="en-GB"/>
        </w:rPr>
        <w:t xml:space="preserve"> stanovuje závazek zhotovitele provádět na základě jednotlivých objednávek záruční a pozáruční servis čtyřkolek značky ARCTIC CAT</w:t>
      </w:r>
      <w:r w:rsidR="00775E84">
        <w:rPr>
          <w:lang w:eastAsia="en-GB"/>
        </w:rPr>
        <w:t xml:space="preserve"> a Sagway </w:t>
      </w:r>
      <w:r w:rsidR="0053238D">
        <w:rPr>
          <w:lang w:eastAsia="en-GB"/>
        </w:rPr>
        <w:t xml:space="preserve"> závazek </w:t>
      </w:r>
      <w:r w:rsidR="00913AEF">
        <w:rPr>
          <w:lang w:eastAsia="en-GB"/>
        </w:rPr>
        <w:t>zadavatele</w:t>
      </w:r>
      <w:r w:rsidR="0053238D">
        <w:rPr>
          <w:lang w:eastAsia="en-GB"/>
        </w:rPr>
        <w:t xml:space="preserve"> platit za provádění oprav dohodnutou cenu.</w:t>
      </w:r>
      <w:r w:rsidRPr="00605C22">
        <w:rPr>
          <w:lang w:eastAsia="en-GB"/>
        </w:rPr>
        <w:t xml:space="preserve"> </w:t>
      </w:r>
      <w:bookmarkStart w:id="2" w:name="_Ref198945002"/>
      <w:bookmarkStart w:id="3" w:name="_Toc252953730"/>
    </w:p>
    <w:p w:rsidR="009A710C" w:rsidRPr="00605C22" w:rsidRDefault="009A710C" w:rsidP="0053238D">
      <w:pPr>
        <w:spacing w:after="240" w:line="300" w:lineRule="atLeast"/>
        <w:jc w:val="both"/>
        <w:rPr>
          <w:b/>
          <w:smallCaps/>
          <w:lang w:eastAsia="en-GB"/>
        </w:rPr>
      </w:pPr>
      <w:r w:rsidRPr="00605C22">
        <w:rPr>
          <w:b/>
          <w:smallCaps/>
          <w:lang w:eastAsia="en-GB"/>
        </w:rPr>
        <w:t>Definice</w:t>
      </w:r>
      <w:bookmarkEnd w:id="2"/>
      <w:bookmarkEnd w:id="3"/>
    </w:p>
    <w:p w:rsidR="009A710C" w:rsidRPr="00605C22" w:rsidRDefault="009A710C" w:rsidP="009A710C">
      <w:pPr>
        <w:spacing w:after="240" w:line="300" w:lineRule="atLeast"/>
        <w:jc w:val="both"/>
        <w:rPr>
          <w:lang w:eastAsia="en-GB"/>
        </w:rPr>
      </w:pPr>
      <w:r w:rsidRPr="00605C22">
        <w:rPr>
          <w:lang w:eastAsia="en-GB"/>
        </w:rPr>
        <w:t xml:space="preserve">Pojmy použité v této </w:t>
      </w:r>
      <w:r w:rsidR="002F65B7">
        <w:rPr>
          <w:lang w:eastAsia="en-GB"/>
        </w:rPr>
        <w:t>dohodě</w:t>
      </w:r>
      <w:r w:rsidRPr="00605C22">
        <w:rPr>
          <w:lang w:eastAsia="en-GB"/>
        </w:rPr>
        <w:t xml:space="preserve"> jsou definovány následovně:</w:t>
      </w:r>
    </w:p>
    <w:p w:rsidR="009A710C" w:rsidRPr="00605C22" w:rsidRDefault="002F5031" w:rsidP="009A710C">
      <w:pPr>
        <w:spacing w:after="240" w:line="300" w:lineRule="atLeast"/>
        <w:ind w:left="3360" w:hanging="3360"/>
        <w:jc w:val="both"/>
        <w:rPr>
          <w:b/>
          <w:lang w:eastAsia="en-US"/>
        </w:rPr>
      </w:pPr>
      <w:r w:rsidRPr="00605C22">
        <w:rPr>
          <w:b/>
          <w:lang w:eastAsia="en-US"/>
        </w:rPr>
        <w:lastRenderedPageBreak/>
        <w:t xml:space="preserve"> </w:t>
      </w:r>
      <w:r w:rsidR="009A710C" w:rsidRPr="00605C22">
        <w:rPr>
          <w:b/>
          <w:lang w:eastAsia="en-US"/>
        </w:rPr>
        <w:t>„Prováděcí smlouva“</w:t>
      </w:r>
      <w:r w:rsidR="00602330">
        <w:rPr>
          <w:b/>
          <w:lang w:eastAsia="en-US"/>
        </w:rPr>
        <w:t xml:space="preserve"> nebo „Objednávka“</w:t>
      </w:r>
      <w:r w:rsidR="009A710C" w:rsidRPr="00605C22">
        <w:rPr>
          <w:b/>
          <w:lang w:eastAsia="en-US"/>
        </w:rPr>
        <w:tab/>
      </w:r>
      <w:r w:rsidR="009A710C" w:rsidRPr="00605C22">
        <w:rPr>
          <w:lang w:eastAsia="en-US"/>
        </w:rPr>
        <w:t xml:space="preserve">znamená </w:t>
      </w:r>
      <w:r>
        <w:rPr>
          <w:lang w:eastAsia="en-US"/>
        </w:rPr>
        <w:t xml:space="preserve">objednávku předmětu plnění dle potřeb </w:t>
      </w:r>
      <w:r w:rsidR="00F55D81">
        <w:rPr>
          <w:lang w:eastAsia="en-US"/>
        </w:rPr>
        <w:t>zhotovitele</w:t>
      </w:r>
      <w:r w:rsidR="005A48E3">
        <w:rPr>
          <w:lang w:eastAsia="en-US"/>
        </w:rPr>
        <w:t>, tato objednávka může proběhnout písemně nebo i telefonicky</w:t>
      </w:r>
      <w:r w:rsidR="009A710C" w:rsidRPr="00605C22">
        <w:rPr>
          <w:lang w:eastAsia="en-US"/>
        </w:rPr>
        <w:t>.</w:t>
      </w:r>
    </w:p>
    <w:p w:rsidR="009A710C" w:rsidRPr="00605C22" w:rsidRDefault="009A710C" w:rsidP="009A710C">
      <w:pPr>
        <w:spacing w:after="240" w:line="300" w:lineRule="atLeast"/>
        <w:ind w:left="3360" w:hanging="3360"/>
        <w:jc w:val="both"/>
        <w:rPr>
          <w:bCs/>
          <w:color w:val="FF0000"/>
          <w:lang w:eastAsia="en-US"/>
        </w:rPr>
      </w:pPr>
      <w:r w:rsidRPr="00605C22">
        <w:rPr>
          <w:b/>
          <w:lang w:eastAsia="en-US"/>
        </w:rPr>
        <w:t>"Předmětné práce"</w:t>
      </w:r>
      <w:r w:rsidR="00313217" w:rsidRPr="00605C22">
        <w:rPr>
          <w:b/>
          <w:lang w:eastAsia="en-US"/>
        </w:rPr>
        <w:t xml:space="preserve"> nebo též „Předmět plnění“</w:t>
      </w:r>
      <w:r w:rsidRPr="00605C22">
        <w:rPr>
          <w:b/>
          <w:lang w:eastAsia="en-US"/>
        </w:rPr>
        <w:tab/>
      </w:r>
      <w:r w:rsidRPr="00605C22">
        <w:rPr>
          <w:lang w:eastAsia="en-US"/>
        </w:rPr>
        <w:t xml:space="preserve">znamenají </w:t>
      </w:r>
      <w:r w:rsidR="002F5031">
        <w:rPr>
          <w:lang w:eastAsia="en-US"/>
        </w:rPr>
        <w:t xml:space="preserve">dodání </w:t>
      </w:r>
      <w:r w:rsidR="00A235E2">
        <w:rPr>
          <w:lang w:eastAsia="en-US"/>
        </w:rPr>
        <w:t>předmětu plnění.</w:t>
      </w:r>
    </w:p>
    <w:p w:rsidR="00313217" w:rsidRPr="0053238D" w:rsidRDefault="009A710C" w:rsidP="0053238D">
      <w:pPr>
        <w:spacing w:after="240" w:line="300" w:lineRule="atLeast"/>
        <w:ind w:left="3360" w:hanging="3360"/>
        <w:jc w:val="both"/>
        <w:rPr>
          <w:b/>
          <w:lang w:eastAsia="en-US"/>
        </w:rPr>
      </w:pPr>
      <w:r w:rsidRPr="00605C22">
        <w:rPr>
          <w:b/>
          <w:lang w:eastAsia="en-US"/>
        </w:rPr>
        <w:t xml:space="preserve"> „Rozsah“</w:t>
      </w:r>
      <w:r w:rsidRPr="00605C22">
        <w:rPr>
          <w:b/>
          <w:lang w:eastAsia="en-US"/>
        </w:rPr>
        <w:tab/>
      </w:r>
      <w:r w:rsidRPr="00605C22">
        <w:rPr>
          <w:lang w:eastAsia="en-US"/>
        </w:rPr>
        <w:t xml:space="preserve">znamená maximální rozsah Předmětných prací poskytovaných v souhrnu podle této Rámcové </w:t>
      </w:r>
      <w:r w:rsidR="002F65B7">
        <w:rPr>
          <w:lang w:eastAsia="en-US"/>
        </w:rPr>
        <w:t>dohody</w:t>
      </w:r>
      <w:r w:rsidRPr="00605C22">
        <w:rPr>
          <w:lang w:eastAsia="en-US"/>
        </w:rPr>
        <w:t xml:space="preserve">. </w:t>
      </w:r>
    </w:p>
    <w:p w:rsidR="009A710C" w:rsidRPr="00605C22" w:rsidRDefault="00D20714" w:rsidP="0053238D">
      <w:pPr>
        <w:keepNext/>
        <w:keepLines/>
        <w:spacing w:before="480" w:after="240" w:line="300" w:lineRule="atLeast"/>
        <w:outlineLvl w:val="0"/>
        <w:rPr>
          <w:b/>
          <w:smallCaps/>
          <w:lang w:eastAsia="en-GB"/>
        </w:rPr>
      </w:pPr>
      <w:bookmarkStart w:id="4" w:name="_Toc252953731"/>
      <w:r>
        <w:rPr>
          <w:b/>
          <w:smallCaps/>
          <w:lang w:eastAsia="en-GB"/>
        </w:rPr>
        <w:lastRenderedPageBreak/>
        <w:t>1.</w:t>
      </w:r>
      <w:r>
        <w:rPr>
          <w:b/>
          <w:smallCaps/>
          <w:lang w:eastAsia="en-GB"/>
        </w:rPr>
        <w:tab/>
        <w:t xml:space="preserve">   </w:t>
      </w:r>
      <w:r w:rsidR="009A710C" w:rsidRPr="00605C22">
        <w:rPr>
          <w:b/>
          <w:smallCaps/>
          <w:lang w:eastAsia="en-GB"/>
        </w:rPr>
        <w:t xml:space="preserve">Předmět a účel </w:t>
      </w:r>
      <w:bookmarkEnd w:id="4"/>
      <w:r w:rsidR="002F65B7">
        <w:rPr>
          <w:b/>
          <w:smallCaps/>
          <w:lang w:eastAsia="en-GB"/>
        </w:rPr>
        <w:t>dohody</w:t>
      </w:r>
    </w:p>
    <w:p w:rsidR="009A710C" w:rsidRPr="00605C22" w:rsidRDefault="009A710C" w:rsidP="009A710C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lang w:eastAsia="en-GB"/>
        </w:rPr>
      </w:pPr>
      <w:r w:rsidRPr="00605C22">
        <w:rPr>
          <w:lang w:eastAsia="en-GB"/>
        </w:rPr>
        <w:t>Předmětem</w:t>
      </w:r>
      <w:r w:rsidRPr="00605C22">
        <w:t xml:space="preserve"> </w:t>
      </w:r>
      <w:r w:rsidRPr="00605C22">
        <w:rPr>
          <w:lang w:eastAsia="en-GB"/>
        </w:rPr>
        <w:t>této</w:t>
      </w:r>
      <w:r w:rsidRPr="00605C22">
        <w:t xml:space="preserve"> Rámcové </w:t>
      </w:r>
      <w:r w:rsidR="002F65B7">
        <w:rPr>
          <w:lang w:eastAsia="en-GB"/>
        </w:rPr>
        <w:t>dohody</w:t>
      </w:r>
      <w:r w:rsidRPr="00605C22">
        <w:rPr>
          <w:lang w:eastAsia="en-GB"/>
        </w:rPr>
        <w:t xml:space="preserve"> je úprava podmínek ve vztahu k Dílčím </w:t>
      </w:r>
      <w:r w:rsidR="002F5031">
        <w:rPr>
          <w:lang w:eastAsia="en-GB"/>
        </w:rPr>
        <w:t>objednávkám</w:t>
      </w:r>
      <w:r w:rsidR="00DA7440">
        <w:rPr>
          <w:lang w:eastAsia="en-GB"/>
        </w:rPr>
        <w:t>, zadávaným z</w:t>
      </w:r>
      <w:r w:rsidRPr="00605C22">
        <w:rPr>
          <w:lang w:eastAsia="en-GB"/>
        </w:rPr>
        <w:t xml:space="preserve">adavatelem na základě a v Rozsahu této Rámcové </w:t>
      </w:r>
      <w:r w:rsidR="002F65B7">
        <w:rPr>
          <w:lang w:eastAsia="en-GB"/>
        </w:rPr>
        <w:t>dohody</w:t>
      </w:r>
      <w:r w:rsidRPr="00605C22">
        <w:rPr>
          <w:lang w:eastAsia="en-GB"/>
        </w:rPr>
        <w:t xml:space="preserve"> po dobu trvání této Rámcové </w:t>
      </w:r>
      <w:r w:rsidR="002F65B7">
        <w:rPr>
          <w:lang w:eastAsia="en-GB"/>
        </w:rPr>
        <w:t>dohody</w:t>
      </w:r>
      <w:r w:rsidRPr="00605C22">
        <w:rPr>
          <w:lang w:eastAsia="en-GB"/>
        </w:rPr>
        <w:t>, a</w:t>
      </w:r>
      <w:r w:rsidR="002F65B7">
        <w:rPr>
          <w:lang w:eastAsia="en-GB"/>
        </w:rPr>
        <w:t xml:space="preserve"> úprava vzájemných vztahů mezi s</w:t>
      </w:r>
      <w:r w:rsidRPr="00605C22">
        <w:rPr>
          <w:lang w:eastAsia="en-GB"/>
        </w:rPr>
        <w:t>mluvními stranami.</w:t>
      </w:r>
    </w:p>
    <w:p w:rsidR="009A710C" w:rsidRDefault="009A710C" w:rsidP="009A710C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</w:pPr>
      <w:r w:rsidRPr="00605C22">
        <w:t xml:space="preserve">Účelem této Rámcové </w:t>
      </w:r>
      <w:r w:rsidR="002F65B7">
        <w:rPr>
          <w:lang w:eastAsia="en-GB"/>
        </w:rPr>
        <w:t>dohody</w:t>
      </w:r>
      <w:r w:rsidRPr="00605C22">
        <w:t xml:space="preserve"> je zajištění včasného, řádného, kvalitního a maximálně efektivního </w:t>
      </w:r>
      <w:r w:rsidR="002F5031">
        <w:t>dodání</w:t>
      </w:r>
      <w:r w:rsidR="00DA7440">
        <w:t xml:space="preserve"> Předmětných prací zadavateli ze strany z</w:t>
      </w:r>
      <w:r w:rsidRPr="00605C22">
        <w:t xml:space="preserve">hotovitele, a to v souladu s podmínkami této Rámcové </w:t>
      </w:r>
      <w:r w:rsidR="002F65B7">
        <w:t>dohody</w:t>
      </w:r>
      <w:r w:rsidRPr="00605C22">
        <w:t>.</w:t>
      </w:r>
    </w:p>
    <w:p w:rsidR="00976BEC" w:rsidRDefault="002B434C" w:rsidP="009A710C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</w:pPr>
      <w:r>
        <w:t>Za předmětné práce dle této R</w:t>
      </w:r>
      <w:r w:rsidR="00976BEC">
        <w:t xml:space="preserve">ámcové </w:t>
      </w:r>
      <w:r w:rsidR="002F65B7">
        <w:t>dohody</w:t>
      </w:r>
      <w:r w:rsidR="00976BEC">
        <w:t xml:space="preserve"> se považuje:</w:t>
      </w:r>
    </w:p>
    <w:p w:rsidR="00976BEC" w:rsidRDefault="00976BEC" w:rsidP="00976BEC">
      <w:pPr>
        <w:pStyle w:val="Odstavecseseznamem"/>
        <w:keepNext/>
        <w:numPr>
          <w:ilvl w:val="0"/>
          <w:numId w:val="22"/>
        </w:numPr>
        <w:spacing w:after="240" w:line="300" w:lineRule="atLeast"/>
        <w:jc w:val="both"/>
        <w:outlineLvl w:val="1"/>
      </w:pPr>
      <w:r>
        <w:t>záruční a pozáruční servis</w:t>
      </w:r>
    </w:p>
    <w:p w:rsidR="00976BEC" w:rsidRDefault="00976BEC" w:rsidP="00976BEC">
      <w:pPr>
        <w:pStyle w:val="Odstavecseseznamem"/>
        <w:keepNext/>
        <w:numPr>
          <w:ilvl w:val="0"/>
          <w:numId w:val="22"/>
        </w:numPr>
        <w:spacing w:after="240" w:line="300" w:lineRule="atLeast"/>
        <w:jc w:val="both"/>
        <w:outlineLvl w:val="1"/>
      </w:pPr>
      <w:r>
        <w:t>pravidelné servisní prohlídky</w:t>
      </w:r>
    </w:p>
    <w:p w:rsidR="00976BEC" w:rsidRDefault="00976BEC" w:rsidP="00976BEC">
      <w:pPr>
        <w:pStyle w:val="Odstavecseseznamem"/>
        <w:keepNext/>
        <w:numPr>
          <w:ilvl w:val="0"/>
          <w:numId w:val="22"/>
        </w:numPr>
        <w:spacing w:after="240" w:line="300" w:lineRule="atLeast"/>
        <w:jc w:val="both"/>
        <w:outlineLvl w:val="1"/>
      </w:pPr>
      <w:r>
        <w:t>zajištění STK a měření emisí</w:t>
      </w:r>
    </w:p>
    <w:p w:rsidR="00976BEC" w:rsidRDefault="00976BEC" w:rsidP="00976BEC">
      <w:pPr>
        <w:pStyle w:val="Odstavecseseznamem"/>
        <w:keepNext/>
        <w:numPr>
          <w:ilvl w:val="0"/>
          <w:numId w:val="22"/>
        </w:numPr>
        <w:spacing w:after="240" w:line="300" w:lineRule="atLeast"/>
        <w:jc w:val="both"/>
        <w:outlineLvl w:val="1"/>
      </w:pPr>
      <w:r>
        <w:t>opravy mechanické, karosářské, elektrikářské</w:t>
      </w:r>
    </w:p>
    <w:p w:rsidR="00976BEC" w:rsidRDefault="002A2DB0" w:rsidP="00976BEC">
      <w:pPr>
        <w:pStyle w:val="Odstavecseseznamem"/>
        <w:keepNext/>
        <w:numPr>
          <w:ilvl w:val="0"/>
          <w:numId w:val="22"/>
        </w:numPr>
        <w:spacing w:after="240" w:line="300" w:lineRule="atLeast"/>
        <w:jc w:val="both"/>
        <w:outlineLvl w:val="1"/>
      </w:pPr>
      <w:r>
        <w:t>odtažení čtyřkolek</w:t>
      </w:r>
      <w:r w:rsidR="00976BEC">
        <w:t xml:space="preserve"> v případě potřeby, včetně zajištění asistenčních služeb nejen v ČR, ale i v rámci Evropy</w:t>
      </w:r>
    </w:p>
    <w:p w:rsidR="00CB56CB" w:rsidRDefault="00686B3B" w:rsidP="00CB56CB">
      <w:pPr>
        <w:pStyle w:val="Odstavecseseznamem"/>
        <w:keepNext/>
        <w:numPr>
          <w:ilvl w:val="0"/>
          <w:numId w:val="22"/>
        </w:numPr>
        <w:spacing w:after="240" w:line="300" w:lineRule="atLeast"/>
        <w:jc w:val="both"/>
        <w:outlineLvl w:val="1"/>
      </w:pPr>
      <w:r>
        <w:t>Zhotovitel bez zbytečného odkladu po uskutečněn</w:t>
      </w:r>
      <w:r w:rsidR="002A2DB0">
        <w:t>í objednávky převezme čtyřkolku jejíž</w:t>
      </w:r>
      <w:r>
        <w:t xml:space="preserve"> oprava je předmětem objednávky, a to vždy u objednatele v některém z následujících míst plnění ISS Prášily, Slunečná , IS</w:t>
      </w:r>
      <w:r w:rsidR="00602EF8">
        <w:t xml:space="preserve">S Modrava, ISS Stožec, </w:t>
      </w:r>
      <w:r w:rsidR="00CB56CB" w:rsidRPr="00CB56CB">
        <w:t xml:space="preserve"> a na své náklady dopraví do své provozovny a po provedení opravy vrátí zpět do sídla zadavatele.</w:t>
      </w:r>
    </w:p>
    <w:p w:rsidR="00976BEC" w:rsidRDefault="002A2DB0" w:rsidP="00372EFF">
      <w:pPr>
        <w:pStyle w:val="Odstavecseseznamem"/>
        <w:keepNext/>
        <w:numPr>
          <w:ilvl w:val="0"/>
          <w:numId w:val="22"/>
        </w:numPr>
        <w:spacing w:after="240" w:line="300" w:lineRule="atLeast"/>
        <w:jc w:val="both"/>
        <w:outlineLvl w:val="1"/>
      </w:pPr>
      <w:r>
        <w:t xml:space="preserve">odtažení čtyřkolek </w:t>
      </w:r>
      <w:r w:rsidR="00976BEC">
        <w:t xml:space="preserve">v případě potřeby z území </w:t>
      </w:r>
      <w:r w:rsidR="00372EFF" w:rsidRPr="00372EFF">
        <w:t xml:space="preserve">Národního parku Šumava a na území Chráněné krajinné oblasti Šumava </w:t>
      </w:r>
      <w:r w:rsidR="00976BEC">
        <w:t>n</w:t>
      </w:r>
      <w:r w:rsidR="00775E84">
        <w:t xml:space="preserve">a provozovnu </w:t>
      </w:r>
      <w:r>
        <w:t xml:space="preserve">zhotovitele </w:t>
      </w:r>
      <w:r w:rsidR="00976BEC">
        <w:t>zdarma.</w:t>
      </w:r>
    </w:p>
    <w:p w:rsidR="0053238D" w:rsidRDefault="002A2DB0" w:rsidP="00976BEC">
      <w:pPr>
        <w:pStyle w:val="Odstavecseseznamem"/>
        <w:keepNext/>
        <w:numPr>
          <w:ilvl w:val="0"/>
          <w:numId w:val="22"/>
        </w:numPr>
        <w:spacing w:after="240" w:line="300" w:lineRule="atLeast"/>
        <w:jc w:val="both"/>
        <w:outlineLvl w:val="1"/>
      </w:pPr>
      <w:r>
        <w:t>přistavení náhradní čtyřkolky</w:t>
      </w:r>
      <w:r w:rsidR="00976BEC">
        <w:t xml:space="preserve">v případě opravy </w:t>
      </w:r>
      <w:r w:rsidR="00D20714">
        <w:t xml:space="preserve">převyšující dobu </w:t>
      </w:r>
      <w:r w:rsidR="0053238D">
        <w:t>pěti dnů.</w:t>
      </w:r>
    </w:p>
    <w:p w:rsidR="00976BEC" w:rsidRDefault="002A2DB0" w:rsidP="00976BEC">
      <w:pPr>
        <w:pStyle w:val="Odstavecseseznamem"/>
        <w:keepNext/>
        <w:numPr>
          <w:ilvl w:val="0"/>
          <w:numId w:val="22"/>
        </w:numPr>
        <w:spacing w:after="240" w:line="300" w:lineRule="atLeast"/>
        <w:jc w:val="both"/>
        <w:outlineLvl w:val="1"/>
      </w:pPr>
      <w:r>
        <w:t xml:space="preserve">poskytnutí náhradní čtyřkolky </w:t>
      </w:r>
      <w:r w:rsidR="00976BEC">
        <w:t>v případě neočekávané závady, nehody či odcizení v průběhu užívaní služebního vozidla</w:t>
      </w:r>
    </w:p>
    <w:p w:rsidR="00976BEC" w:rsidRDefault="00976BEC" w:rsidP="00976BEC">
      <w:pPr>
        <w:pStyle w:val="Odstavecseseznamem"/>
        <w:keepNext/>
        <w:numPr>
          <w:ilvl w:val="0"/>
          <w:numId w:val="22"/>
        </w:numPr>
        <w:spacing w:after="240" w:line="300" w:lineRule="atLeast"/>
        <w:jc w:val="both"/>
        <w:outlineLvl w:val="1"/>
      </w:pPr>
      <w:r>
        <w:t>při přistave</w:t>
      </w:r>
      <w:r w:rsidR="002A2DB0">
        <w:t>ní čtyřkolky</w:t>
      </w:r>
      <w:r>
        <w:t xml:space="preserve"> do servisu </w:t>
      </w:r>
      <w:r w:rsidR="002A2DB0">
        <w:t>na servis či opravu mytí čtyřkolky</w:t>
      </w:r>
    </w:p>
    <w:p w:rsidR="00976BEC" w:rsidRDefault="00976BEC" w:rsidP="00976BEC">
      <w:pPr>
        <w:pStyle w:val="Odstavecseseznamem"/>
        <w:keepNext/>
        <w:numPr>
          <w:ilvl w:val="0"/>
          <w:numId w:val="22"/>
        </w:numPr>
        <w:spacing w:after="240" w:line="300" w:lineRule="atLeast"/>
        <w:jc w:val="both"/>
        <w:outlineLvl w:val="1"/>
      </w:pPr>
      <w:r>
        <w:t>používání originálních dílů (v případě použití náhrad se souhlasem odpovědného zaměstnance zadavatele)</w:t>
      </w:r>
    </w:p>
    <w:p w:rsidR="00976BEC" w:rsidRDefault="00976BEC" w:rsidP="00976BEC">
      <w:pPr>
        <w:pStyle w:val="Odstavecseseznamem"/>
        <w:keepNext/>
        <w:numPr>
          <w:ilvl w:val="0"/>
          <w:numId w:val="22"/>
        </w:numPr>
        <w:spacing w:after="240" w:line="300" w:lineRule="atLeast"/>
        <w:jc w:val="both"/>
        <w:outlineLvl w:val="1"/>
      </w:pPr>
      <w:r>
        <w:t>provádění likvidace použitých náhradních dílů včetně ekologické likvidace olejů.</w:t>
      </w:r>
    </w:p>
    <w:p w:rsidR="00775E84" w:rsidRDefault="00775E84" w:rsidP="00976BEC">
      <w:pPr>
        <w:pStyle w:val="Odstavecseseznamem"/>
        <w:keepNext/>
        <w:numPr>
          <w:ilvl w:val="0"/>
          <w:numId w:val="22"/>
        </w:numPr>
        <w:spacing w:after="240" w:line="300" w:lineRule="atLeast"/>
        <w:jc w:val="both"/>
        <w:outlineLvl w:val="1"/>
      </w:pPr>
      <w:r>
        <w:rPr>
          <w:sz w:val="22"/>
          <w:szCs w:val="22"/>
        </w:rPr>
        <w:t>Zhotovitel je autorizovaným servisem oprávněným provádět záruční i pozáruční servis. Dále zhotovitel prohlašuje, že disponuje veškerým potřebným vybavením na provádění servisu značky Segway a Artic cat a na stroje má vyškolený personál disponující potřebnými certifikáty</w:t>
      </w:r>
    </w:p>
    <w:p w:rsidR="00DA7440" w:rsidRDefault="00DA7440" w:rsidP="00DA7440">
      <w:pPr>
        <w:pStyle w:val="Odstavecseseznamem"/>
        <w:keepNext/>
        <w:spacing w:after="240" w:line="300" w:lineRule="atLeast"/>
        <w:ind w:left="1560"/>
        <w:jc w:val="both"/>
        <w:outlineLvl w:val="1"/>
      </w:pPr>
    </w:p>
    <w:p w:rsidR="00775E84" w:rsidRDefault="00775E84" w:rsidP="00DA7440">
      <w:pPr>
        <w:pStyle w:val="Odstavecseseznamem"/>
        <w:keepNext/>
        <w:spacing w:after="240" w:line="300" w:lineRule="atLeast"/>
        <w:ind w:left="1560"/>
        <w:jc w:val="both"/>
        <w:outlineLvl w:val="1"/>
      </w:pPr>
    </w:p>
    <w:p w:rsidR="00775E84" w:rsidRPr="00605C22" w:rsidRDefault="00775E84" w:rsidP="00DA7440">
      <w:pPr>
        <w:pStyle w:val="Odstavecseseznamem"/>
        <w:keepNext/>
        <w:spacing w:after="240" w:line="300" w:lineRule="atLeast"/>
        <w:ind w:left="1560"/>
        <w:jc w:val="both"/>
        <w:outlineLvl w:val="1"/>
      </w:pPr>
    </w:p>
    <w:p w:rsidR="009A710C" w:rsidRPr="00605C22" w:rsidRDefault="009A710C" w:rsidP="009A710C">
      <w:pPr>
        <w:keepNext/>
        <w:keepLines/>
        <w:numPr>
          <w:ilvl w:val="0"/>
          <w:numId w:val="15"/>
        </w:numPr>
        <w:spacing w:before="480" w:after="240" w:line="300" w:lineRule="atLeast"/>
        <w:outlineLvl w:val="0"/>
        <w:rPr>
          <w:b/>
          <w:smallCaps/>
          <w:lang w:eastAsia="en-GB"/>
        </w:rPr>
      </w:pPr>
      <w:bookmarkStart w:id="5" w:name="_Toc252953732"/>
      <w:r w:rsidRPr="00605C22">
        <w:rPr>
          <w:b/>
          <w:smallCaps/>
          <w:lang w:eastAsia="en-GB"/>
        </w:rPr>
        <w:t>Cena</w:t>
      </w:r>
      <w:bookmarkEnd w:id="5"/>
    </w:p>
    <w:p w:rsidR="0053238D" w:rsidRDefault="009A710C" w:rsidP="009A710C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lang w:eastAsia="en-GB"/>
        </w:rPr>
      </w:pPr>
      <w:r w:rsidRPr="00605C22">
        <w:rPr>
          <w:rFonts w:cs="Arial"/>
          <w:color w:val="000000"/>
          <w:lang w:eastAsia="en-GB"/>
        </w:rPr>
        <w:lastRenderedPageBreak/>
        <w:t xml:space="preserve">Cena předmětu plnění Rámcové </w:t>
      </w:r>
      <w:r w:rsidR="002F65B7">
        <w:rPr>
          <w:rFonts w:cs="Arial"/>
          <w:color w:val="000000"/>
          <w:lang w:eastAsia="en-GB"/>
        </w:rPr>
        <w:t>dohody</w:t>
      </w:r>
      <w:r w:rsidRPr="00605C22">
        <w:rPr>
          <w:rFonts w:cs="Arial"/>
          <w:color w:val="000000"/>
          <w:lang w:eastAsia="en-GB"/>
        </w:rPr>
        <w:t xml:space="preserve"> (dále „jen cena“) podle této </w:t>
      </w:r>
      <w:r w:rsidR="002F65B7">
        <w:rPr>
          <w:rFonts w:cs="Arial"/>
          <w:color w:val="000000"/>
          <w:lang w:eastAsia="en-GB"/>
        </w:rPr>
        <w:t>dohody</w:t>
      </w:r>
      <w:r w:rsidRPr="00605C22">
        <w:rPr>
          <w:rFonts w:cs="Arial"/>
          <w:color w:val="000000"/>
          <w:lang w:eastAsia="en-GB"/>
        </w:rPr>
        <w:t xml:space="preserve"> je dohodnuta smluvními stranami ve výši</w:t>
      </w:r>
      <w:r w:rsidRPr="00605C22">
        <w:rPr>
          <w:lang w:eastAsia="en-GB"/>
        </w:rPr>
        <w:t>:</w:t>
      </w:r>
    </w:p>
    <w:p w:rsidR="0053238D" w:rsidRDefault="0053238D" w:rsidP="0053238D">
      <w:pPr>
        <w:keepNext/>
        <w:spacing w:after="240" w:line="300" w:lineRule="atLeast"/>
        <w:ind w:left="840"/>
        <w:jc w:val="both"/>
        <w:outlineLvl w:val="1"/>
        <w:rPr>
          <w:lang w:eastAsia="en-GB"/>
        </w:rPr>
      </w:pPr>
      <w:r>
        <w:rPr>
          <w:lang w:eastAsia="en-GB"/>
        </w:rPr>
        <w:t xml:space="preserve">Cena díla se stanoví jako cena složená, která zahrnuje u každé jednotlivé opravy cenu za práci mechanika v hodinové sazbě a cenu za náhradní díly. </w:t>
      </w:r>
    </w:p>
    <w:p w:rsidR="009A710C" w:rsidRPr="00605C22" w:rsidRDefault="0053238D" w:rsidP="0053238D">
      <w:pPr>
        <w:keepNext/>
        <w:spacing w:after="240" w:line="300" w:lineRule="atLeast"/>
        <w:ind w:left="840"/>
        <w:jc w:val="both"/>
        <w:outlineLvl w:val="1"/>
        <w:rPr>
          <w:lang w:eastAsia="en-GB"/>
        </w:rPr>
      </w:pPr>
      <w:r>
        <w:rPr>
          <w:lang w:eastAsia="en-GB"/>
        </w:rPr>
        <w:t>Cena za práci mech</w:t>
      </w:r>
      <w:r w:rsidR="00775E84">
        <w:rPr>
          <w:lang w:eastAsia="en-GB"/>
        </w:rPr>
        <w:t xml:space="preserve">anika je stanovena ve výši 950,- </w:t>
      </w:r>
      <w:r>
        <w:rPr>
          <w:lang w:eastAsia="en-GB"/>
        </w:rPr>
        <w:t>Kč/hod bez DPH přičemž čas odpovídající případné dopravě do nebo ze servisního střediska zhotovitele se za práci mechanika nepovažuje</w:t>
      </w:r>
      <w:r w:rsidR="00913AEF">
        <w:rPr>
          <w:lang w:eastAsia="en-GB"/>
        </w:rPr>
        <w:t xml:space="preserve">. Cena za náhradní díly bude stanovena v návaznosti na skutečně provedené opravy. </w:t>
      </w:r>
    </w:p>
    <w:p w:rsidR="009A710C" w:rsidRPr="00605C22" w:rsidRDefault="009A710C" w:rsidP="009A710C">
      <w:pPr>
        <w:spacing w:after="240" w:line="300" w:lineRule="atLeast"/>
        <w:ind w:left="850"/>
        <w:jc w:val="both"/>
        <w:rPr>
          <w:lang w:eastAsia="en-US"/>
        </w:rPr>
      </w:pPr>
      <w:r w:rsidRPr="00605C22">
        <w:rPr>
          <w:lang w:eastAsia="en-US"/>
        </w:rPr>
        <w:t>DPH bude vypočteno vždy podle platného zákona o DPH a ostatních zákonných ustanovení.</w:t>
      </w:r>
    </w:p>
    <w:p w:rsidR="009A710C" w:rsidRPr="00605C22" w:rsidRDefault="009A710C" w:rsidP="009A710C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lang w:eastAsia="en-GB"/>
        </w:rPr>
      </w:pPr>
      <w:r w:rsidRPr="00605C22">
        <w:rPr>
          <w:bCs/>
          <w:lang w:eastAsia="en-GB"/>
        </w:rPr>
        <w:t>Cena je stanovena jako nejvýše přípustná</w:t>
      </w:r>
      <w:r w:rsidRPr="00605C22">
        <w:rPr>
          <w:rFonts w:cs="Arial"/>
          <w:color w:val="000000"/>
          <w:lang w:eastAsia="en-GB"/>
        </w:rPr>
        <w:t>. Sjednání</w:t>
      </w:r>
      <w:r w:rsidR="002B434C">
        <w:rPr>
          <w:rFonts w:cs="Arial"/>
          <w:color w:val="000000"/>
          <w:lang w:eastAsia="en-GB"/>
        </w:rPr>
        <w:t>m této ceny nezískává žádná ze s</w:t>
      </w:r>
      <w:r w:rsidRPr="00605C22">
        <w:rPr>
          <w:rFonts w:cs="Arial"/>
          <w:color w:val="000000"/>
          <w:lang w:eastAsia="en-GB"/>
        </w:rPr>
        <w:t>mluvních stran nepřiměřený hospodářský prospěch.</w:t>
      </w:r>
      <w:r w:rsidRPr="00605C22">
        <w:rPr>
          <w:lang w:eastAsia="en-GB"/>
        </w:rPr>
        <w:t xml:space="preserve"> Cenu lze překročit jen za podmínek stanovených v této Rámcové </w:t>
      </w:r>
      <w:r w:rsidR="002B434C">
        <w:rPr>
          <w:lang w:eastAsia="en-GB"/>
        </w:rPr>
        <w:t>dohodě</w:t>
      </w:r>
      <w:r w:rsidRPr="00605C22">
        <w:rPr>
          <w:lang w:eastAsia="en-GB"/>
        </w:rPr>
        <w:t>.</w:t>
      </w:r>
    </w:p>
    <w:p w:rsidR="00B1699A" w:rsidRPr="00605C22" w:rsidRDefault="009A710C" w:rsidP="00B1699A">
      <w:pPr>
        <w:spacing w:after="240" w:line="300" w:lineRule="atLeast"/>
        <w:ind w:left="840"/>
        <w:jc w:val="both"/>
        <w:rPr>
          <w:lang w:eastAsia="en-GB"/>
        </w:rPr>
      </w:pPr>
      <w:r w:rsidRPr="00605C22">
        <w:rPr>
          <w:lang w:eastAsia="en-GB"/>
        </w:rPr>
        <w:t>Sjednanou cenu lze překročit pouze, dojde-li ke změně sazeb DPH a zákonných poplatků.</w:t>
      </w:r>
    </w:p>
    <w:p w:rsidR="009A710C" w:rsidRPr="00605C22" w:rsidRDefault="009A710C" w:rsidP="00B1699A">
      <w:pPr>
        <w:spacing w:after="240" w:line="300" w:lineRule="atLeast"/>
        <w:ind w:left="840"/>
        <w:jc w:val="both"/>
        <w:rPr>
          <w:lang w:eastAsia="en-GB"/>
        </w:rPr>
      </w:pPr>
      <w:r w:rsidRPr="00605C22">
        <w:rPr>
          <w:lang w:eastAsia="en-GB"/>
        </w:rPr>
        <w:t xml:space="preserve">Ceny  jednotlivých položek jsou pro </w:t>
      </w:r>
      <w:r w:rsidR="00017295">
        <w:rPr>
          <w:lang w:eastAsia="en-GB"/>
        </w:rPr>
        <w:t xml:space="preserve">tuto </w:t>
      </w:r>
      <w:r w:rsidR="00602EF8">
        <w:rPr>
          <w:lang w:eastAsia="en-GB"/>
        </w:rPr>
        <w:t xml:space="preserve">smlouvu </w:t>
      </w:r>
      <w:r w:rsidRPr="00605C22">
        <w:rPr>
          <w:lang w:eastAsia="en-GB"/>
        </w:rPr>
        <w:t>nepřekročitelné.</w:t>
      </w:r>
    </w:p>
    <w:p w:rsidR="009A710C" w:rsidRPr="00605C22" w:rsidRDefault="009A710C" w:rsidP="009A710C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cs="Arial"/>
          <w:color w:val="000000"/>
          <w:lang w:eastAsia="en-GB"/>
        </w:rPr>
      </w:pPr>
      <w:r w:rsidRPr="00605C22">
        <w:rPr>
          <w:rFonts w:cs="Arial"/>
          <w:color w:val="000000"/>
          <w:lang w:eastAsia="en-GB"/>
        </w:rPr>
        <w:t>Sjednaná cena v sobě zahrnuje veškeré náklady zhotovitele, tedy i clo, pojištění, dopravu na místo plnění a obchodní a kompletační přirážky.</w:t>
      </w:r>
    </w:p>
    <w:p w:rsidR="009A710C" w:rsidRDefault="009A710C" w:rsidP="009A710C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lang w:eastAsia="en-GB"/>
        </w:rPr>
      </w:pPr>
      <w:r w:rsidRPr="00605C22">
        <w:rPr>
          <w:lang w:eastAsia="en-GB"/>
        </w:rPr>
        <w:t>Zhotovitel potvrzuje, že sjednaná cena o</w:t>
      </w:r>
      <w:r w:rsidR="00DA7440">
        <w:rPr>
          <w:lang w:eastAsia="en-GB"/>
        </w:rPr>
        <w:t>bsahuje veškeré náklady a zisk z</w:t>
      </w:r>
      <w:r w:rsidRPr="00605C22">
        <w:rPr>
          <w:lang w:eastAsia="en-GB"/>
        </w:rPr>
        <w:t xml:space="preserve">hotovitele, nutné k řádné realizaci díla v rozsahu dle této Rámcové </w:t>
      </w:r>
      <w:r w:rsidR="002B434C">
        <w:rPr>
          <w:lang w:eastAsia="en-GB"/>
        </w:rPr>
        <w:t>dohody</w:t>
      </w:r>
      <w:r w:rsidRPr="00605C22">
        <w:rPr>
          <w:lang w:eastAsia="en-GB"/>
        </w:rPr>
        <w:t>.</w:t>
      </w:r>
    </w:p>
    <w:p w:rsidR="00DA7440" w:rsidRPr="00605C22" w:rsidRDefault="00DA7440" w:rsidP="00DA7440">
      <w:pPr>
        <w:keepNext/>
        <w:spacing w:after="240" w:line="300" w:lineRule="atLeast"/>
        <w:ind w:left="840"/>
        <w:jc w:val="both"/>
        <w:outlineLvl w:val="1"/>
        <w:rPr>
          <w:lang w:eastAsia="en-GB"/>
        </w:rPr>
      </w:pPr>
    </w:p>
    <w:p w:rsidR="009A710C" w:rsidRPr="00605C22" w:rsidRDefault="00602330" w:rsidP="009A710C">
      <w:pPr>
        <w:widowControl w:val="0"/>
        <w:numPr>
          <w:ilvl w:val="0"/>
          <w:numId w:val="15"/>
        </w:numPr>
        <w:spacing w:before="480" w:after="240" w:line="300" w:lineRule="atLeast"/>
        <w:outlineLvl w:val="0"/>
        <w:rPr>
          <w:b/>
          <w:smallCaps/>
          <w:lang w:eastAsia="en-GB"/>
        </w:rPr>
      </w:pPr>
      <w:bookmarkStart w:id="6" w:name="_Toc250899553"/>
      <w:bookmarkStart w:id="7" w:name="_Toc250899569"/>
      <w:bookmarkStart w:id="8" w:name="_Toc250899992"/>
      <w:bookmarkEnd w:id="6"/>
      <w:bookmarkEnd w:id="7"/>
      <w:bookmarkEnd w:id="8"/>
      <w:r>
        <w:rPr>
          <w:b/>
          <w:smallCaps/>
          <w:lang w:eastAsia="en-GB"/>
        </w:rPr>
        <w:t>Objednávka</w:t>
      </w:r>
    </w:p>
    <w:p w:rsidR="009A710C" w:rsidRPr="00605C22" w:rsidRDefault="00602330" w:rsidP="009A710C">
      <w:pPr>
        <w:widowControl w:val="0"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u w:val="single"/>
          <w:lang w:eastAsia="en-GB"/>
        </w:rPr>
      </w:pPr>
      <w:bookmarkStart w:id="9" w:name="_Ref198944842"/>
      <w:r>
        <w:rPr>
          <w:u w:val="single"/>
          <w:lang w:eastAsia="en-GB"/>
        </w:rPr>
        <w:t>Objednávka</w:t>
      </w:r>
      <w:r w:rsidR="009A710C" w:rsidRPr="00605C22">
        <w:rPr>
          <w:u w:val="single"/>
          <w:lang w:eastAsia="en-GB"/>
        </w:rPr>
        <w:t xml:space="preserve"> bude obsahovat zejména tyto údaje: </w:t>
      </w:r>
      <w:bookmarkEnd w:id="9"/>
    </w:p>
    <w:p w:rsidR="009A710C" w:rsidRPr="00605C22" w:rsidRDefault="009A710C" w:rsidP="009A710C">
      <w:pPr>
        <w:widowControl w:val="0"/>
        <w:numPr>
          <w:ilvl w:val="0"/>
          <w:numId w:val="16"/>
        </w:numPr>
        <w:tabs>
          <w:tab w:val="num" w:pos="1200"/>
        </w:tabs>
        <w:autoSpaceDE w:val="0"/>
        <w:autoSpaceDN w:val="0"/>
        <w:adjustRightInd w:val="0"/>
        <w:spacing w:after="120"/>
        <w:ind w:left="1196" w:hanging="357"/>
        <w:jc w:val="both"/>
        <w:rPr>
          <w:lang w:eastAsia="en-US"/>
        </w:rPr>
      </w:pPr>
      <w:r w:rsidRPr="00605C22">
        <w:rPr>
          <w:lang w:eastAsia="en-US"/>
        </w:rPr>
        <w:t>určení smluvních stran;</w:t>
      </w:r>
    </w:p>
    <w:p w:rsidR="009A710C" w:rsidRPr="00605C22" w:rsidRDefault="009A710C" w:rsidP="009A710C">
      <w:pPr>
        <w:widowControl w:val="0"/>
        <w:numPr>
          <w:ilvl w:val="0"/>
          <w:numId w:val="16"/>
        </w:numPr>
        <w:tabs>
          <w:tab w:val="num" w:pos="1200"/>
        </w:tabs>
        <w:autoSpaceDE w:val="0"/>
        <w:autoSpaceDN w:val="0"/>
        <w:adjustRightInd w:val="0"/>
        <w:spacing w:after="120"/>
        <w:ind w:left="1196" w:hanging="357"/>
        <w:jc w:val="both"/>
        <w:rPr>
          <w:lang w:eastAsia="en-US"/>
        </w:rPr>
      </w:pPr>
      <w:r w:rsidRPr="00605C22">
        <w:rPr>
          <w:lang w:eastAsia="en-US"/>
        </w:rPr>
        <w:t xml:space="preserve">určení předmětu plnění </w:t>
      </w:r>
      <w:r w:rsidR="00602330">
        <w:rPr>
          <w:lang w:eastAsia="en-US"/>
        </w:rPr>
        <w:t>objednávky</w:t>
      </w:r>
      <w:r w:rsidRPr="00605C22">
        <w:rPr>
          <w:lang w:eastAsia="en-US"/>
        </w:rPr>
        <w:t xml:space="preserve">, včetně požadované lhůty </w:t>
      </w:r>
      <w:r w:rsidR="00602330">
        <w:rPr>
          <w:lang w:eastAsia="en-US"/>
        </w:rPr>
        <w:t xml:space="preserve">dodání předmětu </w:t>
      </w:r>
      <w:r w:rsidRPr="00605C22">
        <w:rPr>
          <w:lang w:eastAsia="en-US"/>
        </w:rPr>
        <w:t>plnění;</w:t>
      </w:r>
    </w:p>
    <w:p w:rsidR="009A710C" w:rsidRPr="00605C22" w:rsidRDefault="002B434C" w:rsidP="009A710C">
      <w:pPr>
        <w:widowControl w:val="0"/>
        <w:numPr>
          <w:ilvl w:val="0"/>
          <w:numId w:val="16"/>
        </w:numPr>
        <w:tabs>
          <w:tab w:val="num" w:pos="1200"/>
        </w:tabs>
        <w:autoSpaceDE w:val="0"/>
        <w:autoSpaceDN w:val="0"/>
        <w:adjustRightInd w:val="0"/>
        <w:spacing w:after="120"/>
        <w:ind w:left="1196" w:hanging="357"/>
        <w:jc w:val="both"/>
        <w:rPr>
          <w:lang w:eastAsia="en-US"/>
        </w:rPr>
      </w:pPr>
      <w:r>
        <w:rPr>
          <w:lang w:eastAsia="en-US"/>
        </w:rPr>
        <w:t>cena stanovená z</w:t>
      </w:r>
      <w:r w:rsidR="009A710C" w:rsidRPr="00605C22">
        <w:rPr>
          <w:lang w:eastAsia="en-US"/>
        </w:rPr>
        <w:t xml:space="preserve">hotovitelem v nabídce za </w:t>
      </w:r>
      <w:r w:rsidR="00017295" w:rsidRPr="00017295">
        <w:rPr>
          <w:lang w:eastAsia="en-US"/>
        </w:rPr>
        <w:t>Předmět plnění</w:t>
      </w:r>
      <w:r w:rsidR="009A710C" w:rsidRPr="00017295">
        <w:rPr>
          <w:lang w:eastAsia="en-US"/>
        </w:rPr>
        <w:t xml:space="preserve"> </w:t>
      </w:r>
      <w:r w:rsidR="009A710C" w:rsidRPr="00605C22">
        <w:rPr>
          <w:lang w:eastAsia="en-US"/>
        </w:rPr>
        <w:t xml:space="preserve">v souladu s touto Rámcovou </w:t>
      </w:r>
      <w:r>
        <w:rPr>
          <w:lang w:eastAsia="en-US"/>
        </w:rPr>
        <w:t>dohodou</w:t>
      </w:r>
      <w:r w:rsidR="009A710C" w:rsidRPr="00605C22">
        <w:rPr>
          <w:lang w:eastAsia="en-US"/>
        </w:rPr>
        <w:t>;</w:t>
      </w:r>
    </w:p>
    <w:p w:rsidR="009A710C" w:rsidRDefault="009A710C" w:rsidP="009A710C">
      <w:pPr>
        <w:widowControl w:val="0"/>
        <w:numPr>
          <w:ilvl w:val="0"/>
          <w:numId w:val="16"/>
        </w:numPr>
        <w:tabs>
          <w:tab w:val="num" w:pos="1200"/>
        </w:tabs>
        <w:autoSpaceDE w:val="0"/>
        <w:autoSpaceDN w:val="0"/>
        <w:adjustRightInd w:val="0"/>
        <w:spacing w:after="120"/>
        <w:ind w:left="1196" w:hanging="357"/>
        <w:jc w:val="both"/>
        <w:rPr>
          <w:lang w:eastAsia="en-US"/>
        </w:rPr>
      </w:pPr>
      <w:r w:rsidRPr="00605C22">
        <w:rPr>
          <w:lang w:eastAsia="en-US"/>
        </w:rPr>
        <w:t xml:space="preserve">datum </w:t>
      </w:r>
      <w:r w:rsidR="00602330">
        <w:rPr>
          <w:lang w:eastAsia="en-US"/>
        </w:rPr>
        <w:t>objednávky</w:t>
      </w:r>
      <w:r w:rsidRPr="00605C22">
        <w:rPr>
          <w:lang w:eastAsia="en-US"/>
        </w:rPr>
        <w:t>.</w:t>
      </w:r>
    </w:p>
    <w:p w:rsidR="00293922" w:rsidRPr="00605C22" w:rsidRDefault="002B434C" w:rsidP="009A710C">
      <w:pPr>
        <w:widowControl w:val="0"/>
        <w:numPr>
          <w:ilvl w:val="0"/>
          <w:numId w:val="16"/>
        </w:numPr>
        <w:tabs>
          <w:tab w:val="num" w:pos="1200"/>
        </w:tabs>
        <w:autoSpaceDE w:val="0"/>
        <w:autoSpaceDN w:val="0"/>
        <w:adjustRightInd w:val="0"/>
        <w:spacing w:after="120"/>
        <w:ind w:left="1196" w:hanging="357"/>
        <w:jc w:val="both"/>
        <w:rPr>
          <w:lang w:eastAsia="en-US"/>
        </w:rPr>
      </w:pPr>
      <w:r>
        <w:rPr>
          <w:lang w:eastAsia="en-US"/>
        </w:rPr>
        <w:t>o</w:t>
      </w:r>
      <w:r w:rsidR="00293922">
        <w:rPr>
          <w:lang w:eastAsia="en-US"/>
        </w:rPr>
        <w:t>bjednávka může být učiněna i telefonicky</w:t>
      </w:r>
    </w:p>
    <w:p w:rsidR="009A710C" w:rsidRPr="00605C22" w:rsidRDefault="009A710C" w:rsidP="009A710C">
      <w:pPr>
        <w:widowControl w:val="0"/>
        <w:autoSpaceDE w:val="0"/>
        <w:autoSpaceDN w:val="0"/>
        <w:adjustRightInd w:val="0"/>
        <w:rPr>
          <w:lang w:eastAsia="en-US"/>
        </w:rPr>
      </w:pPr>
    </w:p>
    <w:p w:rsidR="009A710C" w:rsidRPr="00605C22" w:rsidRDefault="009A710C" w:rsidP="009A710C">
      <w:pPr>
        <w:widowControl w:val="0"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lang w:eastAsia="en-GB"/>
        </w:rPr>
      </w:pPr>
      <w:r w:rsidRPr="00605C22">
        <w:rPr>
          <w:lang w:eastAsia="en-GB"/>
        </w:rPr>
        <w:lastRenderedPageBreak/>
        <w:t>Zho</w:t>
      </w:r>
      <w:r w:rsidR="00CF5843">
        <w:rPr>
          <w:lang w:eastAsia="en-GB"/>
        </w:rPr>
        <w:t>tovitel může, pokud</w:t>
      </w:r>
      <w:r w:rsidR="004F2465">
        <w:rPr>
          <w:lang w:eastAsia="en-GB"/>
        </w:rPr>
        <w:t xml:space="preserve"> </w:t>
      </w:r>
      <w:r w:rsidR="00CF5843">
        <w:rPr>
          <w:lang w:eastAsia="en-GB"/>
        </w:rPr>
        <w:t xml:space="preserve">nebude </w:t>
      </w:r>
      <w:r w:rsidRPr="00605C22">
        <w:rPr>
          <w:lang w:eastAsia="en-GB"/>
        </w:rPr>
        <w:t>stanoveno jinak, k plnění svých závazků plynoucích mu z</w:t>
      </w:r>
      <w:r w:rsidR="00602330">
        <w:rPr>
          <w:lang w:eastAsia="en-GB"/>
        </w:rPr>
        <w:t xml:space="preserve"> této </w:t>
      </w:r>
      <w:r w:rsidR="002B434C">
        <w:rPr>
          <w:lang w:eastAsia="en-GB"/>
        </w:rPr>
        <w:t>dohody</w:t>
      </w:r>
      <w:r w:rsidRPr="00605C22">
        <w:rPr>
          <w:lang w:eastAsia="en-GB"/>
        </w:rPr>
        <w:t xml:space="preserve">, používat jako </w:t>
      </w:r>
      <w:r w:rsidR="00017295">
        <w:rPr>
          <w:lang w:eastAsia="en-GB"/>
        </w:rPr>
        <w:t>poddo</w:t>
      </w:r>
      <w:r w:rsidR="003E20E5">
        <w:rPr>
          <w:lang w:eastAsia="en-GB"/>
        </w:rPr>
        <w:t>da</w:t>
      </w:r>
      <w:r w:rsidR="00017295">
        <w:rPr>
          <w:lang w:eastAsia="en-GB"/>
        </w:rPr>
        <w:t>vatele</w:t>
      </w:r>
      <w:r w:rsidR="00DA7440">
        <w:rPr>
          <w:lang w:eastAsia="en-GB"/>
        </w:rPr>
        <w:t xml:space="preserve"> třetí osoby. Plní-li z</w:t>
      </w:r>
      <w:r w:rsidRPr="00605C22">
        <w:rPr>
          <w:lang w:eastAsia="en-GB"/>
        </w:rPr>
        <w:t xml:space="preserve">hotovitel </w:t>
      </w:r>
      <w:r w:rsidR="00602330">
        <w:rPr>
          <w:lang w:eastAsia="en-GB"/>
        </w:rPr>
        <w:t>předmět plnění</w:t>
      </w:r>
      <w:r w:rsidRPr="00605C22">
        <w:rPr>
          <w:lang w:eastAsia="en-GB"/>
        </w:rPr>
        <w:t xml:space="preserve"> </w:t>
      </w:r>
      <w:r w:rsidR="00DA7440">
        <w:rPr>
          <w:lang w:eastAsia="en-GB"/>
        </w:rPr>
        <w:t xml:space="preserve">prostřednictvím </w:t>
      </w:r>
      <w:r w:rsidR="00017295">
        <w:rPr>
          <w:lang w:eastAsia="en-GB"/>
        </w:rPr>
        <w:t>poddodavatele</w:t>
      </w:r>
      <w:r w:rsidR="00DA7440">
        <w:rPr>
          <w:lang w:eastAsia="en-GB"/>
        </w:rPr>
        <w:t>, z</w:t>
      </w:r>
      <w:r w:rsidRPr="00605C22">
        <w:rPr>
          <w:lang w:eastAsia="en-GB"/>
        </w:rPr>
        <w:t xml:space="preserve">hotovitel odpovídá za plnění příslušných závazků, jako by je plnil sám. </w:t>
      </w:r>
    </w:p>
    <w:p w:rsidR="009A710C" w:rsidRDefault="002B434C" w:rsidP="009A710C">
      <w:pPr>
        <w:widowControl w:val="0"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lang w:eastAsia="en-GB"/>
        </w:rPr>
      </w:pPr>
      <w:r>
        <w:rPr>
          <w:lang w:eastAsia="en-GB"/>
        </w:rPr>
        <w:t>Práva a povinnosti s</w:t>
      </w:r>
      <w:r w:rsidR="009A710C" w:rsidRPr="00605C22">
        <w:rPr>
          <w:lang w:eastAsia="en-GB"/>
        </w:rPr>
        <w:t xml:space="preserve">mluvních stran při plnění </w:t>
      </w:r>
      <w:r w:rsidR="00602330">
        <w:rPr>
          <w:lang w:eastAsia="en-GB"/>
        </w:rPr>
        <w:t xml:space="preserve">předmětu plnění této </w:t>
      </w:r>
      <w:r>
        <w:rPr>
          <w:lang w:eastAsia="en-GB"/>
        </w:rPr>
        <w:t>dohody</w:t>
      </w:r>
      <w:r w:rsidR="009A710C" w:rsidRPr="00605C22">
        <w:rPr>
          <w:lang w:eastAsia="en-GB"/>
        </w:rPr>
        <w:t xml:space="preserve"> výslovně neupravené se řídí zákonem č. 89/2012 Sb., občanský zákoník, ve znění pozdějších předpisů, a dalšími závaznými právními předpisy. </w:t>
      </w:r>
    </w:p>
    <w:p w:rsidR="0062655F" w:rsidRDefault="0062655F" w:rsidP="0062655F">
      <w:pPr>
        <w:widowControl w:val="0"/>
        <w:spacing w:after="240" w:line="300" w:lineRule="atLeast"/>
        <w:jc w:val="both"/>
        <w:outlineLvl w:val="1"/>
        <w:rPr>
          <w:lang w:eastAsia="en-GB"/>
        </w:rPr>
      </w:pPr>
    </w:p>
    <w:p w:rsidR="0062655F" w:rsidRPr="000C43A6" w:rsidRDefault="0062655F" w:rsidP="0062655F">
      <w:pPr>
        <w:widowControl w:val="0"/>
        <w:numPr>
          <w:ilvl w:val="0"/>
          <w:numId w:val="15"/>
        </w:numPr>
        <w:spacing w:before="480" w:after="240" w:line="300" w:lineRule="atLeast"/>
        <w:outlineLvl w:val="0"/>
        <w:rPr>
          <w:b/>
          <w:smallCaps/>
          <w:lang w:eastAsia="en-GB"/>
        </w:rPr>
      </w:pPr>
      <w:bookmarkStart w:id="10" w:name="_Toc252953735"/>
      <w:r w:rsidRPr="000C43A6">
        <w:rPr>
          <w:b/>
          <w:smallCaps/>
          <w:lang w:eastAsia="en-GB"/>
        </w:rPr>
        <w:t>povinnosti smluvních stran</w:t>
      </w:r>
    </w:p>
    <w:p w:rsidR="0062655F" w:rsidRPr="00605C22" w:rsidRDefault="00D20714" w:rsidP="0062655F">
      <w:pPr>
        <w:widowControl w:val="0"/>
        <w:spacing w:before="480" w:after="240" w:line="300" w:lineRule="atLeast"/>
        <w:ind w:left="850"/>
        <w:outlineLvl w:val="0"/>
        <w:rPr>
          <w:b/>
          <w:smallCaps/>
          <w:lang w:eastAsia="en-GB"/>
        </w:rPr>
      </w:pPr>
      <w:r>
        <w:rPr>
          <w:b/>
          <w:smallCaps/>
          <w:lang w:eastAsia="en-GB"/>
        </w:rPr>
        <w:t>4</w:t>
      </w:r>
      <w:r w:rsidR="0062655F">
        <w:rPr>
          <w:b/>
          <w:smallCaps/>
          <w:lang w:eastAsia="en-GB"/>
        </w:rPr>
        <w:t xml:space="preserve">.1 </w:t>
      </w:r>
      <w:r w:rsidR="0062655F" w:rsidRPr="00605C22">
        <w:rPr>
          <w:b/>
          <w:smallCaps/>
          <w:lang w:eastAsia="en-GB"/>
        </w:rPr>
        <w:t>Povinnosti zhotovitele</w:t>
      </w:r>
      <w:bookmarkEnd w:id="10"/>
    </w:p>
    <w:p w:rsidR="0062655F" w:rsidRPr="00605C22" w:rsidRDefault="002B434C" w:rsidP="0062655F">
      <w:pPr>
        <w:spacing w:after="240" w:line="300" w:lineRule="atLeast"/>
        <w:ind w:left="850"/>
        <w:rPr>
          <w:lang w:eastAsia="en-GB"/>
        </w:rPr>
      </w:pPr>
      <w:r>
        <w:rPr>
          <w:lang w:eastAsia="en-GB"/>
        </w:rPr>
        <w:t>Zhotov</w:t>
      </w:r>
      <w:r w:rsidR="00017295">
        <w:rPr>
          <w:lang w:eastAsia="en-GB"/>
        </w:rPr>
        <w:t xml:space="preserve">itel se touto Rámcovou dohodou </w:t>
      </w:r>
      <w:r w:rsidR="0062655F" w:rsidRPr="00605C22">
        <w:rPr>
          <w:lang w:eastAsia="en-GB"/>
        </w:rPr>
        <w:t>mimo jiné jednotlivě zavazuje:</w:t>
      </w:r>
    </w:p>
    <w:p w:rsidR="0062655F" w:rsidRPr="00605C22" w:rsidRDefault="0062655F" w:rsidP="0062655F">
      <w:pPr>
        <w:numPr>
          <w:ilvl w:val="0"/>
          <w:numId w:val="19"/>
        </w:numPr>
        <w:tabs>
          <w:tab w:val="num" w:pos="1320"/>
        </w:tabs>
        <w:autoSpaceDE w:val="0"/>
        <w:autoSpaceDN w:val="0"/>
        <w:adjustRightInd w:val="0"/>
        <w:spacing w:after="120"/>
        <w:ind w:left="1321" w:hanging="482"/>
        <w:jc w:val="both"/>
        <w:rPr>
          <w:lang w:eastAsia="en-US"/>
        </w:rPr>
      </w:pPr>
      <w:r w:rsidRPr="00605C22">
        <w:rPr>
          <w:lang w:eastAsia="en-US"/>
        </w:rPr>
        <w:t xml:space="preserve">provádět na základě </w:t>
      </w:r>
      <w:r w:rsidR="00017295">
        <w:rPr>
          <w:lang w:eastAsia="en-US"/>
        </w:rPr>
        <w:t xml:space="preserve">Objednávky k příslušné veřejné zakázce </w:t>
      </w:r>
      <w:r w:rsidRPr="00605C22">
        <w:rPr>
          <w:lang w:eastAsia="en-US"/>
        </w:rPr>
        <w:t>vždy Předmětné práce řádně, včas a s odbornou péčí.</w:t>
      </w:r>
    </w:p>
    <w:p w:rsidR="0062655F" w:rsidRPr="00017295" w:rsidRDefault="0062655F" w:rsidP="0062655F">
      <w:pPr>
        <w:numPr>
          <w:ilvl w:val="0"/>
          <w:numId w:val="19"/>
        </w:numPr>
        <w:tabs>
          <w:tab w:val="num" w:pos="1320"/>
        </w:tabs>
        <w:autoSpaceDE w:val="0"/>
        <w:autoSpaceDN w:val="0"/>
        <w:adjustRightInd w:val="0"/>
        <w:spacing w:after="120"/>
        <w:ind w:left="1321" w:hanging="482"/>
        <w:jc w:val="both"/>
        <w:rPr>
          <w:lang w:eastAsia="en-US"/>
        </w:rPr>
      </w:pPr>
      <w:r w:rsidRPr="00017295">
        <w:rPr>
          <w:lang w:eastAsia="en-US"/>
        </w:rPr>
        <w:t>provádět Před</w:t>
      </w:r>
      <w:r w:rsidR="002B434C" w:rsidRPr="00017295">
        <w:rPr>
          <w:lang w:eastAsia="en-US"/>
        </w:rPr>
        <w:t>mětné práce v souladu s pokyny z</w:t>
      </w:r>
      <w:r w:rsidRPr="00017295">
        <w:rPr>
          <w:lang w:eastAsia="en-US"/>
        </w:rPr>
        <w:t>adavatele a v souladu s jeho zájmy. Zhotov</w:t>
      </w:r>
      <w:r w:rsidR="002B434C" w:rsidRPr="00017295">
        <w:rPr>
          <w:lang w:eastAsia="en-US"/>
        </w:rPr>
        <w:t>itel je dále povinen upozornit z</w:t>
      </w:r>
      <w:r w:rsidRPr="00017295">
        <w:rPr>
          <w:lang w:eastAsia="en-US"/>
        </w:rPr>
        <w:t>adavatele na případnou nevhodnost jeho pokynů.</w:t>
      </w:r>
    </w:p>
    <w:p w:rsidR="0062655F" w:rsidRPr="00017295" w:rsidRDefault="00DA7440" w:rsidP="0062655F">
      <w:pPr>
        <w:numPr>
          <w:ilvl w:val="0"/>
          <w:numId w:val="19"/>
        </w:numPr>
        <w:tabs>
          <w:tab w:val="num" w:pos="1320"/>
        </w:tabs>
        <w:autoSpaceDE w:val="0"/>
        <w:autoSpaceDN w:val="0"/>
        <w:adjustRightInd w:val="0"/>
        <w:spacing w:after="120"/>
        <w:ind w:left="1321" w:hanging="482"/>
        <w:jc w:val="both"/>
        <w:rPr>
          <w:lang w:eastAsia="en-US"/>
        </w:rPr>
      </w:pPr>
      <w:r w:rsidRPr="00017295">
        <w:rPr>
          <w:lang w:eastAsia="en-US"/>
        </w:rPr>
        <w:t>průběžně informovat z</w:t>
      </w:r>
      <w:r w:rsidR="0062655F" w:rsidRPr="00017295">
        <w:rPr>
          <w:lang w:eastAsia="en-US"/>
        </w:rPr>
        <w:t>adavatele o zásadních skutečnostech průběhu plnění veřejné zakázky.</w:t>
      </w:r>
    </w:p>
    <w:p w:rsidR="0062655F" w:rsidRPr="00017295" w:rsidRDefault="0062655F" w:rsidP="0062655F">
      <w:pPr>
        <w:numPr>
          <w:ilvl w:val="0"/>
          <w:numId w:val="19"/>
        </w:numPr>
        <w:tabs>
          <w:tab w:val="num" w:pos="1320"/>
        </w:tabs>
        <w:autoSpaceDE w:val="0"/>
        <w:autoSpaceDN w:val="0"/>
        <w:adjustRightInd w:val="0"/>
        <w:spacing w:after="120"/>
        <w:ind w:left="1321" w:hanging="482"/>
        <w:jc w:val="both"/>
        <w:rPr>
          <w:lang w:eastAsia="en-US"/>
        </w:rPr>
      </w:pPr>
      <w:r w:rsidRPr="00017295">
        <w:rPr>
          <w:lang w:eastAsia="en-US"/>
        </w:rPr>
        <w:t xml:space="preserve">na </w:t>
      </w:r>
      <w:r w:rsidR="002B434C" w:rsidRPr="00017295">
        <w:rPr>
          <w:lang w:eastAsia="en-US"/>
        </w:rPr>
        <w:t>žádost z</w:t>
      </w:r>
      <w:r w:rsidR="00DA7440" w:rsidRPr="00017295">
        <w:rPr>
          <w:lang w:eastAsia="en-US"/>
        </w:rPr>
        <w:t>adavatele poskytnout z</w:t>
      </w:r>
      <w:r w:rsidRPr="00017295">
        <w:rPr>
          <w:lang w:eastAsia="en-US"/>
        </w:rPr>
        <w:t>ada</w:t>
      </w:r>
      <w:r w:rsidR="00DA7440" w:rsidRPr="00017295">
        <w:rPr>
          <w:lang w:eastAsia="en-US"/>
        </w:rPr>
        <w:t>vateli nebo osobě, kterou určí z</w:t>
      </w:r>
      <w:r w:rsidRPr="00017295">
        <w:rPr>
          <w:lang w:eastAsia="en-US"/>
        </w:rPr>
        <w:t xml:space="preserve">adavatel, kompletní spisovou dokumentaci ve vztahu k plnění příslušné </w:t>
      </w:r>
      <w:r w:rsidR="00017295" w:rsidRPr="00017295">
        <w:rPr>
          <w:lang w:eastAsia="en-US"/>
        </w:rPr>
        <w:t>veřejné zakázky</w:t>
      </w:r>
      <w:r w:rsidRPr="00017295">
        <w:rPr>
          <w:lang w:eastAsia="en-US"/>
        </w:rPr>
        <w:t xml:space="preserve"> nebo, není-li to možné, její kopii.</w:t>
      </w:r>
    </w:p>
    <w:p w:rsidR="000D4F4F" w:rsidRPr="00017295" w:rsidRDefault="00D20714" w:rsidP="000D4F4F">
      <w:pPr>
        <w:keepNext/>
        <w:keepLines/>
        <w:spacing w:before="480" w:after="240" w:line="300" w:lineRule="atLeast"/>
        <w:ind w:firstLine="708"/>
        <w:outlineLvl w:val="0"/>
        <w:rPr>
          <w:b/>
          <w:smallCaps/>
          <w:lang w:eastAsia="en-GB"/>
        </w:rPr>
      </w:pPr>
      <w:bookmarkStart w:id="11" w:name="_Toc252953736"/>
      <w:r>
        <w:rPr>
          <w:b/>
          <w:smallCaps/>
          <w:lang w:eastAsia="en-GB"/>
        </w:rPr>
        <w:t>4</w:t>
      </w:r>
      <w:r w:rsidR="000D4F4F" w:rsidRPr="00017295">
        <w:rPr>
          <w:b/>
          <w:smallCaps/>
          <w:lang w:eastAsia="en-GB"/>
        </w:rPr>
        <w:t>.2 Povinnosti zadavatele</w:t>
      </w:r>
      <w:bookmarkEnd w:id="11"/>
    </w:p>
    <w:p w:rsidR="000D4F4F" w:rsidRPr="00605C22" w:rsidRDefault="000D4F4F" w:rsidP="000D4F4F">
      <w:pPr>
        <w:keepNext/>
        <w:spacing w:after="240" w:line="300" w:lineRule="atLeast"/>
        <w:ind w:left="705" w:hanging="705"/>
        <w:jc w:val="both"/>
        <w:outlineLvl w:val="1"/>
        <w:rPr>
          <w:lang w:eastAsia="en-GB"/>
        </w:rPr>
      </w:pPr>
      <w:r>
        <w:rPr>
          <w:lang w:eastAsia="en-GB"/>
        </w:rPr>
        <w:t>a)</w:t>
      </w:r>
      <w:r>
        <w:rPr>
          <w:lang w:eastAsia="en-GB"/>
        </w:rPr>
        <w:tab/>
      </w:r>
      <w:r w:rsidRPr="00605C22">
        <w:rPr>
          <w:lang w:eastAsia="en-GB"/>
        </w:rPr>
        <w:t xml:space="preserve">Zadavatel se touto Rámcovou </w:t>
      </w:r>
      <w:r w:rsidR="002B434C">
        <w:rPr>
          <w:lang w:eastAsia="en-GB"/>
        </w:rPr>
        <w:t>dohodou</w:t>
      </w:r>
      <w:r>
        <w:rPr>
          <w:lang w:eastAsia="en-GB"/>
        </w:rPr>
        <w:t xml:space="preserve"> mimo jiné zavazuje poskytnout z</w:t>
      </w:r>
      <w:r w:rsidRPr="00605C22">
        <w:rPr>
          <w:lang w:eastAsia="en-GB"/>
        </w:rPr>
        <w:t>hotoviteli veškerou potřebnou součinn</w:t>
      </w:r>
      <w:r w:rsidR="002A2DB0">
        <w:rPr>
          <w:lang w:eastAsia="en-GB"/>
        </w:rPr>
        <w:t>ost nutnou pro řádné provádění p</w:t>
      </w:r>
      <w:r w:rsidRPr="00605C22">
        <w:rPr>
          <w:lang w:eastAsia="en-GB"/>
        </w:rPr>
        <w:t>ředmět</w:t>
      </w:r>
      <w:r>
        <w:rPr>
          <w:lang w:eastAsia="en-GB"/>
        </w:rPr>
        <w:t>ných prací, zejména poskytnout z</w:t>
      </w:r>
      <w:r w:rsidRPr="00605C22">
        <w:rPr>
          <w:lang w:eastAsia="en-GB"/>
        </w:rPr>
        <w:t>hotoviteli veškeré potřebné informace, podklady a dokumenty nutné pro provádění Předmětných prací.</w:t>
      </w:r>
    </w:p>
    <w:p w:rsidR="000D4F4F" w:rsidRPr="00605C22" w:rsidRDefault="000D4F4F" w:rsidP="000D4F4F">
      <w:pPr>
        <w:keepNext/>
        <w:spacing w:after="240" w:line="300" w:lineRule="atLeast"/>
        <w:ind w:left="705" w:hanging="705"/>
        <w:jc w:val="both"/>
        <w:outlineLvl w:val="1"/>
        <w:rPr>
          <w:lang w:eastAsia="en-GB"/>
        </w:rPr>
      </w:pPr>
      <w:r>
        <w:rPr>
          <w:lang w:eastAsia="en-GB"/>
        </w:rPr>
        <w:t>b)</w:t>
      </w:r>
      <w:r>
        <w:rPr>
          <w:lang w:eastAsia="en-GB"/>
        </w:rPr>
        <w:tab/>
        <w:t>Uhradit z</w:t>
      </w:r>
      <w:r w:rsidRPr="00605C22">
        <w:rPr>
          <w:lang w:eastAsia="en-GB"/>
        </w:rPr>
        <w:t xml:space="preserve">hotoviteli řádně a včas v souladu s touto Rámcovou </w:t>
      </w:r>
      <w:r w:rsidR="002B434C">
        <w:rPr>
          <w:lang w:eastAsia="en-GB"/>
        </w:rPr>
        <w:t>dohodou</w:t>
      </w:r>
      <w:r w:rsidRPr="00605C22">
        <w:rPr>
          <w:lang w:eastAsia="en-GB"/>
        </w:rPr>
        <w:t xml:space="preserve"> cenu za provedení Předmětných prací a náhradu hotových výdajů. </w:t>
      </w:r>
    </w:p>
    <w:p w:rsidR="0062655F" w:rsidRPr="00605C22" w:rsidRDefault="0062655F" w:rsidP="0062655F">
      <w:pPr>
        <w:widowControl w:val="0"/>
        <w:spacing w:after="240" w:line="300" w:lineRule="atLeast"/>
        <w:jc w:val="both"/>
        <w:outlineLvl w:val="1"/>
        <w:rPr>
          <w:lang w:eastAsia="en-GB"/>
        </w:rPr>
      </w:pPr>
    </w:p>
    <w:p w:rsidR="009A710C" w:rsidRPr="00605C22" w:rsidRDefault="009A710C" w:rsidP="009A710C">
      <w:pPr>
        <w:keepNext/>
        <w:keepLines/>
        <w:numPr>
          <w:ilvl w:val="0"/>
          <w:numId w:val="15"/>
        </w:numPr>
        <w:spacing w:before="480" w:after="240" w:line="300" w:lineRule="atLeast"/>
        <w:outlineLvl w:val="0"/>
        <w:rPr>
          <w:b/>
          <w:smallCaps/>
          <w:lang w:eastAsia="en-GB"/>
        </w:rPr>
      </w:pPr>
      <w:bookmarkStart w:id="12" w:name="_Ref198946525"/>
      <w:bookmarkStart w:id="13" w:name="_Ref198949022"/>
      <w:bookmarkStart w:id="14" w:name="_Toc252953738"/>
      <w:r w:rsidRPr="00605C22">
        <w:rPr>
          <w:b/>
          <w:smallCaps/>
          <w:lang w:eastAsia="en-GB"/>
        </w:rPr>
        <w:lastRenderedPageBreak/>
        <w:t>Důvěrnost informací</w:t>
      </w:r>
      <w:bookmarkEnd w:id="12"/>
      <w:bookmarkEnd w:id="13"/>
      <w:bookmarkEnd w:id="14"/>
    </w:p>
    <w:p w:rsidR="009A710C" w:rsidRPr="00605C22" w:rsidRDefault="009A710C" w:rsidP="009A710C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lang w:eastAsia="en-GB"/>
        </w:rPr>
      </w:pPr>
      <w:r w:rsidRPr="00605C22">
        <w:rPr>
          <w:lang w:eastAsia="en-GB"/>
        </w:rPr>
        <w:t>Zhotovitel bere na vědomí, že veškeré informace získané ze stra</w:t>
      </w:r>
      <w:r w:rsidR="000D4F4F">
        <w:rPr>
          <w:lang w:eastAsia="en-GB"/>
        </w:rPr>
        <w:t>ny z</w:t>
      </w:r>
      <w:r w:rsidR="00DA7440">
        <w:rPr>
          <w:lang w:eastAsia="en-GB"/>
        </w:rPr>
        <w:t>hotovitele o z</w:t>
      </w:r>
      <w:r w:rsidRPr="00605C22">
        <w:rPr>
          <w:lang w:eastAsia="en-GB"/>
        </w:rPr>
        <w:t xml:space="preserve">adavateli, jeho činnosti, zaměstnancích, obchodních partnerech, v rámci nebo v souvislosti s touto Rámcovou </w:t>
      </w:r>
      <w:r w:rsidR="002B434C">
        <w:rPr>
          <w:lang w:eastAsia="en-GB"/>
        </w:rPr>
        <w:t>dohodou</w:t>
      </w:r>
      <w:r w:rsidRPr="00605C22">
        <w:rPr>
          <w:lang w:eastAsia="en-GB"/>
        </w:rPr>
        <w:t xml:space="preserve"> nebo při </w:t>
      </w:r>
      <w:r w:rsidR="00602330">
        <w:rPr>
          <w:lang w:eastAsia="en-GB"/>
        </w:rPr>
        <w:t>jejím</w:t>
      </w:r>
      <w:r w:rsidRPr="00605C22">
        <w:rPr>
          <w:lang w:eastAsia="en-GB"/>
        </w:rPr>
        <w:t xml:space="preserve"> plnění, jsou považovány za informace důvěrné. To neplatí, jde-li o informace veřejně přístupné nebo o informace, které je nutno poskytnout třetí osobě v rámci řádného plnění </w:t>
      </w:r>
      <w:r w:rsidR="00602330">
        <w:rPr>
          <w:lang w:eastAsia="en-GB"/>
        </w:rPr>
        <w:t>objednávky</w:t>
      </w:r>
      <w:r w:rsidRPr="00605C22">
        <w:rPr>
          <w:lang w:eastAsia="en-GB"/>
        </w:rPr>
        <w:t xml:space="preserve">. Zhotovitel se zavazuje, že takové informace uchová v tajnosti </w:t>
      </w:r>
      <w:r w:rsidR="00DA7440">
        <w:rPr>
          <w:lang w:eastAsia="en-GB"/>
        </w:rPr>
        <w:t>a nezpřístupní je bez souhlasu z</w:t>
      </w:r>
      <w:r w:rsidRPr="00605C22">
        <w:rPr>
          <w:lang w:eastAsia="en-GB"/>
        </w:rPr>
        <w:t xml:space="preserve">adavatele třetím osobám, ani je nepoužije ve prospěch svůj nebo třetích osob jiným způsobem, nežli stanoví tato Rámcová </w:t>
      </w:r>
      <w:r w:rsidR="002B434C">
        <w:rPr>
          <w:lang w:eastAsia="en-GB"/>
        </w:rPr>
        <w:t>dohoda</w:t>
      </w:r>
      <w:r w:rsidRPr="00605C22">
        <w:rPr>
          <w:lang w:eastAsia="en-GB"/>
        </w:rPr>
        <w:t xml:space="preserve">. </w:t>
      </w:r>
    </w:p>
    <w:p w:rsidR="009A710C" w:rsidRPr="00605C22" w:rsidRDefault="009A710C" w:rsidP="009A710C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lang w:eastAsia="en-GB"/>
        </w:rPr>
      </w:pPr>
      <w:r w:rsidRPr="00605C22">
        <w:rPr>
          <w:lang w:eastAsia="en-GB"/>
        </w:rPr>
        <w:t xml:space="preserve">Zhotovitel se zavazuje zabezpečit, aby jeho pracovníci, </w:t>
      </w:r>
      <w:r w:rsidR="0044680A">
        <w:rPr>
          <w:lang w:eastAsia="en-GB"/>
        </w:rPr>
        <w:t>pod</w:t>
      </w:r>
      <w:r w:rsidRPr="00605C22">
        <w:rPr>
          <w:lang w:eastAsia="en-GB"/>
        </w:rPr>
        <w:t>dodavatelé, popřípadě členové statutárních a jiných orgánů, byli zavázáni jeho závazk</w:t>
      </w:r>
      <w:r w:rsidR="0044680A">
        <w:rPr>
          <w:lang w:eastAsia="en-GB"/>
        </w:rPr>
        <w:t xml:space="preserve">em vyplývajícím z tohoto článku </w:t>
      </w:r>
      <w:r w:rsidR="00DA7440">
        <w:rPr>
          <w:lang w:eastAsia="en-GB"/>
        </w:rPr>
        <w:t>7</w:t>
      </w:r>
      <w:r w:rsidRPr="00605C22">
        <w:rPr>
          <w:lang w:eastAsia="en-GB"/>
        </w:rPr>
        <w:t xml:space="preserve"> Rámcové </w:t>
      </w:r>
      <w:r w:rsidR="006D13E7">
        <w:rPr>
          <w:lang w:eastAsia="en-GB"/>
        </w:rPr>
        <w:t>dohody</w:t>
      </w:r>
      <w:r w:rsidRPr="00605C22">
        <w:rPr>
          <w:lang w:eastAsia="en-GB"/>
        </w:rPr>
        <w:t>, a dodržovali pr</w:t>
      </w:r>
      <w:r w:rsidR="006D13E7">
        <w:rPr>
          <w:lang w:eastAsia="en-GB"/>
        </w:rPr>
        <w:t>avidla obvyklá při ochraně dat s</w:t>
      </w:r>
      <w:r w:rsidRPr="00605C22">
        <w:rPr>
          <w:lang w:eastAsia="en-GB"/>
        </w:rPr>
        <w:t xml:space="preserve">mluvních stran, zejména, aby zachovávali naprostou mlčenlivost o všech skutečnostech, které se v průběhu plnění této Rámcové </w:t>
      </w:r>
      <w:r w:rsidR="006D13E7">
        <w:rPr>
          <w:lang w:eastAsia="en-GB"/>
        </w:rPr>
        <w:t>dohody</w:t>
      </w:r>
      <w:r w:rsidRPr="00605C22">
        <w:rPr>
          <w:lang w:eastAsia="en-GB"/>
        </w:rPr>
        <w:t xml:space="preserve"> dozví.</w:t>
      </w:r>
    </w:p>
    <w:p w:rsidR="00DA7440" w:rsidRDefault="009A710C" w:rsidP="003F7451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lang w:eastAsia="en-GB"/>
        </w:rPr>
      </w:pPr>
      <w:r w:rsidRPr="00605C22">
        <w:rPr>
          <w:lang w:eastAsia="en-GB"/>
        </w:rPr>
        <w:t xml:space="preserve">Ujednání tohoto článku </w:t>
      </w:r>
      <w:r w:rsidR="006D13E7">
        <w:rPr>
          <w:lang w:eastAsia="en-GB"/>
        </w:rPr>
        <w:t>dohody</w:t>
      </w:r>
      <w:r w:rsidRPr="00605C22">
        <w:rPr>
          <w:lang w:eastAsia="en-GB"/>
        </w:rPr>
        <w:t xml:space="preserve"> jsou platná i v případě ukončení platnosti nebo účinnosti této </w:t>
      </w:r>
      <w:r w:rsidR="006D13E7">
        <w:rPr>
          <w:lang w:eastAsia="en-GB"/>
        </w:rPr>
        <w:t>dohody</w:t>
      </w:r>
      <w:r w:rsidRPr="00605C22">
        <w:rPr>
          <w:lang w:eastAsia="en-GB"/>
        </w:rPr>
        <w:t xml:space="preserve">, a to po dobu 10 let od ukončení vzájemné spolupráce související s touto Rámcovou </w:t>
      </w:r>
      <w:r w:rsidR="006D13E7">
        <w:rPr>
          <w:lang w:eastAsia="en-GB"/>
        </w:rPr>
        <w:t>dohodou</w:t>
      </w:r>
      <w:r w:rsidRPr="00605C22">
        <w:rPr>
          <w:lang w:eastAsia="en-GB"/>
        </w:rPr>
        <w:t xml:space="preserve"> nebo do okamžiku, kdy se důvěrné informace či jiné údaje stanou obecně zn</w:t>
      </w:r>
      <w:r w:rsidR="000D4F4F">
        <w:rPr>
          <w:lang w:eastAsia="en-GB"/>
        </w:rPr>
        <w:t>ámými z jiného zdroje nežli od z</w:t>
      </w:r>
      <w:r w:rsidRPr="00605C22">
        <w:rPr>
          <w:lang w:eastAsia="en-GB"/>
        </w:rPr>
        <w:t xml:space="preserve">hotovitele, který získal informace v souvislosti s touto Rámcovou </w:t>
      </w:r>
      <w:r w:rsidR="006D13E7">
        <w:rPr>
          <w:lang w:eastAsia="en-GB"/>
        </w:rPr>
        <w:t>dohodou</w:t>
      </w:r>
      <w:r w:rsidRPr="00605C22">
        <w:rPr>
          <w:lang w:eastAsia="en-GB"/>
        </w:rPr>
        <w:t>. Tím není dotčena povinnost mlčenlivosti podle zvláštních právních předpisů.</w:t>
      </w:r>
    </w:p>
    <w:p w:rsidR="000E6FA6" w:rsidRPr="00605C22" w:rsidRDefault="000E6FA6" w:rsidP="000E6FA6">
      <w:pPr>
        <w:keepNext/>
        <w:spacing w:after="240" w:line="300" w:lineRule="atLeast"/>
        <w:ind w:left="840"/>
        <w:jc w:val="both"/>
        <w:outlineLvl w:val="1"/>
        <w:rPr>
          <w:lang w:eastAsia="en-GB"/>
        </w:rPr>
      </w:pPr>
    </w:p>
    <w:p w:rsidR="009A710C" w:rsidRPr="00605C22" w:rsidRDefault="009A710C" w:rsidP="009A710C">
      <w:pPr>
        <w:keepNext/>
        <w:keepLines/>
        <w:numPr>
          <w:ilvl w:val="0"/>
          <w:numId w:val="15"/>
        </w:numPr>
        <w:spacing w:before="480" w:after="240" w:line="300" w:lineRule="atLeast"/>
        <w:outlineLvl w:val="0"/>
        <w:rPr>
          <w:b/>
          <w:smallCaps/>
          <w:lang w:eastAsia="en-GB"/>
        </w:rPr>
      </w:pPr>
      <w:bookmarkStart w:id="15" w:name="_Toc252953739"/>
      <w:r w:rsidRPr="00605C22">
        <w:rPr>
          <w:b/>
          <w:smallCaps/>
          <w:lang w:eastAsia="en-GB"/>
        </w:rPr>
        <w:t>Další ustanovení</w:t>
      </w:r>
      <w:bookmarkEnd w:id="15"/>
    </w:p>
    <w:p w:rsidR="009A710C" w:rsidRPr="00605C22" w:rsidRDefault="009A710C" w:rsidP="009A710C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u w:val="single"/>
          <w:lang w:eastAsia="en-GB"/>
        </w:rPr>
      </w:pPr>
      <w:r w:rsidRPr="00605C22">
        <w:rPr>
          <w:u w:val="single"/>
          <w:lang w:eastAsia="en-GB"/>
        </w:rPr>
        <w:t xml:space="preserve">Odstoupení od </w:t>
      </w:r>
      <w:r w:rsidR="006D13E7">
        <w:rPr>
          <w:u w:val="single"/>
          <w:lang w:eastAsia="en-GB"/>
        </w:rPr>
        <w:t>dohody</w:t>
      </w:r>
    </w:p>
    <w:p w:rsidR="009A710C" w:rsidRPr="00605C22" w:rsidRDefault="006D13E7" w:rsidP="009A710C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lang w:eastAsia="en-GB"/>
        </w:rPr>
      </w:pPr>
      <w:r>
        <w:rPr>
          <w:lang w:eastAsia="en-GB"/>
        </w:rPr>
        <w:t>Kterákoliv ze s</w:t>
      </w:r>
      <w:r w:rsidR="009A710C" w:rsidRPr="00605C22">
        <w:rPr>
          <w:lang w:eastAsia="en-GB"/>
        </w:rPr>
        <w:t xml:space="preserve">mluvních stran je oprávněna od této Rámcové </w:t>
      </w:r>
      <w:r>
        <w:rPr>
          <w:lang w:eastAsia="en-GB"/>
        </w:rPr>
        <w:t>dohody</w:t>
      </w:r>
      <w:r w:rsidR="009A710C" w:rsidRPr="00605C22">
        <w:rPr>
          <w:lang w:eastAsia="en-GB"/>
        </w:rPr>
        <w:t xml:space="preserve"> odstoupit, jestliže tak stanoví právní předpis nebo tato Rámcová </w:t>
      </w:r>
      <w:r>
        <w:rPr>
          <w:lang w:eastAsia="en-GB"/>
        </w:rPr>
        <w:t>dohoda</w:t>
      </w:r>
      <w:r w:rsidR="009A710C" w:rsidRPr="00605C22">
        <w:rPr>
          <w:lang w:eastAsia="en-GB"/>
        </w:rPr>
        <w:t>.</w:t>
      </w:r>
    </w:p>
    <w:p w:rsidR="009A710C" w:rsidRPr="00605C22" w:rsidRDefault="009A710C" w:rsidP="009A710C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lang w:eastAsia="en-GB"/>
        </w:rPr>
      </w:pPr>
      <w:r w:rsidRPr="00605C22">
        <w:rPr>
          <w:lang w:eastAsia="en-GB"/>
        </w:rPr>
        <w:t xml:space="preserve">Zadavatel je oprávněn od této Rámcové </w:t>
      </w:r>
      <w:r w:rsidR="006D13E7">
        <w:rPr>
          <w:lang w:eastAsia="en-GB"/>
        </w:rPr>
        <w:t>dohody</w:t>
      </w:r>
      <w:r w:rsidRPr="00605C22">
        <w:rPr>
          <w:lang w:eastAsia="en-GB"/>
        </w:rPr>
        <w:t xml:space="preserve"> odstoupit zejména v případech, pokud:</w:t>
      </w:r>
    </w:p>
    <w:p w:rsidR="009A710C" w:rsidRPr="00605C22" w:rsidRDefault="006D13E7" w:rsidP="009A710C">
      <w:pPr>
        <w:numPr>
          <w:ilvl w:val="0"/>
          <w:numId w:val="17"/>
        </w:numPr>
        <w:tabs>
          <w:tab w:val="num" w:pos="1200"/>
        </w:tabs>
        <w:spacing w:after="240" w:line="300" w:lineRule="atLeast"/>
        <w:ind w:left="1200"/>
        <w:jc w:val="both"/>
        <w:rPr>
          <w:lang w:eastAsia="en-GB"/>
        </w:rPr>
      </w:pPr>
      <w:r>
        <w:rPr>
          <w:lang w:eastAsia="en-GB"/>
        </w:rPr>
        <w:t>Zhotovitel</w:t>
      </w:r>
      <w:r w:rsidR="009A710C" w:rsidRPr="00605C22">
        <w:rPr>
          <w:lang w:eastAsia="en-GB"/>
        </w:rPr>
        <w:t xml:space="preserve"> bude v prodlení s prováděním Předmětných prací na základě </w:t>
      </w:r>
      <w:r w:rsidR="00602330">
        <w:rPr>
          <w:lang w:eastAsia="en-GB"/>
        </w:rPr>
        <w:t>objednávky</w:t>
      </w:r>
      <w:r w:rsidR="009A710C" w:rsidRPr="00605C22">
        <w:rPr>
          <w:lang w:eastAsia="en-GB"/>
        </w:rPr>
        <w:t xml:space="preserve"> po dobu delší než</w:t>
      </w:r>
      <w:r w:rsidR="000D4F4F">
        <w:rPr>
          <w:lang w:eastAsia="en-GB"/>
        </w:rPr>
        <w:t>li 10 dnů, nebo pokud prodlení z</w:t>
      </w:r>
      <w:r w:rsidR="009A710C" w:rsidRPr="00605C22">
        <w:rPr>
          <w:lang w:eastAsia="en-GB"/>
        </w:rPr>
        <w:t xml:space="preserve">hotovitele závažným způsobem zmaří účel této Rámcové </w:t>
      </w:r>
      <w:r>
        <w:rPr>
          <w:lang w:eastAsia="en-GB"/>
        </w:rPr>
        <w:t>dohody</w:t>
      </w:r>
      <w:r w:rsidR="009A710C" w:rsidRPr="00605C22">
        <w:rPr>
          <w:lang w:eastAsia="en-GB"/>
        </w:rPr>
        <w:t>.</w:t>
      </w:r>
    </w:p>
    <w:p w:rsidR="009A710C" w:rsidRPr="00605C22" w:rsidRDefault="009A710C" w:rsidP="009A710C">
      <w:pPr>
        <w:numPr>
          <w:ilvl w:val="0"/>
          <w:numId w:val="17"/>
        </w:numPr>
        <w:tabs>
          <w:tab w:val="num" w:pos="1200"/>
        </w:tabs>
        <w:spacing w:after="240" w:line="300" w:lineRule="atLeast"/>
        <w:ind w:left="1200"/>
        <w:jc w:val="both"/>
        <w:rPr>
          <w:lang w:eastAsia="en-GB"/>
        </w:rPr>
      </w:pPr>
      <w:r w:rsidRPr="00605C22">
        <w:rPr>
          <w:lang w:eastAsia="en-GB"/>
        </w:rPr>
        <w:t xml:space="preserve">Zhotovitel poruší tuto Rámcovou </w:t>
      </w:r>
      <w:r w:rsidR="006D13E7">
        <w:rPr>
          <w:lang w:eastAsia="en-GB"/>
        </w:rPr>
        <w:t>dohodu</w:t>
      </w:r>
      <w:r w:rsidRPr="00605C22">
        <w:rPr>
          <w:lang w:eastAsia="en-GB"/>
        </w:rPr>
        <w:t xml:space="preserve"> podstatným způsobem.</w:t>
      </w:r>
    </w:p>
    <w:p w:rsidR="009A710C" w:rsidRPr="00605C22" w:rsidRDefault="009A710C" w:rsidP="009A710C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lang w:eastAsia="en-GB"/>
        </w:rPr>
      </w:pPr>
      <w:r w:rsidRPr="00605C22">
        <w:rPr>
          <w:lang w:eastAsia="en-GB"/>
        </w:rPr>
        <w:t xml:space="preserve">Zhotovitel je oprávněn od této Rámcové </w:t>
      </w:r>
      <w:r w:rsidR="006D13E7">
        <w:rPr>
          <w:lang w:eastAsia="en-GB"/>
        </w:rPr>
        <w:t>dohody</w:t>
      </w:r>
      <w:r w:rsidRPr="00605C22">
        <w:rPr>
          <w:lang w:eastAsia="en-GB"/>
        </w:rPr>
        <w:t xml:space="preserve"> odstoupit, zejména v případech, pokud:</w:t>
      </w:r>
    </w:p>
    <w:p w:rsidR="009A710C" w:rsidRPr="00605C22" w:rsidRDefault="009A710C" w:rsidP="009A710C">
      <w:pPr>
        <w:numPr>
          <w:ilvl w:val="0"/>
          <w:numId w:val="17"/>
        </w:numPr>
        <w:tabs>
          <w:tab w:val="num" w:pos="1200"/>
        </w:tabs>
        <w:spacing w:after="240" w:line="300" w:lineRule="atLeast"/>
        <w:ind w:left="1200"/>
        <w:jc w:val="both"/>
        <w:rPr>
          <w:lang w:eastAsia="en-GB"/>
        </w:rPr>
      </w:pPr>
      <w:r w:rsidRPr="00605C22">
        <w:rPr>
          <w:lang w:eastAsia="en-GB"/>
        </w:rPr>
        <w:lastRenderedPageBreak/>
        <w:t xml:space="preserve">Zadavatel bude v prodlení s úhradou peněžitého </w:t>
      </w:r>
      <w:r w:rsidR="000D4F4F">
        <w:rPr>
          <w:lang w:eastAsia="en-GB"/>
        </w:rPr>
        <w:t>plnění z</w:t>
      </w:r>
      <w:r w:rsidRPr="00605C22">
        <w:rPr>
          <w:lang w:eastAsia="en-GB"/>
        </w:rPr>
        <w:t>hotoviteli na základě Prováděcí smlouvy po dobu delší nežli 1 měsíc, a toto peněžité plnění neuhradí ani v dodatečné lhůtě v trvání nejmé</w:t>
      </w:r>
      <w:r w:rsidR="000D4F4F">
        <w:rPr>
          <w:lang w:eastAsia="en-GB"/>
        </w:rPr>
        <w:t>ně 10 dnů stanovené mu písemně z</w:t>
      </w:r>
      <w:r w:rsidRPr="00605C22">
        <w:rPr>
          <w:lang w:eastAsia="en-GB"/>
        </w:rPr>
        <w:t>hotovitelem.</w:t>
      </w:r>
    </w:p>
    <w:p w:rsidR="009A710C" w:rsidRPr="00605C22" w:rsidRDefault="009A710C" w:rsidP="009A710C">
      <w:pPr>
        <w:numPr>
          <w:ilvl w:val="0"/>
          <w:numId w:val="17"/>
        </w:numPr>
        <w:tabs>
          <w:tab w:val="num" w:pos="1200"/>
        </w:tabs>
        <w:spacing w:after="240" w:line="300" w:lineRule="atLeast"/>
        <w:ind w:left="1200"/>
        <w:jc w:val="both"/>
        <w:rPr>
          <w:lang w:eastAsia="en-GB"/>
        </w:rPr>
      </w:pPr>
      <w:r w:rsidRPr="00605C22">
        <w:rPr>
          <w:lang w:eastAsia="en-GB"/>
        </w:rPr>
        <w:t xml:space="preserve">Zadavatel poruší tuto Rámcovou </w:t>
      </w:r>
      <w:r w:rsidR="006D13E7">
        <w:rPr>
          <w:lang w:eastAsia="en-GB"/>
        </w:rPr>
        <w:t>dohodu</w:t>
      </w:r>
      <w:r w:rsidRPr="00605C22">
        <w:rPr>
          <w:lang w:eastAsia="en-GB"/>
        </w:rPr>
        <w:t xml:space="preserve"> nebo některou z Prováděcích smluv podstatným způsobem, tj. takovým způsobem, který může způsobit zmaření účelu této </w:t>
      </w:r>
      <w:r w:rsidR="006D13E7">
        <w:rPr>
          <w:lang w:eastAsia="en-GB"/>
        </w:rPr>
        <w:t>dohody</w:t>
      </w:r>
      <w:r w:rsidRPr="00605C22">
        <w:rPr>
          <w:lang w:eastAsia="en-GB"/>
        </w:rPr>
        <w:t>.</w:t>
      </w:r>
    </w:p>
    <w:p w:rsidR="009A710C" w:rsidRPr="00605C22" w:rsidRDefault="009A710C" w:rsidP="009A710C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lang w:eastAsia="en-GB"/>
        </w:rPr>
      </w:pPr>
      <w:r w:rsidRPr="00605C22">
        <w:rPr>
          <w:lang w:eastAsia="en-GB"/>
        </w:rPr>
        <w:t xml:space="preserve">Odstoupením od této Rámcové </w:t>
      </w:r>
      <w:r w:rsidR="006D13E7">
        <w:rPr>
          <w:lang w:eastAsia="en-GB"/>
        </w:rPr>
        <w:t>dohody</w:t>
      </w:r>
      <w:r w:rsidRPr="00605C22">
        <w:rPr>
          <w:lang w:eastAsia="en-GB"/>
        </w:rPr>
        <w:t xml:space="preserve"> nejsou nikterak dotčena práva </w:t>
      </w:r>
      <w:r w:rsidR="006D13E7">
        <w:rPr>
          <w:lang w:eastAsia="en-GB"/>
        </w:rPr>
        <w:t>s</w:t>
      </w:r>
      <w:r w:rsidRPr="00605C22">
        <w:rPr>
          <w:lang w:eastAsia="en-GB"/>
        </w:rPr>
        <w:t xml:space="preserve">mluvních stran na smluvní pokuty, náhradu škody či jiné peněžité nároky, splatné přede dnem odstoupení od Rámcové </w:t>
      </w:r>
      <w:r w:rsidR="006D13E7">
        <w:rPr>
          <w:lang w:eastAsia="en-GB"/>
        </w:rPr>
        <w:t>dohody</w:t>
      </w:r>
      <w:r w:rsidRPr="00605C22">
        <w:rPr>
          <w:lang w:eastAsia="en-GB"/>
        </w:rPr>
        <w:t>.</w:t>
      </w:r>
    </w:p>
    <w:p w:rsidR="009A710C" w:rsidRPr="00605C22" w:rsidRDefault="009A710C" w:rsidP="009A710C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u w:val="single"/>
          <w:lang w:eastAsia="en-GB"/>
        </w:rPr>
      </w:pPr>
      <w:r w:rsidRPr="00605C22">
        <w:rPr>
          <w:u w:val="single"/>
          <w:lang w:eastAsia="en-GB"/>
        </w:rPr>
        <w:t>Cenová ujednání</w:t>
      </w:r>
    </w:p>
    <w:p w:rsidR="009A710C" w:rsidRPr="00605C22" w:rsidRDefault="009A710C" w:rsidP="009A710C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lang w:eastAsia="en-GB"/>
        </w:rPr>
      </w:pPr>
      <w:r w:rsidRPr="00605C22">
        <w:rPr>
          <w:lang w:eastAsia="en-GB"/>
        </w:rPr>
        <w:t xml:space="preserve">Veškeré ceny dohodnuté a uvedené v této Rámcové </w:t>
      </w:r>
      <w:r w:rsidR="006D13E7">
        <w:rPr>
          <w:lang w:eastAsia="en-GB"/>
        </w:rPr>
        <w:t>dohodě</w:t>
      </w:r>
      <w:r w:rsidRPr="00605C22">
        <w:rPr>
          <w:lang w:eastAsia="en-GB"/>
        </w:rPr>
        <w:t xml:space="preserve">, není-li v konkrétním případě uvedeno jinak, ceny stanovené v korunách českých, tj. v zákonné měně České republiky. Přestane-li být v době účinnosti této Rámcové </w:t>
      </w:r>
      <w:r w:rsidR="006D13E7">
        <w:rPr>
          <w:lang w:eastAsia="en-GB"/>
        </w:rPr>
        <w:t>dohody</w:t>
      </w:r>
      <w:r w:rsidRPr="00605C22">
        <w:rPr>
          <w:lang w:eastAsia="en-GB"/>
        </w:rPr>
        <w:t xml:space="preserve"> koruna česká zákonnou měnou České republiky, budou ceny sjednané v korunách českých přepočteny do příslušné zákonné měny v souladu s platnými právními předpisy. Nedohodnou-li se </w:t>
      </w:r>
      <w:r w:rsidR="006D13E7">
        <w:rPr>
          <w:lang w:eastAsia="en-GB"/>
        </w:rPr>
        <w:t xml:space="preserve">smluvní </w:t>
      </w:r>
      <w:r w:rsidRPr="00605C22">
        <w:rPr>
          <w:lang w:eastAsia="en-GB"/>
        </w:rPr>
        <w:t xml:space="preserve">strany výslovně písemnou formou jinak, žádné ujednání o ceně obsažené v této Rámcové </w:t>
      </w:r>
      <w:r w:rsidR="006D13E7">
        <w:rPr>
          <w:lang w:eastAsia="en-GB"/>
        </w:rPr>
        <w:t>dohodě</w:t>
      </w:r>
      <w:r w:rsidRPr="00605C22">
        <w:rPr>
          <w:lang w:eastAsia="en-GB"/>
        </w:rPr>
        <w:t xml:space="preserve"> nezahrnuje daň z přidané hodnoty, či jiné zákonné odvody z plnění a z ceny podle této Rámcové </w:t>
      </w:r>
      <w:r w:rsidR="006D13E7">
        <w:rPr>
          <w:lang w:eastAsia="en-GB"/>
        </w:rPr>
        <w:t>dohody</w:t>
      </w:r>
      <w:r w:rsidRPr="00605C22">
        <w:rPr>
          <w:lang w:eastAsia="en-GB"/>
        </w:rPr>
        <w:t>.</w:t>
      </w:r>
    </w:p>
    <w:p w:rsidR="009A710C" w:rsidRPr="00605C22" w:rsidRDefault="009A710C" w:rsidP="009A710C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lang w:eastAsia="en-GB"/>
        </w:rPr>
      </w:pPr>
      <w:r w:rsidRPr="00605C22">
        <w:rPr>
          <w:lang w:eastAsia="en-GB"/>
        </w:rPr>
        <w:t>Zadavatel nebude poskytovat zálohy.</w:t>
      </w:r>
    </w:p>
    <w:p w:rsidR="009A710C" w:rsidRPr="00605C22" w:rsidRDefault="009A710C" w:rsidP="009A710C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lang w:eastAsia="en-GB"/>
        </w:rPr>
      </w:pPr>
      <w:bookmarkStart w:id="16" w:name="_Ref198949623"/>
      <w:r w:rsidRPr="00605C22">
        <w:rPr>
          <w:lang w:eastAsia="en-GB"/>
        </w:rPr>
        <w:t xml:space="preserve">Není-li v této Rámcové </w:t>
      </w:r>
      <w:r w:rsidR="006D13E7">
        <w:rPr>
          <w:lang w:eastAsia="en-GB"/>
        </w:rPr>
        <w:t xml:space="preserve">dohodě </w:t>
      </w:r>
      <w:r w:rsidRPr="00605C22">
        <w:rPr>
          <w:lang w:eastAsia="en-GB"/>
        </w:rPr>
        <w:t>stanoveno jinak, cena za Poskytnuté plnění</w:t>
      </w:r>
      <w:r w:rsidR="00FB4132">
        <w:rPr>
          <w:lang w:eastAsia="en-GB"/>
        </w:rPr>
        <w:t xml:space="preserve"> </w:t>
      </w:r>
      <w:r w:rsidRPr="00605C22">
        <w:rPr>
          <w:lang w:eastAsia="en-GB"/>
        </w:rPr>
        <w:t xml:space="preserve">je splatná vždy </w:t>
      </w:r>
      <w:r w:rsidR="00FB4132">
        <w:rPr>
          <w:lang w:eastAsia="en-GB"/>
        </w:rPr>
        <w:t xml:space="preserve">po </w:t>
      </w:r>
      <w:r w:rsidR="00BA6151">
        <w:rPr>
          <w:lang w:eastAsia="en-GB"/>
        </w:rPr>
        <w:t>předání předmětu plnění</w:t>
      </w:r>
      <w:r w:rsidR="00FB4132">
        <w:rPr>
          <w:lang w:eastAsia="en-GB"/>
        </w:rPr>
        <w:t xml:space="preserve"> jednotlivé </w:t>
      </w:r>
      <w:r w:rsidR="00BA6151">
        <w:rPr>
          <w:lang w:eastAsia="en-GB"/>
        </w:rPr>
        <w:t>objednávky</w:t>
      </w:r>
      <w:r w:rsidRPr="00605C22">
        <w:rPr>
          <w:lang w:eastAsia="en-GB"/>
        </w:rPr>
        <w:t xml:space="preserve">. Doba splatnosti daňových dokladů je stanovena na </w:t>
      </w:r>
      <w:r w:rsidR="00FB4132">
        <w:rPr>
          <w:lang w:eastAsia="en-GB"/>
        </w:rPr>
        <w:t>21</w:t>
      </w:r>
      <w:r w:rsidRPr="00605C22">
        <w:rPr>
          <w:b/>
          <w:bCs/>
          <w:i/>
          <w:iCs/>
          <w:lang w:eastAsia="en-GB"/>
        </w:rPr>
        <w:t xml:space="preserve"> </w:t>
      </w:r>
      <w:r w:rsidRPr="00605C22">
        <w:rPr>
          <w:lang w:eastAsia="en-GB"/>
        </w:rPr>
        <w:t>kalendářních dnů ode dne doručení daňového dokla</w:t>
      </w:r>
      <w:r w:rsidR="006D13E7">
        <w:rPr>
          <w:lang w:eastAsia="en-GB"/>
        </w:rPr>
        <w:t>du z</w:t>
      </w:r>
      <w:r w:rsidRPr="00605C22">
        <w:rPr>
          <w:lang w:eastAsia="en-GB"/>
        </w:rPr>
        <w:t>adavateli.</w:t>
      </w:r>
    </w:p>
    <w:p w:rsidR="009A710C" w:rsidRPr="00605C22" w:rsidRDefault="009A710C" w:rsidP="009A710C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lang w:eastAsia="en-GB"/>
        </w:rPr>
      </w:pPr>
      <w:r w:rsidRPr="00605C22">
        <w:rPr>
          <w:lang w:eastAsia="en-GB"/>
        </w:rPr>
        <w:t>Platby budou probíhat výhradně v Kč</w:t>
      </w:r>
      <w:r w:rsidRPr="00605C22">
        <w:rPr>
          <w:b/>
          <w:bCs/>
          <w:i/>
          <w:iCs/>
          <w:lang w:eastAsia="en-GB"/>
        </w:rPr>
        <w:t>.</w:t>
      </w:r>
    </w:p>
    <w:p w:rsidR="009A710C" w:rsidRPr="00605C22" w:rsidRDefault="009A710C" w:rsidP="009A710C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lang w:eastAsia="en-GB"/>
        </w:rPr>
      </w:pPr>
      <w:r w:rsidRPr="00605C22">
        <w:rPr>
          <w:lang w:eastAsia="en-GB"/>
        </w:rPr>
        <w:t>Faktury musí obsahovat údaje účetního dokladu, jakož i všechny náležitosti daňového dokladu dle zákona č. 235/2004 Sb.</w:t>
      </w:r>
      <w:r w:rsidR="006D13E7">
        <w:rPr>
          <w:lang w:eastAsia="en-GB"/>
        </w:rPr>
        <w:t>,</w:t>
      </w:r>
      <w:r w:rsidRPr="00605C22">
        <w:rPr>
          <w:lang w:eastAsia="en-GB"/>
        </w:rPr>
        <w:t xml:space="preserve"> o dani z přidané hodnoty.</w:t>
      </w:r>
    </w:p>
    <w:p w:rsidR="009A710C" w:rsidRPr="00605C22" w:rsidRDefault="009A710C" w:rsidP="009A710C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u w:val="single"/>
          <w:lang w:eastAsia="en-GB"/>
        </w:rPr>
      </w:pPr>
      <w:r w:rsidRPr="00605C22">
        <w:rPr>
          <w:u w:val="single"/>
          <w:lang w:eastAsia="en-GB"/>
        </w:rPr>
        <w:t>Termíny plnění</w:t>
      </w:r>
      <w:bookmarkEnd w:id="16"/>
    </w:p>
    <w:p w:rsidR="009A710C" w:rsidRPr="00605C22" w:rsidRDefault="009A710C" w:rsidP="009A710C">
      <w:pPr>
        <w:spacing w:after="240" w:line="300" w:lineRule="atLeast"/>
        <w:ind w:left="840"/>
        <w:jc w:val="both"/>
        <w:rPr>
          <w:lang w:eastAsia="en-GB"/>
        </w:rPr>
      </w:pPr>
      <w:r w:rsidRPr="00605C22">
        <w:rPr>
          <w:lang w:eastAsia="en-GB"/>
        </w:rPr>
        <w:t xml:space="preserve">Termíny plnění pro </w:t>
      </w:r>
      <w:r w:rsidR="00BA6151">
        <w:rPr>
          <w:lang w:eastAsia="en-GB"/>
        </w:rPr>
        <w:t>dodání předmětu plnění</w:t>
      </w:r>
      <w:r w:rsidRPr="00605C22">
        <w:rPr>
          <w:lang w:eastAsia="en-GB"/>
        </w:rPr>
        <w:t xml:space="preserve"> </w:t>
      </w:r>
      <w:r w:rsidR="00B1699A" w:rsidRPr="00085E0E">
        <w:rPr>
          <w:lang w:eastAsia="en-GB"/>
        </w:rPr>
        <w:t>budou</w:t>
      </w:r>
      <w:r w:rsidRPr="00085E0E">
        <w:rPr>
          <w:lang w:eastAsia="en-GB"/>
        </w:rPr>
        <w:t xml:space="preserve"> </w:t>
      </w:r>
      <w:r w:rsidR="00BA6151" w:rsidRPr="00085E0E">
        <w:rPr>
          <w:lang w:eastAsia="en-GB"/>
        </w:rPr>
        <w:t>2 pracovní dny od vystavení objednávky</w:t>
      </w:r>
      <w:r w:rsidRPr="00085E0E">
        <w:rPr>
          <w:lang w:eastAsia="en-GB"/>
        </w:rPr>
        <w:t>. Ze zákona, ú</w:t>
      </w:r>
      <w:r w:rsidR="00DA7440" w:rsidRPr="00085E0E">
        <w:rPr>
          <w:lang w:eastAsia="en-GB"/>
        </w:rPr>
        <w:t>ředních rozhodnutí nebo pokynů z</w:t>
      </w:r>
      <w:r w:rsidRPr="00085E0E">
        <w:rPr>
          <w:lang w:eastAsia="en-GB"/>
        </w:rPr>
        <w:t>adavatele m</w:t>
      </w:r>
      <w:r w:rsidR="00DA7440" w:rsidRPr="00085E0E">
        <w:rPr>
          <w:lang w:eastAsia="en-GB"/>
        </w:rPr>
        <w:t>ohou pro z</w:t>
      </w:r>
      <w:r w:rsidRPr="00085E0E">
        <w:rPr>
          <w:lang w:eastAsia="en-GB"/>
        </w:rPr>
        <w:t xml:space="preserve">hotovitele vyplynout další dílčí termíny pro jednotlivé </w:t>
      </w:r>
      <w:r w:rsidR="00BA6151" w:rsidRPr="00085E0E">
        <w:rPr>
          <w:lang w:eastAsia="en-GB"/>
        </w:rPr>
        <w:t>objednávky (nikoli však kratší než 2 pracovní dny, pokud se smluvní strany nedohodnou jinak)</w:t>
      </w:r>
      <w:r w:rsidRPr="00085E0E">
        <w:rPr>
          <w:lang w:eastAsia="en-GB"/>
        </w:rPr>
        <w:t>.</w:t>
      </w:r>
    </w:p>
    <w:p w:rsidR="009A710C" w:rsidRPr="00605C22" w:rsidRDefault="009A710C" w:rsidP="009A710C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u w:val="single"/>
          <w:lang w:eastAsia="en-GB"/>
        </w:rPr>
      </w:pPr>
      <w:r w:rsidRPr="00605C22">
        <w:rPr>
          <w:u w:val="single"/>
          <w:lang w:eastAsia="en-GB"/>
        </w:rPr>
        <w:lastRenderedPageBreak/>
        <w:t>Smluvní pokuty</w:t>
      </w:r>
    </w:p>
    <w:p w:rsidR="009A710C" w:rsidRPr="00605C22" w:rsidRDefault="00DA7440" w:rsidP="009A710C">
      <w:pPr>
        <w:numPr>
          <w:ilvl w:val="2"/>
          <w:numId w:val="15"/>
        </w:numPr>
        <w:spacing w:after="240" w:line="300" w:lineRule="exact"/>
        <w:jc w:val="both"/>
        <w:outlineLvl w:val="2"/>
        <w:rPr>
          <w:lang w:eastAsia="en-GB"/>
        </w:rPr>
      </w:pPr>
      <w:r>
        <w:rPr>
          <w:lang w:eastAsia="en-GB"/>
        </w:rPr>
        <w:t>Pro případ prodlení z</w:t>
      </w:r>
      <w:r w:rsidR="009A710C" w:rsidRPr="00605C22">
        <w:rPr>
          <w:lang w:eastAsia="en-GB"/>
        </w:rPr>
        <w:t xml:space="preserve">hotovitele s plněním termínů nebo dílčích termínů podle bodu </w:t>
      </w:r>
      <w:r w:rsidR="009A710C" w:rsidRPr="006D13E7">
        <w:rPr>
          <w:lang w:eastAsia="en-GB"/>
        </w:rPr>
        <w:fldChar w:fldCharType="begin"/>
      </w:r>
      <w:r w:rsidR="009A710C" w:rsidRPr="006D13E7">
        <w:rPr>
          <w:lang w:eastAsia="en-GB"/>
        </w:rPr>
        <w:instrText xml:space="preserve"> REF _Ref198949623 \r \h </w:instrText>
      </w:r>
      <w:r w:rsidR="00605C22" w:rsidRPr="006D13E7">
        <w:rPr>
          <w:lang w:eastAsia="en-GB"/>
        </w:rPr>
        <w:instrText xml:space="preserve"> \* MERGEFORMAT </w:instrText>
      </w:r>
      <w:r w:rsidR="009A710C" w:rsidRPr="006D13E7">
        <w:rPr>
          <w:lang w:eastAsia="en-GB"/>
        </w:rPr>
      </w:r>
      <w:r w:rsidR="009A710C" w:rsidRPr="006D13E7">
        <w:rPr>
          <w:lang w:eastAsia="en-GB"/>
        </w:rPr>
        <w:fldChar w:fldCharType="separate"/>
      </w:r>
      <w:r w:rsidR="00D20714">
        <w:rPr>
          <w:lang w:eastAsia="en-GB"/>
        </w:rPr>
        <w:t>6</w:t>
      </w:r>
      <w:r w:rsidR="006D13E7" w:rsidRPr="006D13E7">
        <w:rPr>
          <w:lang w:eastAsia="en-GB"/>
        </w:rPr>
        <w:t>.3</w:t>
      </w:r>
      <w:r w:rsidR="009A710C" w:rsidRPr="006D13E7">
        <w:rPr>
          <w:lang w:eastAsia="en-GB"/>
        </w:rPr>
        <w:fldChar w:fldCharType="end"/>
      </w:r>
      <w:r w:rsidR="000D4F4F">
        <w:rPr>
          <w:lang w:eastAsia="en-GB"/>
        </w:rPr>
        <w:t>se zhotovitel zavazuje uhradit z</w:t>
      </w:r>
      <w:r w:rsidR="009A710C" w:rsidRPr="00605C22">
        <w:rPr>
          <w:lang w:eastAsia="en-GB"/>
        </w:rPr>
        <w:t>adavateli smluvní pokutu za každý den prodlení se splněním takové povinnosti</w:t>
      </w:r>
      <w:r w:rsidR="00B1699A" w:rsidRPr="00605C22">
        <w:rPr>
          <w:lang w:eastAsia="en-GB"/>
        </w:rPr>
        <w:t xml:space="preserve"> ve výši 0,2% z ceny </w:t>
      </w:r>
      <w:r w:rsidR="00BA6151">
        <w:rPr>
          <w:lang w:eastAsia="en-GB"/>
        </w:rPr>
        <w:t>objednávky</w:t>
      </w:r>
      <w:r w:rsidR="009A710C" w:rsidRPr="00605C22">
        <w:rPr>
          <w:lang w:eastAsia="en-GB"/>
        </w:rPr>
        <w:t>. To platí pouze v případech, kdy je prodlení s plněním termínů způs</w:t>
      </w:r>
      <w:r w:rsidR="000D4F4F">
        <w:rPr>
          <w:lang w:eastAsia="en-GB"/>
        </w:rPr>
        <w:t>obeno výlučně důvody na straně z</w:t>
      </w:r>
      <w:r w:rsidR="009A710C" w:rsidRPr="00605C22">
        <w:rPr>
          <w:lang w:eastAsia="en-GB"/>
        </w:rPr>
        <w:t xml:space="preserve">hotovitele. </w:t>
      </w:r>
    </w:p>
    <w:p w:rsidR="009A710C" w:rsidRPr="00605C22" w:rsidRDefault="001C5401" w:rsidP="009A710C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lang w:eastAsia="en-GB"/>
        </w:rPr>
      </w:pPr>
      <w:r>
        <w:rPr>
          <w:lang w:eastAsia="en-GB"/>
        </w:rPr>
        <w:t>Pro případ prodlení z</w:t>
      </w:r>
      <w:r w:rsidR="009A710C" w:rsidRPr="00605C22">
        <w:rPr>
          <w:lang w:eastAsia="en-GB"/>
        </w:rPr>
        <w:t xml:space="preserve">adavatele se zaplacením ceny za </w:t>
      </w:r>
      <w:r w:rsidR="00BA6151">
        <w:rPr>
          <w:lang w:eastAsia="en-GB"/>
        </w:rPr>
        <w:t>objednávku</w:t>
      </w:r>
      <w:r w:rsidR="009A710C" w:rsidRPr="00605C22">
        <w:rPr>
          <w:lang w:eastAsia="en-GB"/>
        </w:rPr>
        <w:t>, náhrady hotových</w:t>
      </w:r>
      <w:r>
        <w:rPr>
          <w:lang w:eastAsia="en-GB"/>
        </w:rPr>
        <w:t xml:space="preserve"> výdajů, nebo jejich části, se zadavatel zavazuje uhradit z</w:t>
      </w:r>
      <w:r w:rsidR="009A710C" w:rsidRPr="00605C22">
        <w:rPr>
          <w:lang w:eastAsia="en-GB"/>
        </w:rPr>
        <w:t>hotoviteli smluvní pokutu ve výši 0,05 % z platné faktury za každý den prodlení.</w:t>
      </w:r>
    </w:p>
    <w:p w:rsidR="009A710C" w:rsidRPr="00605C22" w:rsidRDefault="009A710C" w:rsidP="009A710C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lang w:eastAsia="en-GB"/>
        </w:rPr>
      </w:pPr>
      <w:r w:rsidRPr="00605C22">
        <w:rPr>
          <w:lang w:eastAsia="en-GB"/>
        </w:rPr>
        <w:t xml:space="preserve">Za porušení povinnosti mlčenlivosti specifikované v čl. </w:t>
      </w:r>
      <w:r w:rsidR="00D20714">
        <w:rPr>
          <w:lang w:val="de-DE" w:eastAsia="en-GB"/>
        </w:rPr>
        <w:t>5</w:t>
      </w:r>
      <w:r w:rsidR="00BA6151">
        <w:rPr>
          <w:lang w:val="de-DE" w:eastAsia="en-GB"/>
        </w:rPr>
        <w:t xml:space="preserve"> </w:t>
      </w:r>
      <w:r w:rsidR="001C5401">
        <w:rPr>
          <w:lang w:eastAsia="en-GB"/>
        </w:rPr>
        <w:t xml:space="preserve">této Rámcové </w:t>
      </w:r>
      <w:r w:rsidR="006D13E7">
        <w:rPr>
          <w:lang w:eastAsia="en-GB"/>
        </w:rPr>
        <w:t>dohody</w:t>
      </w:r>
      <w:r w:rsidR="001C5401">
        <w:rPr>
          <w:lang w:eastAsia="en-GB"/>
        </w:rPr>
        <w:t xml:space="preserve"> je zhotovitel povinen zaplatit z</w:t>
      </w:r>
      <w:r w:rsidRPr="00605C22">
        <w:rPr>
          <w:lang w:eastAsia="en-GB"/>
        </w:rPr>
        <w:t xml:space="preserve">adavateli smluvní pokutu ve výši 50.000,-Kč, a to za každý jednotlivý případ porušení povinnosti. </w:t>
      </w:r>
    </w:p>
    <w:p w:rsidR="009A710C" w:rsidRPr="00605C22" w:rsidRDefault="001C5401" w:rsidP="009A710C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lang w:eastAsia="en-GB"/>
        </w:rPr>
      </w:pPr>
      <w:r>
        <w:rPr>
          <w:lang w:eastAsia="en-GB"/>
        </w:rPr>
        <w:t>Pro případ prodlení z</w:t>
      </w:r>
      <w:r w:rsidR="009A710C" w:rsidRPr="00605C22">
        <w:rPr>
          <w:lang w:eastAsia="en-GB"/>
        </w:rPr>
        <w:t xml:space="preserve">hotovitele </w:t>
      </w:r>
      <w:r w:rsidR="009A710C" w:rsidRPr="00605C22">
        <w:rPr>
          <w:bCs/>
          <w:iCs/>
          <w:lang w:eastAsia="en-GB"/>
        </w:rPr>
        <w:t>s termínem nastoupení k odstranění reklamačních vad</w:t>
      </w:r>
      <w:r>
        <w:rPr>
          <w:lang w:eastAsia="en-GB"/>
        </w:rPr>
        <w:t>, se zhotovitel zavazuje uhradit z</w:t>
      </w:r>
      <w:r w:rsidR="009A710C" w:rsidRPr="00605C22">
        <w:rPr>
          <w:lang w:eastAsia="en-GB"/>
        </w:rPr>
        <w:t xml:space="preserve">adavateli smluvní pokutu ve výši </w:t>
      </w:r>
      <w:r w:rsidR="006D13E7">
        <w:rPr>
          <w:lang w:eastAsia="en-GB"/>
        </w:rPr>
        <w:t>1.000,- Kč</w:t>
      </w:r>
      <w:r w:rsidR="009A710C" w:rsidRPr="00605C22">
        <w:rPr>
          <w:lang w:eastAsia="en-GB"/>
        </w:rPr>
        <w:t xml:space="preserve"> za každý den prodlení.</w:t>
      </w:r>
    </w:p>
    <w:p w:rsidR="009A710C" w:rsidRPr="00605C22" w:rsidRDefault="009A710C" w:rsidP="009A710C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lang w:eastAsia="en-GB"/>
        </w:rPr>
      </w:pPr>
      <w:r w:rsidRPr="00605C22">
        <w:rPr>
          <w:lang w:eastAsia="en-GB"/>
        </w:rPr>
        <w:t>Smluvními pokutami není ni</w:t>
      </w:r>
      <w:r w:rsidR="006D13E7">
        <w:rPr>
          <w:lang w:eastAsia="en-GB"/>
        </w:rPr>
        <w:t>kterak dotčeno právo poškozené s</w:t>
      </w:r>
      <w:r w:rsidRPr="00605C22">
        <w:rPr>
          <w:lang w:eastAsia="en-GB"/>
        </w:rPr>
        <w:t xml:space="preserve">mluvní strany na náhradu škody v celém jejím rozsahu. </w:t>
      </w:r>
    </w:p>
    <w:p w:rsidR="009A710C" w:rsidRDefault="009A710C" w:rsidP="009A710C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lang w:eastAsia="en-GB"/>
        </w:rPr>
      </w:pPr>
      <w:r w:rsidRPr="00605C22">
        <w:rPr>
          <w:lang w:eastAsia="en-GB"/>
        </w:rPr>
        <w:t>Smluvní strany se dohodly na splatnosti smluvních pokut do 30ti dnů ode dne vystavení smluvní pokuty. Zadavatel je oprávněn započíst smluvní po</w:t>
      </w:r>
      <w:r w:rsidR="001C5401">
        <w:rPr>
          <w:lang w:eastAsia="en-GB"/>
        </w:rPr>
        <w:t xml:space="preserve">kutu vůči závazkům </w:t>
      </w:r>
      <w:r w:rsidR="00C83BBC">
        <w:rPr>
          <w:lang w:eastAsia="en-GB"/>
        </w:rPr>
        <w:t>zadavatele k zhotoviteli</w:t>
      </w:r>
      <w:r w:rsidRPr="00605C22">
        <w:rPr>
          <w:lang w:eastAsia="en-GB"/>
        </w:rPr>
        <w:t>.</w:t>
      </w:r>
    </w:p>
    <w:p w:rsidR="000E6FA6" w:rsidRPr="00605C22" w:rsidRDefault="000E6FA6" w:rsidP="000E6FA6">
      <w:pPr>
        <w:spacing w:after="240" w:line="300" w:lineRule="exact"/>
        <w:ind w:left="851"/>
        <w:jc w:val="both"/>
        <w:outlineLvl w:val="2"/>
        <w:rPr>
          <w:lang w:eastAsia="en-GB"/>
        </w:rPr>
      </w:pPr>
    </w:p>
    <w:p w:rsidR="009A710C" w:rsidRPr="00605C22" w:rsidRDefault="009A710C" w:rsidP="009A710C">
      <w:pPr>
        <w:keepNext/>
        <w:keepLines/>
        <w:numPr>
          <w:ilvl w:val="0"/>
          <w:numId w:val="15"/>
        </w:numPr>
        <w:spacing w:before="480" w:after="240" w:line="300" w:lineRule="atLeast"/>
        <w:ind w:left="851" w:hanging="851"/>
        <w:jc w:val="both"/>
        <w:outlineLvl w:val="0"/>
        <w:rPr>
          <w:b/>
          <w:smallCaps/>
          <w:lang w:eastAsia="en-GB"/>
        </w:rPr>
      </w:pPr>
      <w:bookmarkStart w:id="17" w:name="_Toc145385194"/>
      <w:bookmarkStart w:id="18" w:name="_Toc154409153"/>
      <w:bookmarkStart w:id="19" w:name="_Ref157406280"/>
      <w:bookmarkStart w:id="20" w:name="_Toc166482185"/>
      <w:bookmarkStart w:id="21" w:name="_Ref198944581"/>
      <w:bookmarkStart w:id="22" w:name="_Ref198944712"/>
      <w:bookmarkStart w:id="23" w:name="_Toc252953740"/>
      <w:r w:rsidRPr="00605C22">
        <w:rPr>
          <w:b/>
          <w:smallCaps/>
          <w:lang w:eastAsia="en-GB"/>
        </w:rPr>
        <w:t>Sdělení</w:t>
      </w:r>
      <w:bookmarkEnd w:id="17"/>
      <w:bookmarkEnd w:id="18"/>
      <w:bookmarkEnd w:id="19"/>
      <w:bookmarkEnd w:id="20"/>
      <w:bookmarkEnd w:id="21"/>
      <w:bookmarkEnd w:id="22"/>
      <w:bookmarkEnd w:id="23"/>
    </w:p>
    <w:p w:rsidR="009A710C" w:rsidRPr="00605C22" w:rsidRDefault="004F2465" w:rsidP="009A710C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lang w:eastAsia="en-GB"/>
        </w:rPr>
      </w:pPr>
      <w:bookmarkStart w:id="24" w:name="_Ref198944961"/>
      <w:r>
        <w:rPr>
          <w:lang w:eastAsia="en-GB"/>
        </w:rPr>
        <w:t>Není-</w:t>
      </w:r>
      <w:r w:rsidR="009A710C" w:rsidRPr="00605C22">
        <w:rPr>
          <w:lang w:eastAsia="en-GB"/>
        </w:rPr>
        <w:t xml:space="preserve">li v této Rámcové </w:t>
      </w:r>
      <w:r w:rsidR="006D13E7">
        <w:rPr>
          <w:lang w:eastAsia="en-GB"/>
        </w:rPr>
        <w:t>dohodě</w:t>
      </w:r>
      <w:r w:rsidR="009A710C" w:rsidRPr="00605C22">
        <w:rPr>
          <w:lang w:eastAsia="en-GB"/>
        </w:rPr>
        <w:t xml:space="preserve"> uvedeno jinak, veškerá korespondence sdělení, oznámení apod., podle této Rámcové </w:t>
      </w:r>
      <w:r w:rsidR="006D13E7">
        <w:rPr>
          <w:lang w:eastAsia="en-GB"/>
        </w:rPr>
        <w:t>dohody</w:t>
      </w:r>
      <w:r w:rsidR="009A710C" w:rsidRPr="00605C22">
        <w:rPr>
          <w:lang w:eastAsia="en-GB"/>
        </w:rPr>
        <w:t>, musí být vyhotoveny písemně prostřednic</w:t>
      </w:r>
      <w:r w:rsidR="006D13E7">
        <w:rPr>
          <w:lang w:eastAsia="en-GB"/>
        </w:rPr>
        <w:t>tvím oprávněného zástupce dané s</w:t>
      </w:r>
      <w:r w:rsidR="009A710C" w:rsidRPr="00605C22">
        <w:rPr>
          <w:lang w:eastAsia="en-GB"/>
        </w:rPr>
        <w:t>mluvní strany a musí být zaslána příjemci poštou doporučeným dopisem (nebo kurýrní sl</w:t>
      </w:r>
      <w:r w:rsidR="00BA6151">
        <w:rPr>
          <w:lang w:eastAsia="en-GB"/>
        </w:rPr>
        <w:t>užbou s potvrzením o přijetí), nebo</w:t>
      </w:r>
      <w:r w:rsidR="009A710C" w:rsidRPr="00605C22">
        <w:rPr>
          <w:lang w:eastAsia="en-GB"/>
        </w:rPr>
        <w:t xml:space="preserve"> elektronickou poštou na příslušnou e-mailovou adresu. Sdělení musí být zasílána na níže uvedené poštovní adresy a e-mailové adresy příjemců:</w:t>
      </w:r>
      <w:bookmarkEnd w:id="24"/>
      <w:r w:rsidR="009A710C" w:rsidRPr="00605C22">
        <w:rPr>
          <w:lang w:eastAsia="en-GB"/>
        </w:rPr>
        <w:t xml:space="preserve"> </w:t>
      </w:r>
    </w:p>
    <w:p w:rsidR="009A710C" w:rsidRPr="00605C22" w:rsidRDefault="009A710C" w:rsidP="009A710C">
      <w:pPr>
        <w:keepNext/>
        <w:spacing w:after="240" w:line="300" w:lineRule="atLeast"/>
        <w:ind w:firstLine="840"/>
        <w:rPr>
          <w:lang w:eastAsia="en-GB"/>
        </w:rPr>
      </w:pPr>
      <w:r w:rsidRPr="00605C22">
        <w:rPr>
          <w:lang w:eastAsia="en-GB"/>
        </w:rPr>
        <w:t>Zadavatel:</w:t>
      </w:r>
    </w:p>
    <w:p w:rsidR="009A710C" w:rsidRPr="00605C22" w:rsidRDefault="009A710C" w:rsidP="009A710C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b/>
          <w:lang w:eastAsia="en-GB"/>
        </w:rPr>
      </w:pPr>
      <w:r w:rsidRPr="00605C22">
        <w:rPr>
          <w:b/>
          <w:lang w:eastAsia="en-GB"/>
        </w:rPr>
        <w:t>Správa Národního parku Šumava</w:t>
      </w:r>
    </w:p>
    <w:p w:rsidR="009A710C" w:rsidRPr="00605C22" w:rsidRDefault="009A710C" w:rsidP="009A710C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lang w:eastAsia="en-GB"/>
        </w:rPr>
      </w:pPr>
      <w:r w:rsidRPr="00605C22">
        <w:rPr>
          <w:lang w:eastAsia="en-GB"/>
        </w:rPr>
        <w:t>poštovní adresa: 1. máje 260, 385 01 Vimperk</w:t>
      </w:r>
    </w:p>
    <w:p w:rsidR="009A710C" w:rsidRPr="00605C22" w:rsidRDefault="009A710C" w:rsidP="009A710C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lang w:eastAsia="en-GB"/>
        </w:rPr>
      </w:pPr>
      <w:r w:rsidRPr="00605C22">
        <w:rPr>
          <w:lang w:eastAsia="en-GB"/>
        </w:rPr>
        <w:t xml:space="preserve">e-mailová adresa: </w:t>
      </w:r>
      <w:r w:rsidR="00F04DD0">
        <w:rPr>
          <w:lang w:eastAsia="en-GB"/>
        </w:rPr>
        <w:t>xxx</w:t>
      </w:r>
    </w:p>
    <w:p w:rsidR="009A710C" w:rsidRPr="00605C22" w:rsidRDefault="009A710C" w:rsidP="009A71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000"/>
          <w:tab w:val="left" w:pos="6120"/>
        </w:tabs>
        <w:autoSpaceDE w:val="0"/>
        <w:autoSpaceDN w:val="0"/>
        <w:spacing w:line="310" w:lineRule="exact"/>
        <w:ind w:left="840"/>
        <w:jc w:val="both"/>
        <w:rPr>
          <w:lang w:eastAsia="en-GB"/>
        </w:rPr>
      </w:pPr>
      <w:r w:rsidRPr="00605C22">
        <w:rPr>
          <w:lang w:eastAsia="en-GB"/>
        </w:rPr>
        <w:t xml:space="preserve">k rukám:  </w:t>
      </w:r>
      <w:r w:rsidR="00F04DD0">
        <w:rPr>
          <w:lang w:eastAsia="en-GB"/>
        </w:rPr>
        <w:t>xxx</w:t>
      </w:r>
    </w:p>
    <w:p w:rsidR="00B1699A" w:rsidRPr="00605C22" w:rsidRDefault="00B1699A" w:rsidP="009A710C">
      <w:pPr>
        <w:keepNext/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lang w:eastAsia="en-GB"/>
        </w:rPr>
      </w:pPr>
    </w:p>
    <w:p w:rsidR="009A710C" w:rsidRPr="00605C22" w:rsidRDefault="00BA6151" w:rsidP="009A710C">
      <w:pPr>
        <w:keepNext/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lang w:eastAsia="en-GB"/>
        </w:rPr>
      </w:pPr>
      <w:r>
        <w:rPr>
          <w:lang w:eastAsia="en-GB"/>
        </w:rPr>
        <w:t>Zhotovitel</w:t>
      </w:r>
      <w:r w:rsidR="009A710C" w:rsidRPr="00605C22">
        <w:rPr>
          <w:lang w:eastAsia="en-GB"/>
        </w:rPr>
        <w:t xml:space="preserve">: </w:t>
      </w:r>
    </w:p>
    <w:p w:rsidR="009A710C" w:rsidRPr="00605C22" w:rsidRDefault="009A710C" w:rsidP="009A710C">
      <w:pPr>
        <w:keepNext/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lang w:eastAsia="en-GB"/>
        </w:rPr>
      </w:pPr>
    </w:p>
    <w:p w:rsidR="009A710C" w:rsidRPr="00605C22" w:rsidRDefault="00E33CDC" w:rsidP="009A710C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lang w:eastAsia="en-GB"/>
        </w:rPr>
      </w:pPr>
      <w:r>
        <w:t>ASP Group s. r. o</w:t>
      </w:r>
      <w:r w:rsidRPr="00605C22">
        <w:tab/>
      </w:r>
    </w:p>
    <w:p w:rsidR="009A710C" w:rsidRPr="00605C22" w:rsidRDefault="00E33CDC" w:rsidP="009A710C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lang w:eastAsia="en-GB"/>
        </w:rPr>
      </w:pPr>
      <w:r>
        <w:rPr>
          <w:lang w:eastAsia="en-GB"/>
        </w:rPr>
        <w:t xml:space="preserve">poštovní adresa: </w:t>
      </w:r>
      <w:r>
        <w:t>Staroplzenecká 290 , Letkov (u Plzně), 326 00</w:t>
      </w:r>
    </w:p>
    <w:p w:rsidR="009A710C" w:rsidRPr="00605C22" w:rsidRDefault="00E33CDC" w:rsidP="009A710C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lang w:eastAsia="en-GB"/>
        </w:rPr>
      </w:pPr>
      <w:r>
        <w:rPr>
          <w:lang w:eastAsia="en-GB"/>
        </w:rPr>
        <w:t>e-mailová adresa</w:t>
      </w:r>
    </w:p>
    <w:p w:rsidR="009A710C" w:rsidRPr="00605C22" w:rsidRDefault="00E33CDC" w:rsidP="009A71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000"/>
          <w:tab w:val="left" w:pos="6120"/>
        </w:tabs>
        <w:autoSpaceDE w:val="0"/>
        <w:autoSpaceDN w:val="0"/>
        <w:spacing w:line="310" w:lineRule="exact"/>
        <w:ind w:left="840"/>
        <w:jc w:val="both"/>
        <w:rPr>
          <w:lang w:eastAsia="en-GB"/>
        </w:rPr>
      </w:pPr>
      <w:r>
        <w:rPr>
          <w:lang w:eastAsia="en-GB"/>
        </w:rPr>
        <w:t>k rukám</w:t>
      </w:r>
      <w:r w:rsidR="00775E84">
        <w:rPr>
          <w:lang w:eastAsia="en-GB"/>
        </w:rPr>
        <w:t xml:space="preserve">  </w:t>
      </w:r>
      <w:r w:rsidR="00775E84" w:rsidRPr="00775E84">
        <w:rPr>
          <w:lang w:eastAsia="en-GB"/>
        </w:rPr>
        <w:t xml:space="preserve">    </w:t>
      </w:r>
      <w:r w:rsidR="009A710C" w:rsidRPr="00775E84">
        <w:rPr>
          <w:lang w:eastAsia="en-GB"/>
        </w:rPr>
        <w:t xml:space="preserve"> </w:t>
      </w:r>
      <w:r w:rsidR="009A710C" w:rsidRPr="00605C22">
        <w:rPr>
          <w:lang w:eastAsia="en-GB"/>
        </w:rPr>
        <w:t xml:space="preserve">osoby, kterou sdělí v konkrétním </w:t>
      </w:r>
      <w:r w:rsidR="003F7451">
        <w:rPr>
          <w:lang w:eastAsia="en-GB"/>
        </w:rPr>
        <w:t>zhotovitel</w:t>
      </w:r>
    </w:p>
    <w:p w:rsidR="009A710C" w:rsidRPr="00605C22" w:rsidRDefault="009A710C" w:rsidP="009A710C">
      <w:pPr>
        <w:keepNext/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lang w:eastAsia="en-GB"/>
        </w:rPr>
      </w:pPr>
    </w:p>
    <w:p w:rsidR="009A710C" w:rsidRPr="00605C22" w:rsidRDefault="009A710C" w:rsidP="009A710C">
      <w:pPr>
        <w:keepNext/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lang w:eastAsia="en-GB"/>
        </w:rPr>
      </w:pPr>
    </w:p>
    <w:p w:rsidR="009A710C" w:rsidRPr="00605C22" w:rsidRDefault="006D13E7" w:rsidP="009A710C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lang w:eastAsia="en-GB"/>
        </w:rPr>
      </w:pPr>
      <w:r>
        <w:rPr>
          <w:lang w:eastAsia="en-GB"/>
        </w:rPr>
        <w:t>Pokud se některé ze s</w:t>
      </w:r>
      <w:r w:rsidR="009A710C" w:rsidRPr="00605C22">
        <w:rPr>
          <w:lang w:eastAsia="en-GB"/>
        </w:rPr>
        <w:t>mluvních stran</w:t>
      </w:r>
      <w:r>
        <w:rPr>
          <w:lang w:eastAsia="en-GB"/>
        </w:rPr>
        <w:t xml:space="preserve"> </w:t>
      </w:r>
      <w:r w:rsidR="009A710C" w:rsidRPr="00605C22">
        <w:rPr>
          <w:lang w:eastAsia="en-GB"/>
        </w:rPr>
        <w:t xml:space="preserve">nepodaří písemnost shora uvedeným způsobem na doručovací adresu doručit, je písemnost pro účely této Rámcové </w:t>
      </w:r>
      <w:r>
        <w:rPr>
          <w:lang w:eastAsia="en-GB"/>
        </w:rPr>
        <w:t>dohody</w:t>
      </w:r>
      <w:r w:rsidR="009A710C" w:rsidRPr="00605C22">
        <w:rPr>
          <w:lang w:eastAsia="en-GB"/>
        </w:rPr>
        <w:t xml:space="preserve"> považována za doručenou pátým dnem po jejím podání k poštovní </w:t>
      </w:r>
      <w:r w:rsidR="00BA6151">
        <w:rPr>
          <w:lang w:eastAsia="en-GB"/>
        </w:rPr>
        <w:t xml:space="preserve">nebo elektronické </w:t>
      </w:r>
      <w:r w:rsidR="009A710C" w:rsidRPr="00605C22">
        <w:rPr>
          <w:lang w:eastAsia="en-GB"/>
        </w:rPr>
        <w:t>přepravě.</w:t>
      </w:r>
    </w:p>
    <w:p w:rsidR="00DA7440" w:rsidRPr="00605C22" w:rsidRDefault="009A710C" w:rsidP="003F745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lang w:eastAsia="en-GB"/>
        </w:rPr>
      </w:pPr>
      <w:r w:rsidRPr="00605C22">
        <w:rPr>
          <w:lang w:eastAsia="en-GB"/>
        </w:rPr>
        <w:t xml:space="preserve">Svoji doručovací poštovní adresu a e-mailovou adresu podle bodu </w:t>
      </w:r>
      <w:r w:rsidRPr="00605C22">
        <w:rPr>
          <w:lang w:eastAsia="en-GB"/>
        </w:rPr>
        <w:fldChar w:fldCharType="begin"/>
      </w:r>
      <w:r w:rsidRPr="00605C22">
        <w:rPr>
          <w:lang w:eastAsia="en-GB"/>
        </w:rPr>
        <w:instrText xml:space="preserve"> REF _Ref198944961 \r \h </w:instrText>
      </w:r>
      <w:r w:rsidR="00605C22" w:rsidRPr="00605C22">
        <w:rPr>
          <w:lang w:eastAsia="en-GB"/>
        </w:rPr>
        <w:instrText xml:space="preserve"> \* MERGEFORMAT </w:instrText>
      </w:r>
      <w:r w:rsidRPr="00605C22">
        <w:rPr>
          <w:lang w:eastAsia="en-GB"/>
        </w:rPr>
      </w:r>
      <w:r w:rsidRPr="00605C22">
        <w:rPr>
          <w:lang w:eastAsia="en-GB"/>
        </w:rPr>
        <w:fldChar w:fldCharType="separate"/>
      </w:r>
      <w:r w:rsidR="00D20714">
        <w:rPr>
          <w:lang w:eastAsia="en-GB"/>
        </w:rPr>
        <w:t>7</w:t>
      </w:r>
      <w:r w:rsidR="00C71FD0">
        <w:rPr>
          <w:lang w:eastAsia="en-GB"/>
        </w:rPr>
        <w:t>.1</w:t>
      </w:r>
      <w:r w:rsidRPr="00605C22">
        <w:rPr>
          <w:lang w:eastAsia="en-GB"/>
        </w:rPr>
        <w:fldChar w:fldCharType="end"/>
      </w:r>
      <w:r w:rsidR="005B03A8">
        <w:rPr>
          <w:lang w:eastAsia="en-GB"/>
        </w:rPr>
        <w:t xml:space="preserve"> </w:t>
      </w:r>
      <w:r w:rsidR="00164821">
        <w:rPr>
          <w:lang w:eastAsia="en-GB"/>
        </w:rPr>
        <w:t>je kterákoli s</w:t>
      </w:r>
      <w:r w:rsidRPr="00605C22">
        <w:rPr>
          <w:lang w:eastAsia="en-GB"/>
        </w:rPr>
        <w:t xml:space="preserve">mluvní strana oprávněna kdykoli jednostranně změnit písemným oznámením ostatním </w:t>
      </w:r>
      <w:r w:rsidR="00164821">
        <w:rPr>
          <w:lang w:eastAsia="en-GB"/>
        </w:rPr>
        <w:t>s</w:t>
      </w:r>
      <w:r w:rsidRPr="00605C22">
        <w:rPr>
          <w:lang w:eastAsia="en-GB"/>
        </w:rPr>
        <w:t>mluvním stranám zas</w:t>
      </w:r>
      <w:r w:rsidR="005B03A8">
        <w:rPr>
          <w:lang w:eastAsia="en-GB"/>
        </w:rPr>
        <w:t xml:space="preserve">laným způsobem upraveným v bodě </w:t>
      </w:r>
      <w:r w:rsidRPr="00605C22">
        <w:rPr>
          <w:lang w:eastAsia="en-GB"/>
        </w:rPr>
        <w:fldChar w:fldCharType="begin"/>
      </w:r>
      <w:r w:rsidRPr="00605C22">
        <w:rPr>
          <w:lang w:eastAsia="en-GB"/>
        </w:rPr>
        <w:instrText xml:space="preserve"> REF _Ref198944961 \r \h </w:instrText>
      </w:r>
      <w:r w:rsidR="00605C22" w:rsidRPr="00605C22">
        <w:rPr>
          <w:lang w:eastAsia="en-GB"/>
        </w:rPr>
        <w:instrText xml:space="preserve"> \* MERGEFORMAT </w:instrText>
      </w:r>
      <w:r w:rsidRPr="00605C22">
        <w:rPr>
          <w:lang w:eastAsia="en-GB"/>
        </w:rPr>
      </w:r>
      <w:r w:rsidRPr="00605C22">
        <w:rPr>
          <w:lang w:eastAsia="en-GB"/>
        </w:rPr>
        <w:fldChar w:fldCharType="separate"/>
      </w:r>
      <w:r w:rsidR="00D20714">
        <w:rPr>
          <w:lang w:eastAsia="en-GB"/>
        </w:rPr>
        <w:t>7</w:t>
      </w:r>
      <w:r w:rsidR="00C71FD0">
        <w:rPr>
          <w:lang w:eastAsia="en-GB"/>
        </w:rPr>
        <w:t>.1</w:t>
      </w:r>
      <w:r w:rsidRPr="00605C22">
        <w:rPr>
          <w:lang w:eastAsia="en-GB"/>
        </w:rPr>
        <w:fldChar w:fldCharType="end"/>
      </w:r>
      <w:r w:rsidR="005B03A8">
        <w:rPr>
          <w:lang w:eastAsia="en-GB"/>
        </w:rPr>
        <w:t xml:space="preserve"> </w:t>
      </w:r>
      <w:r w:rsidRPr="00605C22">
        <w:rPr>
          <w:lang w:eastAsia="en-GB"/>
        </w:rPr>
        <w:t xml:space="preserve">této Rámcové </w:t>
      </w:r>
      <w:r w:rsidR="00164821">
        <w:rPr>
          <w:lang w:eastAsia="en-GB"/>
        </w:rPr>
        <w:t>dohody</w:t>
      </w:r>
      <w:r w:rsidRPr="00605C22">
        <w:rPr>
          <w:lang w:eastAsia="en-GB"/>
        </w:rPr>
        <w:t>. Změna poštovní adresy/e-mailové adresy nabývá účinnost 3. dnem po dor</w:t>
      </w:r>
      <w:r w:rsidR="00164821">
        <w:rPr>
          <w:lang w:eastAsia="en-GB"/>
        </w:rPr>
        <w:t>učení zbývajícím s</w:t>
      </w:r>
      <w:r w:rsidRPr="00605C22">
        <w:rPr>
          <w:lang w:eastAsia="en-GB"/>
        </w:rPr>
        <w:t>mluvním stranám.</w:t>
      </w:r>
    </w:p>
    <w:p w:rsidR="009A710C" w:rsidRPr="00605C22" w:rsidRDefault="009A710C" w:rsidP="009A710C">
      <w:pPr>
        <w:keepNext/>
        <w:keepLines/>
        <w:numPr>
          <w:ilvl w:val="0"/>
          <w:numId w:val="15"/>
        </w:numPr>
        <w:spacing w:before="480" w:after="240" w:line="300" w:lineRule="atLeast"/>
        <w:ind w:left="851" w:hanging="851"/>
        <w:jc w:val="both"/>
        <w:outlineLvl w:val="0"/>
        <w:rPr>
          <w:b/>
          <w:smallCaps/>
          <w:lang w:eastAsia="en-GB"/>
        </w:rPr>
      </w:pPr>
      <w:bookmarkStart w:id="25" w:name="_Toc145385193"/>
      <w:bookmarkStart w:id="26" w:name="_Toc154409152"/>
      <w:bookmarkStart w:id="27" w:name="_Toc166482184"/>
      <w:bookmarkStart w:id="28" w:name="_Toc252953741"/>
      <w:r w:rsidRPr="00605C22">
        <w:rPr>
          <w:b/>
          <w:smallCaps/>
          <w:lang w:eastAsia="en-GB"/>
        </w:rPr>
        <w:t>Salvátorská klauzule</w:t>
      </w:r>
      <w:bookmarkEnd w:id="25"/>
      <w:bookmarkEnd w:id="26"/>
      <w:bookmarkEnd w:id="27"/>
      <w:bookmarkEnd w:id="28"/>
    </w:p>
    <w:p w:rsidR="009A710C" w:rsidRPr="00605C22" w:rsidRDefault="009A710C" w:rsidP="009A710C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lang w:eastAsia="en-GB"/>
        </w:rPr>
      </w:pPr>
      <w:r w:rsidRPr="00605C22">
        <w:rPr>
          <w:lang w:eastAsia="en-GB"/>
        </w:rPr>
        <w:t xml:space="preserve">Pokud by jednotlivá ustanovení této Rámcové </w:t>
      </w:r>
      <w:r w:rsidR="00164821">
        <w:rPr>
          <w:lang w:eastAsia="en-GB"/>
        </w:rPr>
        <w:t>dohody</w:t>
      </w:r>
      <w:r w:rsidRPr="00605C22">
        <w:rPr>
          <w:lang w:eastAsia="en-GB"/>
        </w:rPr>
        <w:t xml:space="preserve"> byla zcela či částečně neplatná nebo neproveditelná, nebude tím dotčena platnost či proveditelnost zbývajících ustanovení. Namísto neplatného ustanovení bude platit za dohodnuté takové platné ustanovení, které nejblíže odpovídá smyslu a účelu neplatného ustanovení. Pokud by se v důsledku změny právních předpisů nebo z jiných důvodů stala některá ujednání této Rámcové </w:t>
      </w:r>
      <w:r w:rsidR="00164821">
        <w:rPr>
          <w:lang w:eastAsia="en-GB"/>
        </w:rPr>
        <w:t>dohody</w:t>
      </w:r>
      <w:r w:rsidRPr="00605C22">
        <w:rPr>
          <w:lang w:eastAsia="en-GB"/>
        </w:rPr>
        <w:t xml:space="preserve"> v budoucnosti neplatnými nebo neúčinnými, budou tato ustanovení uvedena do souladu s právními normami a účastníci prohlašují, že Rámcová </w:t>
      </w:r>
      <w:r w:rsidR="00164821">
        <w:rPr>
          <w:lang w:eastAsia="en-GB"/>
        </w:rPr>
        <w:t>dohoda</w:t>
      </w:r>
      <w:r w:rsidRPr="00605C22">
        <w:rPr>
          <w:lang w:eastAsia="en-GB"/>
        </w:rPr>
        <w:t xml:space="preserve"> je ve zbývajících ustanoveních platná, neodporuje-li to jejímu účelu nebo nejedná-li se o ustanovení, která oddělit nelze.</w:t>
      </w:r>
    </w:p>
    <w:p w:rsidR="00DA7440" w:rsidRDefault="009A710C" w:rsidP="003F745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lang w:eastAsia="en-GB"/>
        </w:rPr>
      </w:pPr>
      <w:r w:rsidRPr="00605C22">
        <w:rPr>
          <w:lang w:eastAsia="en-GB"/>
        </w:rPr>
        <w:t xml:space="preserve">V případě záležitostí v této Rámcové </w:t>
      </w:r>
      <w:r w:rsidR="00164821">
        <w:rPr>
          <w:lang w:eastAsia="en-GB"/>
        </w:rPr>
        <w:t>dohodě</w:t>
      </w:r>
      <w:r w:rsidRPr="00605C22">
        <w:rPr>
          <w:lang w:eastAsia="en-GB"/>
        </w:rPr>
        <w:t xml:space="preserve"> neupravených se použije příslušného zákonného ustanovení.</w:t>
      </w:r>
    </w:p>
    <w:p w:rsidR="000E6FA6" w:rsidRPr="00605C22" w:rsidRDefault="000E6FA6" w:rsidP="000E6FA6">
      <w:pPr>
        <w:spacing w:after="240" w:line="300" w:lineRule="atLeast"/>
        <w:ind w:left="850"/>
        <w:jc w:val="both"/>
        <w:outlineLvl w:val="1"/>
        <w:rPr>
          <w:lang w:eastAsia="en-GB"/>
        </w:rPr>
      </w:pPr>
    </w:p>
    <w:p w:rsidR="009A710C" w:rsidRPr="00605C22" w:rsidRDefault="009A710C" w:rsidP="009A710C">
      <w:pPr>
        <w:keepNext/>
        <w:keepLines/>
        <w:numPr>
          <w:ilvl w:val="0"/>
          <w:numId w:val="15"/>
        </w:numPr>
        <w:spacing w:before="480" w:after="240" w:line="300" w:lineRule="atLeast"/>
        <w:ind w:left="851" w:hanging="851"/>
        <w:jc w:val="both"/>
        <w:outlineLvl w:val="0"/>
        <w:rPr>
          <w:b/>
          <w:smallCaps/>
          <w:lang w:eastAsia="en-GB"/>
        </w:rPr>
      </w:pPr>
      <w:bookmarkStart w:id="29" w:name="_Toc252953742"/>
      <w:r w:rsidRPr="00605C22">
        <w:rPr>
          <w:b/>
          <w:smallCaps/>
          <w:lang w:eastAsia="en-GB"/>
        </w:rPr>
        <w:t xml:space="preserve">Trvání a ukončení </w:t>
      </w:r>
      <w:bookmarkEnd w:id="29"/>
      <w:r w:rsidR="00164821">
        <w:rPr>
          <w:b/>
          <w:smallCaps/>
          <w:lang w:eastAsia="en-GB"/>
        </w:rPr>
        <w:t>dohody</w:t>
      </w:r>
    </w:p>
    <w:p w:rsidR="009A710C" w:rsidRPr="00605C22" w:rsidRDefault="009A710C" w:rsidP="009A710C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lang w:eastAsia="en-GB"/>
        </w:rPr>
      </w:pPr>
      <w:bookmarkStart w:id="30" w:name="_Ref198944984"/>
      <w:r w:rsidRPr="00605C22">
        <w:rPr>
          <w:lang w:eastAsia="en-GB"/>
        </w:rPr>
        <w:t xml:space="preserve">Tato Rámcová </w:t>
      </w:r>
      <w:r w:rsidR="00164821">
        <w:rPr>
          <w:lang w:eastAsia="en-GB"/>
        </w:rPr>
        <w:t>dohoda</w:t>
      </w:r>
      <w:r w:rsidRPr="00605C22">
        <w:rPr>
          <w:lang w:eastAsia="en-GB"/>
        </w:rPr>
        <w:t xml:space="preserve"> se uzavírá na dobu určitou v trvání od </w:t>
      </w:r>
      <w:r w:rsidR="00BA6151">
        <w:rPr>
          <w:lang w:eastAsia="en-GB"/>
        </w:rPr>
        <w:t xml:space="preserve">podpisu této Rámcové </w:t>
      </w:r>
      <w:r w:rsidR="00164821">
        <w:rPr>
          <w:lang w:eastAsia="en-GB"/>
        </w:rPr>
        <w:t>dohody</w:t>
      </w:r>
      <w:r w:rsidR="00D20714">
        <w:rPr>
          <w:lang w:eastAsia="en-GB"/>
        </w:rPr>
        <w:t xml:space="preserve"> do </w:t>
      </w:r>
      <w:r w:rsidR="00775E84">
        <w:rPr>
          <w:lang w:eastAsia="en-GB"/>
        </w:rPr>
        <w:t>31. 12. 2028</w:t>
      </w:r>
      <w:r w:rsidRPr="00605C22">
        <w:rPr>
          <w:lang w:eastAsia="en-GB"/>
        </w:rPr>
        <w:t xml:space="preserve">. Smluvní strany nejsou oprávněny tuto Rámcovou </w:t>
      </w:r>
      <w:r w:rsidR="00164821">
        <w:rPr>
          <w:lang w:eastAsia="en-GB"/>
        </w:rPr>
        <w:t>dohodu</w:t>
      </w:r>
      <w:r w:rsidRPr="00605C22">
        <w:rPr>
          <w:lang w:eastAsia="en-GB"/>
        </w:rPr>
        <w:t xml:space="preserve"> vypovědět nebo od ní odstoupit, nestanoví-li tato Rámcová </w:t>
      </w:r>
      <w:r w:rsidR="00164821">
        <w:rPr>
          <w:lang w:eastAsia="en-GB"/>
        </w:rPr>
        <w:t>dohoda</w:t>
      </w:r>
      <w:r w:rsidRPr="00605C22">
        <w:rPr>
          <w:lang w:eastAsia="en-GB"/>
        </w:rPr>
        <w:t xml:space="preserve"> nebo zákon jinak.</w:t>
      </w:r>
      <w:bookmarkEnd w:id="30"/>
      <w:r w:rsidRPr="00605C22">
        <w:rPr>
          <w:lang w:eastAsia="en-GB"/>
        </w:rPr>
        <w:t xml:space="preserve"> </w:t>
      </w:r>
    </w:p>
    <w:p w:rsidR="009A710C" w:rsidRPr="00605C22" w:rsidRDefault="009A710C" w:rsidP="009A710C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lang w:eastAsia="en-GB"/>
        </w:rPr>
      </w:pPr>
      <w:bookmarkStart w:id="31" w:name="_Ref198945028"/>
      <w:r w:rsidRPr="00605C22">
        <w:rPr>
          <w:lang w:eastAsia="en-GB"/>
        </w:rPr>
        <w:lastRenderedPageBreak/>
        <w:t xml:space="preserve">Tato Rámcová </w:t>
      </w:r>
      <w:r w:rsidR="00164821">
        <w:rPr>
          <w:lang w:eastAsia="en-GB"/>
        </w:rPr>
        <w:t>dohoda</w:t>
      </w:r>
      <w:r w:rsidRPr="00605C22">
        <w:rPr>
          <w:lang w:eastAsia="en-GB"/>
        </w:rPr>
        <w:t xml:space="preserve"> zaniká:</w:t>
      </w:r>
      <w:bookmarkEnd w:id="31"/>
    </w:p>
    <w:p w:rsidR="009A710C" w:rsidRDefault="009A710C" w:rsidP="009A710C">
      <w:pPr>
        <w:numPr>
          <w:ilvl w:val="0"/>
          <w:numId w:val="18"/>
        </w:numPr>
        <w:tabs>
          <w:tab w:val="num" w:pos="1200"/>
        </w:tabs>
        <w:spacing w:after="240" w:line="300" w:lineRule="atLeast"/>
        <w:ind w:left="1200"/>
        <w:jc w:val="both"/>
        <w:outlineLvl w:val="1"/>
        <w:rPr>
          <w:lang w:eastAsia="en-GB"/>
        </w:rPr>
      </w:pPr>
      <w:r w:rsidRPr="00605C22">
        <w:rPr>
          <w:lang w:eastAsia="en-GB"/>
        </w:rPr>
        <w:t xml:space="preserve">uplynutím doby, na kterou byla uzavřena, </w:t>
      </w:r>
      <w:r w:rsidR="00775E84">
        <w:rPr>
          <w:lang w:eastAsia="en-GB"/>
        </w:rPr>
        <w:t>tedy 31. 12. 2028</w:t>
      </w:r>
    </w:p>
    <w:p w:rsidR="00C618EF" w:rsidRPr="00605C22" w:rsidRDefault="00C618EF" w:rsidP="00C618EF">
      <w:pPr>
        <w:numPr>
          <w:ilvl w:val="0"/>
          <w:numId w:val="18"/>
        </w:numPr>
        <w:tabs>
          <w:tab w:val="clear" w:pos="720"/>
          <w:tab w:val="num" w:pos="1200"/>
          <w:tab w:val="num" w:pos="1276"/>
        </w:tabs>
        <w:spacing w:after="240" w:line="300" w:lineRule="atLeast"/>
        <w:ind w:left="1276" w:hanging="425"/>
        <w:jc w:val="both"/>
        <w:outlineLvl w:val="1"/>
        <w:rPr>
          <w:lang w:eastAsia="en-GB"/>
        </w:rPr>
      </w:pPr>
      <w:r w:rsidRPr="00C618EF">
        <w:rPr>
          <w:lang w:eastAsia="en-GB"/>
        </w:rPr>
        <w:t xml:space="preserve">vyčerpáním vymezených finančních prostředků v celkové výši </w:t>
      </w:r>
      <w:r w:rsidR="00775E84">
        <w:rPr>
          <w:lang w:eastAsia="en-GB"/>
        </w:rPr>
        <w:t xml:space="preserve">350 </w:t>
      </w:r>
      <w:r w:rsidR="00913AEF">
        <w:rPr>
          <w:lang w:eastAsia="en-GB"/>
        </w:rPr>
        <w:t>000</w:t>
      </w:r>
      <w:r w:rsidRPr="00294F40">
        <w:rPr>
          <w:lang w:eastAsia="en-GB"/>
        </w:rPr>
        <w:t>,- Kč</w:t>
      </w:r>
      <w:r w:rsidRPr="00C618EF">
        <w:rPr>
          <w:lang w:eastAsia="en-GB"/>
        </w:rPr>
        <w:t xml:space="preserve"> bez DPH</w:t>
      </w:r>
    </w:p>
    <w:p w:rsidR="009A710C" w:rsidRPr="00605C22" w:rsidRDefault="009A710C" w:rsidP="009A710C">
      <w:pPr>
        <w:numPr>
          <w:ilvl w:val="0"/>
          <w:numId w:val="18"/>
        </w:numPr>
        <w:tabs>
          <w:tab w:val="num" w:pos="1200"/>
        </w:tabs>
        <w:spacing w:after="240" w:line="300" w:lineRule="atLeast"/>
        <w:ind w:left="1200"/>
        <w:jc w:val="both"/>
        <w:outlineLvl w:val="1"/>
        <w:rPr>
          <w:lang w:eastAsia="en-GB"/>
        </w:rPr>
      </w:pPr>
      <w:r w:rsidRPr="00605C22">
        <w:rPr>
          <w:lang w:eastAsia="en-GB"/>
        </w:rPr>
        <w:t xml:space="preserve">odstoupením od této Rámcové </w:t>
      </w:r>
      <w:r w:rsidR="00164821">
        <w:rPr>
          <w:lang w:eastAsia="en-GB"/>
        </w:rPr>
        <w:t>dohody</w:t>
      </w:r>
      <w:r w:rsidRPr="00605C22">
        <w:rPr>
          <w:lang w:eastAsia="en-GB"/>
        </w:rPr>
        <w:t>;</w:t>
      </w:r>
    </w:p>
    <w:p w:rsidR="00DA7440" w:rsidRDefault="009A710C" w:rsidP="003F745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lang w:eastAsia="en-GB"/>
        </w:rPr>
      </w:pPr>
      <w:r w:rsidRPr="00605C22">
        <w:rPr>
          <w:lang w:eastAsia="en-GB"/>
        </w:rPr>
        <w:t xml:space="preserve">Zánikem této Rámcové </w:t>
      </w:r>
      <w:r w:rsidR="00164821">
        <w:rPr>
          <w:lang w:eastAsia="en-GB"/>
        </w:rPr>
        <w:t>dohody</w:t>
      </w:r>
      <w:r w:rsidRPr="00605C22">
        <w:rPr>
          <w:lang w:eastAsia="en-GB"/>
        </w:rPr>
        <w:t xml:space="preserve"> podle bodu </w:t>
      </w:r>
      <w:r w:rsidRPr="00605C22">
        <w:rPr>
          <w:lang w:eastAsia="en-GB"/>
        </w:rPr>
        <w:fldChar w:fldCharType="begin"/>
      </w:r>
      <w:r w:rsidRPr="00605C22">
        <w:rPr>
          <w:lang w:eastAsia="en-GB"/>
        </w:rPr>
        <w:instrText xml:space="preserve"> REF _Ref198945028 \r \h </w:instrText>
      </w:r>
      <w:r w:rsidR="00605C22" w:rsidRPr="00605C22">
        <w:rPr>
          <w:lang w:eastAsia="en-GB"/>
        </w:rPr>
        <w:instrText xml:space="preserve"> \* MERGEFORMAT </w:instrText>
      </w:r>
      <w:r w:rsidRPr="00605C22">
        <w:rPr>
          <w:lang w:eastAsia="en-GB"/>
        </w:rPr>
      </w:r>
      <w:r w:rsidRPr="00605C22">
        <w:rPr>
          <w:lang w:eastAsia="en-GB"/>
        </w:rPr>
        <w:fldChar w:fldCharType="separate"/>
      </w:r>
      <w:r w:rsidR="00D20714">
        <w:rPr>
          <w:lang w:eastAsia="en-GB"/>
        </w:rPr>
        <w:t>9</w:t>
      </w:r>
      <w:r w:rsidR="00C71FD0">
        <w:rPr>
          <w:lang w:eastAsia="en-GB"/>
        </w:rPr>
        <w:t>.2</w:t>
      </w:r>
      <w:r w:rsidRPr="00605C22">
        <w:rPr>
          <w:lang w:eastAsia="en-GB"/>
        </w:rPr>
        <w:fldChar w:fldCharType="end"/>
      </w:r>
      <w:r w:rsidR="00850D2A">
        <w:rPr>
          <w:lang w:eastAsia="en-GB"/>
        </w:rPr>
        <w:t xml:space="preserve">. </w:t>
      </w:r>
      <w:r w:rsidR="00164821">
        <w:rPr>
          <w:lang w:eastAsia="en-GB"/>
        </w:rPr>
        <w:t>nejsou nikterak dotčena práva s</w:t>
      </w:r>
      <w:r w:rsidRPr="00605C22">
        <w:rPr>
          <w:lang w:eastAsia="en-GB"/>
        </w:rPr>
        <w:t>mluvních stran na smluvní pokuty, náhradu škody či jiné peněžité nároky, splatné př</w:t>
      </w:r>
      <w:r w:rsidR="006B131D">
        <w:rPr>
          <w:lang w:eastAsia="en-GB"/>
        </w:rPr>
        <w:t xml:space="preserve">ede dnem zániku Rámcové </w:t>
      </w:r>
      <w:r w:rsidR="00164821">
        <w:rPr>
          <w:lang w:eastAsia="en-GB"/>
        </w:rPr>
        <w:t>dohody</w:t>
      </w:r>
      <w:r w:rsidR="006B131D">
        <w:rPr>
          <w:lang w:eastAsia="en-GB"/>
        </w:rPr>
        <w:t>.</w:t>
      </w:r>
    </w:p>
    <w:p w:rsidR="000E6FA6" w:rsidRPr="00605C22" w:rsidRDefault="000E6FA6" w:rsidP="000E6FA6">
      <w:pPr>
        <w:spacing w:after="240" w:line="300" w:lineRule="atLeast"/>
        <w:ind w:left="850"/>
        <w:jc w:val="both"/>
        <w:outlineLvl w:val="1"/>
        <w:rPr>
          <w:lang w:eastAsia="en-GB"/>
        </w:rPr>
      </w:pPr>
    </w:p>
    <w:p w:rsidR="009A710C" w:rsidRPr="00605C22" w:rsidRDefault="009A710C" w:rsidP="009A710C">
      <w:pPr>
        <w:keepNext/>
        <w:keepLines/>
        <w:numPr>
          <w:ilvl w:val="0"/>
          <w:numId w:val="15"/>
        </w:numPr>
        <w:spacing w:before="480" w:after="240" w:line="300" w:lineRule="atLeast"/>
        <w:outlineLvl w:val="0"/>
        <w:rPr>
          <w:b/>
          <w:smallCaps/>
          <w:lang w:eastAsia="en-GB"/>
        </w:rPr>
      </w:pPr>
      <w:bookmarkStart w:id="32" w:name="_Toc252953743"/>
      <w:r w:rsidRPr="00605C22">
        <w:rPr>
          <w:b/>
          <w:smallCaps/>
          <w:lang w:eastAsia="en-GB"/>
        </w:rPr>
        <w:t>Závěrečná ustanovení</w:t>
      </w:r>
      <w:bookmarkEnd w:id="32"/>
    </w:p>
    <w:p w:rsidR="009A710C" w:rsidRPr="00605C22" w:rsidRDefault="009A710C" w:rsidP="009A710C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lang w:eastAsia="en-GB"/>
        </w:rPr>
      </w:pPr>
      <w:r w:rsidRPr="00605C22">
        <w:rPr>
          <w:lang w:eastAsia="en-GB"/>
        </w:rPr>
        <w:t xml:space="preserve">Smluvní strany se dohodly, že práva a povinnosti vzniklé na základě a v souvislosti s touto Rámcovou </w:t>
      </w:r>
      <w:r w:rsidR="00164821">
        <w:rPr>
          <w:lang w:eastAsia="en-GB"/>
        </w:rPr>
        <w:t>dohodou</w:t>
      </w:r>
      <w:r w:rsidRPr="00605C22">
        <w:rPr>
          <w:lang w:eastAsia="en-GB"/>
        </w:rPr>
        <w:t xml:space="preserve"> z</w:t>
      </w:r>
      <w:r w:rsidR="00164821">
        <w:rPr>
          <w:lang w:eastAsia="en-GB"/>
        </w:rPr>
        <w:t>avazují rovněž právní nástupce s</w:t>
      </w:r>
      <w:r w:rsidRPr="00605C22">
        <w:rPr>
          <w:lang w:eastAsia="en-GB"/>
        </w:rPr>
        <w:t xml:space="preserve">mluvních stran. </w:t>
      </w:r>
    </w:p>
    <w:p w:rsidR="009A710C" w:rsidRPr="00605C22" w:rsidRDefault="009A710C" w:rsidP="009A710C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lang w:eastAsia="en-GB"/>
        </w:rPr>
      </w:pPr>
      <w:r w:rsidRPr="00605C22">
        <w:rPr>
          <w:lang w:eastAsia="en-GB"/>
        </w:rPr>
        <w:t xml:space="preserve">Nadpisy použité v této Rámcové </w:t>
      </w:r>
      <w:r w:rsidR="00164821">
        <w:rPr>
          <w:lang w:eastAsia="en-GB"/>
        </w:rPr>
        <w:t>dohodě</w:t>
      </w:r>
      <w:r w:rsidRPr="00605C22">
        <w:rPr>
          <w:lang w:eastAsia="en-GB"/>
        </w:rPr>
        <w:t xml:space="preserve"> slouží jen pro účelnost a nebudou při výkladu příslušných ustanovení této Rámcové </w:t>
      </w:r>
      <w:r w:rsidR="00164821">
        <w:rPr>
          <w:lang w:eastAsia="en-GB"/>
        </w:rPr>
        <w:t>dohody</w:t>
      </w:r>
      <w:r w:rsidRPr="00605C22">
        <w:rPr>
          <w:lang w:eastAsia="en-GB"/>
        </w:rPr>
        <w:t xml:space="preserve"> zohledněny. Veškeré odkazy na ustanovení (tj. zejména články, odstavce, body nebo věty) a na přílohy znamenají odkazy na příslušná ustanovení a přílohy této Rámcové </w:t>
      </w:r>
      <w:r w:rsidR="00164821">
        <w:rPr>
          <w:lang w:eastAsia="en-GB"/>
        </w:rPr>
        <w:t>dohody</w:t>
      </w:r>
      <w:r w:rsidRPr="00605C22">
        <w:rPr>
          <w:lang w:eastAsia="en-GB"/>
        </w:rPr>
        <w:t xml:space="preserve">, pokud z příslušné formulace neplyne něco jiného. Veškeré odkazy na zákonné předpisy zahrnují aktuální znění těchto předpisů k datu uzavření této Rámcové </w:t>
      </w:r>
      <w:r w:rsidR="00164821">
        <w:rPr>
          <w:lang w:eastAsia="en-GB"/>
        </w:rPr>
        <w:t>dohody</w:t>
      </w:r>
      <w:r w:rsidRPr="00605C22">
        <w:rPr>
          <w:lang w:eastAsia="en-GB"/>
        </w:rPr>
        <w:t xml:space="preserve">. </w:t>
      </w:r>
    </w:p>
    <w:p w:rsidR="009A710C" w:rsidRPr="00605C22" w:rsidRDefault="009A710C" w:rsidP="009A710C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lang w:eastAsia="en-GB"/>
        </w:rPr>
      </w:pPr>
      <w:r w:rsidRPr="00605C22">
        <w:rPr>
          <w:lang w:eastAsia="en-GB"/>
        </w:rPr>
        <w:t xml:space="preserve">Změny nebo doplňky této Rámcové </w:t>
      </w:r>
      <w:r w:rsidR="00164821">
        <w:rPr>
          <w:lang w:eastAsia="en-GB"/>
        </w:rPr>
        <w:t>dohody</w:t>
      </w:r>
      <w:r w:rsidRPr="00605C22">
        <w:rPr>
          <w:lang w:eastAsia="en-GB"/>
        </w:rPr>
        <w:t xml:space="preserve"> vyžadují ke své platnosti písemnou dohodu, </w:t>
      </w:r>
      <w:r w:rsidR="001C5401">
        <w:rPr>
          <w:lang w:eastAsia="en-GB"/>
        </w:rPr>
        <w:t>která musí být podeps</w:t>
      </w:r>
      <w:r w:rsidR="00164821">
        <w:rPr>
          <w:lang w:eastAsia="en-GB"/>
        </w:rPr>
        <w:t>ána všemi s</w:t>
      </w:r>
      <w:r w:rsidR="001C5401">
        <w:rPr>
          <w:lang w:eastAsia="en-GB"/>
        </w:rPr>
        <w:t>mluvními s</w:t>
      </w:r>
      <w:r w:rsidRPr="00605C22">
        <w:rPr>
          <w:lang w:eastAsia="en-GB"/>
        </w:rPr>
        <w:t>tranami nebo jejich právními nástupci.</w:t>
      </w:r>
    </w:p>
    <w:p w:rsidR="009A710C" w:rsidRDefault="009A710C" w:rsidP="009A710C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lang w:eastAsia="en-GB"/>
        </w:rPr>
      </w:pPr>
      <w:r w:rsidRPr="00605C22">
        <w:rPr>
          <w:lang w:eastAsia="en-GB"/>
        </w:rPr>
        <w:t xml:space="preserve">Tato </w:t>
      </w:r>
      <w:r w:rsidR="00164821">
        <w:rPr>
          <w:lang w:eastAsia="en-GB"/>
        </w:rPr>
        <w:t>dohoda</w:t>
      </w:r>
      <w:r w:rsidRPr="00605C22">
        <w:rPr>
          <w:lang w:eastAsia="en-GB"/>
        </w:rPr>
        <w:t xml:space="preserve"> je sepsána </w:t>
      </w:r>
      <w:r w:rsidR="00C618EF">
        <w:rPr>
          <w:lang w:eastAsia="en-GB"/>
        </w:rPr>
        <w:t>ve třech</w:t>
      </w:r>
      <w:r w:rsidRPr="00605C22">
        <w:rPr>
          <w:lang w:eastAsia="en-GB"/>
        </w:rPr>
        <w:t xml:space="preserve"> vyhotoveních v českém jazyce, z nichž každé má</w:t>
      </w:r>
      <w:r w:rsidR="001C5401">
        <w:rPr>
          <w:lang w:eastAsia="en-GB"/>
        </w:rPr>
        <w:t xml:space="preserve"> platnost originálu, a z nichž z</w:t>
      </w:r>
      <w:r w:rsidRPr="00605C22">
        <w:rPr>
          <w:lang w:eastAsia="en-GB"/>
        </w:rPr>
        <w:t xml:space="preserve">hotoviteli náleží jedno vyhotovení a </w:t>
      </w:r>
      <w:r w:rsidR="00164821">
        <w:rPr>
          <w:lang w:eastAsia="en-GB"/>
        </w:rPr>
        <w:t>zadavateli</w:t>
      </w:r>
      <w:r w:rsidRPr="00605C22">
        <w:rPr>
          <w:lang w:eastAsia="en-GB"/>
        </w:rPr>
        <w:t xml:space="preserve"> náleží dvě vyhotovení. </w:t>
      </w:r>
    </w:p>
    <w:p w:rsidR="00DA7440" w:rsidRPr="00E2405B" w:rsidRDefault="00DA7440" w:rsidP="00DA7440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lang w:eastAsia="en-GB"/>
        </w:rPr>
      </w:pPr>
      <w:r w:rsidRPr="00E2405B">
        <w:t xml:space="preserve">Zhotovitel bezvýhradně souhlasí se zveřejněním plného znění </w:t>
      </w:r>
      <w:r w:rsidR="00164821">
        <w:t>dohody</w:t>
      </w:r>
      <w:r w:rsidRPr="00E2405B">
        <w:t xml:space="preserve"> v souladu se zákonem č. 134/2016 Sb., o zadávání veřejných zakázek, ve znění pozdějších předpisů a souvisejícími právními předpisy. Zveřejnění obsahu </w:t>
      </w:r>
      <w:r w:rsidR="00164821">
        <w:t>dohody</w:t>
      </w:r>
      <w:r w:rsidRPr="00E2405B">
        <w:t xml:space="preserve"> nemůže být považováno za porušení povinnosti mlčenlivosti</w:t>
      </w:r>
      <w:r>
        <w:t>.</w:t>
      </w:r>
      <w:r w:rsidRPr="00E2405B">
        <w:rPr>
          <w:lang w:eastAsia="en-GB"/>
        </w:rPr>
        <w:t xml:space="preserve"> </w:t>
      </w:r>
    </w:p>
    <w:p w:rsidR="00DA7440" w:rsidRPr="004F2465" w:rsidRDefault="00DA7440" w:rsidP="00DA7440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u w:val="single"/>
          <w:lang w:eastAsia="en-GB"/>
        </w:rPr>
      </w:pPr>
      <w:r w:rsidRPr="00605C22">
        <w:rPr>
          <w:lang w:eastAsia="en-GB"/>
        </w:rPr>
        <w:t xml:space="preserve">Právní vztahy založené touto </w:t>
      </w:r>
      <w:r w:rsidR="00164821">
        <w:rPr>
          <w:lang w:eastAsia="en-GB"/>
        </w:rPr>
        <w:t>dohodou</w:t>
      </w:r>
      <w:r w:rsidRPr="00605C22">
        <w:rPr>
          <w:lang w:eastAsia="en-GB"/>
        </w:rPr>
        <w:t xml:space="preserve"> se řídí právními předpisy České republiky, zejména Občanský</w:t>
      </w:r>
      <w:r>
        <w:rPr>
          <w:lang w:eastAsia="en-GB"/>
        </w:rPr>
        <w:t>m</w:t>
      </w:r>
      <w:r w:rsidRPr="00605C22">
        <w:rPr>
          <w:lang w:eastAsia="en-GB"/>
        </w:rPr>
        <w:t xml:space="preserve"> zákoník</w:t>
      </w:r>
      <w:r>
        <w:rPr>
          <w:lang w:eastAsia="en-GB"/>
        </w:rPr>
        <w:t>em</w:t>
      </w:r>
      <w:r w:rsidRPr="00605C22">
        <w:rPr>
          <w:lang w:eastAsia="en-GB"/>
        </w:rPr>
        <w:t xml:space="preserve">. Tuto Rámcovou </w:t>
      </w:r>
      <w:r w:rsidR="00164821">
        <w:rPr>
          <w:lang w:eastAsia="en-GB"/>
        </w:rPr>
        <w:t>dohodu</w:t>
      </w:r>
      <w:r w:rsidRPr="00605C22">
        <w:rPr>
          <w:lang w:eastAsia="en-GB"/>
        </w:rPr>
        <w:t xml:space="preserve"> je možné změnit </w:t>
      </w:r>
      <w:r w:rsidR="00164821">
        <w:rPr>
          <w:lang w:eastAsia="en-GB"/>
        </w:rPr>
        <w:t>pouze písemnou formou Dodatku k</w:t>
      </w:r>
      <w:r w:rsidRPr="00605C22">
        <w:rPr>
          <w:lang w:eastAsia="en-GB"/>
        </w:rPr>
        <w:t xml:space="preserve"> </w:t>
      </w:r>
      <w:r w:rsidR="00164821">
        <w:rPr>
          <w:lang w:eastAsia="en-GB"/>
        </w:rPr>
        <w:t>dohodě, přičemž podpisy zástupců s</w:t>
      </w:r>
      <w:r w:rsidRPr="00605C22">
        <w:rPr>
          <w:lang w:eastAsia="en-GB"/>
        </w:rPr>
        <w:t>mluvních stran musí být na téže listině.</w:t>
      </w:r>
    </w:p>
    <w:p w:rsidR="00DA7440" w:rsidRPr="00E2405B" w:rsidRDefault="00DA7440" w:rsidP="00DA7440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lang w:eastAsia="en-GB"/>
        </w:rPr>
      </w:pPr>
      <w:r w:rsidRPr="00E2405B">
        <w:rPr>
          <w:rFonts w:eastAsia="Calibri"/>
          <w:color w:val="000000"/>
        </w:rPr>
        <w:lastRenderedPageBreak/>
        <w:t xml:space="preserve">Zhotovitel bere na vědomí, že </w:t>
      </w:r>
      <w:r w:rsidR="00164821">
        <w:rPr>
          <w:rFonts w:eastAsia="Calibri"/>
          <w:color w:val="000000"/>
        </w:rPr>
        <w:t>zadavatel</w:t>
      </w:r>
      <w:r w:rsidRPr="00E2405B">
        <w:rPr>
          <w:rFonts w:eastAsia="Calibri"/>
          <w:color w:val="000000"/>
        </w:rPr>
        <w:t xml:space="preserve"> je dle § 2 odst. 1 zákona č. 340/2015 Sb., o zvláštních podmínkách účinnosti některých smluv, uveřejňování těchto smluv a o registru smluv (zákon o registru smluv), v platném znění, povinným subjektem, na jehož smlouvy se vztahuje povinnost uveřejnění v registru smluv. Smluvní strany si tímto ujednávají, že uveřejnění dle tohoto zákona zajistí </w:t>
      </w:r>
      <w:r w:rsidR="00164821">
        <w:rPr>
          <w:rFonts w:eastAsia="Calibri"/>
          <w:color w:val="000000"/>
        </w:rPr>
        <w:t>zadavatel</w:t>
      </w:r>
      <w:r w:rsidRPr="00E2405B">
        <w:rPr>
          <w:rFonts w:eastAsia="Calibri"/>
          <w:color w:val="000000"/>
        </w:rPr>
        <w:t xml:space="preserve"> způsobem, v rozsahu a ve lhůtách z něho vyplývajících. Pro účely uveřejňování smluvní strany současně shodně prohlašují, že žádnou část této </w:t>
      </w:r>
      <w:r w:rsidR="00164821">
        <w:rPr>
          <w:rFonts w:eastAsia="Calibri"/>
          <w:color w:val="000000"/>
        </w:rPr>
        <w:t>dohody</w:t>
      </w:r>
      <w:r w:rsidRPr="00E2405B">
        <w:rPr>
          <w:rFonts w:eastAsia="Calibri"/>
          <w:color w:val="000000"/>
        </w:rPr>
        <w:t xml:space="preserve"> nepovažují za své obchodní tajemství bránící jejímu uveřejnění. Ujednání dle tohoto odstavce se vztahují i na všechny případné dodatky k této </w:t>
      </w:r>
      <w:r w:rsidR="00164821">
        <w:rPr>
          <w:rFonts w:eastAsia="Calibri"/>
          <w:color w:val="000000"/>
        </w:rPr>
        <w:t>dohodě</w:t>
      </w:r>
      <w:r w:rsidRPr="00E2405B">
        <w:rPr>
          <w:rFonts w:eastAsia="Calibri"/>
          <w:color w:val="000000"/>
        </w:rPr>
        <w:t xml:space="preserve">, jejichž prostřednictvím je tato </w:t>
      </w:r>
      <w:r w:rsidR="00164821">
        <w:rPr>
          <w:rFonts w:eastAsia="Calibri"/>
          <w:color w:val="000000"/>
        </w:rPr>
        <w:t>dohoda</w:t>
      </w:r>
      <w:r w:rsidRPr="00E2405B">
        <w:rPr>
          <w:rFonts w:eastAsia="Calibri"/>
          <w:color w:val="000000"/>
        </w:rPr>
        <w:t xml:space="preserve"> měněna či ukončována.</w:t>
      </w:r>
    </w:p>
    <w:p w:rsidR="00DA7440" w:rsidRDefault="00DA7440" w:rsidP="00DA7440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lang w:eastAsia="en-GB"/>
        </w:rPr>
      </w:pPr>
      <w:r w:rsidRPr="00E2405B">
        <w:t>Zhotovitel p</w:t>
      </w:r>
      <w:r w:rsidR="001C5401">
        <w:t>rohlašuje, že se před podpisem s</w:t>
      </w:r>
      <w:r w:rsidRPr="00E2405B">
        <w:t>mlouvy seznámil se všemi podmínkami, které by mohly mít vliv</w:t>
      </w:r>
      <w:r w:rsidR="001C5401">
        <w:t xml:space="preserve"> na plnění jeho závazků z této </w:t>
      </w:r>
      <w:r w:rsidR="00164821">
        <w:t>dohody</w:t>
      </w:r>
      <w:r w:rsidRPr="00E2405B">
        <w:t>.</w:t>
      </w:r>
      <w:r w:rsidRPr="00E2405B">
        <w:rPr>
          <w:lang w:eastAsia="en-GB"/>
        </w:rPr>
        <w:t xml:space="preserve">   </w:t>
      </w:r>
    </w:p>
    <w:p w:rsidR="00DA7440" w:rsidRDefault="00DA7440" w:rsidP="00DA7440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lang w:eastAsia="en-GB"/>
        </w:rPr>
      </w:pPr>
      <w:r w:rsidRPr="00E2405B">
        <w:t xml:space="preserve">Nedílnou součástí </w:t>
      </w:r>
      <w:r w:rsidR="00164821">
        <w:t>dohody</w:t>
      </w:r>
      <w:r w:rsidRPr="00E2405B">
        <w:t xml:space="preserve"> jsou její přílohy.</w:t>
      </w:r>
    </w:p>
    <w:p w:rsidR="00DA7440" w:rsidRPr="00E2405B" w:rsidRDefault="00164821" w:rsidP="00DA7440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lang w:eastAsia="en-GB"/>
        </w:rPr>
      </w:pPr>
      <w:r>
        <w:rPr>
          <w:rFonts w:eastAsia="Calibri"/>
          <w:color w:val="000000"/>
        </w:rPr>
        <w:t>Dohoda</w:t>
      </w:r>
      <w:r w:rsidR="00DA7440" w:rsidRPr="00E2405B">
        <w:rPr>
          <w:rFonts w:eastAsia="Calibri"/>
          <w:color w:val="000000"/>
        </w:rPr>
        <w:t xml:space="preserve"> nabývá platnosti a účinnosti v případě povinnosti uveřejnění v registru smluv dle zákona o registru smluv, v ostatních případech dnem podpisu oprávněnými osobami smluvních stran.</w:t>
      </w:r>
      <w:r w:rsidR="00DA7440" w:rsidRPr="00E2405B">
        <w:rPr>
          <w:lang w:eastAsia="en-GB"/>
        </w:rPr>
        <w:t xml:space="preserve">      </w:t>
      </w:r>
    </w:p>
    <w:p w:rsidR="009A710C" w:rsidRPr="00605C22" w:rsidRDefault="009A710C" w:rsidP="009A710C">
      <w:pPr>
        <w:tabs>
          <w:tab w:val="left" w:pos="4320"/>
        </w:tabs>
        <w:spacing w:after="240" w:line="300" w:lineRule="atLeast"/>
        <w:jc w:val="both"/>
        <w:rPr>
          <w:lang w:eastAsia="en-GB"/>
        </w:rPr>
      </w:pPr>
      <w:r w:rsidRPr="00605C22">
        <w:rPr>
          <w:u w:val="single"/>
          <w:lang w:eastAsia="en-GB"/>
        </w:rPr>
        <w:t>Přílohy</w:t>
      </w:r>
      <w:r w:rsidRPr="00605C22">
        <w:rPr>
          <w:lang w:eastAsia="en-GB"/>
        </w:rPr>
        <w:t>:</w:t>
      </w:r>
    </w:p>
    <w:p w:rsidR="00DA7440" w:rsidRPr="00605C22" w:rsidRDefault="00913AEF" w:rsidP="009A710C">
      <w:pPr>
        <w:tabs>
          <w:tab w:val="left" w:pos="4320"/>
        </w:tabs>
        <w:spacing w:after="240" w:line="300" w:lineRule="atLeast"/>
        <w:jc w:val="both"/>
        <w:rPr>
          <w:lang w:eastAsia="en-GB"/>
        </w:rPr>
      </w:pPr>
      <w:r>
        <w:rPr>
          <w:lang w:eastAsia="en-GB"/>
        </w:rPr>
        <w:t>Příloha č. 1</w:t>
      </w:r>
      <w:r w:rsidR="00DA7440">
        <w:rPr>
          <w:lang w:eastAsia="en-GB"/>
        </w:rPr>
        <w:t xml:space="preserve"> rámcové </w:t>
      </w:r>
      <w:r w:rsidR="00164821">
        <w:rPr>
          <w:lang w:eastAsia="en-GB"/>
        </w:rPr>
        <w:t>dohody</w:t>
      </w:r>
      <w:r w:rsidR="00DA7440">
        <w:rPr>
          <w:lang w:eastAsia="en-GB"/>
        </w:rPr>
        <w:t xml:space="preserve"> – Kontaktní údaje</w:t>
      </w:r>
    </w:p>
    <w:p w:rsidR="00B43F2F" w:rsidRPr="00605C22" w:rsidRDefault="00B43F2F" w:rsidP="001970CF"/>
    <w:p w:rsidR="00FF66BD" w:rsidRPr="00605C22" w:rsidRDefault="00FF66BD" w:rsidP="009E4983">
      <w:pPr>
        <w:jc w:val="both"/>
      </w:pPr>
    </w:p>
    <w:p w:rsidR="009E4983" w:rsidRPr="00605C22" w:rsidRDefault="009E4983" w:rsidP="009E4983">
      <w:pPr>
        <w:jc w:val="both"/>
      </w:pPr>
    </w:p>
    <w:p w:rsidR="00C568EB" w:rsidRPr="00605C22" w:rsidRDefault="00C568EB" w:rsidP="009E4983">
      <w:pPr>
        <w:jc w:val="both"/>
        <w:sectPr w:rsidR="00C568EB" w:rsidRPr="00605C22" w:rsidSect="00272B66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4983" w:rsidRPr="00605C22" w:rsidRDefault="009E4983" w:rsidP="009E4983">
      <w:pPr>
        <w:jc w:val="both"/>
      </w:pPr>
    </w:p>
    <w:p w:rsidR="00C618EF" w:rsidRDefault="00C618EF" w:rsidP="009E4983">
      <w:pPr>
        <w:jc w:val="both"/>
        <w:sectPr w:rsidR="00C618EF" w:rsidSect="009E498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F19CB" w:rsidRPr="00605C22" w:rsidRDefault="00CF19CB" w:rsidP="009E4983">
      <w:pPr>
        <w:jc w:val="both"/>
      </w:pPr>
    </w:p>
    <w:p w:rsidR="00CF19CB" w:rsidRPr="00605C22" w:rsidRDefault="00CF19CB" w:rsidP="009E4983">
      <w:pPr>
        <w:jc w:val="both"/>
      </w:pPr>
    </w:p>
    <w:p w:rsidR="00CF19CB" w:rsidRPr="00605C22" w:rsidRDefault="00CF19CB" w:rsidP="009E4983">
      <w:pPr>
        <w:jc w:val="both"/>
      </w:pPr>
    </w:p>
    <w:p w:rsidR="00C618EF" w:rsidRPr="00605C22" w:rsidRDefault="009E4983" w:rsidP="00C618EF">
      <w:pPr>
        <w:jc w:val="both"/>
      </w:pPr>
      <w:r w:rsidRPr="00605C22">
        <w:t>Ve Vimperku dne …………….</w:t>
      </w:r>
      <w:r w:rsidR="00C618EF">
        <w:tab/>
      </w:r>
      <w:r w:rsidR="00C618EF">
        <w:tab/>
      </w:r>
      <w:r w:rsidR="00C618EF">
        <w:tab/>
      </w:r>
      <w:r w:rsidR="00C618EF">
        <w:tab/>
      </w:r>
      <w:r w:rsidR="00C618EF" w:rsidRPr="00605C22">
        <w:t xml:space="preserve">V </w:t>
      </w:r>
      <w:r w:rsidR="00C618EF">
        <w:t>………</w:t>
      </w:r>
      <w:r w:rsidR="00C618EF" w:rsidRPr="00605C22">
        <w:t>… dne ……………</w:t>
      </w:r>
    </w:p>
    <w:p w:rsidR="009E4983" w:rsidRPr="00605C22" w:rsidRDefault="009E4983" w:rsidP="009E4983"/>
    <w:p w:rsidR="009E4983" w:rsidRPr="00605C22" w:rsidRDefault="009E4983" w:rsidP="009E4983"/>
    <w:p w:rsidR="009E4983" w:rsidRPr="00605C22" w:rsidRDefault="009E4983" w:rsidP="009E4983"/>
    <w:p w:rsidR="009E4983" w:rsidRPr="00605C22" w:rsidRDefault="00F55D81" w:rsidP="009E4983">
      <w:r>
        <w:t>zadavatel</w:t>
      </w:r>
      <w:r w:rsidR="009E4983" w:rsidRPr="00605C22">
        <w:t>:</w:t>
      </w:r>
      <w:r w:rsidR="00C618EF">
        <w:tab/>
      </w:r>
      <w:r w:rsidR="00C618EF">
        <w:tab/>
      </w:r>
      <w:r w:rsidR="00C618EF">
        <w:tab/>
      </w:r>
      <w:r w:rsidR="00C618EF">
        <w:tab/>
      </w:r>
      <w:r w:rsidR="00C618EF">
        <w:tab/>
      </w:r>
      <w:r w:rsidR="00C618EF">
        <w:tab/>
      </w:r>
      <w:r w:rsidR="00C618EF">
        <w:tab/>
        <w:t>zhotovitel</w:t>
      </w:r>
    </w:p>
    <w:p w:rsidR="009E4983" w:rsidRPr="00605C22" w:rsidRDefault="001B3776" w:rsidP="009E4983">
      <w:r>
        <w:t>Správa Národního Parku</w:t>
      </w:r>
      <w:r w:rsidR="00A45114" w:rsidRPr="00605C22">
        <w:t xml:space="preserve"> </w:t>
      </w:r>
      <w:r w:rsidR="009E4983" w:rsidRPr="00605C22">
        <w:t>Šumava</w:t>
      </w:r>
      <w:r w:rsidR="00C618EF">
        <w:tab/>
      </w:r>
      <w:r w:rsidR="00C618EF">
        <w:tab/>
      </w:r>
      <w:r w:rsidR="00C618EF">
        <w:tab/>
      </w:r>
      <w:r w:rsidR="00C618EF">
        <w:tab/>
      </w:r>
      <w:r w:rsidR="00E33CDC">
        <w:t>ASP Group s.r.o.</w:t>
      </w:r>
      <w:r w:rsidR="00E33CDC">
        <w:tab/>
      </w:r>
    </w:p>
    <w:p w:rsidR="009E4983" w:rsidRPr="00605C22" w:rsidRDefault="009E4983" w:rsidP="009E4983"/>
    <w:p w:rsidR="009E4983" w:rsidRPr="00605C22" w:rsidRDefault="009E4983" w:rsidP="009E4983"/>
    <w:p w:rsidR="009E4983" w:rsidRPr="00605C22" w:rsidRDefault="000563C6" w:rsidP="009E4983">
      <w:r w:rsidRPr="00605C22">
        <w:t>P</w:t>
      </w:r>
      <w:r w:rsidR="009E4983" w:rsidRPr="00605C22">
        <w:t>odpis:</w:t>
      </w:r>
      <w:r w:rsidR="00C618EF">
        <w:tab/>
      </w:r>
      <w:r w:rsidR="00C618EF">
        <w:tab/>
      </w:r>
      <w:r w:rsidR="00C618EF">
        <w:tab/>
      </w:r>
      <w:r w:rsidR="00C618EF">
        <w:tab/>
      </w:r>
      <w:r w:rsidR="00C618EF">
        <w:tab/>
      </w:r>
      <w:r w:rsidR="00C618EF">
        <w:tab/>
      </w:r>
      <w:r w:rsidR="00C618EF">
        <w:tab/>
        <w:t>Podpis:</w:t>
      </w:r>
    </w:p>
    <w:p w:rsidR="009E4983" w:rsidRPr="00605C22" w:rsidRDefault="009E4983" w:rsidP="009E4983"/>
    <w:p w:rsidR="009E4983" w:rsidRPr="00605C22" w:rsidRDefault="009E4983" w:rsidP="009E4983"/>
    <w:p w:rsidR="009E4983" w:rsidRPr="00605C22" w:rsidRDefault="00E33CDC" w:rsidP="008A44A2">
      <w:pPr>
        <w:tabs>
          <w:tab w:val="center" w:pos="1800"/>
        </w:tabs>
        <w:jc w:val="both"/>
      </w:pPr>
      <w:r>
        <w:t>……………………………….</w:t>
      </w:r>
      <w:r>
        <w:tab/>
      </w:r>
      <w:r>
        <w:tab/>
        <w:t xml:space="preserve">     </w:t>
      </w:r>
      <w:r w:rsidR="008A44A2">
        <w:t>………………………..</w:t>
      </w:r>
    </w:p>
    <w:p w:rsidR="009E4983" w:rsidRPr="00E33CDC" w:rsidRDefault="00A353B9" w:rsidP="008A44A2">
      <w:pPr>
        <w:tabs>
          <w:tab w:val="center" w:pos="1800"/>
        </w:tabs>
        <w:jc w:val="both"/>
      </w:pPr>
      <w:r w:rsidRPr="00605C22">
        <w:t>Mgr. Pavel Hubený</w:t>
      </w:r>
      <w:r w:rsidR="00E33CDC">
        <w:tab/>
      </w:r>
      <w:r w:rsidR="00E33CDC">
        <w:tab/>
      </w:r>
      <w:r w:rsidR="00E33CDC">
        <w:tab/>
      </w:r>
      <w:r w:rsidR="00E33CDC">
        <w:tab/>
      </w:r>
      <w:r w:rsidR="00E33CDC">
        <w:tab/>
        <w:t>Dušan Hřích</w:t>
      </w:r>
    </w:p>
    <w:p w:rsidR="00A353B9" w:rsidRPr="00605C22" w:rsidRDefault="00DA7440" w:rsidP="009E4983">
      <w:pPr>
        <w:tabs>
          <w:tab w:val="center" w:pos="1800"/>
          <w:tab w:val="center" w:pos="6300"/>
        </w:tabs>
        <w:jc w:val="both"/>
      </w:pPr>
      <w:r>
        <w:t>ř</w:t>
      </w:r>
      <w:r w:rsidR="00B43F2F" w:rsidRPr="00605C22">
        <w:t>editel</w:t>
      </w:r>
      <w:r w:rsidR="00A45114" w:rsidRPr="00605C22">
        <w:t xml:space="preserve"> Správy </w:t>
      </w:r>
      <w:r w:rsidR="00A353B9" w:rsidRPr="00605C22">
        <w:t xml:space="preserve">Národního </w:t>
      </w:r>
      <w:r w:rsidR="00E33CDC">
        <w:t xml:space="preserve">                                     Jednatel Společnosti ASP Group s. r. o</w:t>
      </w:r>
    </w:p>
    <w:p w:rsidR="00E33CDC" w:rsidRDefault="00A353B9" w:rsidP="009E4983">
      <w:pPr>
        <w:tabs>
          <w:tab w:val="center" w:pos="1800"/>
          <w:tab w:val="center" w:pos="6300"/>
        </w:tabs>
        <w:jc w:val="both"/>
      </w:pPr>
      <w:r w:rsidRPr="00605C22">
        <w:t>parku</w:t>
      </w:r>
      <w:r w:rsidR="00A45114" w:rsidRPr="00605C22">
        <w:t xml:space="preserve"> </w:t>
      </w:r>
      <w:r w:rsidR="009E4983" w:rsidRPr="00605C22">
        <w:t>Šumava</w:t>
      </w:r>
    </w:p>
    <w:p w:rsidR="00DA7440" w:rsidRDefault="00DA7440" w:rsidP="009E4983">
      <w:pPr>
        <w:tabs>
          <w:tab w:val="center" w:pos="1800"/>
          <w:tab w:val="center" w:pos="6300"/>
        </w:tabs>
        <w:jc w:val="both"/>
      </w:pPr>
    </w:p>
    <w:p w:rsidR="00DA7440" w:rsidRDefault="00DA7440" w:rsidP="009E4983">
      <w:pPr>
        <w:tabs>
          <w:tab w:val="center" w:pos="1800"/>
          <w:tab w:val="center" w:pos="6300"/>
        </w:tabs>
        <w:jc w:val="both"/>
      </w:pPr>
    </w:p>
    <w:p w:rsidR="00850D2A" w:rsidRDefault="00850D2A" w:rsidP="009E4983">
      <w:pPr>
        <w:tabs>
          <w:tab w:val="center" w:pos="1800"/>
          <w:tab w:val="center" w:pos="6300"/>
        </w:tabs>
        <w:jc w:val="both"/>
      </w:pPr>
    </w:p>
    <w:p w:rsidR="00850D2A" w:rsidRDefault="00850D2A" w:rsidP="009E4983">
      <w:pPr>
        <w:tabs>
          <w:tab w:val="center" w:pos="1800"/>
          <w:tab w:val="center" w:pos="6300"/>
        </w:tabs>
        <w:jc w:val="both"/>
      </w:pPr>
    </w:p>
    <w:p w:rsidR="00850D2A" w:rsidRDefault="00850D2A" w:rsidP="009E4983">
      <w:pPr>
        <w:tabs>
          <w:tab w:val="center" w:pos="1800"/>
          <w:tab w:val="center" w:pos="6300"/>
        </w:tabs>
        <w:jc w:val="both"/>
      </w:pPr>
    </w:p>
    <w:p w:rsidR="00850D2A" w:rsidRDefault="00850D2A" w:rsidP="009E4983">
      <w:pPr>
        <w:tabs>
          <w:tab w:val="center" w:pos="1800"/>
          <w:tab w:val="center" w:pos="6300"/>
        </w:tabs>
        <w:jc w:val="both"/>
      </w:pPr>
    </w:p>
    <w:p w:rsidR="00850D2A" w:rsidRDefault="00850D2A" w:rsidP="009E4983">
      <w:pPr>
        <w:tabs>
          <w:tab w:val="center" w:pos="1800"/>
          <w:tab w:val="center" w:pos="6300"/>
        </w:tabs>
        <w:jc w:val="both"/>
      </w:pPr>
    </w:p>
    <w:p w:rsidR="00850D2A" w:rsidRDefault="00850D2A" w:rsidP="009E4983">
      <w:pPr>
        <w:tabs>
          <w:tab w:val="center" w:pos="1800"/>
          <w:tab w:val="center" w:pos="6300"/>
        </w:tabs>
        <w:jc w:val="both"/>
      </w:pPr>
    </w:p>
    <w:p w:rsidR="00850D2A" w:rsidRDefault="00850D2A" w:rsidP="009E4983">
      <w:pPr>
        <w:tabs>
          <w:tab w:val="center" w:pos="1800"/>
          <w:tab w:val="center" w:pos="6300"/>
        </w:tabs>
        <w:jc w:val="both"/>
      </w:pPr>
    </w:p>
    <w:p w:rsidR="00850D2A" w:rsidRDefault="00850D2A" w:rsidP="009E4983">
      <w:pPr>
        <w:tabs>
          <w:tab w:val="center" w:pos="1800"/>
          <w:tab w:val="center" w:pos="6300"/>
        </w:tabs>
        <w:jc w:val="both"/>
      </w:pPr>
    </w:p>
    <w:p w:rsidR="00850D2A" w:rsidRDefault="00850D2A" w:rsidP="009E4983">
      <w:pPr>
        <w:tabs>
          <w:tab w:val="center" w:pos="1800"/>
          <w:tab w:val="center" w:pos="6300"/>
        </w:tabs>
        <w:jc w:val="both"/>
      </w:pPr>
    </w:p>
    <w:p w:rsidR="00850D2A" w:rsidRDefault="00850D2A" w:rsidP="009E4983">
      <w:pPr>
        <w:tabs>
          <w:tab w:val="center" w:pos="1800"/>
          <w:tab w:val="center" w:pos="6300"/>
        </w:tabs>
        <w:jc w:val="both"/>
      </w:pPr>
    </w:p>
    <w:p w:rsidR="00850D2A" w:rsidRDefault="00850D2A" w:rsidP="009E4983">
      <w:pPr>
        <w:tabs>
          <w:tab w:val="center" w:pos="1800"/>
          <w:tab w:val="center" w:pos="6300"/>
        </w:tabs>
        <w:jc w:val="both"/>
      </w:pPr>
    </w:p>
    <w:p w:rsidR="00850D2A" w:rsidRDefault="00850D2A" w:rsidP="009E4983">
      <w:pPr>
        <w:tabs>
          <w:tab w:val="center" w:pos="1800"/>
          <w:tab w:val="center" w:pos="6300"/>
        </w:tabs>
        <w:jc w:val="both"/>
      </w:pPr>
    </w:p>
    <w:p w:rsidR="00850D2A" w:rsidRDefault="00850D2A" w:rsidP="009E4983">
      <w:pPr>
        <w:tabs>
          <w:tab w:val="center" w:pos="1800"/>
          <w:tab w:val="center" w:pos="6300"/>
        </w:tabs>
        <w:jc w:val="both"/>
      </w:pPr>
    </w:p>
    <w:p w:rsidR="00850D2A" w:rsidRDefault="00850D2A" w:rsidP="009E4983">
      <w:pPr>
        <w:tabs>
          <w:tab w:val="center" w:pos="1800"/>
          <w:tab w:val="center" w:pos="6300"/>
        </w:tabs>
        <w:jc w:val="both"/>
      </w:pPr>
    </w:p>
    <w:p w:rsidR="00850D2A" w:rsidRDefault="00850D2A" w:rsidP="009E4983">
      <w:pPr>
        <w:tabs>
          <w:tab w:val="center" w:pos="1800"/>
          <w:tab w:val="center" w:pos="6300"/>
        </w:tabs>
        <w:jc w:val="both"/>
      </w:pPr>
    </w:p>
    <w:p w:rsidR="00850D2A" w:rsidRDefault="00850D2A" w:rsidP="009E4983">
      <w:pPr>
        <w:tabs>
          <w:tab w:val="center" w:pos="1800"/>
          <w:tab w:val="center" w:pos="6300"/>
        </w:tabs>
        <w:jc w:val="both"/>
      </w:pPr>
    </w:p>
    <w:p w:rsidR="00850D2A" w:rsidRDefault="00850D2A" w:rsidP="009E4983">
      <w:pPr>
        <w:tabs>
          <w:tab w:val="center" w:pos="1800"/>
          <w:tab w:val="center" w:pos="6300"/>
        </w:tabs>
        <w:jc w:val="both"/>
      </w:pPr>
    </w:p>
    <w:p w:rsidR="00850D2A" w:rsidRDefault="00850D2A" w:rsidP="009E4983">
      <w:pPr>
        <w:tabs>
          <w:tab w:val="center" w:pos="1800"/>
          <w:tab w:val="center" w:pos="6300"/>
        </w:tabs>
        <w:jc w:val="both"/>
      </w:pPr>
    </w:p>
    <w:p w:rsidR="00850D2A" w:rsidRDefault="00850D2A" w:rsidP="009E4983">
      <w:pPr>
        <w:tabs>
          <w:tab w:val="center" w:pos="1800"/>
          <w:tab w:val="center" w:pos="6300"/>
        </w:tabs>
        <w:jc w:val="both"/>
      </w:pPr>
    </w:p>
    <w:p w:rsidR="00850D2A" w:rsidRDefault="00850D2A" w:rsidP="009E4983">
      <w:pPr>
        <w:tabs>
          <w:tab w:val="center" w:pos="1800"/>
          <w:tab w:val="center" w:pos="6300"/>
        </w:tabs>
        <w:jc w:val="both"/>
      </w:pPr>
    </w:p>
    <w:p w:rsidR="00850D2A" w:rsidRDefault="00850D2A" w:rsidP="009E4983">
      <w:pPr>
        <w:tabs>
          <w:tab w:val="center" w:pos="1800"/>
          <w:tab w:val="center" w:pos="6300"/>
        </w:tabs>
        <w:jc w:val="both"/>
      </w:pPr>
    </w:p>
    <w:p w:rsidR="00DA7440" w:rsidRDefault="00DA7440" w:rsidP="00DA7440">
      <w:pPr>
        <w:tabs>
          <w:tab w:val="center" w:pos="1800"/>
          <w:tab w:val="center" w:pos="6300"/>
        </w:tabs>
        <w:jc w:val="both"/>
      </w:pPr>
      <w:r>
        <w:t xml:space="preserve">Příloha č. </w:t>
      </w:r>
      <w:r w:rsidR="00913AEF">
        <w:t>1</w:t>
      </w:r>
      <w:r>
        <w:t xml:space="preserve"> Kontaktní údaje</w:t>
      </w:r>
    </w:p>
    <w:p w:rsidR="00DA7440" w:rsidRDefault="00DA7440" w:rsidP="00DA7440">
      <w:pPr>
        <w:tabs>
          <w:tab w:val="center" w:pos="1800"/>
          <w:tab w:val="center" w:pos="6300"/>
        </w:tabs>
        <w:jc w:val="both"/>
      </w:pPr>
    </w:p>
    <w:p w:rsidR="00DA7440" w:rsidRDefault="00DA7440" w:rsidP="00DA7440">
      <w:pPr>
        <w:tabs>
          <w:tab w:val="center" w:pos="1800"/>
          <w:tab w:val="center" w:pos="6300"/>
        </w:tabs>
        <w:jc w:val="both"/>
      </w:pPr>
    </w:p>
    <w:p w:rsidR="00DA7440" w:rsidRPr="00E2405B" w:rsidRDefault="00DA7440" w:rsidP="00DA7440">
      <w:pPr>
        <w:rPr>
          <w:b/>
        </w:rPr>
      </w:pPr>
      <w:r w:rsidRPr="00E2405B">
        <w:rPr>
          <w:b/>
          <w:bCs/>
        </w:rPr>
        <w:t>SMLUVNÍ STRANY</w:t>
      </w:r>
    </w:p>
    <w:p w:rsidR="00DA7440" w:rsidRPr="00E2405B" w:rsidRDefault="00DA7440" w:rsidP="00DA7440">
      <w:pPr>
        <w:rPr>
          <w:b/>
        </w:rPr>
      </w:pPr>
    </w:p>
    <w:p w:rsidR="00DA7440" w:rsidRPr="00E2405B" w:rsidRDefault="00386EE7" w:rsidP="00DA7440">
      <w:pPr>
        <w:jc w:val="both"/>
      </w:pPr>
      <w:r>
        <w:rPr>
          <w:b/>
        </w:rPr>
        <w:t>Zadavatel</w:t>
      </w:r>
      <w:r w:rsidR="00DA7440" w:rsidRPr="00E2405B">
        <w:rPr>
          <w:b/>
        </w:rPr>
        <w:t>:</w:t>
      </w:r>
      <w:r w:rsidR="00DA7440" w:rsidRPr="00E2405B">
        <w:rPr>
          <w:b/>
        </w:rPr>
        <w:tab/>
      </w:r>
      <w:r w:rsidR="00DA7440" w:rsidRPr="00E2405B">
        <w:rPr>
          <w:b/>
        </w:rPr>
        <w:tab/>
      </w:r>
      <w:r w:rsidR="00DA7440" w:rsidRPr="00E2405B">
        <w:t>Správa Národního parku Šumava</w:t>
      </w:r>
    </w:p>
    <w:p w:rsidR="00DA7440" w:rsidRPr="00E2405B" w:rsidRDefault="00DA7440" w:rsidP="00DA7440">
      <w:r w:rsidRPr="00E2405B">
        <w:t>sídlo:</w:t>
      </w:r>
      <w:r w:rsidRPr="00E2405B">
        <w:tab/>
      </w:r>
      <w:r w:rsidRPr="00E2405B">
        <w:tab/>
      </w:r>
      <w:r w:rsidRPr="00E2405B">
        <w:tab/>
        <w:t>1. máje 260/19, 385 01 Vimperk</w:t>
      </w:r>
    </w:p>
    <w:p w:rsidR="00DA7440" w:rsidRPr="00E2405B" w:rsidRDefault="00DA7440" w:rsidP="00DA7440">
      <w:r w:rsidRPr="00E2405B">
        <w:t xml:space="preserve">zastoupení: </w:t>
      </w:r>
      <w:r w:rsidRPr="00E2405B">
        <w:tab/>
      </w:r>
      <w:r w:rsidRPr="00E2405B">
        <w:tab/>
      </w:r>
      <w:r>
        <w:t>Mgr. Pavel Hubený, ředitel</w:t>
      </w:r>
    </w:p>
    <w:p w:rsidR="00DA7440" w:rsidRPr="00E2405B" w:rsidRDefault="00DA7440" w:rsidP="00DA7440">
      <w:r w:rsidRPr="00E2405B">
        <w:t>IČ</w:t>
      </w:r>
      <w:r>
        <w:t>O</w:t>
      </w:r>
      <w:r w:rsidRPr="00E2405B">
        <w:t>:</w:t>
      </w:r>
      <w:r w:rsidRPr="00E2405B">
        <w:tab/>
      </w:r>
      <w:r w:rsidRPr="00E2405B">
        <w:tab/>
      </w:r>
      <w:r w:rsidRPr="00E2405B">
        <w:tab/>
        <w:t>00583171</w:t>
      </w:r>
    </w:p>
    <w:p w:rsidR="00DA7440" w:rsidRPr="00E2405B" w:rsidRDefault="00DA7440" w:rsidP="00DA7440">
      <w:r w:rsidRPr="00E2405B">
        <w:t>DIČ:</w:t>
      </w:r>
      <w:r w:rsidRPr="00E2405B">
        <w:tab/>
      </w:r>
      <w:r w:rsidRPr="00E2405B">
        <w:tab/>
      </w:r>
      <w:r w:rsidRPr="00E2405B">
        <w:tab/>
        <w:t>CZ 00583171</w:t>
      </w:r>
    </w:p>
    <w:p w:rsidR="00DA7440" w:rsidRPr="00E2405B" w:rsidRDefault="00DA7440" w:rsidP="00DA7440">
      <w:r w:rsidRPr="00E2405B">
        <w:t>bankovní spojení:</w:t>
      </w:r>
      <w:r w:rsidRPr="00E2405B">
        <w:tab/>
      </w:r>
      <w:r w:rsidR="00F04DD0">
        <w:t>xxx</w:t>
      </w:r>
    </w:p>
    <w:p w:rsidR="00DA7440" w:rsidRPr="00E2405B" w:rsidRDefault="00DA7440" w:rsidP="00DA7440">
      <w:r w:rsidRPr="00E2405B">
        <w:t>číslo účtu:</w:t>
      </w:r>
      <w:r w:rsidRPr="00E2405B">
        <w:tab/>
      </w:r>
      <w:r w:rsidRPr="00E2405B">
        <w:tab/>
      </w:r>
      <w:r w:rsidR="00F04DD0">
        <w:t>xxx</w:t>
      </w:r>
    </w:p>
    <w:p w:rsidR="00DA7440" w:rsidRPr="00E2405B" w:rsidRDefault="00DA7440" w:rsidP="00DA7440">
      <w:r w:rsidRPr="00E2405B">
        <w:t xml:space="preserve">kontaktní adresa: </w:t>
      </w:r>
      <w:r w:rsidRPr="00E2405B">
        <w:tab/>
        <w:t>1. máje 260/19, 385 01 Vimperk</w:t>
      </w:r>
    </w:p>
    <w:p w:rsidR="00DA7440" w:rsidRPr="00E2405B" w:rsidRDefault="00DA7440" w:rsidP="00DA7440"/>
    <w:p w:rsidR="00DA7440" w:rsidRPr="00E2405B" w:rsidRDefault="00DA7440" w:rsidP="00DA7440">
      <w:r w:rsidRPr="00E2405B">
        <w:t>kontaktní osoba:</w:t>
      </w:r>
      <w:r w:rsidRPr="00E2405B">
        <w:tab/>
      </w:r>
      <w:r w:rsidR="00F04DD0">
        <w:t>xxx</w:t>
      </w:r>
    </w:p>
    <w:p w:rsidR="00DA7440" w:rsidRPr="00E2405B" w:rsidRDefault="00DA7440" w:rsidP="00DA7440">
      <w:r w:rsidRPr="00E2405B">
        <w:tab/>
        <w:t>e-mail:</w:t>
      </w:r>
      <w:r w:rsidRPr="00E2405B">
        <w:tab/>
      </w:r>
      <w:r w:rsidRPr="00E2405B">
        <w:tab/>
      </w:r>
      <w:r w:rsidR="00F04DD0">
        <w:t>xxx</w:t>
      </w:r>
    </w:p>
    <w:p w:rsidR="00DA7440" w:rsidRPr="00E2405B" w:rsidRDefault="00085E0E" w:rsidP="00DA7440">
      <w:r>
        <w:tab/>
        <w:t>telefon:</w:t>
      </w:r>
      <w:r>
        <w:tab/>
      </w:r>
      <w:r w:rsidR="00F04DD0">
        <w:t>xxx</w:t>
      </w:r>
    </w:p>
    <w:p w:rsidR="00DA7440" w:rsidRPr="00E2405B" w:rsidRDefault="00DA7440" w:rsidP="00DA7440">
      <w:pPr>
        <w:rPr>
          <w:b/>
        </w:rPr>
      </w:pPr>
    </w:p>
    <w:p w:rsidR="00DA7440" w:rsidRPr="00E2405B" w:rsidRDefault="00DA7440" w:rsidP="00DA7440">
      <w:pPr>
        <w:outlineLvl w:val="0"/>
      </w:pPr>
    </w:p>
    <w:p w:rsidR="00DA7440" w:rsidRPr="00E2405B" w:rsidRDefault="00DA7440" w:rsidP="00DA7440">
      <w:pPr>
        <w:rPr>
          <w:b/>
        </w:rPr>
      </w:pPr>
    </w:p>
    <w:p w:rsidR="00E33CDC" w:rsidRPr="00605C22" w:rsidRDefault="00E33CDC" w:rsidP="00E33CDC">
      <w:pPr>
        <w:tabs>
          <w:tab w:val="left" w:pos="2160"/>
        </w:tabs>
        <w:rPr>
          <w:b/>
        </w:rPr>
      </w:pPr>
      <w:r w:rsidRPr="00605C22">
        <w:rPr>
          <w:b/>
        </w:rPr>
        <w:t>Zhotovitel:</w:t>
      </w:r>
      <w:r w:rsidRPr="00605C22">
        <w:rPr>
          <w:b/>
        </w:rPr>
        <w:tab/>
      </w:r>
      <w:r>
        <w:t>ASP Group s. r. o</w:t>
      </w:r>
      <w:r w:rsidRPr="00605C22">
        <w:tab/>
      </w:r>
    </w:p>
    <w:p w:rsidR="00E33CDC" w:rsidRPr="00605C22" w:rsidRDefault="00E33CDC" w:rsidP="00E33CDC">
      <w:pPr>
        <w:tabs>
          <w:tab w:val="left" w:pos="2160"/>
        </w:tabs>
      </w:pPr>
      <w:r w:rsidRPr="00605C22">
        <w:t>sídlo/bydliště :</w:t>
      </w:r>
      <w:r w:rsidRPr="00605C22">
        <w:tab/>
      </w:r>
      <w:r>
        <w:t>Staroplzenecká 290 , Letkov (u Plzně), 326 00</w:t>
      </w:r>
      <w:r w:rsidRPr="00605C22">
        <w:tab/>
      </w:r>
    </w:p>
    <w:p w:rsidR="00E33CDC" w:rsidRPr="00605C22" w:rsidRDefault="00E33CDC" w:rsidP="00E33CDC">
      <w:pPr>
        <w:tabs>
          <w:tab w:val="left" w:pos="2160"/>
        </w:tabs>
      </w:pPr>
      <w:r w:rsidRPr="00605C22">
        <w:t>zastoupený:</w:t>
      </w:r>
      <w:r w:rsidRPr="00605C22">
        <w:tab/>
      </w:r>
      <w:r>
        <w:t>Dušanem Hříchem</w:t>
      </w:r>
      <w:r w:rsidRPr="00605C22">
        <w:tab/>
      </w:r>
    </w:p>
    <w:p w:rsidR="00E33CDC" w:rsidRPr="00605C22" w:rsidRDefault="00E33CDC" w:rsidP="00E33CDC">
      <w:pPr>
        <w:tabs>
          <w:tab w:val="left" w:pos="2160"/>
        </w:tabs>
      </w:pPr>
      <w:r w:rsidRPr="00605C22">
        <w:t>IČ</w:t>
      </w:r>
      <w:r>
        <w:t>:                               26320509</w:t>
      </w:r>
    </w:p>
    <w:p w:rsidR="00E33CDC" w:rsidRPr="00605C22" w:rsidRDefault="00E33CDC" w:rsidP="00E33CDC">
      <w:pPr>
        <w:tabs>
          <w:tab w:val="left" w:pos="2160"/>
        </w:tabs>
      </w:pPr>
      <w:r w:rsidRPr="00605C22">
        <w:lastRenderedPageBreak/>
        <w:t>DIČ:</w:t>
      </w:r>
      <w:r w:rsidRPr="00605C22">
        <w:tab/>
      </w:r>
      <w:r>
        <w:t>CZ26320509</w:t>
      </w:r>
      <w:r w:rsidRPr="00605C22">
        <w:tab/>
      </w:r>
    </w:p>
    <w:p w:rsidR="00DA7440" w:rsidRPr="00E2405B" w:rsidRDefault="00E33CDC" w:rsidP="00DA7440">
      <w:pPr>
        <w:tabs>
          <w:tab w:val="left" w:pos="2160"/>
        </w:tabs>
        <w:outlineLvl w:val="0"/>
      </w:pPr>
      <w:r w:rsidRPr="00605C22">
        <w:t>Zápis v OR:</w:t>
      </w:r>
      <w:r w:rsidRPr="00605C22">
        <w:tab/>
      </w:r>
      <w:r>
        <w:t>č. 13271 vedená u Krajského soudu v Plzni</w:t>
      </w:r>
    </w:p>
    <w:p w:rsidR="00DA7440" w:rsidRPr="00E2405B" w:rsidRDefault="00E33CDC" w:rsidP="00DA7440">
      <w:pPr>
        <w:tabs>
          <w:tab w:val="left" w:pos="2160"/>
        </w:tabs>
      </w:pPr>
      <w:r>
        <w:t xml:space="preserve">bankovní spojení:        </w:t>
      </w:r>
      <w:r w:rsidR="00F04DD0">
        <w:t>xxx</w:t>
      </w:r>
    </w:p>
    <w:p w:rsidR="00DA7440" w:rsidRPr="00E2405B" w:rsidRDefault="00DA7440" w:rsidP="00DA7440">
      <w:pPr>
        <w:tabs>
          <w:tab w:val="left" w:pos="2160"/>
        </w:tabs>
      </w:pPr>
      <w:r w:rsidRPr="00E2405B">
        <w:t>číslo účtu:</w:t>
      </w:r>
      <w:r w:rsidRPr="00E2405B">
        <w:tab/>
      </w:r>
      <w:r w:rsidR="00F04DD0">
        <w:t>xxx</w:t>
      </w:r>
      <w:r w:rsidRPr="00E2405B">
        <w:tab/>
      </w:r>
    </w:p>
    <w:p w:rsidR="00DA7440" w:rsidRPr="00E2405B" w:rsidRDefault="00DA7440" w:rsidP="00DA7440">
      <w:pPr>
        <w:tabs>
          <w:tab w:val="left" w:pos="2160"/>
        </w:tabs>
      </w:pPr>
      <w:r w:rsidRPr="00E2405B">
        <w:t>plátce DPH</w:t>
      </w:r>
      <w:r w:rsidRPr="00E2405B">
        <w:tab/>
      </w:r>
      <w:r w:rsidR="00E33CDC">
        <w:t>Ano</w:t>
      </w:r>
    </w:p>
    <w:p w:rsidR="00DA7440" w:rsidRPr="00E2405B" w:rsidRDefault="00DA7440" w:rsidP="00DA7440">
      <w:pPr>
        <w:autoSpaceDE w:val="0"/>
        <w:autoSpaceDN w:val="0"/>
        <w:adjustRightInd w:val="0"/>
      </w:pPr>
    </w:p>
    <w:p w:rsidR="00DA7440" w:rsidRPr="00775E84" w:rsidRDefault="00DA7440" w:rsidP="00DA7440">
      <w:pPr>
        <w:tabs>
          <w:tab w:val="left" w:pos="2160"/>
        </w:tabs>
        <w:autoSpaceDE w:val="0"/>
        <w:autoSpaceDN w:val="0"/>
        <w:adjustRightInd w:val="0"/>
        <w:rPr>
          <w:highlight w:val="yellow"/>
        </w:rPr>
      </w:pPr>
      <w:r w:rsidRPr="00E2405B">
        <w:t xml:space="preserve">kontaktní osoba:        </w:t>
      </w:r>
      <w:r w:rsidRPr="00E2405B">
        <w:tab/>
      </w:r>
      <w:r w:rsidR="00F04DD0">
        <w:rPr>
          <w:highlight w:val="yellow"/>
        </w:rPr>
        <w:t>xxx</w:t>
      </w:r>
    </w:p>
    <w:p w:rsidR="00DA7440" w:rsidRPr="00775E84" w:rsidRDefault="00DA7440" w:rsidP="00DA7440">
      <w:pPr>
        <w:tabs>
          <w:tab w:val="left" w:pos="2160"/>
        </w:tabs>
        <w:autoSpaceDE w:val="0"/>
        <w:autoSpaceDN w:val="0"/>
        <w:adjustRightInd w:val="0"/>
        <w:ind w:firstLine="708"/>
        <w:rPr>
          <w:rFonts w:eastAsia="Calibri"/>
          <w:highlight w:val="yellow"/>
        </w:rPr>
      </w:pPr>
      <w:r w:rsidRPr="00775E84">
        <w:rPr>
          <w:rFonts w:eastAsia="Calibri"/>
          <w:highlight w:val="yellow"/>
        </w:rPr>
        <w:t xml:space="preserve">e-mail:            </w:t>
      </w:r>
      <w:r w:rsidRPr="00775E84">
        <w:rPr>
          <w:rFonts w:eastAsia="Calibri"/>
          <w:highlight w:val="yellow"/>
        </w:rPr>
        <w:tab/>
      </w:r>
      <w:r w:rsidR="00F04DD0">
        <w:rPr>
          <w:highlight w:val="yellow"/>
        </w:rPr>
        <w:t>xxx</w:t>
      </w:r>
    </w:p>
    <w:p w:rsidR="00DA7440" w:rsidRPr="00E2405B" w:rsidRDefault="00DA7440" w:rsidP="00DA7440">
      <w:pPr>
        <w:tabs>
          <w:tab w:val="left" w:pos="2160"/>
        </w:tabs>
        <w:autoSpaceDE w:val="0"/>
        <w:autoSpaceDN w:val="0"/>
        <w:adjustRightInd w:val="0"/>
        <w:ind w:firstLine="708"/>
        <w:rPr>
          <w:rFonts w:eastAsia="Calibri"/>
        </w:rPr>
      </w:pPr>
      <w:r w:rsidRPr="00775E84">
        <w:rPr>
          <w:rFonts w:eastAsia="Calibri"/>
          <w:highlight w:val="yellow"/>
        </w:rPr>
        <w:t xml:space="preserve">telefon: </w:t>
      </w:r>
      <w:r w:rsidRPr="00775E84">
        <w:rPr>
          <w:rFonts w:eastAsia="Calibri"/>
          <w:highlight w:val="yellow"/>
        </w:rPr>
        <w:tab/>
      </w:r>
      <w:r w:rsidR="00F04DD0">
        <w:t>xxx</w:t>
      </w:r>
      <w:bookmarkStart w:id="33" w:name="_GoBack"/>
      <w:bookmarkEnd w:id="33"/>
    </w:p>
    <w:p w:rsidR="00DA7440" w:rsidRDefault="00DA7440" w:rsidP="00DA7440">
      <w:pPr>
        <w:jc w:val="both"/>
        <w:rPr>
          <w:sz w:val="22"/>
          <w:szCs w:val="22"/>
        </w:rPr>
      </w:pPr>
    </w:p>
    <w:p w:rsidR="00DA7440" w:rsidRPr="00605C22" w:rsidRDefault="00DA7440" w:rsidP="00DA7440">
      <w:pPr>
        <w:tabs>
          <w:tab w:val="center" w:pos="1800"/>
          <w:tab w:val="center" w:pos="6300"/>
        </w:tabs>
        <w:jc w:val="both"/>
      </w:pPr>
    </w:p>
    <w:p w:rsidR="00DA7440" w:rsidRPr="00605C22" w:rsidRDefault="00DA7440" w:rsidP="009E4983">
      <w:pPr>
        <w:tabs>
          <w:tab w:val="center" w:pos="1800"/>
          <w:tab w:val="center" w:pos="6300"/>
        </w:tabs>
        <w:jc w:val="both"/>
      </w:pPr>
    </w:p>
    <w:sectPr w:rsidR="00DA7440" w:rsidRPr="00605C22" w:rsidSect="001E52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31" w:rsidRDefault="00817731" w:rsidP="003171D4">
      <w:r>
        <w:separator/>
      </w:r>
    </w:p>
  </w:endnote>
  <w:endnote w:type="continuationSeparator" w:id="0">
    <w:p w:rsidR="00817731" w:rsidRDefault="00817731" w:rsidP="0031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E6D" w:rsidRDefault="009E4983" w:rsidP="00E27E6D">
    <w:pPr>
      <w:pStyle w:val="Zhlav"/>
    </w:pPr>
    <w:r>
      <w:tab/>
    </w:r>
  </w:p>
  <w:p w:rsidR="00314460" w:rsidRDefault="00E27E6D" w:rsidP="00E27E6D">
    <w:pPr>
      <w:pStyle w:val="Zpat"/>
      <w:tabs>
        <w:tab w:val="left" w:pos="495"/>
      </w:tabs>
      <w:jc w:val="center"/>
    </w:pPr>
    <w:r>
      <w:tab/>
    </w:r>
    <w:r w:rsidR="009E4983">
      <w:tab/>
      <w:t xml:space="preserve">str. </w:t>
    </w:r>
    <w:r w:rsidR="003515BA">
      <w:fldChar w:fldCharType="begin"/>
    </w:r>
    <w:r w:rsidR="009E4983">
      <w:instrText xml:space="preserve"> PAGE </w:instrText>
    </w:r>
    <w:r w:rsidR="003515BA">
      <w:fldChar w:fldCharType="separate"/>
    </w:r>
    <w:r w:rsidR="00F04DD0">
      <w:rPr>
        <w:noProof/>
      </w:rPr>
      <w:t>11</w:t>
    </w:r>
    <w:r w:rsidR="003515BA">
      <w:fldChar w:fldCharType="end"/>
    </w:r>
    <w:r w:rsidR="009E4983">
      <w:t xml:space="preserve"> z </w:t>
    </w:r>
    <w:r w:rsidR="003515BA">
      <w:rPr>
        <w:rStyle w:val="slostrnky"/>
      </w:rPr>
      <w:fldChar w:fldCharType="begin"/>
    </w:r>
    <w:r w:rsidR="009E4983">
      <w:rPr>
        <w:rStyle w:val="slostrnky"/>
      </w:rPr>
      <w:instrText xml:space="preserve"> NUMPAGES </w:instrText>
    </w:r>
    <w:r w:rsidR="003515BA">
      <w:rPr>
        <w:rStyle w:val="slostrnky"/>
      </w:rPr>
      <w:fldChar w:fldCharType="separate"/>
    </w:r>
    <w:r w:rsidR="00F04DD0">
      <w:rPr>
        <w:rStyle w:val="slostrnky"/>
        <w:noProof/>
      </w:rPr>
      <w:t>13</w:t>
    </w:r>
    <w:r w:rsidR="003515B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31" w:rsidRDefault="00817731" w:rsidP="003171D4">
      <w:r>
        <w:separator/>
      </w:r>
    </w:p>
  </w:footnote>
  <w:footnote w:type="continuationSeparator" w:id="0">
    <w:p w:rsidR="00817731" w:rsidRDefault="00817731" w:rsidP="00317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60" w:rsidRDefault="00817731" w:rsidP="00A9501D">
    <w:pPr>
      <w:pStyle w:val="Zhlav"/>
      <w:jc w:val="right"/>
      <w:rPr>
        <w:rFonts w:ascii="Arial" w:hAnsi="Arial" w:cs="Arial"/>
        <w:b/>
        <w:bCs/>
        <w:smallCaps/>
        <w:color w:val="003300"/>
        <w:sz w:val="22"/>
      </w:rPr>
    </w:pPr>
  </w:p>
  <w:p w:rsidR="00314460" w:rsidRDefault="009E4983" w:rsidP="00A45114">
    <w:pPr>
      <w:pStyle w:val="Zhlav"/>
      <w:tabs>
        <w:tab w:val="clear" w:pos="9072"/>
        <w:tab w:val="right" w:pos="9070"/>
      </w:tabs>
      <w:jc w:val="right"/>
      <w:rPr>
        <w:rFonts w:ascii="Arial" w:hAnsi="Arial" w:cs="Arial"/>
        <w:b/>
        <w:bCs/>
        <w:smallCaps/>
        <w:color w:val="003300"/>
        <w:sz w:val="22"/>
      </w:rPr>
    </w:pPr>
    <w:r>
      <w:rPr>
        <w:rFonts w:ascii="Arial" w:hAnsi="Arial" w:cs="Arial"/>
        <w:noProof/>
        <w:color w:val="003300"/>
        <w:sz w:val="20"/>
      </w:rPr>
      <w:drawing>
        <wp:anchor distT="0" distB="0" distL="114300" distR="114300" simplePos="0" relativeHeight="251659264" behindDoc="0" locked="0" layoutInCell="1" allowOverlap="1" wp14:anchorId="288E30C5" wp14:editId="71F1CA02">
          <wp:simplePos x="0" y="0"/>
          <wp:positionH relativeFrom="column">
            <wp:posOffset>0</wp:posOffset>
          </wp:positionH>
          <wp:positionV relativeFrom="paragraph">
            <wp:posOffset>-246380</wp:posOffset>
          </wp:positionV>
          <wp:extent cx="904875" cy="904875"/>
          <wp:effectExtent l="19050" t="0" r="9525" b="0"/>
          <wp:wrapNone/>
          <wp:docPr id="3" name="obrázek 1" descr="ZnakRGBmono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RGBmono25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mallCaps/>
        <w:color w:val="003300"/>
        <w:sz w:val="22"/>
      </w:rPr>
      <w:t>Správa Národního parku</w:t>
    </w:r>
    <w:r w:rsidR="00A45114">
      <w:rPr>
        <w:rFonts w:ascii="Arial" w:hAnsi="Arial" w:cs="Arial"/>
        <w:b/>
        <w:bCs/>
        <w:smallCaps/>
        <w:color w:val="003300"/>
        <w:sz w:val="22"/>
      </w:rPr>
      <w:t xml:space="preserve"> </w:t>
    </w:r>
    <w:r>
      <w:rPr>
        <w:rFonts w:ascii="Arial" w:hAnsi="Arial" w:cs="Arial"/>
        <w:b/>
        <w:bCs/>
        <w:smallCaps/>
        <w:color w:val="003300"/>
        <w:sz w:val="22"/>
      </w:rPr>
      <w:t>Šumava</w:t>
    </w:r>
  </w:p>
  <w:p w:rsidR="00314460" w:rsidRDefault="00817731" w:rsidP="00A9501D">
    <w:pPr>
      <w:pStyle w:val="Zhlav"/>
    </w:pPr>
  </w:p>
  <w:p w:rsidR="00314460" w:rsidRDefault="00817731">
    <w:pPr>
      <w:pStyle w:val="Zhlav"/>
    </w:pPr>
  </w:p>
  <w:p w:rsidR="00976BEC" w:rsidRDefault="00976BEC">
    <w:pPr>
      <w:pStyle w:val="Zhlav"/>
    </w:pPr>
  </w:p>
  <w:p w:rsidR="00976BEC" w:rsidRDefault="00976B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7EF"/>
    <w:multiLevelType w:val="hybridMultilevel"/>
    <w:tmpl w:val="41A6E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39CB"/>
    <w:multiLevelType w:val="hybridMultilevel"/>
    <w:tmpl w:val="40C895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B288E"/>
    <w:multiLevelType w:val="hybridMultilevel"/>
    <w:tmpl w:val="1D06C6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E5EC6"/>
    <w:multiLevelType w:val="hybridMultilevel"/>
    <w:tmpl w:val="17F0D582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3C0B30"/>
    <w:multiLevelType w:val="hybridMultilevel"/>
    <w:tmpl w:val="DED40DC0"/>
    <w:lvl w:ilvl="0" w:tplc="0B38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95552B"/>
    <w:multiLevelType w:val="hybridMultilevel"/>
    <w:tmpl w:val="30FA3F2C"/>
    <w:lvl w:ilvl="0" w:tplc="04050017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6">
    <w:nsid w:val="1FD90323"/>
    <w:multiLevelType w:val="hybridMultilevel"/>
    <w:tmpl w:val="618CAC88"/>
    <w:lvl w:ilvl="0" w:tplc="704ED22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BE523E9"/>
    <w:multiLevelType w:val="hybridMultilevel"/>
    <w:tmpl w:val="A20E871C"/>
    <w:lvl w:ilvl="0" w:tplc="D3F8725C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8">
    <w:nsid w:val="2D210C80"/>
    <w:multiLevelType w:val="hybridMultilevel"/>
    <w:tmpl w:val="F766B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019CE"/>
    <w:multiLevelType w:val="hybridMultilevel"/>
    <w:tmpl w:val="75525C50"/>
    <w:lvl w:ilvl="0" w:tplc="04050017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10">
    <w:nsid w:val="36F3408D"/>
    <w:multiLevelType w:val="hybridMultilevel"/>
    <w:tmpl w:val="9E9AE3D0"/>
    <w:lvl w:ilvl="0" w:tplc="23C6C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1E6E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5E492A"/>
    <w:multiLevelType w:val="hybridMultilevel"/>
    <w:tmpl w:val="3332894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4522F32"/>
    <w:multiLevelType w:val="hybridMultilevel"/>
    <w:tmpl w:val="A086E70A"/>
    <w:lvl w:ilvl="0" w:tplc="04050001">
      <w:start w:val="1"/>
      <w:numFmt w:val="bullet"/>
      <w:pStyle w:val="E14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E14L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pStyle w:val="E14L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676E7A"/>
    <w:multiLevelType w:val="hybridMultilevel"/>
    <w:tmpl w:val="62B639CE"/>
    <w:lvl w:ilvl="0" w:tplc="3FACF7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950C7"/>
    <w:multiLevelType w:val="hybridMultilevel"/>
    <w:tmpl w:val="5106D0FA"/>
    <w:lvl w:ilvl="0" w:tplc="6AAEF0FA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855AAA"/>
    <w:multiLevelType w:val="multilevel"/>
    <w:tmpl w:val="FB0A671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9880120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00D29E2"/>
    <w:multiLevelType w:val="hybridMultilevel"/>
    <w:tmpl w:val="38D252C4"/>
    <w:lvl w:ilvl="0" w:tplc="455AEF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39A4537"/>
    <w:multiLevelType w:val="hybridMultilevel"/>
    <w:tmpl w:val="0BC4CA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5639A1"/>
    <w:multiLevelType w:val="hybridMultilevel"/>
    <w:tmpl w:val="399C5E2C"/>
    <w:lvl w:ilvl="0" w:tplc="04050019">
      <w:start w:val="1"/>
      <w:numFmt w:val="lowerLetter"/>
      <w:lvlText w:val="%1."/>
      <w:lvlJc w:val="left"/>
      <w:pPr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73641F5C"/>
    <w:multiLevelType w:val="multilevel"/>
    <w:tmpl w:val="46D85374"/>
    <w:name w:val="zzmpFWB||FW Body Text|2|3|0|1|0|49||1|0|32||1|0|32||1|0|32||1|0|32||1|0|32||1|0|32||1|0|32||mpNA||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b/>
        <w:i w:val="0"/>
        <w: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850"/>
        </w:tabs>
      </w:pPr>
      <w:rPr>
        <w:rFonts w:cs="Times New Roman"/>
        <w:b w:val="0"/>
        <w:i w:val="0"/>
        <w:cap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1570"/>
        </w:tabs>
        <w:ind w:left="1570" w:hanging="850"/>
      </w:pPr>
      <w:rPr>
        <w:rFonts w:cs="Times New Roman"/>
        <w:b w:val="0"/>
        <w:i w:val="0"/>
        <w:caps w:val="0"/>
        <w:u w:val="no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851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1701"/>
        </w:tabs>
        <w:ind w:left="1701" w:hanging="851"/>
      </w:pPr>
      <w:rPr>
        <w:rFonts w:cs="Times New Roman"/>
        <w:b w:val="0"/>
        <w:i w:val="0"/>
        <w:caps w:val="0"/>
        <w:color w:val="auto"/>
        <w:u w:val="none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firstLine="5760"/>
      </w:pPr>
      <w:rPr>
        <w:rFonts w:cs="Times New Roman"/>
        <w:b w:val="0"/>
        <w:i w:val="0"/>
        <w:caps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firstLine="5760"/>
      </w:pPr>
      <w:rPr>
        <w:rFonts w:cs="Times New Roman"/>
        <w:b w:val="0"/>
        <w:i w:val="0"/>
        <w:caps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firstLine="5760"/>
      </w:pPr>
      <w:rPr>
        <w:rFonts w:cs="Times New Roman"/>
        <w:b w:val="0"/>
        <w:i w:val="0"/>
        <w:caps w:val="0"/>
        <w:u w:val="none"/>
      </w:rPr>
    </w:lvl>
  </w:abstractNum>
  <w:abstractNum w:abstractNumId="21">
    <w:nsid w:val="7E9C75B4"/>
    <w:multiLevelType w:val="hybridMultilevel"/>
    <w:tmpl w:val="C0B805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17"/>
  </w:num>
  <w:num w:numId="5">
    <w:abstractNumId w:val="21"/>
  </w:num>
  <w:num w:numId="6">
    <w:abstractNumId w:val="1"/>
  </w:num>
  <w:num w:numId="7">
    <w:abstractNumId w:val="11"/>
  </w:num>
  <w:num w:numId="8">
    <w:abstractNumId w:val="3"/>
  </w:num>
  <w:num w:numId="9">
    <w:abstractNumId w:val="15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3"/>
  </w:num>
  <w:num w:numId="14">
    <w:abstractNumId w:val="4"/>
  </w:num>
  <w:num w:numId="15">
    <w:abstractNumId w:val="20"/>
  </w:num>
  <w:num w:numId="16">
    <w:abstractNumId w:val="9"/>
  </w:num>
  <w:num w:numId="17">
    <w:abstractNumId w:val="12"/>
  </w:num>
  <w:num w:numId="18">
    <w:abstractNumId w:val="18"/>
  </w:num>
  <w:num w:numId="19">
    <w:abstractNumId w:val="5"/>
  </w:num>
  <w:num w:numId="20">
    <w:abstractNumId w:val="7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83"/>
    <w:rsid w:val="00006AD2"/>
    <w:rsid w:val="00017295"/>
    <w:rsid w:val="00046BF5"/>
    <w:rsid w:val="000563C6"/>
    <w:rsid w:val="000846DD"/>
    <w:rsid w:val="00085E0E"/>
    <w:rsid w:val="000900F9"/>
    <w:rsid w:val="00096235"/>
    <w:rsid w:val="000967B3"/>
    <w:rsid w:val="000A6870"/>
    <w:rsid w:val="000D4F4F"/>
    <w:rsid w:val="000D588F"/>
    <w:rsid w:val="000D6EE3"/>
    <w:rsid w:val="000E6FA6"/>
    <w:rsid w:val="000F4135"/>
    <w:rsid w:val="00142D09"/>
    <w:rsid w:val="00143D1E"/>
    <w:rsid w:val="00164627"/>
    <w:rsid w:val="00164821"/>
    <w:rsid w:val="00177A0D"/>
    <w:rsid w:val="00183C61"/>
    <w:rsid w:val="00187B7F"/>
    <w:rsid w:val="001970CF"/>
    <w:rsid w:val="001B3776"/>
    <w:rsid w:val="001B3CD1"/>
    <w:rsid w:val="001C5401"/>
    <w:rsid w:val="001E529A"/>
    <w:rsid w:val="001F3F71"/>
    <w:rsid w:val="0020535D"/>
    <w:rsid w:val="00225934"/>
    <w:rsid w:val="00230649"/>
    <w:rsid w:val="00233B19"/>
    <w:rsid w:val="00255AA9"/>
    <w:rsid w:val="002561A9"/>
    <w:rsid w:val="002638BA"/>
    <w:rsid w:val="00272B66"/>
    <w:rsid w:val="00293922"/>
    <w:rsid w:val="00294F40"/>
    <w:rsid w:val="002A101C"/>
    <w:rsid w:val="002A2DB0"/>
    <w:rsid w:val="002A46DD"/>
    <w:rsid w:val="002A5EF1"/>
    <w:rsid w:val="002B067B"/>
    <w:rsid w:val="002B434C"/>
    <w:rsid w:val="002B522C"/>
    <w:rsid w:val="002E0F5A"/>
    <w:rsid w:val="002E100B"/>
    <w:rsid w:val="002F5031"/>
    <w:rsid w:val="002F65B7"/>
    <w:rsid w:val="00313217"/>
    <w:rsid w:val="00315971"/>
    <w:rsid w:val="003171D4"/>
    <w:rsid w:val="00333AC9"/>
    <w:rsid w:val="003515BA"/>
    <w:rsid w:val="00372EFF"/>
    <w:rsid w:val="00386EE7"/>
    <w:rsid w:val="003B16B0"/>
    <w:rsid w:val="003D2839"/>
    <w:rsid w:val="003E20E5"/>
    <w:rsid w:val="003E5CAC"/>
    <w:rsid w:val="003F7451"/>
    <w:rsid w:val="00404A36"/>
    <w:rsid w:val="004072BA"/>
    <w:rsid w:val="00430D32"/>
    <w:rsid w:val="004363F1"/>
    <w:rsid w:val="00442C56"/>
    <w:rsid w:val="00445FFA"/>
    <w:rsid w:val="0044680A"/>
    <w:rsid w:val="00447675"/>
    <w:rsid w:val="0045260F"/>
    <w:rsid w:val="00474423"/>
    <w:rsid w:val="00476987"/>
    <w:rsid w:val="004B45B9"/>
    <w:rsid w:val="004B6550"/>
    <w:rsid w:val="004D108C"/>
    <w:rsid w:val="004F2465"/>
    <w:rsid w:val="004F5B68"/>
    <w:rsid w:val="0053238D"/>
    <w:rsid w:val="00534276"/>
    <w:rsid w:val="00581FB1"/>
    <w:rsid w:val="005901DC"/>
    <w:rsid w:val="005A48E3"/>
    <w:rsid w:val="005A6437"/>
    <w:rsid w:val="005B0236"/>
    <w:rsid w:val="005B03A8"/>
    <w:rsid w:val="005D2617"/>
    <w:rsid w:val="005F40C5"/>
    <w:rsid w:val="00602330"/>
    <w:rsid w:val="00602EF8"/>
    <w:rsid w:val="00605C22"/>
    <w:rsid w:val="0061347F"/>
    <w:rsid w:val="0062655F"/>
    <w:rsid w:val="00634BAF"/>
    <w:rsid w:val="00656872"/>
    <w:rsid w:val="00686B3B"/>
    <w:rsid w:val="00690696"/>
    <w:rsid w:val="006B10A3"/>
    <w:rsid w:val="006B131D"/>
    <w:rsid w:val="006C49E6"/>
    <w:rsid w:val="006D13E7"/>
    <w:rsid w:val="006D1446"/>
    <w:rsid w:val="006E0CB1"/>
    <w:rsid w:val="006E5A36"/>
    <w:rsid w:val="006F4314"/>
    <w:rsid w:val="0070751E"/>
    <w:rsid w:val="007322B7"/>
    <w:rsid w:val="0076029B"/>
    <w:rsid w:val="0076695D"/>
    <w:rsid w:val="00775E84"/>
    <w:rsid w:val="007D2CB3"/>
    <w:rsid w:val="007F5313"/>
    <w:rsid w:val="007F5FC8"/>
    <w:rsid w:val="008102FF"/>
    <w:rsid w:val="00817731"/>
    <w:rsid w:val="00821D48"/>
    <w:rsid w:val="00825895"/>
    <w:rsid w:val="008500E2"/>
    <w:rsid w:val="00850D2A"/>
    <w:rsid w:val="00874597"/>
    <w:rsid w:val="008A44A2"/>
    <w:rsid w:val="008C0B25"/>
    <w:rsid w:val="008C7933"/>
    <w:rsid w:val="008D4D95"/>
    <w:rsid w:val="008E082E"/>
    <w:rsid w:val="008F00B0"/>
    <w:rsid w:val="008F29A9"/>
    <w:rsid w:val="008F56AB"/>
    <w:rsid w:val="0090705F"/>
    <w:rsid w:val="00913AEF"/>
    <w:rsid w:val="009259AB"/>
    <w:rsid w:val="009443F1"/>
    <w:rsid w:val="00951834"/>
    <w:rsid w:val="009732DF"/>
    <w:rsid w:val="00976BEC"/>
    <w:rsid w:val="00980AC5"/>
    <w:rsid w:val="00985385"/>
    <w:rsid w:val="009A0AD9"/>
    <w:rsid w:val="009A710C"/>
    <w:rsid w:val="009B1A8E"/>
    <w:rsid w:val="009D0A9F"/>
    <w:rsid w:val="009E0902"/>
    <w:rsid w:val="009E4983"/>
    <w:rsid w:val="00A16C19"/>
    <w:rsid w:val="00A17CC2"/>
    <w:rsid w:val="00A235E2"/>
    <w:rsid w:val="00A3041C"/>
    <w:rsid w:val="00A32798"/>
    <w:rsid w:val="00A353B9"/>
    <w:rsid w:val="00A45114"/>
    <w:rsid w:val="00A451CB"/>
    <w:rsid w:val="00A46A9F"/>
    <w:rsid w:val="00A4738B"/>
    <w:rsid w:val="00A511E3"/>
    <w:rsid w:val="00A56288"/>
    <w:rsid w:val="00A75674"/>
    <w:rsid w:val="00A93E5B"/>
    <w:rsid w:val="00A97313"/>
    <w:rsid w:val="00AA0D6D"/>
    <w:rsid w:val="00AC1E27"/>
    <w:rsid w:val="00AC451B"/>
    <w:rsid w:val="00B04942"/>
    <w:rsid w:val="00B06637"/>
    <w:rsid w:val="00B13953"/>
    <w:rsid w:val="00B14414"/>
    <w:rsid w:val="00B15B07"/>
    <w:rsid w:val="00B1699A"/>
    <w:rsid w:val="00B1788E"/>
    <w:rsid w:val="00B33C38"/>
    <w:rsid w:val="00B40F90"/>
    <w:rsid w:val="00B43BD3"/>
    <w:rsid w:val="00B43F2F"/>
    <w:rsid w:val="00B467E6"/>
    <w:rsid w:val="00B54114"/>
    <w:rsid w:val="00BA6151"/>
    <w:rsid w:val="00BB04A8"/>
    <w:rsid w:val="00BC1452"/>
    <w:rsid w:val="00BD0A03"/>
    <w:rsid w:val="00BE5E2C"/>
    <w:rsid w:val="00C13EC4"/>
    <w:rsid w:val="00C317B0"/>
    <w:rsid w:val="00C568EB"/>
    <w:rsid w:val="00C618EF"/>
    <w:rsid w:val="00C6691B"/>
    <w:rsid w:val="00C71FD0"/>
    <w:rsid w:val="00C747CD"/>
    <w:rsid w:val="00C758FD"/>
    <w:rsid w:val="00C770C3"/>
    <w:rsid w:val="00C83BBC"/>
    <w:rsid w:val="00C87685"/>
    <w:rsid w:val="00CA6C60"/>
    <w:rsid w:val="00CA7142"/>
    <w:rsid w:val="00CB28AD"/>
    <w:rsid w:val="00CB514C"/>
    <w:rsid w:val="00CB56CB"/>
    <w:rsid w:val="00CC2120"/>
    <w:rsid w:val="00CD5DB6"/>
    <w:rsid w:val="00CF19CB"/>
    <w:rsid w:val="00CF5843"/>
    <w:rsid w:val="00CF65F0"/>
    <w:rsid w:val="00D018B4"/>
    <w:rsid w:val="00D058D5"/>
    <w:rsid w:val="00D10F8C"/>
    <w:rsid w:val="00D20714"/>
    <w:rsid w:val="00D22187"/>
    <w:rsid w:val="00D4557D"/>
    <w:rsid w:val="00D51D07"/>
    <w:rsid w:val="00D865C6"/>
    <w:rsid w:val="00DA7440"/>
    <w:rsid w:val="00E16A5A"/>
    <w:rsid w:val="00E27E6D"/>
    <w:rsid w:val="00E33CDC"/>
    <w:rsid w:val="00E66BAA"/>
    <w:rsid w:val="00E74BEB"/>
    <w:rsid w:val="00EA4E89"/>
    <w:rsid w:val="00EB3BFE"/>
    <w:rsid w:val="00EC2004"/>
    <w:rsid w:val="00EC2A77"/>
    <w:rsid w:val="00EE5C16"/>
    <w:rsid w:val="00F02EAE"/>
    <w:rsid w:val="00F04DD0"/>
    <w:rsid w:val="00F26245"/>
    <w:rsid w:val="00F46BDE"/>
    <w:rsid w:val="00F55D81"/>
    <w:rsid w:val="00F5644A"/>
    <w:rsid w:val="00F71847"/>
    <w:rsid w:val="00FB4132"/>
    <w:rsid w:val="00FE4E5E"/>
    <w:rsid w:val="00FE783B"/>
    <w:rsid w:val="00FF28F8"/>
    <w:rsid w:val="00FF4DBB"/>
    <w:rsid w:val="00FF4F02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semiHidden/>
    <w:rsid w:val="009E498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9E4983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nhideWhenUsed/>
    <w:rsid w:val="009E49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9E49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E498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E498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ClanekC">
    <w:name w:val="ClanekC"/>
    <w:rsid w:val="009E4983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9E49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9E4983"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ostrnky">
    <w:name w:val="page number"/>
    <w:basedOn w:val="Standardnpsmoodstavce"/>
    <w:semiHidden/>
    <w:rsid w:val="009E4983"/>
  </w:style>
  <w:style w:type="character" w:styleId="Odkaznakoment">
    <w:name w:val="annotation reference"/>
    <w:basedOn w:val="Standardnpsmoodstavce"/>
    <w:semiHidden/>
    <w:unhideWhenUsed/>
    <w:rsid w:val="009D0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A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A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A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A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A9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4B45B9"/>
    <w:pPr>
      <w:ind w:left="720"/>
      <w:contextualSpacing/>
    </w:pPr>
  </w:style>
  <w:style w:type="paragraph" w:styleId="Bezmezer">
    <w:name w:val="No Spacing"/>
    <w:uiPriority w:val="99"/>
    <w:qFormat/>
    <w:rsid w:val="000563C6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semiHidden/>
    <w:rsid w:val="00CF19CB"/>
    <w:rPr>
      <w:color w:val="0000FF"/>
      <w:u w:val="single"/>
    </w:rPr>
  </w:style>
  <w:style w:type="paragraph" w:customStyle="1" w:styleId="E14L1">
    <w:name w:val="E14_L1"/>
    <w:basedOn w:val="Normln"/>
    <w:next w:val="Normln"/>
    <w:rsid w:val="009A710C"/>
    <w:pPr>
      <w:keepNext/>
      <w:keepLines/>
      <w:numPr>
        <w:numId w:val="17"/>
      </w:numPr>
      <w:spacing w:before="480" w:after="240" w:line="300" w:lineRule="atLeast"/>
      <w:outlineLvl w:val="0"/>
    </w:pPr>
    <w:rPr>
      <w:b/>
      <w:smallCaps/>
      <w:szCs w:val="20"/>
      <w:lang w:val="de-DE" w:eastAsia="en-GB"/>
    </w:rPr>
  </w:style>
  <w:style w:type="paragraph" w:customStyle="1" w:styleId="E14L2">
    <w:name w:val="E14_L2"/>
    <w:basedOn w:val="E14L1"/>
    <w:next w:val="Normln"/>
    <w:rsid w:val="009A710C"/>
    <w:pPr>
      <w:keepNext w:val="0"/>
      <w:keepLines w:val="0"/>
      <w:numPr>
        <w:ilvl w:val="1"/>
      </w:numPr>
      <w:spacing w:before="0"/>
      <w:jc w:val="both"/>
      <w:outlineLvl w:val="1"/>
    </w:pPr>
    <w:rPr>
      <w:b w:val="0"/>
      <w:smallCaps w:val="0"/>
      <w:u w:val="single"/>
    </w:rPr>
  </w:style>
  <w:style w:type="paragraph" w:customStyle="1" w:styleId="E14L3">
    <w:name w:val="E14_L3"/>
    <w:basedOn w:val="E14L2"/>
    <w:next w:val="Normln"/>
    <w:rsid w:val="009A710C"/>
    <w:pPr>
      <w:numPr>
        <w:ilvl w:val="2"/>
      </w:numPr>
      <w:outlineLvl w:val="2"/>
    </w:pPr>
    <w:rPr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semiHidden/>
    <w:rsid w:val="009E498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9E4983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nhideWhenUsed/>
    <w:rsid w:val="009E49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9E49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E498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E498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ClanekC">
    <w:name w:val="ClanekC"/>
    <w:rsid w:val="009E4983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9E49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9E4983"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ostrnky">
    <w:name w:val="page number"/>
    <w:basedOn w:val="Standardnpsmoodstavce"/>
    <w:semiHidden/>
    <w:rsid w:val="009E4983"/>
  </w:style>
  <w:style w:type="character" w:styleId="Odkaznakoment">
    <w:name w:val="annotation reference"/>
    <w:basedOn w:val="Standardnpsmoodstavce"/>
    <w:semiHidden/>
    <w:unhideWhenUsed/>
    <w:rsid w:val="009D0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A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A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A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A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A9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4B45B9"/>
    <w:pPr>
      <w:ind w:left="720"/>
      <w:contextualSpacing/>
    </w:pPr>
  </w:style>
  <w:style w:type="paragraph" w:styleId="Bezmezer">
    <w:name w:val="No Spacing"/>
    <w:uiPriority w:val="99"/>
    <w:qFormat/>
    <w:rsid w:val="000563C6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semiHidden/>
    <w:rsid w:val="00CF19CB"/>
    <w:rPr>
      <w:color w:val="0000FF"/>
      <w:u w:val="single"/>
    </w:rPr>
  </w:style>
  <w:style w:type="paragraph" w:customStyle="1" w:styleId="E14L1">
    <w:name w:val="E14_L1"/>
    <w:basedOn w:val="Normln"/>
    <w:next w:val="Normln"/>
    <w:rsid w:val="009A710C"/>
    <w:pPr>
      <w:keepNext/>
      <w:keepLines/>
      <w:numPr>
        <w:numId w:val="17"/>
      </w:numPr>
      <w:spacing w:before="480" w:after="240" w:line="300" w:lineRule="atLeast"/>
      <w:outlineLvl w:val="0"/>
    </w:pPr>
    <w:rPr>
      <w:b/>
      <w:smallCaps/>
      <w:szCs w:val="20"/>
      <w:lang w:val="de-DE" w:eastAsia="en-GB"/>
    </w:rPr>
  </w:style>
  <w:style w:type="paragraph" w:customStyle="1" w:styleId="E14L2">
    <w:name w:val="E14_L2"/>
    <w:basedOn w:val="E14L1"/>
    <w:next w:val="Normln"/>
    <w:rsid w:val="009A710C"/>
    <w:pPr>
      <w:keepNext w:val="0"/>
      <w:keepLines w:val="0"/>
      <w:numPr>
        <w:ilvl w:val="1"/>
      </w:numPr>
      <w:spacing w:before="0"/>
      <w:jc w:val="both"/>
      <w:outlineLvl w:val="1"/>
    </w:pPr>
    <w:rPr>
      <w:b w:val="0"/>
      <w:smallCaps w:val="0"/>
      <w:u w:val="single"/>
    </w:rPr>
  </w:style>
  <w:style w:type="paragraph" w:customStyle="1" w:styleId="E14L3">
    <w:name w:val="E14_L3"/>
    <w:basedOn w:val="E14L2"/>
    <w:next w:val="Normln"/>
    <w:rsid w:val="009A710C"/>
    <w:pPr>
      <w:numPr>
        <w:ilvl w:val="2"/>
      </w:numPr>
      <w:outlineLvl w:val="2"/>
    </w:pPr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FA66-0378-4851-9410-3A9F9329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2721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krinedlo</cp:lastModifiedBy>
  <cp:revision>2</cp:revision>
  <cp:lastPrinted>2018-08-01T08:42:00Z</cp:lastPrinted>
  <dcterms:created xsi:type="dcterms:W3CDTF">2025-02-21T10:41:00Z</dcterms:created>
  <dcterms:modified xsi:type="dcterms:W3CDTF">2025-02-21T10:41:00Z</dcterms:modified>
</cp:coreProperties>
</file>