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DDB1" w14:textId="769C760E" w:rsidR="00CD6957" w:rsidRPr="000F72AA" w:rsidRDefault="00B53901" w:rsidP="00CD6957">
      <w:pPr>
        <w:jc w:val="center"/>
        <w:rPr>
          <w:rFonts w:ascii="Garamond" w:hAnsi="Garamond"/>
          <w:b/>
          <w:caps/>
          <w:sz w:val="40"/>
          <w:szCs w:val="32"/>
        </w:rPr>
      </w:pPr>
      <w:r>
        <w:rPr>
          <w:rFonts w:ascii="Garamond" w:hAnsi="Garamond"/>
          <w:b/>
          <w:sz w:val="40"/>
          <w:szCs w:val="32"/>
        </w:rPr>
        <w:t>K</w:t>
      </w:r>
      <w:r w:rsidR="00B35CDF" w:rsidRPr="000F72AA">
        <w:rPr>
          <w:rFonts w:ascii="Garamond" w:hAnsi="Garamond"/>
          <w:b/>
          <w:sz w:val="40"/>
          <w:szCs w:val="32"/>
        </w:rPr>
        <w:t>upní smlouva č.</w:t>
      </w:r>
      <w:r w:rsidR="00C71D55">
        <w:rPr>
          <w:rFonts w:ascii="Garamond" w:hAnsi="Garamond"/>
          <w:b/>
          <w:sz w:val="40"/>
          <w:szCs w:val="32"/>
        </w:rPr>
        <w:t xml:space="preserve"> 2910/25</w:t>
      </w:r>
    </w:p>
    <w:p w14:paraId="192A9AE8" w14:textId="4219A209" w:rsidR="000D62B9" w:rsidRDefault="000D62B9" w:rsidP="000D62B9">
      <w:pPr>
        <w:pBdr>
          <w:bottom w:val="single" w:sz="6" w:space="1" w:color="auto"/>
        </w:pBdr>
        <w:jc w:val="center"/>
        <w:rPr>
          <w:rFonts w:ascii="Garamond" w:hAnsi="Garamond"/>
          <w:b/>
          <w:sz w:val="24"/>
          <w:szCs w:val="24"/>
        </w:rPr>
      </w:pPr>
      <w:r w:rsidRPr="00B6559A">
        <w:rPr>
          <w:rFonts w:ascii="Garamond" w:hAnsi="Garamond"/>
          <w:b/>
          <w:sz w:val="24"/>
          <w:szCs w:val="24"/>
        </w:rPr>
        <w:t xml:space="preserve">uzavřená </w:t>
      </w:r>
      <w:r w:rsidR="00B6559A">
        <w:rPr>
          <w:rFonts w:ascii="Garamond" w:hAnsi="Garamond"/>
          <w:b/>
          <w:sz w:val="24"/>
          <w:szCs w:val="24"/>
        </w:rPr>
        <w:t xml:space="preserve">podle § 2079 a násl. </w:t>
      </w:r>
      <w:r w:rsidRPr="00B6559A">
        <w:rPr>
          <w:rFonts w:ascii="Garamond" w:hAnsi="Garamond"/>
          <w:b/>
          <w:sz w:val="24"/>
          <w:szCs w:val="24"/>
        </w:rPr>
        <w:t>zákona č. 89/2012 Sb., občanského zákoníku</w:t>
      </w:r>
      <w:r w:rsidR="00B53901">
        <w:rPr>
          <w:rFonts w:ascii="Garamond" w:hAnsi="Garamond"/>
          <w:b/>
          <w:sz w:val="24"/>
          <w:szCs w:val="24"/>
        </w:rPr>
        <w:t xml:space="preserve">, v platném znění </w:t>
      </w:r>
    </w:p>
    <w:p w14:paraId="12857453" w14:textId="77777777" w:rsidR="000F72AA" w:rsidRPr="00B6559A" w:rsidRDefault="000F72AA" w:rsidP="000D62B9">
      <w:pPr>
        <w:pBdr>
          <w:bottom w:val="single" w:sz="6" w:space="1" w:color="auto"/>
        </w:pBdr>
        <w:jc w:val="center"/>
        <w:rPr>
          <w:rFonts w:ascii="Garamond" w:hAnsi="Garamond"/>
          <w:sz w:val="24"/>
          <w:szCs w:val="24"/>
        </w:rPr>
      </w:pPr>
    </w:p>
    <w:p w14:paraId="24CC56EA" w14:textId="77777777" w:rsidR="000F72AA" w:rsidRPr="00B6559A" w:rsidRDefault="000F72AA" w:rsidP="00CD6957">
      <w:pPr>
        <w:adjustRightInd w:val="0"/>
        <w:outlineLvl w:val="0"/>
        <w:rPr>
          <w:rFonts w:ascii="Garamond" w:hAnsi="Garamond"/>
          <w:sz w:val="24"/>
          <w:szCs w:val="24"/>
        </w:rPr>
      </w:pPr>
    </w:p>
    <w:p w14:paraId="4E2F22C7" w14:textId="77777777" w:rsidR="00CD6957" w:rsidRPr="00B6559A" w:rsidRDefault="00B6559A" w:rsidP="00B6559A">
      <w:pPr>
        <w:autoSpaceDE/>
        <w:autoSpaceDN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00B82F6B" w14:textId="64AE9C68" w:rsidR="00B6559A" w:rsidRPr="00B53901" w:rsidRDefault="00CD6957" w:rsidP="00B53901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B6559A">
        <w:rPr>
          <w:rFonts w:ascii="Garamond" w:hAnsi="Garamond"/>
          <w:b/>
          <w:sz w:val="24"/>
          <w:szCs w:val="24"/>
        </w:rPr>
        <w:t>Smluvní strany</w:t>
      </w:r>
      <w:r w:rsidR="00F81EC1" w:rsidRPr="00B53901">
        <w:rPr>
          <w:rFonts w:ascii="Garamond" w:hAnsi="Garamond"/>
          <w:b/>
          <w:sz w:val="24"/>
          <w:szCs w:val="24"/>
        </w:rPr>
        <w:t xml:space="preserve"> </w:t>
      </w:r>
    </w:p>
    <w:p w14:paraId="34FFDD6F" w14:textId="77777777" w:rsidR="00B6559A" w:rsidRDefault="00B6559A" w:rsidP="00B6559A">
      <w:pPr>
        <w:rPr>
          <w:rFonts w:ascii="Garamond" w:hAnsi="Garamond"/>
          <w:b/>
          <w:sz w:val="24"/>
          <w:szCs w:val="24"/>
        </w:rPr>
      </w:pPr>
    </w:p>
    <w:p w14:paraId="615C1010" w14:textId="77777777" w:rsidR="00C71D55" w:rsidRPr="00C71D55" w:rsidRDefault="00C71D55" w:rsidP="00C71D55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kern w:val="1"/>
          <w:sz w:val="24"/>
          <w:szCs w:val="24"/>
        </w:rPr>
        <w:t xml:space="preserve">obchodní společnost: </w:t>
      </w:r>
      <w:r w:rsidRPr="00C71D55">
        <w:rPr>
          <w:rFonts w:ascii="Garamond" w:hAnsi="Garamond"/>
          <w:kern w:val="1"/>
          <w:sz w:val="24"/>
          <w:szCs w:val="24"/>
        </w:rPr>
        <w:tab/>
      </w:r>
      <w:r w:rsidRPr="00C71D55">
        <w:rPr>
          <w:rFonts w:ascii="Garamond" w:hAnsi="Garamond"/>
          <w:b/>
          <w:bCs/>
          <w:kern w:val="1"/>
          <w:sz w:val="24"/>
          <w:szCs w:val="24"/>
        </w:rPr>
        <w:t>Centrum sociálních služeb Tloskov</w:t>
      </w:r>
    </w:p>
    <w:p w14:paraId="23E11892" w14:textId="77777777" w:rsidR="00C71D55" w:rsidRPr="00C71D55" w:rsidRDefault="00C71D55" w:rsidP="00C71D55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kern w:val="1"/>
          <w:sz w:val="24"/>
          <w:szCs w:val="24"/>
        </w:rPr>
        <w:t xml:space="preserve">se sídlem: </w:t>
      </w:r>
      <w:r w:rsidRPr="00C71D55">
        <w:rPr>
          <w:rFonts w:ascii="Garamond" w:hAnsi="Garamond"/>
          <w:kern w:val="1"/>
          <w:sz w:val="24"/>
          <w:szCs w:val="24"/>
        </w:rPr>
        <w:tab/>
      </w:r>
      <w:r w:rsidRPr="00C71D55">
        <w:rPr>
          <w:rFonts w:ascii="Garamond" w:hAnsi="Garamond"/>
          <w:kern w:val="1"/>
          <w:sz w:val="24"/>
          <w:szCs w:val="24"/>
        </w:rPr>
        <w:tab/>
        <w:t>Tloskov 1, 257 56 Neveklov</w:t>
      </w:r>
    </w:p>
    <w:p w14:paraId="0D785BF4" w14:textId="59E38F62" w:rsidR="00C71D55" w:rsidRPr="00C71D55" w:rsidRDefault="00C71D55" w:rsidP="00C71D55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kern w:val="1"/>
          <w:sz w:val="24"/>
          <w:szCs w:val="24"/>
        </w:rPr>
        <w:t>zastoupená:</w:t>
      </w:r>
      <w:r w:rsidRPr="00C71D55">
        <w:rPr>
          <w:rFonts w:ascii="Garamond" w:hAnsi="Garamond"/>
          <w:kern w:val="1"/>
          <w:sz w:val="24"/>
          <w:szCs w:val="24"/>
        </w:rPr>
        <w:tab/>
      </w:r>
      <w:r w:rsidRPr="00C71D55">
        <w:rPr>
          <w:rFonts w:ascii="Garamond" w:hAnsi="Garamond"/>
          <w:kern w:val="1"/>
          <w:sz w:val="24"/>
          <w:szCs w:val="24"/>
        </w:rPr>
        <w:tab/>
      </w:r>
      <w:proofErr w:type="spellStart"/>
      <w:r w:rsidR="00833565">
        <w:rPr>
          <w:rFonts w:ascii="Garamond" w:hAnsi="Garamond"/>
          <w:kern w:val="1"/>
          <w:sz w:val="24"/>
          <w:szCs w:val="24"/>
        </w:rPr>
        <w:t>xxx</w:t>
      </w:r>
      <w:bookmarkStart w:id="0" w:name="_GoBack"/>
      <w:bookmarkEnd w:id="0"/>
      <w:proofErr w:type="spellEnd"/>
      <w:r w:rsidRPr="00C71D55">
        <w:rPr>
          <w:rFonts w:ascii="Garamond" w:hAnsi="Garamond"/>
          <w:kern w:val="1"/>
          <w:sz w:val="24"/>
          <w:szCs w:val="24"/>
        </w:rPr>
        <w:t>., ředitelem</w:t>
      </w:r>
    </w:p>
    <w:p w14:paraId="5D6C5AFB" w14:textId="77777777" w:rsidR="00C71D55" w:rsidRPr="00C71D55" w:rsidRDefault="00C71D55" w:rsidP="00C71D55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kern w:val="1"/>
          <w:sz w:val="24"/>
          <w:szCs w:val="24"/>
        </w:rPr>
        <w:t xml:space="preserve">IČ: 00640841 </w:t>
      </w:r>
      <w:r w:rsidRPr="00C71D55">
        <w:rPr>
          <w:rFonts w:ascii="Garamond" w:hAnsi="Garamond"/>
          <w:kern w:val="1"/>
          <w:sz w:val="24"/>
          <w:szCs w:val="24"/>
        </w:rPr>
        <w:tab/>
      </w:r>
      <w:r w:rsidRPr="00C71D55">
        <w:rPr>
          <w:rFonts w:ascii="Garamond" w:hAnsi="Garamond"/>
          <w:kern w:val="1"/>
          <w:sz w:val="24"/>
          <w:szCs w:val="24"/>
        </w:rPr>
        <w:tab/>
        <w:t>DIČ: CZ00640841</w:t>
      </w:r>
    </w:p>
    <w:p w14:paraId="20EB49FE" w14:textId="77777777" w:rsidR="00C71D55" w:rsidRPr="00C71D55" w:rsidRDefault="00C71D55" w:rsidP="00C71D55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kern w:val="1"/>
          <w:sz w:val="24"/>
          <w:szCs w:val="24"/>
        </w:rPr>
        <w:t>Zapsaná v živnostenském rejstříku vedeném Městským úřadem Benešov</w:t>
      </w:r>
    </w:p>
    <w:p w14:paraId="1D8D2E27" w14:textId="77777777" w:rsidR="00B6559A" w:rsidRPr="00B6559A" w:rsidRDefault="00B6559A" w:rsidP="00B6559A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kern w:val="1"/>
          <w:sz w:val="24"/>
          <w:szCs w:val="24"/>
        </w:rPr>
        <w:t xml:space="preserve">(dále jen </w:t>
      </w:r>
      <w:r w:rsidRPr="00C71D55">
        <w:rPr>
          <w:rFonts w:ascii="Garamond" w:hAnsi="Garamond"/>
          <w:b/>
          <w:kern w:val="1"/>
          <w:sz w:val="24"/>
          <w:szCs w:val="24"/>
        </w:rPr>
        <w:t>„kupující“</w:t>
      </w:r>
      <w:r w:rsidRPr="00C71D55">
        <w:rPr>
          <w:rFonts w:ascii="Garamond" w:hAnsi="Garamond"/>
          <w:kern w:val="1"/>
          <w:sz w:val="24"/>
          <w:szCs w:val="24"/>
        </w:rPr>
        <w:t>) na straně jedné</w:t>
      </w:r>
    </w:p>
    <w:p w14:paraId="4C303E7F" w14:textId="77777777" w:rsidR="00B6559A" w:rsidRPr="00B6559A" w:rsidRDefault="00B6559A" w:rsidP="00B6559A">
      <w:pPr>
        <w:widowControl w:val="0"/>
        <w:suppressAutoHyphens/>
        <w:autoSpaceDE/>
        <w:autoSpaceDN/>
        <w:jc w:val="center"/>
        <w:rPr>
          <w:rFonts w:ascii="Garamond" w:hAnsi="Garamond"/>
          <w:kern w:val="1"/>
          <w:sz w:val="24"/>
          <w:szCs w:val="24"/>
        </w:rPr>
      </w:pPr>
    </w:p>
    <w:p w14:paraId="71DA6E0B" w14:textId="77777777" w:rsidR="00B6559A" w:rsidRPr="00B6559A" w:rsidRDefault="00B6559A" w:rsidP="00B6559A">
      <w:pPr>
        <w:widowControl w:val="0"/>
        <w:suppressAutoHyphens/>
        <w:autoSpaceDE/>
        <w:autoSpaceDN/>
        <w:rPr>
          <w:rFonts w:ascii="Garamond" w:hAnsi="Garamond"/>
          <w:b/>
          <w:kern w:val="1"/>
          <w:sz w:val="24"/>
          <w:szCs w:val="24"/>
        </w:rPr>
      </w:pPr>
      <w:r w:rsidRPr="00B6559A">
        <w:rPr>
          <w:rFonts w:ascii="Garamond" w:hAnsi="Garamond"/>
          <w:b/>
          <w:kern w:val="1"/>
          <w:sz w:val="24"/>
          <w:szCs w:val="24"/>
        </w:rPr>
        <w:t>a</w:t>
      </w:r>
    </w:p>
    <w:p w14:paraId="26E2D3C8" w14:textId="77777777" w:rsidR="00B6559A" w:rsidRPr="00B6559A" w:rsidRDefault="00B6559A" w:rsidP="00B6559A">
      <w:pPr>
        <w:widowControl w:val="0"/>
        <w:suppressAutoHyphens/>
        <w:autoSpaceDE/>
        <w:autoSpaceDN/>
        <w:rPr>
          <w:rFonts w:ascii="Garamond" w:hAnsi="Garamond"/>
          <w:b/>
          <w:bCs/>
          <w:kern w:val="1"/>
          <w:sz w:val="24"/>
          <w:szCs w:val="24"/>
        </w:rPr>
      </w:pPr>
    </w:p>
    <w:p w14:paraId="3CC82B55" w14:textId="494AC4CC" w:rsidR="00563510" w:rsidRPr="008E6AE9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8E6AE9">
        <w:rPr>
          <w:rFonts w:ascii="Garamond" w:hAnsi="Garamond"/>
          <w:kern w:val="1"/>
          <w:sz w:val="24"/>
          <w:szCs w:val="24"/>
        </w:rPr>
        <w:t>obchodní společnost:</w:t>
      </w:r>
      <w:r w:rsidRPr="008E6AE9">
        <w:rPr>
          <w:rFonts w:ascii="Garamond" w:hAnsi="Garamond"/>
          <w:kern w:val="1"/>
          <w:sz w:val="24"/>
          <w:szCs w:val="24"/>
        </w:rPr>
        <w:tab/>
      </w:r>
      <w:r w:rsidRPr="008E6AE9">
        <w:rPr>
          <w:rFonts w:ascii="Garamond" w:hAnsi="Garamond"/>
          <w:b/>
          <w:kern w:val="1"/>
          <w:sz w:val="24"/>
          <w:szCs w:val="24"/>
        </w:rPr>
        <w:t>C</w:t>
      </w:r>
      <w:r w:rsidR="00EB247C">
        <w:rPr>
          <w:rFonts w:ascii="Garamond" w:hAnsi="Garamond"/>
          <w:b/>
          <w:kern w:val="1"/>
          <w:sz w:val="24"/>
          <w:szCs w:val="24"/>
        </w:rPr>
        <w:t>OPYMAT</w:t>
      </w:r>
      <w:r w:rsidRPr="008E6AE9">
        <w:rPr>
          <w:rFonts w:ascii="Garamond" w:hAnsi="Garamond"/>
          <w:b/>
          <w:kern w:val="1"/>
          <w:sz w:val="24"/>
          <w:szCs w:val="24"/>
        </w:rPr>
        <w:t xml:space="preserve"> spol. s r. o.</w:t>
      </w:r>
    </w:p>
    <w:p w14:paraId="66333C9C" w14:textId="1A8BE767" w:rsidR="00563510" w:rsidRPr="008E6AE9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8E6AE9">
        <w:rPr>
          <w:rFonts w:ascii="Garamond" w:hAnsi="Garamond"/>
          <w:kern w:val="1"/>
          <w:sz w:val="24"/>
          <w:szCs w:val="24"/>
        </w:rPr>
        <w:t xml:space="preserve">se sídlem: </w:t>
      </w:r>
      <w:r w:rsidRPr="008E6AE9">
        <w:rPr>
          <w:rFonts w:ascii="Garamond" w:hAnsi="Garamond"/>
          <w:kern w:val="1"/>
          <w:sz w:val="24"/>
          <w:szCs w:val="24"/>
        </w:rPr>
        <w:tab/>
      </w:r>
      <w:r w:rsidRPr="008E6AE9">
        <w:rPr>
          <w:rFonts w:ascii="Garamond" w:hAnsi="Garamond"/>
          <w:kern w:val="1"/>
          <w:sz w:val="24"/>
          <w:szCs w:val="24"/>
        </w:rPr>
        <w:tab/>
        <w:t xml:space="preserve">Lopatecká </w:t>
      </w:r>
      <w:r w:rsidR="00083E7C">
        <w:rPr>
          <w:rFonts w:ascii="Garamond" w:hAnsi="Garamond"/>
          <w:kern w:val="1"/>
          <w:sz w:val="24"/>
          <w:szCs w:val="24"/>
        </w:rPr>
        <w:t>161/</w:t>
      </w:r>
      <w:r w:rsidRPr="008E6AE9">
        <w:rPr>
          <w:rFonts w:ascii="Garamond" w:hAnsi="Garamond"/>
          <w:kern w:val="1"/>
          <w:sz w:val="24"/>
          <w:szCs w:val="24"/>
        </w:rPr>
        <w:t>17, 147 00 Praha 4</w:t>
      </w:r>
    </w:p>
    <w:p w14:paraId="56A9199E" w14:textId="7EBB20B2" w:rsidR="00563510" w:rsidRPr="00563510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8E6AE9">
        <w:rPr>
          <w:rFonts w:ascii="Garamond" w:hAnsi="Garamond"/>
          <w:kern w:val="1"/>
          <w:sz w:val="24"/>
          <w:szCs w:val="24"/>
        </w:rPr>
        <w:t xml:space="preserve">zastoupená: </w:t>
      </w:r>
      <w:r w:rsidRPr="008E6AE9">
        <w:rPr>
          <w:rFonts w:ascii="Garamond" w:hAnsi="Garamond"/>
          <w:kern w:val="1"/>
          <w:sz w:val="24"/>
          <w:szCs w:val="24"/>
        </w:rPr>
        <w:tab/>
      </w:r>
      <w:r w:rsidRPr="008E6AE9">
        <w:rPr>
          <w:rFonts w:ascii="Garamond" w:hAnsi="Garamond"/>
          <w:kern w:val="1"/>
          <w:sz w:val="24"/>
          <w:szCs w:val="24"/>
        </w:rPr>
        <w:tab/>
      </w:r>
      <w:proofErr w:type="spellStart"/>
      <w:r w:rsidR="00833565">
        <w:rPr>
          <w:rFonts w:ascii="Garamond" w:hAnsi="Garamond"/>
          <w:kern w:val="1"/>
          <w:sz w:val="24"/>
          <w:szCs w:val="24"/>
        </w:rPr>
        <w:t>xxx</w:t>
      </w:r>
      <w:proofErr w:type="spellEnd"/>
      <w:r w:rsidR="00F6301A">
        <w:rPr>
          <w:rFonts w:ascii="Garamond" w:hAnsi="Garamond"/>
          <w:kern w:val="1"/>
          <w:sz w:val="24"/>
          <w:szCs w:val="24"/>
        </w:rPr>
        <w:t>, prokuristou společnosti</w:t>
      </w:r>
    </w:p>
    <w:p w14:paraId="3048A049" w14:textId="77777777" w:rsidR="00563510" w:rsidRPr="00563510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563510">
        <w:rPr>
          <w:rFonts w:ascii="Garamond" w:hAnsi="Garamond"/>
          <w:kern w:val="1"/>
          <w:sz w:val="24"/>
          <w:szCs w:val="24"/>
        </w:rPr>
        <w:t>IČ: 45799075</w:t>
      </w:r>
      <w:r w:rsidRPr="00563510">
        <w:rPr>
          <w:rFonts w:ascii="Garamond" w:hAnsi="Garamond"/>
          <w:kern w:val="1"/>
          <w:sz w:val="24"/>
          <w:szCs w:val="24"/>
        </w:rPr>
        <w:tab/>
      </w:r>
      <w:r w:rsidRPr="00563510">
        <w:rPr>
          <w:rFonts w:ascii="Garamond" w:hAnsi="Garamond"/>
          <w:kern w:val="1"/>
          <w:sz w:val="24"/>
          <w:szCs w:val="24"/>
        </w:rPr>
        <w:tab/>
        <w:t>DIČ: CZ45799075</w:t>
      </w:r>
    </w:p>
    <w:p w14:paraId="6D39DAD9" w14:textId="77777777" w:rsidR="00563510" w:rsidRPr="00563510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563510">
        <w:rPr>
          <w:rFonts w:ascii="Garamond" w:hAnsi="Garamond"/>
          <w:kern w:val="1"/>
          <w:sz w:val="24"/>
          <w:szCs w:val="24"/>
        </w:rPr>
        <w:t>Zapsaná:</w:t>
      </w:r>
      <w:r w:rsidRPr="00563510">
        <w:rPr>
          <w:rFonts w:ascii="Garamond" w:hAnsi="Garamond"/>
          <w:kern w:val="1"/>
          <w:sz w:val="24"/>
          <w:szCs w:val="24"/>
        </w:rPr>
        <w:tab/>
      </w:r>
      <w:r w:rsidRPr="00563510">
        <w:rPr>
          <w:rFonts w:ascii="Garamond" w:hAnsi="Garamond"/>
          <w:kern w:val="1"/>
          <w:sz w:val="24"/>
          <w:szCs w:val="24"/>
        </w:rPr>
        <w:tab/>
        <w:t>v obch. rejstříku vedeném Městským soudem v Praze, sp. zn. C 10425</w:t>
      </w:r>
    </w:p>
    <w:p w14:paraId="5F8D97DD" w14:textId="71FA7C8B" w:rsidR="00563510" w:rsidRPr="00563510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563510">
        <w:rPr>
          <w:rFonts w:ascii="Garamond" w:hAnsi="Garamond"/>
          <w:kern w:val="1"/>
          <w:sz w:val="24"/>
          <w:szCs w:val="24"/>
        </w:rPr>
        <w:t xml:space="preserve">Bankovní spojení: </w:t>
      </w:r>
      <w:r w:rsidRPr="00563510">
        <w:rPr>
          <w:rFonts w:ascii="Garamond" w:hAnsi="Garamond"/>
          <w:kern w:val="1"/>
          <w:sz w:val="24"/>
          <w:szCs w:val="24"/>
        </w:rPr>
        <w:tab/>
        <w:t>Komerční banka a.s., č. ú</w:t>
      </w:r>
      <w:r w:rsidR="00083E7C">
        <w:rPr>
          <w:rFonts w:ascii="Garamond" w:hAnsi="Garamond"/>
          <w:kern w:val="1"/>
          <w:sz w:val="24"/>
          <w:szCs w:val="24"/>
        </w:rPr>
        <w:t>čtu</w:t>
      </w:r>
      <w:r w:rsidRPr="00563510">
        <w:rPr>
          <w:rFonts w:ascii="Garamond" w:hAnsi="Garamond"/>
          <w:kern w:val="1"/>
          <w:sz w:val="24"/>
          <w:szCs w:val="24"/>
        </w:rPr>
        <w:t xml:space="preserve"> 51-1878860257/0100</w:t>
      </w:r>
    </w:p>
    <w:p w14:paraId="2E83219A" w14:textId="6875AFC4" w:rsidR="00B6559A" w:rsidRPr="00B6559A" w:rsidRDefault="00563510" w:rsidP="00563510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563510">
        <w:rPr>
          <w:rFonts w:ascii="Garamond" w:hAnsi="Garamond"/>
          <w:kern w:val="1"/>
          <w:sz w:val="24"/>
          <w:szCs w:val="24"/>
        </w:rPr>
        <w:t>(dále jen „</w:t>
      </w:r>
      <w:r w:rsidRPr="00563510">
        <w:rPr>
          <w:rFonts w:ascii="Garamond" w:hAnsi="Garamond"/>
          <w:b/>
          <w:kern w:val="1"/>
          <w:sz w:val="24"/>
          <w:szCs w:val="24"/>
        </w:rPr>
        <w:t>prodávající</w:t>
      </w:r>
      <w:r w:rsidRPr="00563510">
        <w:rPr>
          <w:rFonts w:ascii="Garamond" w:hAnsi="Garamond"/>
          <w:kern w:val="1"/>
          <w:sz w:val="24"/>
          <w:szCs w:val="24"/>
        </w:rPr>
        <w:t>“) na straně druhé</w:t>
      </w:r>
    </w:p>
    <w:p w14:paraId="77ACEFCD" w14:textId="77777777" w:rsidR="000769BD" w:rsidRPr="00B6559A" w:rsidRDefault="000769BD" w:rsidP="00CD6957">
      <w:pPr>
        <w:ind w:left="720"/>
        <w:rPr>
          <w:rFonts w:ascii="Garamond" w:hAnsi="Garamond"/>
          <w:sz w:val="24"/>
          <w:szCs w:val="24"/>
        </w:rPr>
      </w:pPr>
    </w:p>
    <w:p w14:paraId="40788A07" w14:textId="77777777" w:rsidR="00CD6957" w:rsidRDefault="00B6559A" w:rsidP="00B6559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uzavřely níže uvedeného dne, měsíce a roku tuto</w:t>
      </w:r>
    </w:p>
    <w:p w14:paraId="6B540070" w14:textId="77777777" w:rsidR="00B6559A" w:rsidRDefault="00B6559A" w:rsidP="00B6559A">
      <w:pPr>
        <w:jc w:val="center"/>
        <w:rPr>
          <w:rFonts w:ascii="Garamond" w:hAnsi="Garamond"/>
          <w:sz w:val="24"/>
          <w:szCs w:val="24"/>
        </w:rPr>
      </w:pPr>
    </w:p>
    <w:p w14:paraId="10A1B6FC" w14:textId="30062012" w:rsidR="00B6559A" w:rsidRDefault="00EB247C" w:rsidP="00B6559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KUPNÍ SMLOUVU</w:t>
      </w:r>
      <w:r w:rsidR="00906013">
        <w:rPr>
          <w:rFonts w:ascii="Garamond" w:hAnsi="Garamond"/>
          <w:b/>
          <w:sz w:val="24"/>
          <w:szCs w:val="24"/>
        </w:rPr>
        <w:t>:</w:t>
      </w:r>
    </w:p>
    <w:p w14:paraId="76092B1A" w14:textId="6FF6B859" w:rsidR="0092421E" w:rsidRPr="00B6559A" w:rsidRDefault="0092421E" w:rsidP="00B6559A">
      <w:pPr>
        <w:jc w:val="center"/>
        <w:rPr>
          <w:rFonts w:ascii="Garamond" w:hAnsi="Garamond"/>
          <w:b/>
          <w:sz w:val="24"/>
          <w:szCs w:val="24"/>
        </w:rPr>
      </w:pPr>
      <w:r w:rsidRPr="0092421E">
        <w:rPr>
          <w:rFonts w:ascii="Garamond" w:hAnsi="Garamond"/>
          <w:bCs/>
          <w:sz w:val="24"/>
          <w:szCs w:val="24"/>
        </w:rPr>
        <w:t>(dále jen</w:t>
      </w:r>
      <w:r>
        <w:rPr>
          <w:rFonts w:ascii="Garamond" w:hAnsi="Garamond"/>
          <w:b/>
          <w:sz w:val="24"/>
          <w:szCs w:val="24"/>
        </w:rPr>
        <w:t xml:space="preserve"> „smlouvu“</w:t>
      </w:r>
      <w:r w:rsidRPr="0092421E">
        <w:rPr>
          <w:rFonts w:ascii="Garamond" w:hAnsi="Garamond"/>
          <w:bCs/>
          <w:sz w:val="24"/>
          <w:szCs w:val="24"/>
        </w:rPr>
        <w:t>)</w:t>
      </w:r>
    </w:p>
    <w:p w14:paraId="26F5A369" w14:textId="77777777" w:rsidR="004C77FE" w:rsidRPr="00B6559A" w:rsidRDefault="004C77FE" w:rsidP="00201C10">
      <w:pPr>
        <w:rPr>
          <w:rFonts w:ascii="Garamond" w:hAnsi="Garamond"/>
          <w:sz w:val="24"/>
          <w:szCs w:val="24"/>
        </w:rPr>
      </w:pPr>
    </w:p>
    <w:p w14:paraId="388AC006" w14:textId="77777777" w:rsidR="00CD6957" w:rsidRPr="00B6559A" w:rsidRDefault="00B6559A" w:rsidP="00B6559A">
      <w:pPr>
        <w:autoSpaceDE/>
        <w:autoSpaceDN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3DF56798" w14:textId="77777777" w:rsidR="00CD6957" w:rsidRDefault="00CD6957" w:rsidP="00CD6957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B6559A">
        <w:rPr>
          <w:rFonts w:ascii="Garamond" w:hAnsi="Garamond"/>
          <w:b/>
          <w:sz w:val="24"/>
          <w:szCs w:val="24"/>
        </w:rPr>
        <w:t xml:space="preserve">Účel </w:t>
      </w:r>
      <w:r w:rsidR="00B6559A">
        <w:rPr>
          <w:rFonts w:ascii="Garamond" w:hAnsi="Garamond"/>
          <w:b/>
          <w:sz w:val="24"/>
          <w:szCs w:val="24"/>
        </w:rPr>
        <w:t>a předmět smlouvy</w:t>
      </w:r>
    </w:p>
    <w:p w14:paraId="0A93FBA7" w14:textId="77777777" w:rsidR="00C63412" w:rsidRPr="00B6559A" w:rsidRDefault="00C63412" w:rsidP="00CD6957">
      <w:pPr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6A29E971" w14:textId="77777777" w:rsidR="00F34BCA" w:rsidRDefault="00B6559A" w:rsidP="00B6559A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/1</w:t>
      </w:r>
      <w:r w:rsidR="00F34BCA">
        <w:rPr>
          <w:rFonts w:ascii="Garamond" w:hAnsi="Garamond"/>
          <w:sz w:val="24"/>
          <w:szCs w:val="24"/>
        </w:rPr>
        <w:t>/</w:t>
      </w:r>
      <w:r w:rsidR="00F34BC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Předmětem </w:t>
      </w:r>
      <w:r w:rsidR="00CD6957" w:rsidRPr="00B6559A">
        <w:rPr>
          <w:rFonts w:ascii="Garamond" w:hAnsi="Garamond"/>
          <w:sz w:val="24"/>
          <w:szCs w:val="24"/>
        </w:rPr>
        <w:t xml:space="preserve">této smlouvy je </w:t>
      </w:r>
      <w:r w:rsidR="00F34BCA">
        <w:rPr>
          <w:rFonts w:ascii="Garamond" w:hAnsi="Garamond"/>
          <w:sz w:val="24"/>
          <w:szCs w:val="24"/>
        </w:rPr>
        <w:t>závazek prodávajícího odevzdat kupujícímu věci, které jsou předmětem koupě, a umožnit mu nabýt vlastnické právo k nim, a závazek kupujícího převzít takovou věc a zaplatit prodávajícímu kupní cenu.</w:t>
      </w:r>
    </w:p>
    <w:p w14:paraId="64ED8198" w14:textId="77777777" w:rsidR="00F34BCA" w:rsidRDefault="00F34BCA" w:rsidP="00B6559A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0691937E" w14:textId="109AC7C3" w:rsidR="00CD6957" w:rsidRPr="00B6559A" w:rsidRDefault="00F34BCA" w:rsidP="00B6559A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/2/</w:t>
      </w:r>
      <w:r>
        <w:rPr>
          <w:rFonts w:ascii="Garamond" w:hAnsi="Garamond"/>
          <w:sz w:val="24"/>
          <w:szCs w:val="24"/>
        </w:rPr>
        <w:tab/>
      </w:r>
      <w:r w:rsidRPr="00F34BCA">
        <w:rPr>
          <w:rFonts w:ascii="Garamond" w:hAnsi="Garamond"/>
          <w:sz w:val="24"/>
          <w:szCs w:val="24"/>
        </w:rPr>
        <w:t>Tato smlouva upravuje právní vztah mezi pro</w:t>
      </w:r>
      <w:r>
        <w:rPr>
          <w:rFonts w:ascii="Garamond" w:hAnsi="Garamond"/>
          <w:sz w:val="24"/>
          <w:szCs w:val="24"/>
        </w:rPr>
        <w:t>dávajícím a kupujícím</w:t>
      </w:r>
      <w:r w:rsidRPr="00F34BCA">
        <w:rPr>
          <w:rFonts w:ascii="Garamond" w:hAnsi="Garamond"/>
          <w:sz w:val="24"/>
          <w:szCs w:val="24"/>
        </w:rPr>
        <w:t xml:space="preserve"> vznikající v souvislosti s předmětem smlouvy a podrobně upravuje práva a povinnosti smluvních stran z tohoto právní</w:t>
      </w:r>
      <w:r w:rsidR="00E45E01">
        <w:rPr>
          <w:rFonts w:ascii="Garamond" w:hAnsi="Garamond"/>
          <w:sz w:val="24"/>
          <w:szCs w:val="24"/>
        </w:rPr>
        <w:t>ho</w:t>
      </w:r>
      <w:r w:rsidRPr="00F34BCA">
        <w:rPr>
          <w:rFonts w:ascii="Garamond" w:hAnsi="Garamond"/>
          <w:sz w:val="24"/>
          <w:szCs w:val="24"/>
        </w:rPr>
        <w:t xml:space="preserve"> vztahu vyplývající.</w:t>
      </w:r>
      <w:r w:rsidR="00CD6957" w:rsidRPr="00B6559A">
        <w:rPr>
          <w:rFonts w:ascii="Garamond" w:hAnsi="Garamond"/>
          <w:sz w:val="24"/>
          <w:szCs w:val="24"/>
        </w:rPr>
        <w:t xml:space="preserve"> </w:t>
      </w:r>
    </w:p>
    <w:p w14:paraId="19D3F223" w14:textId="77777777" w:rsidR="00C63412" w:rsidRDefault="00C63412" w:rsidP="00201C10">
      <w:pPr>
        <w:rPr>
          <w:rFonts w:ascii="Garamond" w:hAnsi="Garamond"/>
          <w:sz w:val="24"/>
          <w:szCs w:val="24"/>
        </w:rPr>
      </w:pPr>
    </w:p>
    <w:p w14:paraId="72FCE661" w14:textId="77777777" w:rsidR="00F34BCA" w:rsidRPr="00F34BCA" w:rsidRDefault="00F34BCA" w:rsidP="00F34BCA">
      <w:pPr>
        <w:jc w:val="center"/>
        <w:rPr>
          <w:rFonts w:ascii="Garamond" w:hAnsi="Garamond"/>
          <w:b/>
          <w:sz w:val="24"/>
          <w:szCs w:val="24"/>
        </w:rPr>
      </w:pPr>
      <w:r w:rsidRPr="00F34BCA">
        <w:rPr>
          <w:rFonts w:ascii="Garamond" w:hAnsi="Garamond"/>
          <w:b/>
          <w:sz w:val="24"/>
          <w:szCs w:val="24"/>
        </w:rPr>
        <w:t>III.</w:t>
      </w:r>
    </w:p>
    <w:p w14:paraId="6B1F03E2" w14:textId="77777777" w:rsidR="00F34BCA" w:rsidRPr="00F34BCA" w:rsidRDefault="00F34BCA" w:rsidP="00F34BCA">
      <w:pPr>
        <w:jc w:val="center"/>
        <w:rPr>
          <w:rFonts w:ascii="Garamond" w:hAnsi="Garamond"/>
          <w:b/>
          <w:sz w:val="24"/>
          <w:szCs w:val="24"/>
        </w:rPr>
      </w:pPr>
      <w:r w:rsidRPr="00F34BCA">
        <w:rPr>
          <w:rFonts w:ascii="Garamond" w:hAnsi="Garamond"/>
          <w:b/>
          <w:sz w:val="24"/>
          <w:szCs w:val="24"/>
        </w:rPr>
        <w:t>Předmět koupě a základní smluvní podmínky</w:t>
      </w:r>
    </w:p>
    <w:p w14:paraId="1FE4DDA1" w14:textId="77777777" w:rsidR="00F34BCA" w:rsidRPr="00B6559A" w:rsidRDefault="00F34BCA" w:rsidP="00201C10">
      <w:pPr>
        <w:rPr>
          <w:rFonts w:ascii="Garamond" w:hAnsi="Garamond"/>
          <w:sz w:val="24"/>
          <w:szCs w:val="24"/>
        </w:rPr>
      </w:pPr>
    </w:p>
    <w:p w14:paraId="2A172BF4" w14:textId="60C4D3E0" w:rsidR="00F34BCA" w:rsidRDefault="00F34BCA" w:rsidP="00F34BCA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/1/</w:t>
      </w:r>
      <w:r>
        <w:rPr>
          <w:rFonts w:ascii="Garamond" w:hAnsi="Garamond"/>
          <w:sz w:val="24"/>
          <w:szCs w:val="24"/>
        </w:rPr>
        <w:tab/>
      </w:r>
      <w:r w:rsidR="00201C10" w:rsidRPr="00B6559A">
        <w:rPr>
          <w:rFonts w:ascii="Garamond" w:hAnsi="Garamond"/>
          <w:sz w:val="24"/>
          <w:szCs w:val="24"/>
        </w:rPr>
        <w:t>Předmětem</w:t>
      </w:r>
      <w:r w:rsidR="007A69B5" w:rsidRPr="00B655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koupě </w:t>
      </w:r>
      <w:r w:rsidR="00201C10" w:rsidRPr="00B6559A">
        <w:rPr>
          <w:rFonts w:ascii="Garamond" w:hAnsi="Garamond"/>
          <w:sz w:val="24"/>
          <w:szCs w:val="24"/>
        </w:rPr>
        <w:t>j</w:t>
      </w:r>
      <w:r w:rsidR="0092421E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zařízení konkrétně specifikovan</w:t>
      </w:r>
      <w:r w:rsidR="00E45E01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v </w:t>
      </w:r>
      <w:r w:rsidRPr="00C63412">
        <w:rPr>
          <w:rFonts w:ascii="Garamond" w:hAnsi="Garamond"/>
          <w:b/>
          <w:sz w:val="24"/>
          <w:szCs w:val="24"/>
        </w:rPr>
        <w:t>Příloze č. 1</w:t>
      </w:r>
      <w:r>
        <w:rPr>
          <w:rFonts w:ascii="Garamond" w:hAnsi="Garamond"/>
          <w:sz w:val="24"/>
          <w:szCs w:val="24"/>
        </w:rPr>
        <w:t xml:space="preserve"> této smlouvy</w:t>
      </w:r>
      <w:r w:rsidR="00895183">
        <w:rPr>
          <w:rFonts w:ascii="Garamond" w:hAnsi="Garamond"/>
          <w:sz w:val="24"/>
          <w:szCs w:val="24"/>
        </w:rPr>
        <w:t xml:space="preserve"> (dále jen </w:t>
      </w:r>
      <w:r w:rsidR="00895183" w:rsidRPr="00895183">
        <w:rPr>
          <w:rFonts w:ascii="Garamond" w:hAnsi="Garamond"/>
          <w:b/>
          <w:sz w:val="24"/>
          <w:szCs w:val="24"/>
        </w:rPr>
        <w:t>„předmět koupě“</w:t>
      </w:r>
      <w:r w:rsidR="00895183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  <w:r w:rsidR="00C71D55">
        <w:rPr>
          <w:rFonts w:ascii="Garamond" w:hAnsi="Garamond"/>
          <w:sz w:val="24"/>
          <w:szCs w:val="24"/>
        </w:rPr>
        <w:t xml:space="preserve"> </w:t>
      </w:r>
      <w:r w:rsidR="00355F04">
        <w:rPr>
          <w:rFonts w:ascii="Garamond" w:hAnsi="Garamond"/>
          <w:sz w:val="24"/>
          <w:szCs w:val="24"/>
        </w:rPr>
        <w:t>Předmět koupě</w:t>
      </w:r>
      <w:r w:rsidR="00C71D55">
        <w:rPr>
          <w:rFonts w:ascii="Garamond" w:hAnsi="Garamond"/>
          <w:sz w:val="24"/>
          <w:szCs w:val="24"/>
        </w:rPr>
        <w:t xml:space="preserve"> je dodáván jako nezbytná náhrada za nefunkční zařízení kupujícího </w:t>
      </w:r>
      <w:r w:rsidR="00355F04">
        <w:rPr>
          <w:rFonts w:ascii="Garamond" w:hAnsi="Garamond"/>
          <w:sz w:val="24"/>
          <w:szCs w:val="24"/>
        </w:rPr>
        <w:t xml:space="preserve">Canon </w:t>
      </w:r>
      <w:proofErr w:type="spellStart"/>
      <w:r w:rsidR="00355F04">
        <w:rPr>
          <w:rFonts w:ascii="Garamond" w:hAnsi="Garamond"/>
          <w:sz w:val="24"/>
          <w:szCs w:val="24"/>
        </w:rPr>
        <w:t>iRA</w:t>
      </w:r>
      <w:proofErr w:type="spellEnd"/>
      <w:r w:rsidR="00355F04">
        <w:rPr>
          <w:rFonts w:ascii="Garamond" w:hAnsi="Garamond"/>
          <w:sz w:val="24"/>
          <w:szCs w:val="24"/>
        </w:rPr>
        <w:t xml:space="preserve"> C3325i (výr. č. QTS13126), které bude odvezeno k ekologické likvidaci.</w:t>
      </w:r>
    </w:p>
    <w:p w14:paraId="74622A5F" w14:textId="77777777" w:rsidR="002D0ECF" w:rsidRDefault="002D0ECF" w:rsidP="00F34BCA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75006F93" w14:textId="71036FB7" w:rsidR="00895183" w:rsidRPr="00895183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/</w:t>
      </w:r>
      <w:r w:rsidR="00BB4CEC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 xml:space="preserve">Prodávající </w:t>
      </w:r>
      <w:r w:rsidRPr="00B6559A">
        <w:rPr>
          <w:rFonts w:ascii="Garamond" w:hAnsi="Garamond" w:cs="Arial"/>
          <w:sz w:val="24"/>
          <w:szCs w:val="24"/>
        </w:rPr>
        <w:t xml:space="preserve">se zavazuje </w:t>
      </w:r>
      <w:r w:rsidR="00906013">
        <w:rPr>
          <w:rFonts w:ascii="Garamond" w:hAnsi="Garamond" w:cs="Arial"/>
          <w:sz w:val="24"/>
          <w:szCs w:val="24"/>
        </w:rPr>
        <w:t>do</w:t>
      </w:r>
      <w:r w:rsidRPr="00B6559A">
        <w:rPr>
          <w:rFonts w:ascii="Garamond" w:hAnsi="Garamond" w:cs="Arial"/>
          <w:sz w:val="24"/>
          <w:szCs w:val="24"/>
        </w:rPr>
        <w:t xml:space="preserve">dat předmět </w:t>
      </w:r>
      <w:r>
        <w:rPr>
          <w:rFonts w:ascii="Garamond" w:hAnsi="Garamond" w:cs="Arial"/>
          <w:sz w:val="24"/>
          <w:szCs w:val="24"/>
        </w:rPr>
        <w:t>koupě</w:t>
      </w:r>
      <w:r w:rsidRPr="00B6559A">
        <w:rPr>
          <w:rFonts w:ascii="Garamond" w:hAnsi="Garamond" w:cs="Arial"/>
          <w:sz w:val="24"/>
          <w:szCs w:val="24"/>
        </w:rPr>
        <w:t xml:space="preserve"> kupujícímu kompletní a bez zjevných vad. </w:t>
      </w:r>
      <w:r w:rsidRPr="00895183">
        <w:rPr>
          <w:rFonts w:ascii="Garamond" w:hAnsi="Garamond" w:cs="Arial"/>
          <w:sz w:val="24"/>
          <w:szCs w:val="24"/>
        </w:rPr>
        <w:t xml:space="preserve">Splnění požadavků kupujícího daných </w:t>
      </w:r>
      <w:r>
        <w:rPr>
          <w:rFonts w:ascii="Garamond" w:hAnsi="Garamond" w:cs="Arial"/>
          <w:sz w:val="24"/>
          <w:szCs w:val="24"/>
        </w:rPr>
        <w:t xml:space="preserve">touto </w:t>
      </w:r>
      <w:r w:rsidRPr="00BF4070">
        <w:rPr>
          <w:rFonts w:ascii="Garamond" w:hAnsi="Garamond" w:cs="Arial"/>
          <w:sz w:val="24"/>
          <w:szCs w:val="24"/>
        </w:rPr>
        <w:t xml:space="preserve">smlouvou </w:t>
      </w:r>
      <w:r w:rsidRPr="00BF4070">
        <w:rPr>
          <w:rFonts w:ascii="Garamond" w:hAnsi="Garamond"/>
          <w:sz w:val="24"/>
          <w:szCs w:val="24"/>
        </w:rPr>
        <w:t xml:space="preserve">potvrdí kupující </w:t>
      </w:r>
      <w:r w:rsidR="00BF4070" w:rsidRPr="00BF4070">
        <w:rPr>
          <w:rFonts w:ascii="Garamond" w:hAnsi="Garamond"/>
          <w:sz w:val="24"/>
          <w:szCs w:val="24"/>
        </w:rPr>
        <w:t>podpisem</w:t>
      </w:r>
      <w:r w:rsidRPr="00895183">
        <w:rPr>
          <w:rFonts w:ascii="Garamond" w:hAnsi="Garamond"/>
          <w:sz w:val="24"/>
          <w:szCs w:val="24"/>
        </w:rPr>
        <w:t> předávací</w:t>
      </w:r>
      <w:r w:rsidR="00BF4070">
        <w:rPr>
          <w:rFonts w:ascii="Garamond" w:hAnsi="Garamond"/>
          <w:sz w:val="24"/>
          <w:szCs w:val="24"/>
        </w:rPr>
        <w:t>ho</w:t>
      </w:r>
      <w:r w:rsidRPr="00895183">
        <w:rPr>
          <w:rFonts w:ascii="Garamond" w:hAnsi="Garamond"/>
          <w:sz w:val="24"/>
          <w:szCs w:val="24"/>
        </w:rPr>
        <w:t xml:space="preserve"> protokolu</w:t>
      </w:r>
      <w:r w:rsidR="00906013">
        <w:rPr>
          <w:rFonts w:ascii="Garamond" w:hAnsi="Garamond"/>
          <w:sz w:val="24"/>
          <w:szCs w:val="24"/>
        </w:rPr>
        <w:t>, jehož vzor tvoří Přílohu č. 2 této smlouvy.</w:t>
      </w:r>
      <w:r w:rsidRPr="00895183">
        <w:rPr>
          <w:rFonts w:ascii="Garamond" w:hAnsi="Garamond"/>
          <w:sz w:val="24"/>
          <w:szCs w:val="24"/>
        </w:rPr>
        <w:t xml:space="preserve"> </w:t>
      </w:r>
    </w:p>
    <w:p w14:paraId="2CC55E5A" w14:textId="77777777" w:rsidR="00201C10" w:rsidRDefault="00201C10" w:rsidP="003D38C3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2AC17797" w14:textId="77777777" w:rsidR="00201C10" w:rsidRPr="00B6559A" w:rsidRDefault="00895183" w:rsidP="00895183">
      <w:pPr>
        <w:autoSpaceDE/>
        <w:autoSpaceDN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IV.</w:t>
      </w:r>
    </w:p>
    <w:p w14:paraId="5B15ADFA" w14:textId="77777777" w:rsidR="00201C10" w:rsidRDefault="00201C10" w:rsidP="00201C10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B6559A">
        <w:rPr>
          <w:rFonts w:ascii="Garamond" w:hAnsi="Garamond"/>
          <w:b/>
          <w:sz w:val="24"/>
          <w:szCs w:val="24"/>
        </w:rPr>
        <w:t>Kupní cena</w:t>
      </w:r>
      <w:r w:rsidR="00AE55E8">
        <w:rPr>
          <w:rFonts w:ascii="Garamond" w:hAnsi="Garamond"/>
          <w:b/>
          <w:sz w:val="24"/>
          <w:szCs w:val="24"/>
        </w:rPr>
        <w:t xml:space="preserve"> a platební podmínky</w:t>
      </w:r>
    </w:p>
    <w:p w14:paraId="69C02CA7" w14:textId="77777777" w:rsidR="00895183" w:rsidRPr="00B6559A" w:rsidRDefault="00895183" w:rsidP="00201C10">
      <w:pPr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2456AB8E" w14:textId="77777777" w:rsidR="00222AFA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/1/</w:t>
      </w:r>
      <w:r>
        <w:rPr>
          <w:rFonts w:ascii="Garamond" w:hAnsi="Garamond"/>
          <w:sz w:val="24"/>
          <w:szCs w:val="24"/>
        </w:rPr>
        <w:tab/>
      </w:r>
      <w:r w:rsidR="00CD6957" w:rsidRPr="00B6559A">
        <w:rPr>
          <w:rFonts w:ascii="Garamond" w:hAnsi="Garamond"/>
          <w:sz w:val="24"/>
          <w:szCs w:val="24"/>
        </w:rPr>
        <w:t xml:space="preserve">Celková kupní cena </w:t>
      </w:r>
      <w:r>
        <w:rPr>
          <w:rFonts w:ascii="Garamond" w:hAnsi="Garamond"/>
          <w:sz w:val="24"/>
          <w:szCs w:val="24"/>
        </w:rPr>
        <w:t xml:space="preserve">předmětu koupě </w:t>
      </w:r>
      <w:r w:rsidR="00CD6957" w:rsidRPr="00B6559A">
        <w:rPr>
          <w:rFonts w:ascii="Garamond" w:hAnsi="Garamond"/>
          <w:sz w:val="24"/>
          <w:szCs w:val="24"/>
        </w:rPr>
        <w:t>činí</w:t>
      </w:r>
      <w:r w:rsidR="00222AFA">
        <w:rPr>
          <w:rFonts w:ascii="Garamond" w:hAnsi="Garamond"/>
          <w:sz w:val="24"/>
          <w:szCs w:val="24"/>
        </w:rPr>
        <w:t>:</w:t>
      </w:r>
    </w:p>
    <w:p w14:paraId="149FDBB1" w14:textId="73A696D8" w:rsidR="00222AFA" w:rsidRPr="00083E7C" w:rsidRDefault="00222AFA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083E7C">
        <w:rPr>
          <w:rFonts w:ascii="Garamond" w:hAnsi="Garamond"/>
          <w:sz w:val="24"/>
          <w:szCs w:val="24"/>
        </w:rPr>
        <w:t>Cena celkem bez DPH:</w:t>
      </w:r>
      <w:r w:rsidR="00CD6957" w:rsidRPr="00083E7C">
        <w:rPr>
          <w:rFonts w:ascii="Garamond" w:hAnsi="Garamond"/>
          <w:sz w:val="24"/>
          <w:szCs w:val="24"/>
        </w:rPr>
        <w:t xml:space="preserve"> </w:t>
      </w:r>
      <w:r w:rsidR="007A377D">
        <w:rPr>
          <w:rFonts w:ascii="Garamond" w:hAnsi="Garamond"/>
          <w:sz w:val="24"/>
          <w:szCs w:val="24"/>
        </w:rPr>
        <w:t>124 679,00</w:t>
      </w:r>
      <w:r w:rsidR="00CD6957" w:rsidRPr="00083E7C">
        <w:rPr>
          <w:rFonts w:ascii="Garamond" w:hAnsi="Garamond"/>
          <w:sz w:val="24"/>
          <w:szCs w:val="24"/>
        </w:rPr>
        <w:t xml:space="preserve"> Kč </w:t>
      </w:r>
    </w:p>
    <w:p w14:paraId="5B8C84E0" w14:textId="7EF7A05D" w:rsidR="00222AFA" w:rsidRPr="00083E7C" w:rsidRDefault="00222AFA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083E7C">
        <w:rPr>
          <w:rFonts w:ascii="Garamond" w:hAnsi="Garamond"/>
          <w:sz w:val="24"/>
          <w:szCs w:val="24"/>
        </w:rPr>
        <w:t>DPH 21</w:t>
      </w:r>
      <w:r w:rsidR="007A377D">
        <w:rPr>
          <w:rFonts w:ascii="Garamond" w:hAnsi="Garamond"/>
          <w:sz w:val="24"/>
          <w:szCs w:val="24"/>
        </w:rPr>
        <w:t xml:space="preserve"> </w:t>
      </w:r>
      <w:r w:rsidRPr="00083E7C">
        <w:rPr>
          <w:rFonts w:ascii="Garamond" w:hAnsi="Garamond"/>
          <w:sz w:val="24"/>
          <w:szCs w:val="24"/>
        </w:rPr>
        <w:t>%:</w:t>
      </w:r>
      <w:r w:rsidR="007A377D">
        <w:rPr>
          <w:rFonts w:ascii="Garamond" w:hAnsi="Garamond"/>
          <w:sz w:val="24"/>
          <w:szCs w:val="24"/>
        </w:rPr>
        <w:t xml:space="preserve"> 26 182,59 </w:t>
      </w:r>
      <w:r w:rsidRPr="00083E7C">
        <w:rPr>
          <w:rFonts w:ascii="Garamond" w:hAnsi="Garamond"/>
          <w:sz w:val="24"/>
          <w:szCs w:val="24"/>
        </w:rPr>
        <w:t>Kč</w:t>
      </w:r>
    </w:p>
    <w:p w14:paraId="5584A525" w14:textId="5301F3D1" w:rsidR="00222AFA" w:rsidRPr="00083E7C" w:rsidRDefault="00222AFA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083E7C">
        <w:rPr>
          <w:rFonts w:ascii="Garamond" w:hAnsi="Garamond"/>
          <w:sz w:val="24"/>
          <w:szCs w:val="24"/>
        </w:rPr>
        <w:t xml:space="preserve">Cena celkem vč. DPH: </w:t>
      </w:r>
      <w:r w:rsidR="007A377D">
        <w:rPr>
          <w:rFonts w:ascii="Garamond" w:hAnsi="Garamond"/>
          <w:sz w:val="24"/>
          <w:szCs w:val="24"/>
        </w:rPr>
        <w:t>150 861,59</w:t>
      </w:r>
      <w:r w:rsidRPr="00083E7C">
        <w:rPr>
          <w:rFonts w:ascii="Garamond" w:hAnsi="Garamond"/>
          <w:sz w:val="24"/>
          <w:szCs w:val="24"/>
        </w:rPr>
        <w:t xml:space="preserve"> Kč</w:t>
      </w:r>
    </w:p>
    <w:p w14:paraId="0C7E04E6" w14:textId="3BFC7AB6" w:rsidR="00CD6957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CD6957" w:rsidRPr="00B6559A">
        <w:rPr>
          <w:rFonts w:ascii="Garamond" w:hAnsi="Garamond"/>
          <w:sz w:val="24"/>
          <w:szCs w:val="24"/>
        </w:rPr>
        <w:t xml:space="preserve">etailní specifikace </w:t>
      </w:r>
      <w:r>
        <w:rPr>
          <w:rFonts w:ascii="Garamond" w:hAnsi="Garamond"/>
          <w:sz w:val="24"/>
          <w:szCs w:val="24"/>
        </w:rPr>
        <w:t>kupní ceny dle zařízení</w:t>
      </w:r>
      <w:r w:rsidR="00341A14">
        <w:rPr>
          <w:rFonts w:ascii="Garamond" w:hAnsi="Garamond"/>
          <w:sz w:val="24"/>
          <w:szCs w:val="24"/>
        </w:rPr>
        <w:t>, kter</w:t>
      </w:r>
      <w:r w:rsidR="00E45E01">
        <w:rPr>
          <w:rFonts w:ascii="Garamond" w:hAnsi="Garamond"/>
          <w:sz w:val="24"/>
          <w:szCs w:val="24"/>
        </w:rPr>
        <w:t>é</w:t>
      </w:r>
      <w:r w:rsidR="00341A14">
        <w:rPr>
          <w:rFonts w:ascii="Garamond" w:hAnsi="Garamond"/>
          <w:sz w:val="24"/>
          <w:szCs w:val="24"/>
        </w:rPr>
        <w:t xml:space="preserve"> </w:t>
      </w:r>
      <w:r w:rsidR="00BB4CEC">
        <w:rPr>
          <w:rFonts w:ascii="Garamond" w:hAnsi="Garamond"/>
          <w:sz w:val="24"/>
          <w:szCs w:val="24"/>
        </w:rPr>
        <w:t>je</w:t>
      </w:r>
      <w:r w:rsidR="00341A14">
        <w:rPr>
          <w:rFonts w:ascii="Garamond" w:hAnsi="Garamond"/>
          <w:sz w:val="24"/>
          <w:szCs w:val="24"/>
        </w:rPr>
        <w:t xml:space="preserve"> předmětem koupě</w:t>
      </w:r>
      <w:r w:rsidR="00E45E01">
        <w:rPr>
          <w:rFonts w:ascii="Garamond" w:hAnsi="Garamond"/>
          <w:sz w:val="24"/>
          <w:szCs w:val="24"/>
        </w:rPr>
        <w:t>,</w:t>
      </w:r>
      <w:r w:rsidR="00341A14">
        <w:rPr>
          <w:rFonts w:ascii="Garamond" w:hAnsi="Garamond"/>
          <w:sz w:val="24"/>
          <w:szCs w:val="24"/>
        </w:rPr>
        <w:t xml:space="preserve"> </w:t>
      </w:r>
      <w:r w:rsidR="00CD6957" w:rsidRPr="00B6559A">
        <w:rPr>
          <w:rFonts w:ascii="Garamond" w:hAnsi="Garamond"/>
          <w:sz w:val="24"/>
          <w:szCs w:val="24"/>
        </w:rPr>
        <w:t xml:space="preserve">je uvedena v </w:t>
      </w:r>
      <w:r>
        <w:rPr>
          <w:rFonts w:ascii="Garamond" w:hAnsi="Garamond"/>
          <w:sz w:val="24"/>
          <w:szCs w:val="24"/>
        </w:rPr>
        <w:t>P</w:t>
      </w:r>
      <w:r w:rsidR="00CD6957" w:rsidRPr="00B6559A">
        <w:rPr>
          <w:rFonts w:ascii="Garamond" w:hAnsi="Garamond"/>
          <w:sz w:val="24"/>
          <w:szCs w:val="24"/>
        </w:rPr>
        <w:t>říloze č. 1 této smlouvy.</w:t>
      </w:r>
    </w:p>
    <w:p w14:paraId="598E9331" w14:textId="77777777" w:rsidR="00895183" w:rsidRPr="00B6559A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4DB19C03" w14:textId="77777777" w:rsidR="003D38C3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/2/</w:t>
      </w:r>
      <w:r>
        <w:rPr>
          <w:rFonts w:ascii="Garamond" w:hAnsi="Garamond"/>
          <w:sz w:val="24"/>
          <w:szCs w:val="24"/>
        </w:rPr>
        <w:tab/>
      </w:r>
      <w:r w:rsidR="00201C10" w:rsidRPr="00B6559A">
        <w:rPr>
          <w:rFonts w:ascii="Garamond" w:hAnsi="Garamond"/>
          <w:sz w:val="24"/>
          <w:szCs w:val="24"/>
        </w:rPr>
        <w:t xml:space="preserve">Kupní cena obsahuje dopravné, balné, celní a daňové poplatky, </w:t>
      </w:r>
      <w:r w:rsidR="007A69B5" w:rsidRPr="00B6559A">
        <w:rPr>
          <w:rFonts w:ascii="Garamond" w:hAnsi="Garamond"/>
          <w:color w:val="000000"/>
          <w:sz w:val="24"/>
          <w:szCs w:val="24"/>
        </w:rPr>
        <w:t>poplatky za elektroodpad</w:t>
      </w:r>
      <w:r w:rsidR="001525F1">
        <w:rPr>
          <w:rFonts w:ascii="Garamond" w:hAnsi="Garamond"/>
          <w:color w:val="000000"/>
          <w:sz w:val="24"/>
          <w:szCs w:val="24"/>
        </w:rPr>
        <w:t xml:space="preserve"> a</w:t>
      </w:r>
      <w:r w:rsidR="007A69B5" w:rsidRPr="00B6559A">
        <w:rPr>
          <w:rFonts w:ascii="Garamond" w:hAnsi="Garamond"/>
          <w:color w:val="000000"/>
          <w:sz w:val="24"/>
          <w:szCs w:val="24"/>
        </w:rPr>
        <w:t xml:space="preserve"> autorské poplatky</w:t>
      </w:r>
      <w:r w:rsidR="001525F1">
        <w:rPr>
          <w:rFonts w:ascii="Garamond" w:hAnsi="Garamond"/>
          <w:color w:val="000000"/>
          <w:sz w:val="24"/>
          <w:szCs w:val="24"/>
        </w:rPr>
        <w:t>.</w:t>
      </w:r>
    </w:p>
    <w:p w14:paraId="31BAF76E" w14:textId="77777777" w:rsidR="00895183" w:rsidRPr="00B6559A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6CB316B8" w14:textId="0E54BD16" w:rsidR="00201C10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/3/</w:t>
      </w:r>
      <w:r>
        <w:rPr>
          <w:rFonts w:ascii="Garamond" w:hAnsi="Garamond"/>
          <w:sz w:val="24"/>
          <w:szCs w:val="24"/>
        </w:rPr>
        <w:tab/>
      </w:r>
      <w:r w:rsidR="00201C10" w:rsidRPr="00B6559A">
        <w:rPr>
          <w:rFonts w:ascii="Garamond" w:hAnsi="Garamond"/>
          <w:sz w:val="24"/>
          <w:szCs w:val="24"/>
        </w:rPr>
        <w:t>Prodávající vystaví kupujícímu daňový doklad (fakturu)</w:t>
      </w:r>
      <w:r w:rsidR="001D1FC3" w:rsidRPr="00B6559A">
        <w:rPr>
          <w:rFonts w:ascii="Garamond" w:hAnsi="Garamond"/>
          <w:sz w:val="24"/>
          <w:szCs w:val="24"/>
        </w:rPr>
        <w:t xml:space="preserve">, který předá kupujícímu spolu </w:t>
      </w:r>
      <w:r w:rsidR="00E45E01">
        <w:rPr>
          <w:rFonts w:ascii="Garamond" w:hAnsi="Garamond"/>
          <w:sz w:val="24"/>
          <w:szCs w:val="24"/>
        </w:rPr>
        <w:t xml:space="preserve">s </w:t>
      </w:r>
      <w:r>
        <w:rPr>
          <w:rFonts w:ascii="Garamond" w:hAnsi="Garamond"/>
          <w:sz w:val="24"/>
          <w:szCs w:val="24"/>
        </w:rPr>
        <w:t>předmětem koupě</w:t>
      </w:r>
      <w:r w:rsidR="00201C10" w:rsidRPr="00B6559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201C10" w:rsidRPr="00B6559A">
        <w:rPr>
          <w:rFonts w:ascii="Garamond" w:hAnsi="Garamond"/>
          <w:sz w:val="24"/>
          <w:szCs w:val="24"/>
        </w:rPr>
        <w:t>Splatnost faktur</w:t>
      </w:r>
      <w:r w:rsidR="00E45E01">
        <w:rPr>
          <w:rFonts w:ascii="Garamond" w:hAnsi="Garamond"/>
          <w:sz w:val="24"/>
          <w:szCs w:val="24"/>
        </w:rPr>
        <w:t>y</w:t>
      </w:r>
      <w:r w:rsidR="006846E8">
        <w:rPr>
          <w:rFonts w:ascii="Garamond" w:hAnsi="Garamond"/>
          <w:sz w:val="24"/>
          <w:szCs w:val="24"/>
        </w:rPr>
        <w:t xml:space="preserve"> </w:t>
      </w:r>
      <w:r w:rsidR="00201C10" w:rsidRPr="00B6559A">
        <w:rPr>
          <w:rFonts w:ascii="Garamond" w:hAnsi="Garamond"/>
          <w:sz w:val="24"/>
          <w:szCs w:val="24"/>
        </w:rPr>
        <w:t xml:space="preserve">je stanovena na </w:t>
      </w:r>
      <w:r>
        <w:rPr>
          <w:rFonts w:ascii="Garamond" w:hAnsi="Garamond"/>
          <w:sz w:val="24"/>
          <w:szCs w:val="24"/>
        </w:rPr>
        <w:t xml:space="preserve">14 </w:t>
      </w:r>
      <w:r w:rsidR="00201C10" w:rsidRPr="00B6559A">
        <w:rPr>
          <w:rFonts w:ascii="Garamond" w:hAnsi="Garamond"/>
          <w:sz w:val="24"/>
          <w:szCs w:val="24"/>
        </w:rPr>
        <w:t>dní od data jej</w:t>
      </w:r>
      <w:r w:rsidR="00E45E01">
        <w:rPr>
          <w:rFonts w:ascii="Garamond" w:hAnsi="Garamond"/>
          <w:sz w:val="24"/>
          <w:szCs w:val="24"/>
        </w:rPr>
        <w:t>ího</w:t>
      </w:r>
      <w:r w:rsidR="00201C10" w:rsidRPr="00B655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vystavení</w:t>
      </w:r>
      <w:r w:rsidR="00201C10" w:rsidRPr="00B6559A">
        <w:rPr>
          <w:rFonts w:ascii="Garamond" w:hAnsi="Garamond"/>
          <w:sz w:val="24"/>
          <w:szCs w:val="24"/>
        </w:rPr>
        <w:t>.</w:t>
      </w:r>
    </w:p>
    <w:p w14:paraId="2D7B6FEE" w14:textId="77777777" w:rsidR="00895183" w:rsidRPr="00B6559A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7381C444" w14:textId="4F6455B0" w:rsidR="002A5791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/4/</w:t>
      </w:r>
      <w:r>
        <w:rPr>
          <w:rFonts w:ascii="Garamond" w:hAnsi="Garamond"/>
          <w:sz w:val="24"/>
          <w:szCs w:val="24"/>
        </w:rPr>
        <w:tab/>
        <w:t xml:space="preserve">Prodávajícím </w:t>
      </w:r>
      <w:r w:rsidR="00201C10" w:rsidRPr="00B6559A">
        <w:rPr>
          <w:rFonts w:ascii="Garamond" w:hAnsi="Garamond"/>
          <w:sz w:val="24"/>
          <w:szCs w:val="24"/>
        </w:rPr>
        <w:t>vystaven</w:t>
      </w:r>
      <w:r w:rsidR="00E45E01">
        <w:rPr>
          <w:rFonts w:ascii="Garamond" w:hAnsi="Garamond"/>
          <w:sz w:val="24"/>
          <w:szCs w:val="24"/>
        </w:rPr>
        <w:t>á</w:t>
      </w:r>
      <w:r w:rsidR="00201C10" w:rsidRPr="00B6559A">
        <w:rPr>
          <w:rFonts w:ascii="Garamond" w:hAnsi="Garamond"/>
          <w:sz w:val="24"/>
          <w:szCs w:val="24"/>
        </w:rPr>
        <w:t xml:space="preserve"> faktur</w:t>
      </w:r>
      <w:r w:rsidR="00E45E01">
        <w:rPr>
          <w:rFonts w:ascii="Garamond" w:hAnsi="Garamond"/>
          <w:sz w:val="24"/>
          <w:szCs w:val="24"/>
        </w:rPr>
        <w:t>a</w:t>
      </w:r>
      <w:r w:rsidR="00201C10" w:rsidRPr="00B6559A">
        <w:rPr>
          <w:rFonts w:ascii="Garamond" w:hAnsi="Garamond"/>
          <w:sz w:val="24"/>
          <w:szCs w:val="24"/>
        </w:rPr>
        <w:t xml:space="preserve"> bud</w:t>
      </w:r>
      <w:r w:rsidR="00E45E01">
        <w:rPr>
          <w:rFonts w:ascii="Garamond" w:hAnsi="Garamond"/>
          <w:sz w:val="24"/>
          <w:szCs w:val="24"/>
        </w:rPr>
        <w:t>e</w:t>
      </w:r>
      <w:r w:rsidR="00201C10" w:rsidRPr="00B6559A">
        <w:rPr>
          <w:rFonts w:ascii="Garamond" w:hAnsi="Garamond"/>
          <w:sz w:val="24"/>
          <w:szCs w:val="24"/>
        </w:rPr>
        <w:t xml:space="preserve"> obsahovat náležitosti stanoven</w:t>
      </w:r>
      <w:r w:rsidR="002A5791">
        <w:rPr>
          <w:rFonts w:ascii="Garamond" w:hAnsi="Garamond"/>
          <w:sz w:val="24"/>
          <w:szCs w:val="24"/>
        </w:rPr>
        <w:t>é</w:t>
      </w:r>
      <w:r w:rsidR="00201C10" w:rsidRPr="00B6559A">
        <w:rPr>
          <w:rFonts w:ascii="Garamond" w:hAnsi="Garamond"/>
          <w:sz w:val="24"/>
          <w:szCs w:val="24"/>
        </w:rPr>
        <w:t xml:space="preserve"> obecně závaznými právními předpisy a smluvními ujednáními. </w:t>
      </w:r>
      <w:r>
        <w:rPr>
          <w:rFonts w:ascii="Garamond" w:hAnsi="Garamond"/>
          <w:sz w:val="24"/>
          <w:szCs w:val="24"/>
        </w:rPr>
        <w:t>F</w:t>
      </w:r>
      <w:r w:rsidR="00201C10" w:rsidRPr="00B6559A">
        <w:rPr>
          <w:rFonts w:ascii="Garamond" w:hAnsi="Garamond"/>
          <w:sz w:val="24"/>
          <w:szCs w:val="24"/>
        </w:rPr>
        <w:t>aktu</w:t>
      </w:r>
      <w:r>
        <w:rPr>
          <w:rFonts w:ascii="Garamond" w:hAnsi="Garamond"/>
          <w:sz w:val="24"/>
          <w:szCs w:val="24"/>
        </w:rPr>
        <w:t>r</w:t>
      </w:r>
      <w:r w:rsidR="00E45E01">
        <w:rPr>
          <w:rFonts w:ascii="Garamond" w:hAnsi="Garamond"/>
          <w:sz w:val="24"/>
          <w:szCs w:val="24"/>
        </w:rPr>
        <w:t>a</w:t>
      </w:r>
      <w:r w:rsidR="00201C10" w:rsidRPr="00B6559A">
        <w:rPr>
          <w:rFonts w:ascii="Garamond" w:hAnsi="Garamond"/>
          <w:sz w:val="24"/>
          <w:szCs w:val="24"/>
        </w:rPr>
        <w:t xml:space="preserve"> bud</w:t>
      </w:r>
      <w:r w:rsidR="00E45E01">
        <w:rPr>
          <w:rFonts w:ascii="Garamond" w:hAnsi="Garamond"/>
          <w:sz w:val="24"/>
          <w:szCs w:val="24"/>
        </w:rPr>
        <w:t>e</w:t>
      </w:r>
      <w:r w:rsidR="00201C10" w:rsidRPr="00B655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obsahovat</w:t>
      </w:r>
      <w:r w:rsidR="00201C10" w:rsidRPr="00B6559A">
        <w:rPr>
          <w:rFonts w:ascii="Garamond" w:hAnsi="Garamond"/>
          <w:sz w:val="24"/>
          <w:szCs w:val="24"/>
        </w:rPr>
        <w:t xml:space="preserve"> </w:t>
      </w:r>
      <w:r w:rsidR="00BE6B55" w:rsidRPr="00B6559A">
        <w:rPr>
          <w:rFonts w:ascii="Garamond" w:hAnsi="Garamond"/>
          <w:sz w:val="24"/>
          <w:szCs w:val="24"/>
        </w:rPr>
        <w:t xml:space="preserve">číslo </w:t>
      </w:r>
      <w:r w:rsidR="002A5791">
        <w:rPr>
          <w:rFonts w:ascii="Garamond" w:hAnsi="Garamond"/>
          <w:sz w:val="24"/>
          <w:szCs w:val="24"/>
        </w:rPr>
        <w:t xml:space="preserve">této </w:t>
      </w:r>
      <w:r w:rsidR="003D38C3" w:rsidRPr="00B6559A">
        <w:rPr>
          <w:rFonts w:ascii="Garamond" w:hAnsi="Garamond"/>
          <w:sz w:val="24"/>
          <w:szCs w:val="24"/>
        </w:rPr>
        <w:t>smlouvy</w:t>
      </w:r>
      <w:r w:rsidR="002A5791">
        <w:rPr>
          <w:rFonts w:ascii="Garamond" w:hAnsi="Garamond"/>
          <w:sz w:val="24"/>
          <w:szCs w:val="24"/>
        </w:rPr>
        <w:t>.</w:t>
      </w:r>
    </w:p>
    <w:p w14:paraId="5453577E" w14:textId="77777777" w:rsidR="00895183" w:rsidRPr="00B6559A" w:rsidRDefault="002A5791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B6559A">
        <w:rPr>
          <w:rFonts w:ascii="Garamond" w:hAnsi="Garamond"/>
          <w:sz w:val="24"/>
          <w:szCs w:val="24"/>
        </w:rPr>
        <w:t xml:space="preserve"> </w:t>
      </w:r>
    </w:p>
    <w:p w14:paraId="1C50611B" w14:textId="726A80D8" w:rsidR="00201C10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/5/</w:t>
      </w:r>
      <w:r>
        <w:rPr>
          <w:rFonts w:ascii="Garamond" w:hAnsi="Garamond"/>
          <w:sz w:val="24"/>
          <w:szCs w:val="24"/>
        </w:rPr>
        <w:tab/>
      </w:r>
      <w:r w:rsidR="00201C10" w:rsidRPr="00B6559A">
        <w:rPr>
          <w:rFonts w:ascii="Garamond" w:hAnsi="Garamond"/>
          <w:sz w:val="24"/>
          <w:szCs w:val="24"/>
        </w:rPr>
        <w:t xml:space="preserve">V případě, že vystavená faktura </w:t>
      </w:r>
      <w:r>
        <w:rPr>
          <w:rFonts w:ascii="Garamond" w:hAnsi="Garamond"/>
          <w:sz w:val="24"/>
          <w:szCs w:val="24"/>
        </w:rPr>
        <w:t xml:space="preserve">bude </w:t>
      </w:r>
      <w:r w:rsidR="00201C10" w:rsidRPr="00B6559A">
        <w:rPr>
          <w:rFonts w:ascii="Garamond" w:hAnsi="Garamond"/>
          <w:sz w:val="24"/>
          <w:szCs w:val="24"/>
        </w:rPr>
        <w:t>obsah</w:t>
      </w:r>
      <w:r>
        <w:rPr>
          <w:rFonts w:ascii="Garamond" w:hAnsi="Garamond"/>
          <w:sz w:val="24"/>
          <w:szCs w:val="24"/>
        </w:rPr>
        <w:t>ovat</w:t>
      </w:r>
      <w:r w:rsidR="00201C10" w:rsidRPr="00B6559A">
        <w:rPr>
          <w:rFonts w:ascii="Garamond" w:hAnsi="Garamond"/>
          <w:sz w:val="24"/>
          <w:szCs w:val="24"/>
        </w:rPr>
        <w:t xml:space="preserve"> nesprávné cenové údaje, nesprávné náležitosti nebo </w:t>
      </w:r>
      <w:r>
        <w:rPr>
          <w:rFonts w:ascii="Garamond" w:hAnsi="Garamond"/>
          <w:sz w:val="24"/>
          <w:szCs w:val="24"/>
        </w:rPr>
        <w:t xml:space="preserve">v ní budou </w:t>
      </w:r>
      <w:r w:rsidR="00201C10" w:rsidRPr="00B6559A">
        <w:rPr>
          <w:rFonts w:ascii="Garamond" w:hAnsi="Garamond"/>
          <w:sz w:val="24"/>
          <w:szCs w:val="24"/>
        </w:rPr>
        <w:t>chyb</w:t>
      </w:r>
      <w:r>
        <w:rPr>
          <w:rFonts w:ascii="Garamond" w:hAnsi="Garamond"/>
          <w:sz w:val="24"/>
          <w:szCs w:val="24"/>
        </w:rPr>
        <w:t>ět</w:t>
      </w:r>
      <w:r w:rsidR="00201C10" w:rsidRPr="00B6559A">
        <w:rPr>
          <w:rFonts w:ascii="Garamond" w:hAnsi="Garamond"/>
          <w:sz w:val="24"/>
          <w:szCs w:val="24"/>
        </w:rPr>
        <w:t xml:space="preserve"> některé z náležitostí uveden</w:t>
      </w:r>
      <w:r>
        <w:rPr>
          <w:rFonts w:ascii="Garamond" w:hAnsi="Garamond"/>
          <w:sz w:val="24"/>
          <w:szCs w:val="24"/>
        </w:rPr>
        <w:t>ých</w:t>
      </w:r>
      <w:r w:rsidR="00201C10" w:rsidRPr="00B6559A">
        <w:rPr>
          <w:rFonts w:ascii="Garamond" w:hAnsi="Garamond"/>
          <w:sz w:val="24"/>
          <w:szCs w:val="24"/>
        </w:rPr>
        <w:t xml:space="preserve"> v předchozích odstavcích, je kupující oprávněn fakturu vrátit prodávajícímu do doby její splatnosti. V takovém případě je prodávající povinen vystavit fakturu novou. Doba splatnosti</w:t>
      </w:r>
      <w:r w:rsidR="00D41AF4" w:rsidRPr="00B6559A">
        <w:rPr>
          <w:rFonts w:ascii="Garamond" w:hAnsi="Garamond"/>
          <w:sz w:val="24"/>
          <w:szCs w:val="24"/>
        </w:rPr>
        <w:t xml:space="preserve"> </w:t>
      </w:r>
      <w:r w:rsidR="00201C10" w:rsidRPr="00B6559A">
        <w:rPr>
          <w:rFonts w:ascii="Garamond" w:hAnsi="Garamond"/>
          <w:sz w:val="24"/>
          <w:szCs w:val="24"/>
        </w:rPr>
        <w:t>opravené nebo doplněné faktury poč</w:t>
      </w:r>
      <w:r w:rsidR="00BF4070">
        <w:rPr>
          <w:rFonts w:ascii="Garamond" w:hAnsi="Garamond"/>
          <w:sz w:val="24"/>
          <w:szCs w:val="24"/>
        </w:rPr>
        <w:t>íná</w:t>
      </w:r>
      <w:r w:rsidR="00201C10" w:rsidRPr="00B6559A">
        <w:rPr>
          <w:rFonts w:ascii="Garamond" w:hAnsi="Garamond"/>
          <w:sz w:val="24"/>
          <w:szCs w:val="24"/>
        </w:rPr>
        <w:t xml:space="preserve"> běžet dnem jejího doručení kupujícímu.</w:t>
      </w:r>
    </w:p>
    <w:p w14:paraId="52AA049A" w14:textId="77777777" w:rsidR="00895183" w:rsidRPr="00B6559A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5F7F5FD6" w14:textId="77777777" w:rsidR="00F1066A" w:rsidRDefault="00895183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/6/</w:t>
      </w:r>
      <w:r>
        <w:rPr>
          <w:rFonts w:ascii="Garamond" w:hAnsi="Garamond"/>
          <w:sz w:val="24"/>
          <w:szCs w:val="24"/>
        </w:rPr>
        <w:tab/>
      </w:r>
      <w:r w:rsidR="00423126" w:rsidRPr="00B6559A">
        <w:rPr>
          <w:rFonts w:ascii="Garamond" w:hAnsi="Garamond"/>
          <w:sz w:val="24"/>
          <w:szCs w:val="24"/>
        </w:rPr>
        <w:t xml:space="preserve">Kupní cena </w:t>
      </w:r>
      <w:r>
        <w:rPr>
          <w:rFonts w:ascii="Garamond" w:hAnsi="Garamond"/>
          <w:sz w:val="24"/>
          <w:szCs w:val="24"/>
        </w:rPr>
        <w:t xml:space="preserve">se považuje za </w:t>
      </w:r>
      <w:r w:rsidR="00423126" w:rsidRPr="00B6559A">
        <w:rPr>
          <w:rFonts w:ascii="Garamond" w:hAnsi="Garamond"/>
          <w:sz w:val="24"/>
          <w:szCs w:val="24"/>
        </w:rPr>
        <w:t>uhrazen</w:t>
      </w:r>
      <w:r>
        <w:rPr>
          <w:rFonts w:ascii="Garamond" w:hAnsi="Garamond"/>
          <w:sz w:val="24"/>
          <w:szCs w:val="24"/>
        </w:rPr>
        <w:t>ou jejím</w:t>
      </w:r>
      <w:r w:rsidR="00423126" w:rsidRPr="00B6559A">
        <w:rPr>
          <w:rFonts w:ascii="Garamond" w:hAnsi="Garamond"/>
          <w:sz w:val="24"/>
          <w:szCs w:val="24"/>
        </w:rPr>
        <w:t xml:space="preserve"> připsáním na </w:t>
      </w:r>
      <w:r w:rsidR="006846E8">
        <w:rPr>
          <w:rFonts w:ascii="Garamond" w:hAnsi="Garamond"/>
          <w:sz w:val="24"/>
          <w:szCs w:val="24"/>
        </w:rPr>
        <w:t xml:space="preserve">bankovní </w:t>
      </w:r>
      <w:r w:rsidR="00423126" w:rsidRPr="00B6559A">
        <w:rPr>
          <w:rFonts w:ascii="Garamond" w:hAnsi="Garamond"/>
          <w:sz w:val="24"/>
          <w:szCs w:val="24"/>
        </w:rPr>
        <w:t>účet prodávajícího, a to včetně DPH</w:t>
      </w:r>
      <w:r w:rsidR="001525F1">
        <w:rPr>
          <w:rFonts w:ascii="Garamond" w:hAnsi="Garamond"/>
          <w:sz w:val="24"/>
          <w:szCs w:val="24"/>
        </w:rPr>
        <w:t>.</w:t>
      </w:r>
    </w:p>
    <w:p w14:paraId="348C710E" w14:textId="77777777" w:rsidR="002A5791" w:rsidRDefault="002A5791" w:rsidP="00895183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0AD9F789" w14:textId="77777777" w:rsidR="002A5791" w:rsidRDefault="002A5791" w:rsidP="002A5791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/7/</w:t>
      </w:r>
      <w:r>
        <w:rPr>
          <w:rFonts w:ascii="Garamond" w:hAnsi="Garamond"/>
          <w:sz w:val="24"/>
          <w:szCs w:val="24"/>
        </w:rPr>
        <w:tab/>
      </w:r>
      <w:r w:rsidR="00A06449" w:rsidRPr="00A06449">
        <w:rPr>
          <w:rFonts w:ascii="Garamond" w:hAnsi="Garamond"/>
          <w:sz w:val="24"/>
          <w:szCs w:val="24"/>
        </w:rPr>
        <w:t xml:space="preserve">Pro případ prodlení </w:t>
      </w:r>
      <w:r w:rsidR="00A06449">
        <w:rPr>
          <w:rFonts w:ascii="Garamond" w:hAnsi="Garamond"/>
          <w:sz w:val="24"/>
          <w:szCs w:val="24"/>
        </w:rPr>
        <w:t>kupujícího</w:t>
      </w:r>
      <w:r w:rsidR="00A06449" w:rsidRPr="00A06449">
        <w:rPr>
          <w:rFonts w:ascii="Garamond" w:hAnsi="Garamond"/>
          <w:sz w:val="24"/>
          <w:szCs w:val="24"/>
        </w:rPr>
        <w:t xml:space="preserve"> s úhradou jakýchkoli peněžitých závazků po dobu delší 5-ti dnů, sjednávají smluvní strany smluvní pokutu ve výši 0,05% z dlužné částky za každý den prodlení od data splatnosti až do úplného zaplacení. Zaplacením smluvní pokuty zůstává nedotčeno právo </w:t>
      </w:r>
      <w:r w:rsidR="00A06449">
        <w:rPr>
          <w:rFonts w:ascii="Garamond" w:hAnsi="Garamond"/>
          <w:sz w:val="24"/>
          <w:szCs w:val="24"/>
        </w:rPr>
        <w:t>prodávajícího</w:t>
      </w:r>
      <w:r w:rsidR="00A06449" w:rsidRPr="00A06449">
        <w:rPr>
          <w:rFonts w:ascii="Garamond" w:hAnsi="Garamond"/>
          <w:sz w:val="24"/>
          <w:szCs w:val="24"/>
        </w:rPr>
        <w:t xml:space="preserve"> na náhradu škody způsobené mu porušením povinnosti, na kterou se vztahuje uvedená smluvní pokuta.</w:t>
      </w:r>
    </w:p>
    <w:p w14:paraId="66FA0740" w14:textId="77777777" w:rsidR="00A06449" w:rsidRDefault="00A06449" w:rsidP="002A5791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20F52334" w14:textId="77777777" w:rsidR="00201C10" w:rsidRPr="00B6559A" w:rsidRDefault="00325B73" w:rsidP="00325B73">
      <w:pPr>
        <w:autoSpaceDE/>
        <w:autoSpaceDN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14:paraId="77544C84" w14:textId="77777777" w:rsidR="00201C10" w:rsidRDefault="00201C10" w:rsidP="00201C10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B6559A">
        <w:rPr>
          <w:rFonts w:ascii="Garamond" w:hAnsi="Garamond"/>
          <w:b/>
          <w:sz w:val="24"/>
          <w:szCs w:val="24"/>
        </w:rPr>
        <w:t>Dodací</w:t>
      </w:r>
      <w:r w:rsidR="00826536" w:rsidRPr="00B6559A">
        <w:rPr>
          <w:rFonts w:ascii="Garamond" w:hAnsi="Garamond"/>
          <w:b/>
          <w:sz w:val="24"/>
          <w:szCs w:val="24"/>
        </w:rPr>
        <w:t xml:space="preserve"> a servisní</w:t>
      </w:r>
      <w:r w:rsidRPr="00B6559A">
        <w:rPr>
          <w:rFonts w:ascii="Garamond" w:hAnsi="Garamond"/>
          <w:b/>
          <w:sz w:val="24"/>
          <w:szCs w:val="24"/>
        </w:rPr>
        <w:t xml:space="preserve"> podmínky</w:t>
      </w:r>
    </w:p>
    <w:p w14:paraId="780860DB" w14:textId="77777777" w:rsidR="00325B73" w:rsidRPr="00B6559A" w:rsidRDefault="00325B73" w:rsidP="00201C10">
      <w:pPr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7478A9F7" w14:textId="32F40008" w:rsidR="00327073" w:rsidRDefault="006846E8" w:rsidP="006846E8">
      <w:pPr>
        <w:autoSpaceDE/>
        <w:autoSpaceDN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/1/</w:t>
      </w:r>
      <w:r>
        <w:rPr>
          <w:rFonts w:ascii="Garamond" w:hAnsi="Garamond"/>
          <w:color w:val="000000"/>
          <w:sz w:val="24"/>
          <w:szCs w:val="24"/>
        </w:rPr>
        <w:tab/>
      </w:r>
      <w:r w:rsidR="00BB4CEC">
        <w:rPr>
          <w:rFonts w:ascii="Garamond" w:hAnsi="Garamond"/>
          <w:color w:val="000000"/>
          <w:sz w:val="24"/>
          <w:szCs w:val="24"/>
        </w:rPr>
        <w:t>Z</w:t>
      </w:r>
      <w:r w:rsidR="004C4443" w:rsidRPr="00B6559A">
        <w:rPr>
          <w:rFonts w:ascii="Garamond" w:hAnsi="Garamond"/>
          <w:color w:val="000000"/>
          <w:sz w:val="24"/>
          <w:szCs w:val="24"/>
        </w:rPr>
        <w:t xml:space="preserve">ařízení </w:t>
      </w:r>
      <w:r w:rsidR="00327073" w:rsidRPr="00B6559A">
        <w:rPr>
          <w:rFonts w:ascii="Garamond" w:hAnsi="Garamond"/>
          <w:color w:val="000000"/>
          <w:sz w:val="24"/>
          <w:szCs w:val="24"/>
        </w:rPr>
        <w:t xml:space="preserve">bude označeno štítkem </w:t>
      </w:r>
      <w:r w:rsidR="008A6051" w:rsidRPr="00B6559A">
        <w:rPr>
          <w:rFonts w:ascii="Garamond" w:hAnsi="Garamond"/>
          <w:color w:val="000000"/>
          <w:sz w:val="24"/>
          <w:szCs w:val="24"/>
        </w:rPr>
        <w:t>s výrobním nebo</w:t>
      </w:r>
      <w:r w:rsidR="00327073" w:rsidRPr="00B6559A">
        <w:rPr>
          <w:rFonts w:ascii="Garamond" w:hAnsi="Garamond"/>
          <w:color w:val="000000"/>
          <w:sz w:val="24"/>
          <w:szCs w:val="24"/>
        </w:rPr>
        <w:t xml:space="preserve"> servisním číslem.</w:t>
      </w:r>
    </w:p>
    <w:p w14:paraId="541D6509" w14:textId="77777777" w:rsidR="006846E8" w:rsidRPr="00B6559A" w:rsidRDefault="006846E8" w:rsidP="006846E8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06B9F14D" w14:textId="77777777" w:rsidR="006846E8" w:rsidRDefault="006846E8" w:rsidP="006846E8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/2/</w:t>
      </w:r>
      <w:r>
        <w:rPr>
          <w:rFonts w:ascii="Garamond" w:hAnsi="Garamond"/>
          <w:sz w:val="24"/>
          <w:szCs w:val="24"/>
        </w:rPr>
        <w:tab/>
      </w:r>
      <w:r w:rsidR="00327073" w:rsidRPr="00B6559A">
        <w:rPr>
          <w:rFonts w:ascii="Garamond" w:hAnsi="Garamond"/>
          <w:sz w:val="24"/>
          <w:szCs w:val="24"/>
        </w:rPr>
        <w:t xml:space="preserve">Záruční doba </w:t>
      </w:r>
      <w:r w:rsidR="00DC6415">
        <w:rPr>
          <w:rFonts w:ascii="Garamond" w:hAnsi="Garamond"/>
          <w:sz w:val="24"/>
          <w:szCs w:val="24"/>
        </w:rPr>
        <w:t xml:space="preserve">zařízení </w:t>
      </w:r>
      <w:r w:rsidR="00327073" w:rsidRPr="00B6559A">
        <w:rPr>
          <w:rFonts w:ascii="Garamond" w:hAnsi="Garamond"/>
          <w:sz w:val="24"/>
          <w:szCs w:val="24"/>
        </w:rPr>
        <w:t xml:space="preserve">činí </w:t>
      </w:r>
      <w:r w:rsidR="002A5791">
        <w:rPr>
          <w:rFonts w:ascii="Garamond" w:hAnsi="Garamond"/>
          <w:sz w:val="24"/>
          <w:szCs w:val="24"/>
        </w:rPr>
        <w:t>12</w:t>
      </w:r>
      <w:r w:rsidR="002C6897" w:rsidRPr="00B6559A">
        <w:rPr>
          <w:rFonts w:ascii="Garamond" w:hAnsi="Garamond"/>
          <w:sz w:val="24"/>
          <w:szCs w:val="24"/>
        </w:rPr>
        <w:t xml:space="preserve"> </w:t>
      </w:r>
      <w:r w:rsidR="002A5791">
        <w:rPr>
          <w:rFonts w:ascii="Garamond" w:hAnsi="Garamond"/>
          <w:sz w:val="24"/>
          <w:szCs w:val="24"/>
        </w:rPr>
        <w:t xml:space="preserve">(dvanáct) </w:t>
      </w:r>
      <w:r w:rsidR="002C6897" w:rsidRPr="00B6559A">
        <w:rPr>
          <w:rFonts w:ascii="Garamond" w:hAnsi="Garamond"/>
          <w:sz w:val="24"/>
          <w:szCs w:val="24"/>
        </w:rPr>
        <w:t>měsíců</w:t>
      </w:r>
      <w:r w:rsidR="00D41AF4" w:rsidRPr="00B6559A">
        <w:rPr>
          <w:rFonts w:ascii="Garamond" w:hAnsi="Garamond"/>
          <w:sz w:val="24"/>
          <w:szCs w:val="24"/>
        </w:rPr>
        <w:t xml:space="preserve"> od předání předmětu</w:t>
      </w:r>
      <w:r>
        <w:rPr>
          <w:rFonts w:ascii="Garamond" w:hAnsi="Garamond"/>
          <w:sz w:val="24"/>
          <w:szCs w:val="24"/>
        </w:rPr>
        <w:t xml:space="preserve"> koupě</w:t>
      </w:r>
      <w:r w:rsidR="00D41AF4" w:rsidRPr="00B6559A">
        <w:rPr>
          <w:rFonts w:ascii="Garamond" w:hAnsi="Garamond"/>
          <w:sz w:val="24"/>
          <w:szCs w:val="24"/>
        </w:rPr>
        <w:t xml:space="preserve"> </w:t>
      </w:r>
      <w:r w:rsidR="00DC6415">
        <w:rPr>
          <w:rFonts w:ascii="Garamond" w:hAnsi="Garamond"/>
          <w:sz w:val="24"/>
          <w:szCs w:val="24"/>
        </w:rPr>
        <w:t>v</w:t>
      </w:r>
      <w:r w:rsidR="00D41AF4" w:rsidRPr="00B6559A">
        <w:rPr>
          <w:rFonts w:ascii="Garamond" w:hAnsi="Garamond"/>
          <w:sz w:val="24"/>
          <w:szCs w:val="24"/>
        </w:rPr>
        <w:t xml:space="preserve"> míst</w:t>
      </w:r>
      <w:r w:rsidR="00DC6415">
        <w:rPr>
          <w:rFonts w:ascii="Garamond" w:hAnsi="Garamond"/>
          <w:sz w:val="24"/>
          <w:szCs w:val="24"/>
        </w:rPr>
        <w:t>ě</w:t>
      </w:r>
      <w:r w:rsidR="00D41AF4" w:rsidRPr="00B6559A">
        <w:rPr>
          <w:rFonts w:ascii="Garamond" w:hAnsi="Garamond"/>
          <w:sz w:val="24"/>
          <w:szCs w:val="24"/>
        </w:rPr>
        <w:t xml:space="preserve"> plnění.</w:t>
      </w:r>
    </w:p>
    <w:p w14:paraId="266AC116" w14:textId="77777777" w:rsidR="00327073" w:rsidRPr="00B6559A" w:rsidRDefault="000C6310" w:rsidP="006846E8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B6559A">
        <w:rPr>
          <w:rFonts w:ascii="Garamond" w:hAnsi="Garamond"/>
          <w:sz w:val="24"/>
          <w:szCs w:val="24"/>
        </w:rPr>
        <w:t xml:space="preserve"> </w:t>
      </w:r>
    </w:p>
    <w:p w14:paraId="687E1F9D" w14:textId="77777777" w:rsidR="00A323EF" w:rsidRDefault="006846E8" w:rsidP="006846E8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/3/</w:t>
      </w:r>
      <w:r>
        <w:rPr>
          <w:rFonts w:ascii="Garamond" w:hAnsi="Garamond"/>
          <w:sz w:val="24"/>
          <w:szCs w:val="24"/>
        </w:rPr>
        <w:tab/>
      </w:r>
      <w:r w:rsidR="00327073" w:rsidRPr="00B6559A">
        <w:rPr>
          <w:rFonts w:ascii="Garamond" w:hAnsi="Garamond"/>
          <w:sz w:val="24"/>
          <w:szCs w:val="24"/>
        </w:rPr>
        <w:t xml:space="preserve">Záruční </w:t>
      </w:r>
      <w:r w:rsidR="002A5791">
        <w:rPr>
          <w:rFonts w:ascii="Garamond" w:hAnsi="Garamond"/>
          <w:sz w:val="24"/>
          <w:szCs w:val="24"/>
        </w:rPr>
        <w:t xml:space="preserve">a pozáruční </w:t>
      </w:r>
      <w:r w:rsidR="00327073" w:rsidRPr="00B6559A">
        <w:rPr>
          <w:rFonts w:ascii="Garamond" w:hAnsi="Garamond"/>
          <w:sz w:val="24"/>
          <w:szCs w:val="24"/>
        </w:rPr>
        <w:t xml:space="preserve">servis je poskytován </w:t>
      </w:r>
      <w:r w:rsidR="002A5791">
        <w:rPr>
          <w:rFonts w:ascii="Garamond" w:hAnsi="Garamond"/>
          <w:sz w:val="24"/>
          <w:szCs w:val="24"/>
        </w:rPr>
        <w:t>prodávajícím</w:t>
      </w:r>
      <w:r w:rsidR="00327073" w:rsidRPr="00B6559A">
        <w:rPr>
          <w:rFonts w:ascii="Garamond" w:hAnsi="Garamond"/>
          <w:sz w:val="24"/>
          <w:szCs w:val="24"/>
        </w:rPr>
        <w:t>.</w:t>
      </w:r>
    </w:p>
    <w:p w14:paraId="498FB3D5" w14:textId="77777777" w:rsidR="00906013" w:rsidRPr="00B6559A" w:rsidRDefault="00906013" w:rsidP="006846E8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28F2DE81" w14:textId="77777777" w:rsidR="00A323EF" w:rsidRPr="00B6559A" w:rsidRDefault="006846E8" w:rsidP="006846E8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/4/</w:t>
      </w:r>
      <w:r>
        <w:rPr>
          <w:rFonts w:ascii="Garamond" w:hAnsi="Garamond"/>
          <w:sz w:val="24"/>
          <w:szCs w:val="24"/>
        </w:rPr>
        <w:tab/>
      </w:r>
      <w:r w:rsidR="00201C10" w:rsidRPr="00B6559A">
        <w:rPr>
          <w:rFonts w:ascii="Garamond" w:hAnsi="Garamond"/>
          <w:sz w:val="24"/>
          <w:szCs w:val="24"/>
        </w:rPr>
        <w:t xml:space="preserve">Prodávající prohlašuje, </w:t>
      </w:r>
      <w:r w:rsidR="00A323EF" w:rsidRPr="00B6559A">
        <w:rPr>
          <w:rFonts w:ascii="Garamond" w:hAnsi="Garamond"/>
          <w:color w:val="000000"/>
          <w:sz w:val="24"/>
          <w:szCs w:val="24"/>
        </w:rPr>
        <w:t>že jím nabízen</w:t>
      </w:r>
      <w:r w:rsidR="002A5791">
        <w:rPr>
          <w:rFonts w:ascii="Garamond" w:hAnsi="Garamond"/>
          <w:color w:val="000000"/>
          <w:sz w:val="24"/>
          <w:szCs w:val="24"/>
        </w:rPr>
        <w:t>á</w:t>
      </w:r>
      <w:r w:rsidR="00A323EF" w:rsidRPr="00B6559A">
        <w:rPr>
          <w:rFonts w:ascii="Garamond" w:hAnsi="Garamond"/>
          <w:color w:val="000000"/>
          <w:sz w:val="24"/>
          <w:szCs w:val="24"/>
        </w:rPr>
        <w:t xml:space="preserve"> a dodávan</w:t>
      </w:r>
      <w:r w:rsidR="002A5791">
        <w:rPr>
          <w:rFonts w:ascii="Garamond" w:hAnsi="Garamond"/>
          <w:color w:val="000000"/>
          <w:sz w:val="24"/>
          <w:szCs w:val="24"/>
        </w:rPr>
        <w:t>á</w:t>
      </w:r>
      <w:r w:rsidR="00A323EF" w:rsidRPr="00B6559A">
        <w:rPr>
          <w:rFonts w:ascii="Garamond" w:hAnsi="Garamond"/>
          <w:color w:val="000000"/>
          <w:sz w:val="24"/>
          <w:szCs w:val="24"/>
        </w:rPr>
        <w:t xml:space="preserve"> </w:t>
      </w:r>
      <w:r w:rsidR="002A5791">
        <w:rPr>
          <w:rFonts w:ascii="Garamond" w:hAnsi="Garamond"/>
          <w:color w:val="000000"/>
          <w:sz w:val="24"/>
          <w:szCs w:val="24"/>
        </w:rPr>
        <w:t>zařízení</w:t>
      </w:r>
      <w:r w:rsidR="00A323EF" w:rsidRPr="00B6559A">
        <w:rPr>
          <w:rFonts w:ascii="Garamond" w:hAnsi="Garamond"/>
          <w:color w:val="000000"/>
          <w:sz w:val="24"/>
          <w:szCs w:val="24"/>
        </w:rPr>
        <w:t xml:space="preserve"> splňují veškeré požadavky na zdravotní nezávadnost a bezpečnost dle zák.</w:t>
      </w:r>
      <w:r w:rsidR="007C0DA7" w:rsidRPr="00B6559A">
        <w:rPr>
          <w:rFonts w:ascii="Garamond" w:hAnsi="Garamond"/>
          <w:color w:val="000000"/>
          <w:sz w:val="24"/>
          <w:szCs w:val="24"/>
        </w:rPr>
        <w:t xml:space="preserve"> </w:t>
      </w:r>
      <w:r w:rsidR="00A323EF" w:rsidRPr="00B6559A">
        <w:rPr>
          <w:rFonts w:ascii="Garamond" w:hAnsi="Garamond"/>
          <w:color w:val="000000"/>
          <w:sz w:val="24"/>
          <w:szCs w:val="24"/>
        </w:rPr>
        <w:t>č.</w:t>
      </w:r>
      <w:r w:rsidR="007C0DA7" w:rsidRPr="00B6559A">
        <w:rPr>
          <w:rFonts w:ascii="Garamond" w:hAnsi="Garamond"/>
          <w:color w:val="000000"/>
          <w:sz w:val="24"/>
          <w:szCs w:val="24"/>
        </w:rPr>
        <w:t xml:space="preserve"> </w:t>
      </w:r>
      <w:r w:rsidR="00A323EF" w:rsidRPr="00B6559A">
        <w:rPr>
          <w:rFonts w:ascii="Garamond" w:hAnsi="Garamond"/>
          <w:color w:val="000000"/>
          <w:sz w:val="24"/>
          <w:szCs w:val="24"/>
        </w:rPr>
        <w:t>102/2001</w:t>
      </w:r>
      <w:r w:rsidR="004C77FE">
        <w:rPr>
          <w:rFonts w:ascii="Garamond" w:hAnsi="Garamond"/>
          <w:color w:val="000000"/>
          <w:sz w:val="24"/>
          <w:szCs w:val="24"/>
        </w:rPr>
        <w:t xml:space="preserve"> </w:t>
      </w:r>
      <w:r w:rsidR="00A323EF" w:rsidRPr="00B6559A">
        <w:rPr>
          <w:rFonts w:ascii="Garamond" w:hAnsi="Garamond"/>
          <w:color w:val="000000"/>
          <w:sz w:val="24"/>
          <w:szCs w:val="24"/>
        </w:rPr>
        <w:t>Sb.</w:t>
      </w:r>
      <w:r w:rsidR="007C0DA7" w:rsidRPr="00B6559A">
        <w:rPr>
          <w:rFonts w:ascii="Garamond" w:hAnsi="Garamond"/>
          <w:color w:val="000000"/>
          <w:sz w:val="24"/>
          <w:szCs w:val="24"/>
        </w:rPr>
        <w:t>,</w:t>
      </w:r>
      <w:r w:rsidR="00A323EF" w:rsidRPr="00B6559A">
        <w:rPr>
          <w:rFonts w:ascii="Garamond" w:hAnsi="Garamond"/>
          <w:color w:val="000000"/>
          <w:sz w:val="24"/>
          <w:szCs w:val="24"/>
        </w:rPr>
        <w:t xml:space="preserve"> o obecné bezpečnosti výrobků, event. dalších platných </w:t>
      </w:r>
      <w:r w:rsidR="004C77FE">
        <w:rPr>
          <w:rFonts w:ascii="Garamond" w:hAnsi="Garamond"/>
          <w:color w:val="000000"/>
          <w:sz w:val="24"/>
          <w:szCs w:val="24"/>
        </w:rPr>
        <w:t xml:space="preserve">právních </w:t>
      </w:r>
      <w:r w:rsidR="00A323EF" w:rsidRPr="00B6559A">
        <w:rPr>
          <w:rFonts w:ascii="Garamond" w:hAnsi="Garamond"/>
          <w:color w:val="000000"/>
          <w:sz w:val="24"/>
          <w:szCs w:val="24"/>
        </w:rPr>
        <w:t>předpisů, a že byla přezkoumána jejich shoda podle zák</w:t>
      </w:r>
      <w:r>
        <w:rPr>
          <w:rFonts w:ascii="Garamond" w:hAnsi="Garamond"/>
          <w:color w:val="000000"/>
          <w:sz w:val="24"/>
          <w:szCs w:val="24"/>
        </w:rPr>
        <w:t>ona</w:t>
      </w:r>
      <w:r w:rsidR="007C0DA7" w:rsidRPr="00B6559A">
        <w:rPr>
          <w:rFonts w:ascii="Garamond" w:hAnsi="Garamond"/>
          <w:color w:val="000000"/>
          <w:sz w:val="24"/>
          <w:szCs w:val="24"/>
        </w:rPr>
        <w:t xml:space="preserve"> </w:t>
      </w:r>
      <w:r w:rsidR="00A323EF" w:rsidRPr="00B6559A">
        <w:rPr>
          <w:rFonts w:ascii="Garamond" w:hAnsi="Garamond"/>
          <w:color w:val="000000"/>
          <w:sz w:val="24"/>
          <w:szCs w:val="24"/>
        </w:rPr>
        <w:t>č.</w:t>
      </w:r>
      <w:r w:rsidR="007C0DA7" w:rsidRPr="00B6559A">
        <w:rPr>
          <w:rFonts w:ascii="Garamond" w:hAnsi="Garamond"/>
          <w:color w:val="000000"/>
          <w:sz w:val="24"/>
          <w:szCs w:val="24"/>
        </w:rPr>
        <w:t xml:space="preserve"> </w:t>
      </w:r>
      <w:r w:rsidR="00A323EF" w:rsidRPr="00B6559A">
        <w:rPr>
          <w:rFonts w:ascii="Garamond" w:hAnsi="Garamond"/>
          <w:color w:val="000000"/>
          <w:sz w:val="24"/>
          <w:szCs w:val="24"/>
        </w:rPr>
        <w:t>22/1997</w:t>
      </w:r>
      <w:r w:rsidR="004C77FE">
        <w:rPr>
          <w:rFonts w:ascii="Garamond" w:hAnsi="Garamond"/>
          <w:color w:val="000000"/>
          <w:sz w:val="24"/>
          <w:szCs w:val="24"/>
        </w:rPr>
        <w:t xml:space="preserve"> </w:t>
      </w:r>
      <w:r w:rsidR="00A323EF" w:rsidRPr="00B6559A">
        <w:rPr>
          <w:rFonts w:ascii="Garamond" w:hAnsi="Garamond"/>
          <w:color w:val="000000"/>
          <w:sz w:val="24"/>
          <w:szCs w:val="24"/>
        </w:rPr>
        <w:t>Sb.</w:t>
      </w:r>
      <w:r w:rsidR="00E927CA" w:rsidRPr="00B6559A">
        <w:rPr>
          <w:rFonts w:ascii="Garamond" w:hAnsi="Garamond"/>
          <w:color w:val="000000"/>
          <w:sz w:val="24"/>
          <w:szCs w:val="24"/>
        </w:rPr>
        <w:t>,</w:t>
      </w:r>
      <w:r w:rsidR="00A323EF" w:rsidRPr="00B6559A">
        <w:rPr>
          <w:rFonts w:ascii="Garamond" w:hAnsi="Garamond"/>
          <w:color w:val="000000"/>
          <w:sz w:val="24"/>
          <w:szCs w:val="24"/>
        </w:rPr>
        <w:t xml:space="preserve"> o technických požadavcích na výrobky. </w:t>
      </w:r>
      <w:r w:rsidR="00236793" w:rsidRPr="00B6559A">
        <w:rPr>
          <w:rFonts w:ascii="Garamond" w:hAnsi="Garamond"/>
          <w:color w:val="000000"/>
          <w:sz w:val="24"/>
          <w:szCs w:val="24"/>
        </w:rPr>
        <w:t xml:space="preserve">Prodávající </w:t>
      </w:r>
      <w:r w:rsidR="00A323EF" w:rsidRPr="00B6559A">
        <w:rPr>
          <w:rFonts w:ascii="Garamond" w:hAnsi="Garamond"/>
          <w:color w:val="000000"/>
          <w:sz w:val="24"/>
          <w:szCs w:val="24"/>
        </w:rPr>
        <w:t>si je plně vědom své právní i věcné odpovědnosti za škodu vzniklou kupujícímu v případě, že uvedl nepravdivé údaje</w:t>
      </w:r>
      <w:r w:rsidR="00201C10" w:rsidRPr="00B6559A">
        <w:rPr>
          <w:rFonts w:ascii="Garamond" w:hAnsi="Garamond"/>
          <w:sz w:val="24"/>
          <w:szCs w:val="24"/>
        </w:rPr>
        <w:t>.</w:t>
      </w:r>
    </w:p>
    <w:p w14:paraId="084EB277" w14:textId="5FFC600C" w:rsidR="00D20123" w:rsidRDefault="00D20123" w:rsidP="00F00048">
      <w:pPr>
        <w:tabs>
          <w:tab w:val="num" w:pos="360"/>
        </w:tabs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6FFD9495" w14:textId="6E3A0B5E" w:rsidR="00222AFA" w:rsidRDefault="00222AFA" w:rsidP="00F00048">
      <w:pPr>
        <w:tabs>
          <w:tab w:val="num" w:pos="360"/>
        </w:tabs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43D2FD13" w14:textId="77777777" w:rsidR="00222AFA" w:rsidRDefault="00222AFA" w:rsidP="00F00048">
      <w:pPr>
        <w:tabs>
          <w:tab w:val="num" w:pos="360"/>
        </w:tabs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4E212A2A" w14:textId="77777777" w:rsidR="00201C10" w:rsidRPr="00B6559A" w:rsidRDefault="00D877C3" w:rsidP="00D877C3">
      <w:pPr>
        <w:autoSpaceDE/>
        <w:autoSpaceDN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</w:t>
      </w:r>
    </w:p>
    <w:p w14:paraId="695B6A2B" w14:textId="77777777" w:rsidR="00201C10" w:rsidRPr="00B6559A" w:rsidRDefault="00201C10" w:rsidP="00201C10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B6559A">
        <w:rPr>
          <w:rFonts w:ascii="Garamond" w:hAnsi="Garamond"/>
          <w:b/>
          <w:sz w:val="24"/>
          <w:szCs w:val="24"/>
        </w:rPr>
        <w:lastRenderedPageBreak/>
        <w:t>Závěrečná ujednání</w:t>
      </w:r>
    </w:p>
    <w:p w14:paraId="7304D673" w14:textId="77777777" w:rsidR="008F769E" w:rsidRDefault="008F769E" w:rsidP="008F769E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</w:p>
    <w:p w14:paraId="41D6C6FA" w14:textId="04C27944" w:rsidR="00063D6E" w:rsidRDefault="00DC6415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ab/>
        <w:t xml:space="preserve">Smlouva nabývá platnosti dnem jejího podpisu oběma smluvními stranami a účinnosti dnem </w:t>
      </w:r>
      <w:r w:rsidR="0089360C">
        <w:rPr>
          <w:rFonts w:ascii="Garamond" w:hAnsi="Garamond"/>
          <w:sz w:val="24"/>
          <w:szCs w:val="24"/>
        </w:rPr>
        <w:t xml:space="preserve">jejího </w:t>
      </w:r>
      <w:r>
        <w:rPr>
          <w:rFonts w:ascii="Garamond" w:hAnsi="Garamond"/>
          <w:sz w:val="24"/>
          <w:szCs w:val="24"/>
        </w:rPr>
        <w:t>uveřejnění v registru smluv.</w:t>
      </w:r>
    </w:p>
    <w:p w14:paraId="679C4E3E" w14:textId="77777777" w:rsidR="00DC6415" w:rsidRDefault="00DC6415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7272902A" w14:textId="6EDB1009" w:rsidR="002A5791" w:rsidRDefault="00DC6415" w:rsidP="00DC6415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ab/>
      </w:r>
      <w:r w:rsidR="002A5791" w:rsidRPr="00B6559A">
        <w:rPr>
          <w:rFonts w:ascii="Garamond" w:hAnsi="Garamond"/>
          <w:sz w:val="24"/>
          <w:szCs w:val="24"/>
        </w:rPr>
        <w:t>Kupující nabývá vlastnické práv</w:t>
      </w:r>
      <w:r w:rsidR="0089360C">
        <w:rPr>
          <w:rFonts w:ascii="Garamond" w:hAnsi="Garamond"/>
          <w:sz w:val="24"/>
          <w:szCs w:val="24"/>
        </w:rPr>
        <w:t>o</w:t>
      </w:r>
      <w:r w:rsidR="002A5791" w:rsidRPr="00B6559A">
        <w:rPr>
          <w:rFonts w:ascii="Garamond" w:hAnsi="Garamond"/>
          <w:sz w:val="24"/>
          <w:szCs w:val="24"/>
        </w:rPr>
        <w:t xml:space="preserve"> k předmětu </w:t>
      </w:r>
      <w:r>
        <w:rPr>
          <w:rFonts w:ascii="Garamond" w:hAnsi="Garamond"/>
          <w:sz w:val="24"/>
          <w:szCs w:val="24"/>
        </w:rPr>
        <w:t xml:space="preserve">koupě </w:t>
      </w:r>
      <w:r w:rsidR="0089360C">
        <w:rPr>
          <w:rFonts w:ascii="Garamond" w:hAnsi="Garamond"/>
          <w:sz w:val="24"/>
          <w:szCs w:val="24"/>
        </w:rPr>
        <w:t>okamžikem</w:t>
      </w:r>
      <w:r w:rsidR="002A5791" w:rsidRPr="00B655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jeho </w:t>
      </w:r>
      <w:r w:rsidR="002A5791" w:rsidRPr="00B6559A">
        <w:rPr>
          <w:rFonts w:ascii="Garamond" w:hAnsi="Garamond"/>
          <w:sz w:val="24"/>
          <w:szCs w:val="24"/>
        </w:rPr>
        <w:t>převzetí v místě plnění</w:t>
      </w:r>
      <w:r>
        <w:rPr>
          <w:rFonts w:ascii="Garamond" w:hAnsi="Garamond"/>
          <w:sz w:val="24"/>
          <w:szCs w:val="24"/>
        </w:rPr>
        <w:t>.</w:t>
      </w:r>
      <w:r w:rsidR="002A5791" w:rsidRPr="00B6559A">
        <w:rPr>
          <w:rFonts w:ascii="Garamond" w:hAnsi="Garamond"/>
          <w:sz w:val="24"/>
          <w:szCs w:val="24"/>
        </w:rPr>
        <w:t xml:space="preserve"> Tímto </w:t>
      </w:r>
      <w:r w:rsidR="0089360C">
        <w:rPr>
          <w:rFonts w:ascii="Garamond" w:hAnsi="Garamond"/>
          <w:sz w:val="24"/>
          <w:szCs w:val="24"/>
        </w:rPr>
        <w:t>okamžikem</w:t>
      </w:r>
      <w:r w:rsidR="002A5791" w:rsidRPr="00B6559A">
        <w:rPr>
          <w:rFonts w:ascii="Garamond" w:hAnsi="Garamond"/>
          <w:sz w:val="24"/>
          <w:szCs w:val="24"/>
        </w:rPr>
        <w:t xml:space="preserve"> přechází na kupujícího nebezpečí škody na </w:t>
      </w:r>
      <w:r w:rsidR="00F9566D">
        <w:rPr>
          <w:rFonts w:ascii="Garamond" w:hAnsi="Garamond"/>
          <w:sz w:val="24"/>
          <w:szCs w:val="24"/>
        </w:rPr>
        <w:t>předmětu koupě</w:t>
      </w:r>
      <w:r w:rsidR="002A5791" w:rsidRPr="00B6559A">
        <w:rPr>
          <w:rFonts w:ascii="Garamond" w:hAnsi="Garamond"/>
          <w:sz w:val="24"/>
          <w:szCs w:val="24"/>
        </w:rPr>
        <w:t>.</w:t>
      </w:r>
    </w:p>
    <w:p w14:paraId="30118DD3" w14:textId="77777777" w:rsidR="006A4123" w:rsidRDefault="006A4123" w:rsidP="00DC6415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2C7AA727" w14:textId="6E994427" w:rsidR="00063D6E" w:rsidRPr="00063D6E" w:rsidRDefault="00063D6E" w:rsidP="00063D6E">
      <w:pPr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ab/>
      </w:r>
      <w:r w:rsidRPr="00063D6E">
        <w:rPr>
          <w:rFonts w:ascii="Garamond" w:hAnsi="Garamond"/>
          <w:sz w:val="24"/>
          <w:szCs w:val="24"/>
        </w:rPr>
        <w:t>Prodávající je oprávněn odstoupit od smlouvy</w:t>
      </w:r>
      <w:r w:rsidR="00BF4070">
        <w:rPr>
          <w:rFonts w:ascii="Garamond" w:hAnsi="Garamond"/>
          <w:sz w:val="24"/>
          <w:szCs w:val="24"/>
        </w:rPr>
        <w:t xml:space="preserve"> </w:t>
      </w:r>
      <w:r w:rsidRPr="00063D6E">
        <w:rPr>
          <w:rFonts w:ascii="Garamond" w:hAnsi="Garamond"/>
          <w:sz w:val="24"/>
          <w:szCs w:val="24"/>
        </w:rPr>
        <w:t xml:space="preserve">v případě, že kupující </w:t>
      </w:r>
      <w:r>
        <w:rPr>
          <w:rFonts w:ascii="Garamond" w:hAnsi="Garamond"/>
          <w:sz w:val="24"/>
          <w:szCs w:val="24"/>
        </w:rPr>
        <w:t xml:space="preserve">je v prodlení s úhradou </w:t>
      </w:r>
      <w:r w:rsidRPr="00063D6E">
        <w:rPr>
          <w:rFonts w:ascii="Garamond" w:hAnsi="Garamond"/>
          <w:sz w:val="24"/>
          <w:szCs w:val="24"/>
        </w:rPr>
        <w:t>kupní cen</w:t>
      </w:r>
      <w:r>
        <w:rPr>
          <w:rFonts w:ascii="Garamond" w:hAnsi="Garamond"/>
          <w:sz w:val="24"/>
          <w:szCs w:val="24"/>
        </w:rPr>
        <w:t>y</w:t>
      </w:r>
      <w:r w:rsidRPr="00063D6E">
        <w:rPr>
          <w:rFonts w:ascii="Garamond" w:hAnsi="Garamond"/>
          <w:sz w:val="24"/>
          <w:szCs w:val="24"/>
        </w:rPr>
        <w:t xml:space="preserve"> </w:t>
      </w:r>
      <w:r w:rsidR="00906013">
        <w:rPr>
          <w:rFonts w:ascii="Garamond" w:hAnsi="Garamond"/>
          <w:sz w:val="24"/>
          <w:szCs w:val="24"/>
        </w:rPr>
        <w:t xml:space="preserve">dle faktury </w:t>
      </w:r>
      <w:r>
        <w:rPr>
          <w:rFonts w:ascii="Garamond" w:hAnsi="Garamond"/>
          <w:sz w:val="24"/>
          <w:szCs w:val="24"/>
        </w:rPr>
        <w:t xml:space="preserve">déle než </w:t>
      </w:r>
      <w:r w:rsidR="00C63412">
        <w:rPr>
          <w:rFonts w:ascii="Garamond" w:hAnsi="Garamond"/>
          <w:sz w:val="24"/>
          <w:szCs w:val="24"/>
        </w:rPr>
        <w:t>1 (jeden) měsíc</w:t>
      </w:r>
      <w:r w:rsidRPr="00063D6E">
        <w:rPr>
          <w:rFonts w:ascii="Garamond" w:hAnsi="Garamond"/>
          <w:sz w:val="24"/>
          <w:szCs w:val="24"/>
        </w:rPr>
        <w:t>. Účinky odstoupení nastávají dnem doručení oznámení o odstoupení</w:t>
      </w:r>
      <w:r>
        <w:rPr>
          <w:rFonts w:ascii="Garamond" w:hAnsi="Garamond"/>
          <w:sz w:val="24"/>
          <w:szCs w:val="24"/>
        </w:rPr>
        <w:t xml:space="preserve"> druhé smluvní straně.</w:t>
      </w:r>
    </w:p>
    <w:p w14:paraId="786B524A" w14:textId="77777777" w:rsidR="00063D6E" w:rsidRDefault="00063D6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4840D9E4" w14:textId="1C95CDDA" w:rsidR="008F769E" w:rsidRPr="008F769E" w:rsidRDefault="008F769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8F769E"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4</w:t>
      </w:r>
      <w:r w:rsidRPr="008F769E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ab/>
      </w:r>
      <w:r w:rsidRPr="008F769E">
        <w:rPr>
          <w:rFonts w:ascii="Garamond" w:hAnsi="Garamond"/>
          <w:sz w:val="24"/>
          <w:szCs w:val="24"/>
        </w:rPr>
        <w:t>Vztahy touto smlouvou výslovně neupravené se řídí příslušnými ustanoveními zákona č.</w:t>
      </w:r>
      <w:r>
        <w:rPr>
          <w:rFonts w:ascii="Garamond" w:hAnsi="Garamond"/>
          <w:sz w:val="24"/>
          <w:szCs w:val="24"/>
        </w:rPr>
        <w:t> </w:t>
      </w:r>
      <w:r w:rsidRPr="008F769E">
        <w:rPr>
          <w:rFonts w:ascii="Garamond" w:hAnsi="Garamond"/>
          <w:sz w:val="24"/>
          <w:szCs w:val="24"/>
        </w:rPr>
        <w:t>89/2012 Sb., občanský zákoník, v platném znění a případně dalšími obecně závaznými právními předpisy.</w:t>
      </w:r>
    </w:p>
    <w:p w14:paraId="7AF3E727" w14:textId="77777777" w:rsidR="008F769E" w:rsidRPr="008F769E" w:rsidRDefault="008F769E" w:rsidP="008F769E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</w:p>
    <w:p w14:paraId="79F7AF83" w14:textId="360DB651" w:rsidR="008F769E" w:rsidRPr="008F769E" w:rsidRDefault="008F769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8F769E"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5</w:t>
      </w:r>
      <w:r w:rsidRPr="008F769E">
        <w:rPr>
          <w:rFonts w:ascii="Garamond" w:hAnsi="Garamond"/>
          <w:sz w:val="24"/>
          <w:szCs w:val="24"/>
        </w:rPr>
        <w:t>/</w:t>
      </w:r>
      <w:r w:rsidRPr="008F769E">
        <w:rPr>
          <w:rFonts w:ascii="Garamond" w:hAnsi="Garamond"/>
          <w:sz w:val="24"/>
          <w:szCs w:val="24"/>
        </w:rPr>
        <w:tab/>
        <w:t xml:space="preserve"> V případě neplatnosti nebo neúčinnosti některého ustanovení této smlouvy nejsou dotčena ostatní ustanovení této smlouvy.</w:t>
      </w:r>
    </w:p>
    <w:p w14:paraId="2E15279B" w14:textId="77777777" w:rsidR="008F769E" w:rsidRPr="008F769E" w:rsidRDefault="008F769E" w:rsidP="008F769E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</w:p>
    <w:p w14:paraId="7C9D3840" w14:textId="030BAF2E" w:rsidR="008F769E" w:rsidRPr="008F769E" w:rsidRDefault="008F769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8F769E"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6</w:t>
      </w:r>
      <w:r w:rsidRPr="008F769E">
        <w:rPr>
          <w:rFonts w:ascii="Garamond" w:hAnsi="Garamond"/>
          <w:sz w:val="24"/>
          <w:szCs w:val="24"/>
        </w:rPr>
        <w:t>/</w:t>
      </w:r>
      <w:r w:rsidRPr="008F769E">
        <w:rPr>
          <w:rFonts w:ascii="Garamond" w:hAnsi="Garamond"/>
          <w:sz w:val="24"/>
          <w:szCs w:val="24"/>
        </w:rPr>
        <w:tab/>
        <w:t>Jakékoli změny této smlouvy</w:t>
      </w:r>
      <w:r w:rsidR="002354DE">
        <w:rPr>
          <w:rFonts w:ascii="Garamond" w:hAnsi="Garamond"/>
          <w:sz w:val="24"/>
          <w:szCs w:val="24"/>
        </w:rPr>
        <w:t>, včetně jejích příloh,</w:t>
      </w:r>
      <w:r w:rsidRPr="008F769E">
        <w:rPr>
          <w:rFonts w:ascii="Garamond" w:hAnsi="Garamond"/>
          <w:sz w:val="24"/>
          <w:szCs w:val="24"/>
        </w:rPr>
        <w:t xml:space="preserve"> musí být učiněny pouze formou písemných číslovaných dodatků podepsaných oběma smluvními stranami.</w:t>
      </w:r>
    </w:p>
    <w:p w14:paraId="3683F260" w14:textId="77777777" w:rsidR="008F769E" w:rsidRPr="008F769E" w:rsidRDefault="008F769E" w:rsidP="008F769E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</w:p>
    <w:p w14:paraId="7EF621EA" w14:textId="70103760" w:rsidR="008F769E" w:rsidRDefault="008F769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8F769E"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7</w:t>
      </w:r>
      <w:r w:rsidRPr="008F769E">
        <w:rPr>
          <w:rFonts w:ascii="Garamond" w:hAnsi="Garamond"/>
          <w:sz w:val="24"/>
          <w:szCs w:val="24"/>
        </w:rPr>
        <w:t>/</w:t>
      </w:r>
      <w:r w:rsidRPr="008F769E">
        <w:rPr>
          <w:rFonts w:ascii="Garamond" w:hAnsi="Garamond"/>
          <w:sz w:val="24"/>
          <w:szCs w:val="24"/>
        </w:rPr>
        <w:tab/>
        <w:t>Smlouva se vyhotovuje ve dvou exemplářích s platností originálu, z nichž každá smluvní strana obdrží po jednom vyhotovení.</w:t>
      </w:r>
    </w:p>
    <w:p w14:paraId="2B0D0825" w14:textId="77777777" w:rsidR="00BB4CEC" w:rsidRDefault="00BB4CEC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4380146E" w14:textId="01280CBE" w:rsidR="008F769E" w:rsidRPr="008F769E" w:rsidRDefault="008F769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8F769E">
        <w:rPr>
          <w:rFonts w:ascii="Garamond" w:hAnsi="Garamond"/>
          <w:sz w:val="24"/>
          <w:szCs w:val="24"/>
        </w:rPr>
        <w:t>/</w:t>
      </w:r>
      <w:r w:rsidR="00153950">
        <w:rPr>
          <w:rFonts w:ascii="Garamond" w:hAnsi="Garamond"/>
          <w:sz w:val="24"/>
          <w:szCs w:val="24"/>
        </w:rPr>
        <w:t>8</w:t>
      </w:r>
      <w:r w:rsidRPr="008F769E">
        <w:rPr>
          <w:rFonts w:ascii="Garamond" w:hAnsi="Garamond"/>
          <w:sz w:val="24"/>
          <w:szCs w:val="24"/>
        </w:rPr>
        <w:t>/</w:t>
      </w:r>
      <w:r w:rsidRPr="008F769E">
        <w:rPr>
          <w:rFonts w:ascii="Garamond" w:hAnsi="Garamond"/>
          <w:sz w:val="24"/>
          <w:szCs w:val="24"/>
        </w:rPr>
        <w:tab/>
        <w:t>Obě smluvní strany shodně prohlašují, že si tuto smlouvu před jejím podpisem podrobně přečetly, jejímu obsahu porozuměly, že byla sepsána na základě jejich pravé a svobodné vůle a nikoli v tísni a za nápadně nevýhodných podmínek, což stvrzují svými níže uvedenými vlastnoručními podpisy.</w:t>
      </w:r>
    </w:p>
    <w:p w14:paraId="239C94B5" w14:textId="77777777" w:rsidR="008F769E" w:rsidRPr="008F769E" w:rsidRDefault="008F769E" w:rsidP="008F769E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</w:p>
    <w:p w14:paraId="4901A7F0" w14:textId="77777777" w:rsidR="00C63412" w:rsidRDefault="00C63412" w:rsidP="008F769E">
      <w:pPr>
        <w:autoSpaceDE/>
        <w:autoSpaceDN/>
        <w:jc w:val="both"/>
        <w:rPr>
          <w:rFonts w:ascii="Garamond" w:hAnsi="Garamond"/>
          <w:b/>
          <w:sz w:val="24"/>
          <w:szCs w:val="24"/>
        </w:rPr>
      </w:pPr>
    </w:p>
    <w:p w14:paraId="5F948744" w14:textId="77777777" w:rsidR="008F769E" w:rsidRPr="008F769E" w:rsidRDefault="008F769E" w:rsidP="008F769E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4C77FE">
        <w:rPr>
          <w:rFonts w:ascii="Garamond" w:hAnsi="Garamond"/>
          <w:b/>
          <w:sz w:val="24"/>
          <w:szCs w:val="24"/>
        </w:rPr>
        <w:t>Přílohy:</w:t>
      </w:r>
      <w:r>
        <w:rPr>
          <w:rFonts w:ascii="Garamond" w:hAnsi="Garamond"/>
          <w:sz w:val="24"/>
          <w:szCs w:val="24"/>
        </w:rPr>
        <w:tab/>
      </w:r>
      <w:r w:rsidRPr="008F769E">
        <w:rPr>
          <w:rFonts w:ascii="Garamond" w:hAnsi="Garamond"/>
          <w:sz w:val="24"/>
          <w:szCs w:val="24"/>
        </w:rPr>
        <w:t>1. S</w:t>
      </w:r>
      <w:r w:rsidR="00D877C3">
        <w:rPr>
          <w:rFonts w:ascii="Garamond" w:hAnsi="Garamond"/>
          <w:sz w:val="24"/>
          <w:szCs w:val="24"/>
        </w:rPr>
        <w:t>pecifikace předmětu koupě</w:t>
      </w:r>
      <w:r w:rsidRPr="008F769E">
        <w:rPr>
          <w:rFonts w:ascii="Garamond" w:hAnsi="Garamond"/>
          <w:sz w:val="24"/>
          <w:szCs w:val="24"/>
        </w:rPr>
        <w:t xml:space="preserve"> </w:t>
      </w:r>
    </w:p>
    <w:p w14:paraId="601616D0" w14:textId="77777777" w:rsidR="008F769E" w:rsidRDefault="008F769E" w:rsidP="008F769E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  <w:r w:rsidRPr="008F769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8F769E">
        <w:rPr>
          <w:rFonts w:ascii="Garamond" w:hAnsi="Garamond"/>
          <w:sz w:val="24"/>
          <w:szCs w:val="24"/>
        </w:rPr>
        <w:t xml:space="preserve">2. </w:t>
      </w:r>
      <w:r w:rsidR="002A5791">
        <w:rPr>
          <w:rFonts w:ascii="Garamond" w:hAnsi="Garamond"/>
          <w:sz w:val="24"/>
          <w:szCs w:val="24"/>
        </w:rPr>
        <w:t>Vzor p</w:t>
      </w:r>
      <w:r w:rsidRPr="008F769E">
        <w:rPr>
          <w:rFonts w:ascii="Garamond" w:hAnsi="Garamond"/>
          <w:sz w:val="24"/>
          <w:szCs w:val="24"/>
        </w:rPr>
        <w:t>ředávací</w:t>
      </w:r>
      <w:r w:rsidR="002A5791">
        <w:rPr>
          <w:rFonts w:ascii="Garamond" w:hAnsi="Garamond"/>
          <w:sz w:val="24"/>
          <w:szCs w:val="24"/>
        </w:rPr>
        <w:t>ho</w:t>
      </w:r>
      <w:r w:rsidRPr="008F769E">
        <w:rPr>
          <w:rFonts w:ascii="Garamond" w:hAnsi="Garamond"/>
          <w:sz w:val="24"/>
          <w:szCs w:val="24"/>
        </w:rPr>
        <w:t xml:space="preserve"> protokol</w:t>
      </w:r>
      <w:r w:rsidR="002A5791">
        <w:rPr>
          <w:rFonts w:ascii="Garamond" w:hAnsi="Garamond"/>
          <w:sz w:val="24"/>
          <w:szCs w:val="24"/>
        </w:rPr>
        <w:t>u</w:t>
      </w:r>
    </w:p>
    <w:p w14:paraId="4A7624F8" w14:textId="77777777" w:rsidR="00F00048" w:rsidRPr="00B6559A" w:rsidRDefault="00F00048" w:rsidP="00201C10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31751E27" w14:textId="77777777" w:rsidR="00D20123" w:rsidRPr="00B6559A" w:rsidRDefault="00D20123" w:rsidP="00201C10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751292C2" w14:textId="77777777" w:rsidR="00653CD1" w:rsidRDefault="00653CD1" w:rsidP="00FD4DC2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64951F73" w14:textId="77777777" w:rsidR="00FD4DC2" w:rsidRPr="00B6559A" w:rsidRDefault="00FD4DC2" w:rsidP="00FD4DC2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  <w:r w:rsidRPr="00B6559A">
        <w:rPr>
          <w:rFonts w:ascii="Garamond" w:hAnsi="Garamond"/>
          <w:sz w:val="24"/>
          <w:szCs w:val="24"/>
        </w:rPr>
        <w:t>V</w:t>
      </w:r>
      <w:r w:rsidR="00D877C3">
        <w:rPr>
          <w:rFonts w:ascii="Garamond" w:hAnsi="Garamond"/>
          <w:sz w:val="24"/>
          <w:szCs w:val="24"/>
        </w:rPr>
        <w:t xml:space="preserve"> Praze </w:t>
      </w:r>
      <w:r w:rsidRPr="00B6559A">
        <w:rPr>
          <w:rFonts w:ascii="Garamond" w:hAnsi="Garamond"/>
          <w:sz w:val="24"/>
          <w:szCs w:val="24"/>
        </w:rPr>
        <w:t xml:space="preserve">dne </w:t>
      </w:r>
      <w:r w:rsidRPr="00D877C3">
        <w:rPr>
          <w:rFonts w:ascii="Garamond" w:hAnsi="Garamond"/>
          <w:sz w:val="24"/>
          <w:szCs w:val="24"/>
        </w:rPr>
        <w:t>………………</w:t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  <w:t>V P</w:t>
      </w:r>
      <w:r w:rsidR="009D791F" w:rsidRPr="00B6559A">
        <w:rPr>
          <w:rFonts w:ascii="Garamond" w:hAnsi="Garamond"/>
          <w:sz w:val="24"/>
          <w:szCs w:val="24"/>
        </w:rPr>
        <w:t>raze</w:t>
      </w:r>
      <w:r w:rsidRPr="00B6559A">
        <w:rPr>
          <w:rFonts w:ascii="Garamond" w:hAnsi="Garamond"/>
          <w:sz w:val="24"/>
          <w:szCs w:val="24"/>
        </w:rPr>
        <w:t xml:space="preserve"> dne ….……………</w:t>
      </w:r>
    </w:p>
    <w:p w14:paraId="47E46C19" w14:textId="77777777" w:rsidR="00FD4DC2" w:rsidRPr="00B6559A" w:rsidRDefault="00FD4DC2" w:rsidP="00FD4DC2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2113D573" w14:textId="77777777" w:rsidR="00D877C3" w:rsidRDefault="00D877C3" w:rsidP="00FD4DC2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10F05281" w14:textId="77777777" w:rsidR="00FD4DC2" w:rsidRPr="00B6559A" w:rsidRDefault="00FD4DC2" w:rsidP="00FD4DC2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</w:r>
    </w:p>
    <w:p w14:paraId="6E99DB67" w14:textId="77777777" w:rsidR="00FD4DC2" w:rsidRPr="00B6559A" w:rsidRDefault="00FD4DC2" w:rsidP="00FD4DC2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1F82F5A2" w14:textId="12DE95D7" w:rsidR="00FD4DC2" w:rsidRPr="00B6559A" w:rsidRDefault="00E068EE" w:rsidP="00D877C3">
      <w:pPr>
        <w:tabs>
          <w:tab w:val="num" w:pos="360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877C3">
        <w:rPr>
          <w:rFonts w:ascii="Garamond" w:hAnsi="Garamond"/>
          <w:sz w:val="24"/>
          <w:szCs w:val="24"/>
        </w:rPr>
        <w:t>……………………………..</w:t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     ...................................................................................</w:t>
      </w:r>
    </w:p>
    <w:p w14:paraId="0640C772" w14:textId="546C9F59" w:rsidR="00222AFA" w:rsidRPr="007A377D" w:rsidRDefault="0070396C" w:rsidP="007A377D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</w:t>
      </w:r>
      <w:r w:rsidR="00153950">
        <w:rPr>
          <w:rFonts w:ascii="Garamond" w:hAnsi="Garamond"/>
          <w:b/>
          <w:sz w:val="24"/>
          <w:szCs w:val="24"/>
        </w:rPr>
        <w:t>COPYMAT spol. s r.o.</w:t>
      </w:r>
      <w:r w:rsidR="00D877C3">
        <w:rPr>
          <w:rFonts w:ascii="Garamond" w:hAnsi="Garamond"/>
          <w:sz w:val="24"/>
          <w:szCs w:val="24"/>
        </w:rPr>
        <w:tab/>
      </w:r>
      <w:r w:rsidR="00C63412">
        <w:rPr>
          <w:rFonts w:ascii="Garamond" w:hAnsi="Garamond"/>
          <w:sz w:val="24"/>
          <w:szCs w:val="24"/>
        </w:rPr>
        <w:t xml:space="preserve">    </w:t>
      </w:r>
      <w:r w:rsidR="00D877C3">
        <w:rPr>
          <w:rFonts w:ascii="Garamond" w:hAnsi="Garamond"/>
          <w:sz w:val="24"/>
          <w:szCs w:val="24"/>
        </w:rPr>
        <w:tab/>
      </w:r>
      <w:r w:rsidR="00222AFA">
        <w:rPr>
          <w:rFonts w:ascii="Garamond" w:hAnsi="Garamond"/>
          <w:sz w:val="24"/>
          <w:szCs w:val="24"/>
        </w:rPr>
        <w:tab/>
      </w:r>
      <w:r w:rsidR="00222AFA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 w:rsidR="007A377D" w:rsidRPr="00C71D55">
        <w:rPr>
          <w:rFonts w:ascii="Garamond" w:hAnsi="Garamond"/>
          <w:b/>
          <w:bCs/>
          <w:kern w:val="1"/>
          <w:sz w:val="24"/>
          <w:szCs w:val="24"/>
        </w:rPr>
        <w:t>Centrum sociálních služeb Tloskov</w:t>
      </w:r>
    </w:p>
    <w:p w14:paraId="2C4C17B5" w14:textId="0586C18B" w:rsidR="008811C1" w:rsidRDefault="00222AFA" w:rsidP="00222AFA">
      <w:pPr>
        <w:tabs>
          <w:tab w:val="num" w:pos="3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 xml:space="preserve">      </w:t>
      </w:r>
      <w:r w:rsidR="00D877C3" w:rsidRPr="00B6559A">
        <w:rPr>
          <w:rFonts w:ascii="Garamond" w:hAnsi="Garamond"/>
          <w:sz w:val="24"/>
          <w:szCs w:val="24"/>
        </w:rPr>
        <w:t>Prodávající</w:t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</w:r>
      <w:r w:rsidR="00D877C3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 xml:space="preserve">     </w:t>
      </w:r>
      <w:r w:rsidR="00D877C3">
        <w:rPr>
          <w:rFonts w:ascii="Garamond" w:hAnsi="Garamond"/>
          <w:sz w:val="24"/>
          <w:szCs w:val="24"/>
        </w:rPr>
        <w:t xml:space="preserve">   Kupují</w:t>
      </w:r>
      <w:r w:rsidR="00D877C3" w:rsidRPr="00B6559A">
        <w:rPr>
          <w:rFonts w:ascii="Garamond" w:hAnsi="Garamond"/>
          <w:sz w:val="24"/>
          <w:szCs w:val="24"/>
        </w:rPr>
        <w:t>cí</w:t>
      </w:r>
    </w:p>
    <w:p w14:paraId="7E363E69" w14:textId="77777777" w:rsidR="008811C1" w:rsidRDefault="008811C1" w:rsidP="00906013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p w14:paraId="0205432D" w14:textId="77777777" w:rsidR="008811C1" w:rsidRDefault="00FD4DC2" w:rsidP="00906013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  <w:r w:rsidRPr="00B6559A">
        <w:rPr>
          <w:rFonts w:ascii="Garamond" w:hAnsi="Garamond"/>
          <w:sz w:val="24"/>
          <w:szCs w:val="24"/>
        </w:rPr>
        <w:tab/>
      </w:r>
      <w:r w:rsidRPr="00B6559A">
        <w:rPr>
          <w:rFonts w:ascii="Garamond" w:hAnsi="Garamond"/>
          <w:sz w:val="24"/>
          <w:szCs w:val="24"/>
        </w:rPr>
        <w:tab/>
        <w:t xml:space="preserve"> </w:t>
      </w:r>
    </w:p>
    <w:p w14:paraId="1EEEC0BC" w14:textId="77777777" w:rsidR="008811C1" w:rsidRDefault="008811C1">
      <w:pPr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4864A64B" w14:textId="77777777" w:rsidR="008811C1" w:rsidRDefault="008811C1" w:rsidP="008811C1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4C77FE">
        <w:rPr>
          <w:rFonts w:ascii="Garamond" w:hAnsi="Garamond"/>
          <w:b/>
          <w:sz w:val="24"/>
          <w:szCs w:val="24"/>
        </w:rPr>
        <w:lastRenderedPageBreak/>
        <w:t>Příloh</w:t>
      </w:r>
      <w:r>
        <w:rPr>
          <w:rFonts w:ascii="Garamond" w:hAnsi="Garamond"/>
          <w:b/>
          <w:sz w:val="24"/>
          <w:szCs w:val="24"/>
        </w:rPr>
        <w:t>a 1</w:t>
      </w:r>
      <w:r>
        <w:rPr>
          <w:rFonts w:ascii="Garamond" w:hAnsi="Garamond"/>
          <w:sz w:val="24"/>
          <w:szCs w:val="24"/>
        </w:rPr>
        <w:t xml:space="preserve"> </w:t>
      </w:r>
      <w:r w:rsidRPr="008F769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pecifikace předmětu koupě</w:t>
      </w:r>
      <w:r w:rsidRPr="008F769E">
        <w:rPr>
          <w:rFonts w:ascii="Garamond" w:hAnsi="Garamond"/>
          <w:sz w:val="24"/>
          <w:szCs w:val="24"/>
        </w:rPr>
        <w:t xml:space="preserve"> </w:t>
      </w:r>
    </w:p>
    <w:p w14:paraId="584C6C5A" w14:textId="77777777" w:rsidR="002B5FDC" w:rsidRDefault="002B5FDC" w:rsidP="008811C1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8784" w:type="dxa"/>
        <w:tblInd w:w="0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153950" w:rsidRPr="00A62380" w14:paraId="0CB59661" w14:textId="77777777" w:rsidTr="0015395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06E5A220" w14:textId="77777777" w:rsidR="00153950" w:rsidRPr="00A62380" w:rsidRDefault="0015395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238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Název zařízení/příslušenství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89488B" w14:textId="77777777" w:rsidR="00153950" w:rsidRPr="00A62380" w:rsidRDefault="0015395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238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Cena bez DPH</w:t>
            </w:r>
          </w:p>
        </w:tc>
      </w:tr>
      <w:tr w:rsidR="00153950" w:rsidRPr="00A62380" w14:paraId="1BBB9DD9" w14:textId="77777777" w:rsidTr="00153950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6C7E7" w14:textId="511D6031" w:rsidR="00153950" w:rsidRPr="00A62380" w:rsidRDefault="007A377D">
            <w:pP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 xml:space="preserve">Canon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imageRUNNER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 xml:space="preserve"> ADVANCE DX C3926i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963" w14:textId="6F58C5E0" w:rsidR="00083E7C" w:rsidRPr="00A62380" w:rsidRDefault="007A377D" w:rsidP="00083E7C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59 775,00</w:t>
            </w:r>
            <w:r w:rsidR="00083E7C"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 xml:space="preserve"> Kč</w:t>
            </w:r>
          </w:p>
        </w:tc>
      </w:tr>
      <w:tr w:rsidR="00153950" w:rsidRPr="00A62380" w14:paraId="07890559" w14:textId="77777777" w:rsidTr="00153950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35F95" w14:textId="3FEAA125" w:rsidR="00153950" w:rsidRPr="00A62380" w:rsidRDefault="007A377D">
            <w:pP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DADF BA1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120" w14:textId="4E413042" w:rsidR="00153950" w:rsidRPr="00A62380" w:rsidRDefault="007A377D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8 250,00 Kč</w:t>
            </w:r>
          </w:p>
        </w:tc>
      </w:tr>
      <w:tr w:rsidR="007A377D" w:rsidRPr="00A62380" w14:paraId="1450FEED" w14:textId="77777777" w:rsidTr="00153950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DEDAE" w14:textId="68124479" w:rsidR="007A377D" w:rsidRDefault="007A377D">
            <w:pP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Podstavec S3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3DF" w14:textId="7A8C80C8" w:rsidR="007A377D" w:rsidRDefault="007A377D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4 500,00 Kč</w:t>
            </w:r>
          </w:p>
        </w:tc>
      </w:tr>
      <w:tr w:rsidR="00153950" w:rsidRPr="00A62380" w14:paraId="746E84F1" w14:textId="77777777" w:rsidTr="00153950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ED75D" w14:textId="3EA43D5E" w:rsidR="00153950" w:rsidRPr="00A62380" w:rsidRDefault="007A377D">
            <w:pP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Finisher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 xml:space="preserve"> AE1 booklet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ED3" w14:textId="51BF6426" w:rsidR="00153950" w:rsidRPr="00A62380" w:rsidRDefault="00B05809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52154,00 Kč</w:t>
            </w:r>
          </w:p>
        </w:tc>
      </w:tr>
      <w:tr w:rsidR="00DE5FFF" w:rsidRPr="00A62380" w14:paraId="60B85C27" w14:textId="77777777" w:rsidTr="00153950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53FCC" w14:textId="6EE85F89" w:rsidR="00DE5FFF" w:rsidRPr="00A62380" w:rsidRDefault="00DE5FF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238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Celková cena včetně autorského a recyklačního </w:t>
            </w:r>
            <w:r w:rsidR="00A62380" w:rsidRPr="00A6238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poplatku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148" w14:textId="50BCC0E9" w:rsidR="00DE5FFF" w:rsidRPr="00A62380" w:rsidRDefault="00B05809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124 679,00</w:t>
            </w:r>
            <w:r w:rsidR="00A62380" w:rsidRPr="00A6238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Kč</w:t>
            </w:r>
          </w:p>
        </w:tc>
      </w:tr>
    </w:tbl>
    <w:p w14:paraId="3E5AB23C" w14:textId="77777777" w:rsidR="002B5FDC" w:rsidRDefault="002B5FDC" w:rsidP="008811C1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387482E9" w14:textId="77777777" w:rsidR="00C535FB" w:rsidRDefault="00C535FB">
      <w:pPr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8CEF9B0" w14:textId="77777777" w:rsidR="008811C1" w:rsidRDefault="008811C1" w:rsidP="008811C1">
      <w:pPr>
        <w:autoSpaceDE/>
        <w:autoSpaceDN/>
        <w:jc w:val="both"/>
        <w:rPr>
          <w:rFonts w:ascii="Garamond" w:hAnsi="Garamond"/>
          <w:sz w:val="24"/>
          <w:szCs w:val="24"/>
        </w:rPr>
      </w:pPr>
      <w:r w:rsidRPr="004C77FE">
        <w:rPr>
          <w:rFonts w:ascii="Garamond" w:hAnsi="Garamond"/>
          <w:b/>
          <w:sz w:val="24"/>
          <w:szCs w:val="24"/>
        </w:rPr>
        <w:lastRenderedPageBreak/>
        <w:t>Příloh</w:t>
      </w:r>
      <w:r>
        <w:rPr>
          <w:rFonts w:ascii="Garamond" w:hAnsi="Garamond"/>
          <w:b/>
          <w:sz w:val="24"/>
          <w:szCs w:val="24"/>
        </w:rPr>
        <w:t xml:space="preserve">a </w:t>
      </w:r>
      <w:r w:rsidR="002B5FDC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Vzor p</w:t>
      </w:r>
      <w:r w:rsidRPr="008F769E">
        <w:rPr>
          <w:rFonts w:ascii="Garamond" w:hAnsi="Garamond"/>
          <w:sz w:val="24"/>
          <w:szCs w:val="24"/>
        </w:rPr>
        <w:t>ředávací</w:t>
      </w:r>
      <w:r>
        <w:rPr>
          <w:rFonts w:ascii="Garamond" w:hAnsi="Garamond"/>
          <w:sz w:val="24"/>
          <w:szCs w:val="24"/>
        </w:rPr>
        <w:t>ho</w:t>
      </w:r>
      <w:r w:rsidRPr="008F769E">
        <w:rPr>
          <w:rFonts w:ascii="Garamond" w:hAnsi="Garamond"/>
          <w:sz w:val="24"/>
          <w:szCs w:val="24"/>
        </w:rPr>
        <w:t xml:space="preserve"> protokol</w:t>
      </w:r>
      <w:r>
        <w:rPr>
          <w:rFonts w:ascii="Garamond" w:hAnsi="Garamond"/>
          <w:sz w:val="24"/>
          <w:szCs w:val="24"/>
        </w:rPr>
        <w:t>u</w:t>
      </w:r>
    </w:p>
    <w:p w14:paraId="674DB4FE" w14:textId="77777777" w:rsidR="009360FE" w:rsidRDefault="009360FE" w:rsidP="008811C1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2B256F3B" w14:textId="2A0027C1" w:rsidR="00BA3444" w:rsidRPr="00475605" w:rsidRDefault="00BA3444" w:rsidP="00BA3444">
      <w:pPr>
        <w:pStyle w:val="Nzev"/>
      </w:pPr>
      <w:r w:rsidRPr="00475605">
        <w:t xml:space="preserve">Předávací protokol ke smlouvě č. </w:t>
      </w:r>
      <w:r w:rsidR="00B05809">
        <w:t>2910/25</w:t>
      </w:r>
    </w:p>
    <w:p w14:paraId="5629070B" w14:textId="77777777" w:rsidR="00BA3444" w:rsidRPr="00475605" w:rsidRDefault="00BA3444" w:rsidP="00BA3444"/>
    <w:tbl>
      <w:tblPr>
        <w:tblW w:w="92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6"/>
      </w:tblGrid>
      <w:tr w:rsidR="00BA3444" w:rsidRPr="00475605" w14:paraId="580A989E" w14:textId="77777777" w:rsidTr="009360FE">
        <w:trPr>
          <w:trHeight w:val="372"/>
        </w:trPr>
        <w:tc>
          <w:tcPr>
            <w:tcW w:w="4606" w:type="dxa"/>
            <w:shd w:val="clear" w:color="auto" w:fill="auto"/>
          </w:tcPr>
          <w:p w14:paraId="7F001E50" w14:textId="77777777" w:rsidR="00BA3444" w:rsidRPr="00475605" w:rsidRDefault="00BA3444" w:rsidP="009142A5">
            <w:pPr>
              <w:snapToGrid w:val="0"/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 xml:space="preserve">Typ stroje / příslušenství </w:t>
            </w:r>
          </w:p>
        </w:tc>
        <w:tc>
          <w:tcPr>
            <w:tcW w:w="4626" w:type="dxa"/>
            <w:shd w:val="clear" w:color="auto" w:fill="auto"/>
          </w:tcPr>
          <w:p w14:paraId="4297E3CA" w14:textId="77777777" w:rsidR="00BA3444" w:rsidRPr="00475605" w:rsidRDefault="00BA3444" w:rsidP="009142A5">
            <w:pPr>
              <w:snapToGrid w:val="0"/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>Výrobní číslo</w:t>
            </w:r>
          </w:p>
        </w:tc>
      </w:tr>
      <w:tr w:rsidR="00BA3444" w:rsidRPr="00475605" w14:paraId="3A43B934" w14:textId="77777777" w:rsidTr="009360FE">
        <w:trPr>
          <w:trHeight w:val="352"/>
        </w:trPr>
        <w:tc>
          <w:tcPr>
            <w:tcW w:w="4606" w:type="dxa"/>
            <w:shd w:val="clear" w:color="auto" w:fill="auto"/>
          </w:tcPr>
          <w:p w14:paraId="298DD63E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  <w:tc>
          <w:tcPr>
            <w:tcW w:w="4626" w:type="dxa"/>
            <w:shd w:val="clear" w:color="auto" w:fill="auto"/>
          </w:tcPr>
          <w:p w14:paraId="4160D121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</w:tr>
      <w:tr w:rsidR="00BA3444" w:rsidRPr="00475605" w14:paraId="391F08C1" w14:textId="77777777" w:rsidTr="009360FE">
        <w:trPr>
          <w:trHeight w:val="351"/>
        </w:trPr>
        <w:tc>
          <w:tcPr>
            <w:tcW w:w="4606" w:type="dxa"/>
            <w:shd w:val="clear" w:color="auto" w:fill="auto"/>
          </w:tcPr>
          <w:p w14:paraId="5324CE0A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  <w:tc>
          <w:tcPr>
            <w:tcW w:w="4626" w:type="dxa"/>
            <w:shd w:val="clear" w:color="auto" w:fill="auto"/>
          </w:tcPr>
          <w:p w14:paraId="460140C8" w14:textId="77777777" w:rsidR="00BA3444" w:rsidRPr="00475605" w:rsidRDefault="00BA3444" w:rsidP="009142A5">
            <w:pPr>
              <w:rPr>
                <w:sz w:val="24"/>
              </w:rPr>
            </w:pPr>
          </w:p>
        </w:tc>
      </w:tr>
      <w:tr w:rsidR="00BA3444" w:rsidRPr="00475605" w14:paraId="402815CC" w14:textId="77777777" w:rsidTr="009360FE">
        <w:trPr>
          <w:trHeight w:val="372"/>
        </w:trPr>
        <w:tc>
          <w:tcPr>
            <w:tcW w:w="4606" w:type="dxa"/>
            <w:shd w:val="clear" w:color="auto" w:fill="auto"/>
          </w:tcPr>
          <w:p w14:paraId="769FB49E" w14:textId="77777777" w:rsidR="00BA3444" w:rsidRPr="00475605" w:rsidRDefault="00BA3444" w:rsidP="009142A5">
            <w:pPr>
              <w:snapToGrid w:val="0"/>
              <w:rPr>
                <w:sz w:val="24"/>
              </w:rPr>
            </w:pPr>
          </w:p>
        </w:tc>
        <w:tc>
          <w:tcPr>
            <w:tcW w:w="4626" w:type="dxa"/>
            <w:shd w:val="clear" w:color="auto" w:fill="auto"/>
          </w:tcPr>
          <w:p w14:paraId="67E10FCD" w14:textId="77777777" w:rsidR="00BA3444" w:rsidRPr="00475605" w:rsidRDefault="00BA3444" w:rsidP="009142A5">
            <w:pPr>
              <w:snapToGrid w:val="0"/>
              <w:rPr>
                <w:sz w:val="24"/>
              </w:rPr>
            </w:pPr>
          </w:p>
        </w:tc>
      </w:tr>
    </w:tbl>
    <w:p w14:paraId="5CD90348" w14:textId="77777777" w:rsidR="00BA3444" w:rsidRPr="00475605" w:rsidRDefault="00BA3444" w:rsidP="00BA3444">
      <w:pPr>
        <w:rPr>
          <w:sz w:val="24"/>
        </w:rPr>
      </w:pPr>
    </w:p>
    <w:p w14:paraId="0C5FC8A3" w14:textId="77777777" w:rsidR="00BA3444" w:rsidRPr="00475605" w:rsidRDefault="00BA3444" w:rsidP="00BA3444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3444" w:rsidRPr="00475605" w14:paraId="7054E80C" w14:textId="77777777" w:rsidTr="009142A5">
        <w:trPr>
          <w:trHeight w:val="1273"/>
        </w:trPr>
        <w:tc>
          <w:tcPr>
            <w:tcW w:w="4606" w:type="dxa"/>
          </w:tcPr>
          <w:p w14:paraId="51A0C2C5" w14:textId="77777777" w:rsidR="00BA3444" w:rsidRPr="00475605" w:rsidRDefault="00BA3444" w:rsidP="009142A5">
            <w:pPr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>Datum předání stroje vč. příslušenství</w:t>
            </w:r>
          </w:p>
          <w:p w14:paraId="1F5CEA31" w14:textId="77777777" w:rsidR="00BA3444" w:rsidRPr="00475605" w:rsidRDefault="00BA3444" w:rsidP="009142A5">
            <w:pPr>
              <w:rPr>
                <w:b/>
                <w:sz w:val="24"/>
              </w:rPr>
            </w:pPr>
          </w:p>
          <w:p w14:paraId="4A911F7C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3C71AF0A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</w:tr>
      <w:tr w:rsidR="00BA3444" w:rsidRPr="00475605" w14:paraId="72116CD1" w14:textId="77777777" w:rsidTr="009142A5">
        <w:trPr>
          <w:trHeight w:val="741"/>
        </w:trPr>
        <w:tc>
          <w:tcPr>
            <w:tcW w:w="4606" w:type="dxa"/>
          </w:tcPr>
          <w:p w14:paraId="04571743" w14:textId="77777777" w:rsidR="00BA3444" w:rsidRPr="00475605" w:rsidRDefault="00BA3444" w:rsidP="009142A5">
            <w:pPr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>Stav počítadla při předání stroje</w:t>
            </w:r>
          </w:p>
          <w:p w14:paraId="1C242568" w14:textId="77777777" w:rsidR="00BA3444" w:rsidRPr="00475605" w:rsidRDefault="00BA3444" w:rsidP="009142A5">
            <w:pPr>
              <w:rPr>
                <w:b/>
                <w:sz w:val="24"/>
              </w:rPr>
            </w:pPr>
          </w:p>
          <w:p w14:paraId="31BBC5DF" w14:textId="77777777" w:rsidR="00BA3444" w:rsidRPr="00475605" w:rsidRDefault="00BA3444" w:rsidP="009142A5">
            <w:pPr>
              <w:rPr>
                <w:b/>
                <w:sz w:val="24"/>
              </w:rPr>
            </w:pPr>
          </w:p>
          <w:p w14:paraId="0BA2D39B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009CA1C0" w14:textId="77777777" w:rsidR="00BA3444" w:rsidRPr="00475605" w:rsidRDefault="00BA3444" w:rsidP="009142A5">
            <w:pPr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 xml:space="preserve">Černobílé A4:  </w:t>
            </w:r>
          </w:p>
          <w:p w14:paraId="13F5FE52" w14:textId="77777777" w:rsidR="00BA3444" w:rsidRPr="00475605" w:rsidRDefault="00BA3444" w:rsidP="009142A5">
            <w:pPr>
              <w:rPr>
                <w:b/>
                <w:sz w:val="24"/>
              </w:rPr>
            </w:pPr>
          </w:p>
          <w:p w14:paraId="5F2A52C6" w14:textId="77777777" w:rsidR="00BA3444" w:rsidRPr="00475605" w:rsidRDefault="00BA3444" w:rsidP="009142A5">
            <w:pPr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 xml:space="preserve">Barevné A4:     </w:t>
            </w:r>
          </w:p>
          <w:p w14:paraId="75B66A1A" w14:textId="77777777" w:rsidR="00BA3444" w:rsidRPr="00475605" w:rsidRDefault="00BA3444" w:rsidP="009142A5">
            <w:pPr>
              <w:rPr>
                <w:b/>
                <w:sz w:val="24"/>
                <w:highlight w:val="yellow"/>
              </w:rPr>
            </w:pPr>
          </w:p>
        </w:tc>
      </w:tr>
      <w:tr w:rsidR="00BA3444" w:rsidRPr="00475605" w14:paraId="42E46FB4" w14:textId="77777777" w:rsidTr="009142A5">
        <w:trPr>
          <w:trHeight w:val="1273"/>
        </w:trPr>
        <w:tc>
          <w:tcPr>
            <w:tcW w:w="4606" w:type="dxa"/>
          </w:tcPr>
          <w:p w14:paraId="2188740E" w14:textId="77777777" w:rsidR="00BA3444" w:rsidRPr="00475605" w:rsidRDefault="00BA3444" w:rsidP="009142A5">
            <w:pPr>
              <w:rPr>
                <w:b/>
                <w:sz w:val="24"/>
              </w:rPr>
            </w:pPr>
            <w:r w:rsidRPr="00475605">
              <w:rPr>
                <w:b/>
                <w:sz w:val="24"/>
              </w:rPr>
              <w:t>Adresa umístění a předání stroje</w:t>
            </w:r>
          </w:p>
        </w:tc>
        <w:tc>
          <w:tcPr>
            <w:tcW w:w="4606" w:type="dxa"/>
          </w:tcPr>
          <w:p w14:paraId="0AD906BE" w14:textId="77777777" w:rsidR="00BA3444" w:rsidRPr="00475605" w:rsidRDefault="00BA3444" w:rsidP="009142A5">
            <w:pPr>
              <w:rPr>
                <w:b/>
                <w:sz w:val="24"/>
              </w:rPr>
            </w:pPr>
          </w:p>
        </w:tc>
      </w:tr>
    </w:tbl>
    <w:p w14:paraId="509E2D92" w14:textId="77777777" w:rsidR="00BA3444" w:rsidRPr="00475605" w:rsidRDefault="00BA3444" w:rsidP="00BA3444">
      <w:pPr>
        <w:rPr>
          <w:sz w:val="24"/>
          <w:szCs w:val="24"/>
        </w:rPr>
      </w:pPr>
    </w:p>
    <w:p w14:paraId="5F472A6E" w14:textId="77777777" w:rsidR="00BA3444" w:rsidRPr="00475605" w:rsidRDefault="00BA3444" w:rsidP="00BA3444">
      <w:pPr>
        <w:jc w:val="center"/>
        <w:rPr>
          <w:sz w:val="24"/>
          <w:szCs w:val="24"/>
        </w:rPr>
      </w:pPr>
    </w:p>
    <w:p w14:paraId="4833A97C" w14:textId="77777777" w:rsidR="00BA3444" w:rsidRPr="00475605" w:rsidRDefault="00BA3444" w:rsidP="00BA3444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14:paraId="0F322B7A" w14:textId="77777777" w:rsidR="00563510" w:rsidRDefault="00563510" w:rsidP="00563510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Dne ………………  předal: ……………..………     </w:t>
      </w:r>
    </w:p>
    <w:p w14:paraId="474FC9E2" w14:textId="13AA8161" w:rsidR="00563510" w:rsidRDefault="00563510" w:rsidP="00563510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B00C914" w14:textId="4052F35A" w:rsidR="00563510" w:rsidRDefault="00563510" w:rsidP="00563510">
      <w:pPr>
        <w:rPr>
          <w:sz w:val="24"/>
          <w:szCs w:val="24"/>
        </w:rPr>
      </w:pPr>
      <w:r w:rsidRPr="00563510">
        <w:rPr>
          <w:b/>
          <w:sz w:val="24"/>
          <w:szCs w:val="24"/>
        </w:rPr>
        <w:t>C</w:t>
      </w:r>
      <w:r w:rsidR="00153950">
        <w:rPr>
          <w:b/>
          <w:sz w:val="24"/>
          <w:szCs w:val="24"/>
        </w:rPr>
        <w:t>OPYMAT</w:t>
      </w:r>
      <w:r w:rsidRPr="00563510">
        <w:rPr>
          <w:b/>
          <w:sz w:val="24"/>
          <w:szCs w:val="24"/>
        </w:rPr>
        <w:t>, spol. s r.o.</w:t>
      </w:r>
      <w:r>
        <w:rPr>
          <w:sz w:val="24"/>
          <w:szCs w:val="24"/>
        </w:rPr>
        <w:t xml:space="preserve">                              </w:t>
      </w:r>
    </w:p>
    <w:p w14:paraId="482EE646" w14:textId="77777777" w:rsidR="00563510" w:rsidRDefault="00563510" w:rsidP="00563510">
      <w:pPr>
        <w:rPr>
          <w:sz w:val="24"/>
          <w:szCs w:val="24"/>
        </w:rPr>
      </w:pPr>
    </w:p>
    <w:p w14:paraId="4A44D562" w14:textId="77777777" w:rsidR="00563510" w:rsidRDefault="00563510" w:rsidP="00563510">
      <w:pPr>
        <w:rPr>
          <w:sz w:val="24"/>
          <w:szCs w:val="24"/>
        </w:rPr>
      </w:pPr>
    </w:p>
    <w:p w14:paraId="4DBAF528" w14:textId="4C4BCD81" w:rsidR="00563510" w:rsidRDefault="00563510" w:rsidP="00563510">
      <w:pPr>
        <w:rPr>
          <w:sz w:val="24"/>
          <w:szCs w:val="24"/>
        </w:rPr>
      </w:pPr>
      <w:r>
        <w:rPr>
          <w:sz w:val="24"/>
          <w:szCs w:val="24"/>
        </w:rPr>
        <w:t>Dne 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  převzal (čitelný podpis): ………….........................................</w:t>
      </w:r>
    </w:p>
    <w:p w14:paraId="1ADFE0A6" w14:textId="77777777" w:rsidR="00563510" w:rsidRDefault="00563510" w:rsidP="00563510">
      <w:pPr>
        <w:rPr>
          <w:sz w:val="24"/>
          <w:szCs w:val="24"/>
        </w:rPr>
      </w:pPr>
    </w:p>
    <w:p w14:paraId="6301E689" w14:textId="77777777" w:rsidR="00B05809" w:rsidRPr="00C71D55" w:rsidRDefault="00B05809" w:rsidP="00B05809">
      <w:pPr>
        <w:widowControl w:val="0"/>
        <w:suppressAutoHyphens/>
        <w:autoSpaceDE/>
        <w:autoSpaceDN/>
        <w:rPr>
          <w:rFonts w:ascii="Garamond" w:hAnsi="Garamond"/>
          <w:kern w:val="1"/>
          <w:sz w:val="24"/>
          <w:szCs w:val="24"/>
        </w:rPr>
      </w:pPr>
      <w:r w:rsidRPr="00C71D55">
        <w:rPr>
          <w:rFonts w:ascii="Garamond" w:hAnsi="Garamond"/>
          <w:b/>
          <w:bCs/>
          <w:kern w:val="1"/>
          <w:sz w:val="24"/>
          <w:szCs w:val="24"/>
        </w:rPr>
        <w:t>Centrum sociálních služeb Tloskov</w:t>
      </w:r>
    </w:p>
    <w:p w14:paraId="115C9A26" w14:textId="77777777" w:rsidR="005D3B3F" w:rsidRPr="00906013" w:rsidRDefault="005D3B3F" w:rsidP="00906013">
      <w:pPr>
        <w:tabs>
          <w:tab w:val="num" w:pos="360"/>
        </w:tabs>
        <w:jc w:val="both"/>
        <w:rPr>
          <w:rFonts w:ascii="Garamond" w:hAnsi="Garamond"/>
          <w:sz w:val="24"/>
          <w:szCs w:val="24"/>
        </w:rPr>
      </w:pPr>
    </w:p>
    <w:sectPr w:rsidR="005D3B3F" w:rsidRPr="00906013" w:rsidSect="008F769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D9CFC" w14:textId="77777777" w:rsidR="003D7338" w:rsidRDefault="003D7338" w:rsidP="00201C10">
      <w:r>
        <w:separator/>
      </w:r>
    </w:p>
  </w:endnote>
  <w:endnote w:type="continuationSeparator" w:id="0">
    <w:p w14:paraId="16E21C07" w14:textId="77777777" w:rsidR="003D7338" w:rsidRDefault="003D7338" w:rsidP="002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9717" w14:textId="77777777" w:rsidR="00C0507B" w:rsidRPr="000F72AA" w:rsidRDefault="00C0507B" w:rsidP="00201C10">
    <w:pPr>
      <w:pStyle w:val="Zpat"/>
      <w:jc w:val="center"/>
      <w:rPr>
        <w:rFonts w:ascii="Arial" w:hAnsi="Arial" w:cs="Arial"/>
        <w:b/>
      </w:rPr>
    </w:pPr>
    <w:r w:rsidRPr="000F72AA">
      <w:rPr>
        <w:rFonts w:ascii="Arial" w:hAnsi="Arial" w:cs="Arial"/>
        <w:b/>
      </w:rPr>
      <w:t>Strana</w:t>
    </w:r>
    <w:r w:rsidR="00895183" w:rsidRPr="000F72AA">
      <w:rPr>
        <w:rFonts w:ascii="Arial" w:hAnsi="Arial" w:cs="Arial"/>
        <w:b/>
        <w:lang w:val="cs-CZ"/>
      </w:rPr>
      <w:t xml:space="preserve">/Page </w:t>
    </w:r>
    <w:r w:rsidR="00161649" w:rsidRPr="000F72AA">
      <w:rPr>
        <w:rStyle w:val="slostrnky"/>
        <w:rFonts w:ascii="Arial" w:hAnsi="Arial" w:cs="Arial"/>
        <w:b/>
      </w:rPr>
      <w:fldChar w:fldCharType="begin"/>
    </w:r>
    <w:r w:rsidRPr="000F72AA">
      <w:rPr>
        <w:rStyle w:val="slostrnky"/>
        <w:rFonts w:ascii="Arial" w:hAnsi="Arial" w:cs="Arial"/>
        <w:b/>
      </w:rPr>
      <w:instrText xml:space="preserve"> PAGE </w:instrText>
    </w:r>
    <w:r w:rsidR="00161649" w:rsidRPr="000F72AA">
      <w:rPr>
        <w:rStyle w:val="slostrnky"/>
        <w:rFonts w:ascii="Arial" w:hAnsi="Arial" w:cs="Arial"/>
        <w:b/>
      </w:rPr>
      <w:fldChar w:fldCharType="separate"/>
    </w:r>
    <w:r w:rsidR="00833565">
      <w:rPr>
        <w:rStyle w:val="slostrnky"/>
        <w:rFonts w:ascii="Arial" w:hAnsi="Arial" w:cs="Arial"/>
        <w:b/>
        <w:noProof/>
      </w:rPr>
      <w:t>3</w:t>
    </w:r>
    <w:r w:rsidR="00161649" w:rsidRPr="000F72AA">
      <w:rPr>
        <w:rStyle w:val="slostrnky"/>
        <w:rFonts w:ascii="Arial" w:hAnsi="Arial" w:cs="Arial"/>
        <w:b/>
      </w:rPr>
      <w:fldChar w:fldCharType="end"/>
    </w:r>
  </w:p>
  <w:p w14:paraId="3E5C16A3" w14:textId="77777777" w:rsidR="00C0507B" w:rsidRDefault="00C05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9180" w14:textId="77777777" w:rsidR="003D7338" w:rsidRDefault="003D7338" w:rsidP="00201C10">
      <w:r>
        <w:separator/>
      </w:r>
    </w:p>
  </w:footnote>
  <w:footnote w:type="continuationSeparator" w:id="0">
    <w:p w14:paraId="1D3A51DD" w14:textId="77777777" w:rsidR="003D7338" w:rsidRDefault="003D7338" w:rsidP="0020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0D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1B874448"/>
    <w:multiLevelType w:val="multilevel"/>
    <w:tmpl w:val="42B4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335753EF"/>
    <w:multiLevelType w:val="hybridMultilevel"/>
    <w:tmpl w:val="F5984F4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B422C"/>
    <w:multiLevelType w:val="singleLevel"/>
    <w:tmpl w:val="CC963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">
    <w:nsid w:val="682E6C1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0"/>
    <w:rsid w:val="000258E7"/>
    <w:rsid w:val="00037B5A"/>
    <w:rsid w:val="00061090"/>
    <w:rsid w:val="00063D6E"/>
    <w:rsid w:val="000769BD"/>
    <w:rsid w:val="00081770"/>
    <w:rsid w:val="00083E7C"/>
    <w:rsid w:val="00086B94"/>
    <w:rsid w:val="000B4303"/>
    <w:rsid w:val="000C6310"/>
    <w:rsid w:val="000D20ED"/>
    <w:rsid w:val="000D4E57"/>
    <w:rsid w:val="000D62B9"/>
    <w:rsid w:val="000F2566"/>
    <w:rsid w:val="000F72AA"/>
    <w:rsid w:val="001143CA"/>
    <w:rsid w:val="00132359"/>
    <w:rsid w:val="00136431"/>
    <w:rsid w:val="00141071"/>
    <w:rsid w:val="00141EDF"/>
    <w:rsid w:val="001525F1"/>
    <w:rsid w:val="00153950"/>
    <w:rsid w:val="0016072E"/>
    <w:rsid w:val="00161649"/>
    <w:rsid w:val="001B0334"/>
    <w:rsid w:val="001B56F0"/>
    <w:rsid w:val="001D1FC3"/>
    <w:rsid w:val="00201C10"/>
    <w:rsid w:val="00206209"/>
    <w:rsid w:val="00207056"/>
    <w:rsid w:val="00222AFA"/>
    <w:rsid w:val="002354DE"/>
    <w:rsid w:val="00236793"/>
    <w:rsid w:val="0024284E"/>
    <w:rsid w:val="002720FF"/>
    <w:rsid w:val="00294392"/>
    <w:rsid w:val="002A3CB5"/>
    <w:rsid w:val="002A5791"/>
    <w:rsid w:val="002B5FDC"/>
    <w:rsid w:val="002C6897"/>
    <w:rsid w:val="002D0ECF"/>
    <w:rsid w:val="00303131"/>
    <w:rsid w:val="00307CB2"/>
    <w:rsid w:val="00325B73"/>
    <w:rsid w:val="00327073"/>
    <w:rsid w:val="00341A14"/>
    <w:rsid w:val="00355F04"/>
    <w:rsid w:val="003B2F9A"/>
    <w:rsid w:val="003B7B82"/>
    <w:rsid w:val="003C5996"/>
    <w:rsid w:val="003D38C3"/>
    <w:rsid w:val="003D7338"/>
    <w:rsid w:val="00423126"/>
    <w:rsid w:val="00451864"/>
    <w:rsid w:val="0045269D"/>
    <w:rsid w:val="00496528"/>
    <w:rsid w:val="00497745"/>
    <w:rsid w:val="004B11A7"/>
    <w:rsid w:val="004C156D"/>
    <w:rsid w:val="004C4443"/>
    <w:rsid w:val="004C77FE"/>
    <w:rsid w:val="004E79B5"/>
    <w:rsid w:val="004F7903"/>
    <w:rsid w:val="0050020D"/>
    <w:rsid w:val="005022D0"/>
    <w:rsid w:val="00540017"/>
    <w:rsid w:val="005411E7"/>
    <w:rsid w:val="00563510"/>
    <w:rsid w:val="00587C23"/>
    <w:rsid w:val="00593AC6"/>
    <w:rsid w:val="005B4E79"/>
    <w:rsid w:val="005D3B3F"/>
    <w:rsid w:val="005D7032"/>
    <w:rsid w:val="00620FD8"/>
    <w:rsid w:val="00631B61"/>
    <w:rsid w:val="00640547"/>
    <w:rsid w:val="00653CD1"/>
    <w:rsid w:val="00667ADB"/>
    <w:rsid w:val="006846E8"/>
    <w:rsid w:val="006A4123"/>
    <w:rsid w:val="006C2A48"/>
    <w:rsid w:val="006E0C94"/>
    <w:rsid w:val="006E3213"/>
    <w:rsid w:val="006E6C3A"/>
    <w:rsid w:val="006E6F68"/>
    <w:rsid w:val="0070396C"/>
    <w:rsid w:val="007231B5"/>
    <w:rsid w:val="00781687"/>
    <w:rsid w:val="007A377D"/>
    <w:rsid w:val="007A69B5"/>
    <w:rsid w:val="007B262E"/>
    <w:rsid w:val="007C0DA7"/>
    <w:rsid w:val="00800D28"/>
    <w:rsid w:val="00806341"/>
    <w:rsid w:val="00826536"/>
    <w:rsid w:val="00833565"/>
    <w:rsid w:val="00846B8B"/>
    <w:rsid w:val="00850050"/>
    <w:rsid w:val="008760AF"/>
    <w:rsid w:val="008811C1"/>
    <w:rsid w:val="0089360C"/>
    <w:rsid w:val="00895183"/>
    <w:rsid w:val="008A3FD3"/>
    <w:rsid w:val="008A6051"/>
    <w:rsid w:val="008B3610"/>
    <w:rsid w:val="008C195C"/>
    <w:rsid w:val="008E034D"/>
    <w:rsid w:val="008E6AE9"/>
    <w:rsid w:val="008F769E"/>
    <w:rsid w:val="00906013"/>
    <w:rsid w:val="00920650"/>
    <w:rsid w:val="0092421E"/>
    <w:rsid w:val="009269D7"/>
    <w:rsid w:val="009308B5"/>
    <w:rsid w:val="009360FE"/>
    <w:rsid w:val="009543D6"/>
    <w:rsid w:val="0095638F"/>
    <w:rsid w:val="00964C4F"/>
    <w:rsid w:val="009654AF"/>
    <w:rsid w:val="009B6BE0"/>
    <w:rsid w:val="009D791F"/>
    <w:rsid w:val="00A022FC"/>
    <w:rsid w:val="00A06449"/>
    <w:rsid w:val="00A219FE"/>
    <w:rsid w:val="00A323EF"/>
    <w:rsid w:val="00A457C0"/>
    <w:rsid w:val="00A62380"/>
    <w:rsid w:val="00A72729"/>
    <w:rsid w:val="00AA104B"/>
    <w:rsid w:val="00AA4925"/>
    <w:rsid w:val="00AA6D73"/>
    <w:rsid w:val="00AB02F1"/>
    <w:rsid w:val="00AB0FE6"/>
    <w:rsid w:val="00AC2E59"/>
    <w:rsid w:val="00AD1C18"/>
    <w:rsid w:val="00AE0619"/>
    <w:rsid w:val="00AE55E8"/>
    <w:rsid w:val="00B02486"/>
    <w:rsid w:val="00B05809"/>
    <w:rsid w:val="00B07F6B"/>
    <w:rsid w:val="00B15F8B"/>
    <w:rsid w:val="00B22473"/>
    <w:rsid w:val="00B35CDF"/>
    <w:rsid w:val="00B53901"/>
    <w:rsid w:val="00B6559A"/>
    <w:rsid w:val="00B832EF"/>
    <w:rsid w:val="00BA3444"/>
    <w:rsid w:val="00BB4CEC"/>
    <w:rsid w:val="00BD49F9"/>
    <w:rsid w:val="00BE1A65"/>
    <w:rsid w:val="00BE6B55"/>
    <w:rsid w:val="00BF4070"/>
    <w:rsid w:val="00C00B25"/>
    <w:rsid w:val="00C0507B"/>
    <w:rsid w:val="00C46C9A"/>
    <w:rsid w:val="00C535FB"/>
    <w:rsid w:val="00C54021"/>
    <w:rsid w:val="00C63412"/>
    <w:rsid w:val="00C71D55"/>
    <w:rsid w:val="00CA3DB3"/>
    <w:rsid w:val="00CB0A1A"/>
    <w:rsid w:val="00CB0EB1"/>
    <w:rsid w:val="00CD5251"/>
    <w:rsid w:val="00CD6957"/>
    <w:rsid w:val="00D20123"/>
    <w:rsid w:val="00D3449C"/>
    <w:rsid w:val="00D41AF4"/>
    <w:rsid w:val="00D5354B"/>
    <w:rsid w:val="00D53B6F"/>
    <w:rsid w:val="00D77767"/>
    <w:rsid w:val="00D877C3"/>
    <w:rsid w:val="00DB5D59"/>
    <w:rsid w:val="00DC1094"/>
    <w:rsid w:val="00DC6415"/>
    <w:rsid w:val="00DE5FFF"/>
    <w:rsid w:val="00DF7F6D"/>
    <w:rsid w:val="00E033C5"/>
    <w:rsid w:val="00E068EE"/>
    <w:rsid w:val="00E2376B"/>
    <w:rsid w:val="00E343A5"/>
    <w:rsid w:val="00E35109"/>
    <w:rsid w:val="00E45E01"/>
    <w:rsid w:val="00E76008"/>
    <w:rsid w:val="00E927CA"/>
    <w:rsid w:val="00EA1BCD"/>
    <w:rsid w:val="00EA328C"/>
    <w:rsid w:val="00EB247C"/>
    <w:rsid w:val="00EB6769"/>
    <w:rsid w:val="00EB7FBD"/>
    <w:rsid w:val="00EF5236"/>
    <w:rsid w:val="00F00048"/>
    <w:rsid w:val="00F1066A"/>
    <w:rsid w:val="00F23A03"/>
    <w:rsid w:val="00F34BCA"/>
    <w:rsid w:val="00F56693"/>
    <w:rsid w:val="00F579E7"/>
    <w:rsid w:val="00F6301A"/>
    <w:rsid w:val="00F81EC1"/>
    <w:rsid w:val="00F85ED4"/>
    <w:rsid w:val="00F9566D"/>
    <w:rsid w:val="00FC5792"/>
    <w:rsid w:val="00FD4DC2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7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81EC1"/>
    <w:pPr>
      <w:ind w:left="720"/>
      <w:contextualSpacing/>
    </w:pPr>
  </w:style>
  <w:style w:type="character" w:customStyle="1" w:styleId="spiszn">
    <w:name w:val="spiszn"/>
    <w:basedOn w:val="Standardnpsmoodstavce"/>
    <w:rsid w:val="00F81EC1"/>
  </w:style>
  <w:style w:type="table" w:styleId="Mkatabulky">
    <w:name w:val="Table Grid"/>
    <w:basedOn w:val="Normlntabulka"/>
    <w:rsid w:val="002B5FD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BA3444"/>
    <w:pPr>
      <w:autoSpaceDE/>
      <w:autoSpaceDN/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BA3444"/>
    <w:rPr>
      <w:rFonts w:ascii="Times New Roman" w:eastAsia="Times New Roman" w:hAnsi="Times New Roman"/>
      <w:b/>
      <w:caps/>
      <w:sz w:val="32"/>
    </w:rPr>
  </w:style>
  <w:style w:type="character" w:customStyle="1" w:styleId="platne1">
    <w:name w:val="platne1"/>
    <w:basedOn w:val="Standardnpsmoodstavce"/>
    <w:rsid w:val="00C7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81EC1"/>
    <w:pPr>
      <w:ind w:left="720"/>
      <w:contextualSpacing/>
    </w:pPr>
  </w:style>
  <w:style w:type="character" w:customStyle="1" w:styleId="spiszn">
    <w:name w:val="spiszn"/>
    <w:basedOn w:val="Standardnpsmoodstavce"/>
    <w:rsid w:val="00F81EC1"/>
  </w:style>
  <w:style w:type="table" w:styleId="Mkatabulky">
    <w:name w:val="Table Grid"/>
    <w:basedOn w:val="Normlntabulka"/>
    <w:rsid w:val="002B5FD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BA3444"/>
    <w:pPr>
      <w:autoSpaceDE/>
      <w:autoSpaceDN/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BA3444"/>
    <w:rPr>
      <w:rFonts w:ascii="Times New Roman" w:eastAsia="Times New Roman" w:hAnsi="Times New Roman"/>
      <w:b/>
      <w:caps/>
      <w:sz w:val="32"/>
    </w:rPr>
  </w:style>
  <w:style w:type="character" w:customStyle="1" w:styleId="platne1">
    <w:name w:val="platne1"/>
    <w:basedOn w:val="Standardnpsmoodstavce"/>
    <w:rsid w:val="00C7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9305-F759-4D23-9DAC-FF59FB63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994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Kutilová Kristýna</dc:creator>
  <cp:lastModifiedBy>Word</cp:lastModifiedBy>
  <cp:revision>3</cp:revision>
  <cp:lastPrinted>2018-08-13T11:26:00Z</cp:lastPrinted>
  <dcterms:created xsi:type="dcterms:W3CDTF">2025-01-24T13:16:00Z</dcterms:created>
  <dcterms:modified xsi:type="dcterms:W3CDTF">2025-02-23T13:40:00Z</dcterms:modified>
</cp:coreProperties>
</file>