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81ACC" w14:textId="77777777" w:rsidR="00FF6464" w:rsidRDefault="00FF6464" w:rsidP="00FF6464">
      <w:pPr>
        <w:tabs>
          <w:tab w:val="left" w:pos="1418"/>
          <w:tab w:val="left" w:pos="3969"/>
        </w:tabs>
        <w:spacing w:after="0" w:line="200" w:lineRule="exact"/>
        <w:ind w:left="1418" w:right="1418"/>
        <w:rPr>
          <w:b/>
          <w:sz w:val="16"/>
          <w:szCs w:val="16"/>
        </w:rPr>
      </w:pPr>
      <w:r>
        <w:rPr>
          <w:noProof/>
          <w:lang w:eastAsia="cs-CZ"/>
        </w:rPr>
        <w:drawing>
          <wp:anchor distT="0" distB="0" distL="114300" distR="114300" simplePos="0" relativeHeight="251659264" behindDoc="0" locked="0" layoutInCell="1" allowOverlap="0" wp14:anchorId="71458EEC" wp14:editId="1488EBB3">
            <wp:simplePos x="0" y="0"/>
            <wp:positionH relativeFrom="column">
              <wp:posOffset>-59055</wp:posOffset>
            </wp:positionH>
            <wp:positionV relativeFrom="paragraph">
              <wp:posOffset>-76200</wp:posOffset>
            </wp:positionV>
            <wp:extent cx="845820" cy="646430"/>
            <wp:effectExtent l="0" t="0" r="0" b="1270"/>
            <wp:wrapNone/>
            <wp:docPr id="5" name="Obrázek 5" descr="PardubiceVI_logo_1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rdubiceVI_logo_1C"/>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45820" cy="646430"/>
                    </a:xfrm>
                    <a:prstGeom prst="rect">
                      <a:avLst/>
                    </a:prstGeom>
                    <a:noFill/>
                  </pic:spPr>
                </pic:pic>
              </a:graphicData>
            </a:graphic>
            <wp14:sizeRelH relativeFrom="page">
              <wp14:pctWidth>0</wp14:pctWidth>
            </wp14:sizeRelH>
            <wp14:sizeRelV relativeFrom="page">
              <wp14:pctHeight>0</wp14:pctHeight>
            </wp14:sizeRelV>
          </wp:anchor>
        </w:drawing>
      </w:r>
      <w:r>
        <w:rPr>
          <w:b/>
          <w:sz w:val="16"/>
          <w:szCs w:val="16"/>
        </w:rPr>
        <w:t>Městský obvod – Statutární město Pardubice</w:t>
      </w:r>
    </w:p>
    <w:p w14:paraId="7F78BDE0" w14:textId="77777777" w:rsidR="00FF6464" w:rsidRDefault="00FF6464" w:rsidP="00FF6464">
      <w:pPr>
        <w:tabs>
          <w:tab w:val="left" w:pos="1418"/>
        </w:tabs>
        <w:spacing w:after="0" w:line="200" w:lineRule="exact"/>
        <w:ind w:left="1418" w:right="1418"/>
        <w:rPr>
          <w:b/>
          <w:sz w:val="16"/>
          <w:szCs w:val="16"/>
        </w:rPr>
      </w:pPr>
      <w:r>
        <w:rPr>
          <w:b/>
          <w:sz w:val="16"/>
          <w:szCs w:val="16"/>
        </w:rPr>
        <w:t xml:space="preserve">Městský obvod Pardubice VI  </w:t>
      </w:r>
    </w:p>
    <w:p w14:paraId="56193C4D" w14:textId="73F45104" w:rsidR="00FF6464" w:rsidRDefault="00FF6464" w:rsidP="00FF6464">
      <w:pPr>
        <w:tabs>
          <w:tab w:val="left" w:pos="1418"/>
          <w:tab w:val="left" w:pos="2835"/>
        </w:tabs>
        <w:spacing w:after="0" w:line="200" w:lineRule="exact"/>
        <w:ind w:left="1418" w:right="706"/>
        <w:rPr>
          <w:b/>
          <w:sz w:val="16"/>
          <w:szCs w:val="16"/>
        </w:rPr>
      </w:pPr>
      <w:r>
        <w:rPr>
          <w:b/>
          <w:sz w:val="16"/>
          <w:szCs w:val="16"/>
        </w:rPr>
        <w:t>Úřad městského obvodu Pardubice VI</w:t>
      </w:r>
      <w:r>
        <w:rPr>
          <w:b/>
          <w:sz w:val="16"/>
          <w:szCs w:val="16"/>
        </w:rPr>
        <w:sym w:font="Symbol" w:char="F0BD"/>
      </w:r>
      <w:r>
        <w:rPr>
          <w:b/>
          <w:sz w:val="16"/>
          <w:szCs w:val="16"/>
        </w:rPr>
        <w:t>odbor investic, dopravy a životního prostředí</w:t>
      </w:r>
    </w:p>
    <w:p w14:paraId="212B2E9D" w14:textId="77777777" w:rsidR="00FF6464" w:rsidRDefault="00FF6464" w:rsidP="00FF6464">
      <w:pPr>
        <w:tabs>
          <w:tab w:val="left" w:pos="1418"/>
        </w:tabs>
        <w:spacing w:after="0" w:line="200" w:lineRule="exact"/>
        <w:ind w:left="1418" w:right="1418"/>
        <w:rPr>
          <w:b/>
          <w:sz w:val="16"/>
          <w:szCs w:val="16"/>
        </w:rPr>
      </w:pPr>
      <w:r>
        <w:rPr>
          <w:b/>
          <w:sz w:val="16"/>
          <w:szCs w:val="16"/>
        </w:rPr>
        <w:t>Kostnická 865, Svítkov, 530 06 Pardubice</w:t>
      </w:r>
    </w:p>
    <w:p w14:paraId="10A8124F" w14:textId="77777777" w:rsidR="00DB571A" w:rsidRDefault="00DB571A" w:rsidP="005874AD">
      <w:pPr>
        <w:spacing w:after="0" w:line="240" w:lineRule="auto"/>
        <w:jc w:val="center"/>
        <w:rPr>
          <w:rFonts w:ascii="Times New Roman" w:hAnsi="Times New Roman"/>
          <w:b/>
          <w:sz w:val="40"/>
          <w:szCs w:val="40"/>
        </w:rPr>
      </w:pPr>
    </w:p>
    <w:p w14:paraId="1AD308F0" w14:textId="77777777" w:rsidR="00FF6464" w:rsidRPr="008765C3" w:rsidRDefault="00FF6464" w:rsidP="005874AD">
      <w:pPr>
        <w:spacing w:after="0" w:line="240" w:lineRule="auto"/>
        <w:jc w:val="center"/>
        <w:rPr>
          <w:rFonts w:ascii="Times New Roman" w:hAnsi="Times New Roman"/>
          <w:b/>
          <w:sz w:val="40"/>
          <w:szCs w:val="40"/>
        </w:rPr>
      </w:pPr>
    </w:p>
    <w:p w14:paraId="779CC242" w14:textId="77777777" w:rsidR="004A0403" w:rsidRDefault="004A0403" w:rsidP="005874AD">
      <w:pPr>
        <w:spacing w:line="240" w:lineRule="auto"/>
        <w:jc w:val="both"/>
        <w:outlineLvl w:val="0"/>
        <w:rPr>
          <w:rFonts w:ascii="Times New Roman" w:hAnsi="Times New Roman"/>
          <w:b/>
          <w:sz w:val="48"/>
          <w:szCs w:val="48"/>
        </w:rPr>
      </w:pPr>
    </w:p>
    <w:p w14:paraId="3CB00F44" w14:textId="77777777" w:rsidR="004A0403" w:rsidRDefault="004A0403" w:rsidP="005874AD">
      <w:pPr>
        <w:spacing w:line="240" w:lineRule="auto"/>
        <w:jc w:val="both"/>
        <w:outlineLvl w:val="0"/>
        <w:rPr>
          <w:rFonts w:ascii="Times New Roman" w:hAnsi="Times New Roman"/>
          <w:b/>
          <w:sz w:val="48"/>
          <w:szCs w:val="48"/>
        </w:rPr>
      </w:pPr>
    </w:p>
    <w:p w14:paraId="31846113" w14:textId="77777777" w:rsidR="004A0403" w:rsidRDefault="004A0403" w:rsidP="005874AD">
      <w:pPr>
        <w:spacing w:line="240" w:lineRule="auto"/>
        <w:jc w:val="both"/>
        <w:outlineLvl w:val="0"/>
        <w:rPr>
          <w:rFonts w:ascii="Times New Roman" w:hAnsi="Times New Roman"/>
          <w:b/>
          <w:sz w:val="48"/>
          <w:szCs w:val="48"/>
        </w:rPr>
      </w:pPr>
    </w:p>
    <w:p w14:paraId="3BB16D6B" w14:textId="77777777" w:rsidR="004A0403" w:rsidRDefault="004A0403" w:rsidP="005874AD">
      <w:pPr>
        <w:spacing w:line="240" w:lineRule="auto"/>
        <w:jc w:val="both"/>
        <w:outlineLvl w:val="0"/>
        <w:rPr>
          <w:rFonts w:ascii="Times New Roman" w:hAnsi="Times New Roman"/>
          <w:b/>
          <w:sz w:val="48"/>
          <w:szCs w:val="48"/>
        </w:rPr>
      </w:pPr>
    </w:p>
    <w:p w14:paraId="6AD4BF7D" w14:textId="77777777" w:rsidR="004A0403" w:rsidRDefault="004A0403" w:rsidP="005874AD">
      <w:pPr>
        <w:spacing w:line="240" w:lineRule="auto"/>
        <w:jc w:val="both"/>
        <w:outlineLvl w:val="0"/>
        <w:rPr>
          <w:rFonts w:ascii="Times New Roman" w:hAnsi="Times New Roman"/>
          <w:b/>
          <w:sz w:val="48"/>
          <w:szCs w:val="48"/>
        </w:rPr>
      </w:pPr>
    </w:p>
    <w:p w14:paraId="7172ED04" w14:textId="77777777" w:rsidR="004A0403" w:rsidRDefault="004A0403" w:rsidP="005874AD">
      <w:pPr>
        <w:spacing w:line="240" w:lineRule="auto"/>
        <w:jc w:val="both"/>
        <w:outlineLvl w:val="0"/>
        <w:rPr>
          <w:rFonts w:ascii="Times New Roman" w:hAnsi="Times New Roman"/>
          <w:b/>
          <w:sz w:val="48"/>
          <w:szCs w:val="48"/>
        </w:rPr>
      </w:pPr>
    </w:p>
    <w:p w14:paraId="31AE780A" w14:textId="77777777" w:rsidR="004A0403" w:rsidRDefault="004A0403" w:rsidP="005874AD">
      <w:pPr>
        <w:spacing w:line="240" w:lineRule="auto"/>
        <w:jc w:val="both"/>
        <w:outlineLvl w:val="0"/>
        <w:rPr>
          <w:rFonts w:ascii="Times New Roman" w:hAnsi="Times New Roman"/>
          <w:b/>
          <w:sz w:val="48"/>
          <w:szCs w:val="48"/>
        </w:rPr>
      </w:pPr>
    </w:p>
    <w:p w14:paraId="0CE7FFC7" w14:textId="209ABE3B" w:rsidR="004A0403" w:rsidRPr="00813532" w:rsidRDefault="004A0403" w:rsidP="004A0403">
      <w:pPr>
        <w:spacing w:after="240" w:line="240" w:lineRule="auto"/>
        <w:jc w:val="center"/>
        <w:rPr>
          <w:rFonts w:ascii="Times New Roman" w:hAnsi="Times New Roman"/>
          <w:b/>
          <w:caps/>
          <w:sz w:val="28"/>
          <w:szCs w:val="30"/>
        </w:rPr>
      </w:pPr>
      <w:r>
        <w:rPr>
          <w:rFonts w:ascii="Times New Roman" w:hAnsi="Times New Roman"/>
          <w:b/>
          <w:caps/>
          <w:sz w:val="28"/>
          <w:szCs w:val="30"/>
        </w:rPr>
        <w:t>smlouv</w:t>
      </w:r>
      <w:r w:rsidR="009B69E4">
        <w:rPr>
          <w:rFonts w:ascii="Times New Roman" w:hAnsi="Times New Roman"/>
          <w:b/>
          <w:caps/>
          <w:sz w:val="28"/>
          <w:szCs w:val="30"/>
        </w:rPr>
        <w:t>A</w:t>
      </w:r>
      <w:r>
        <w:rPr>
          <w:rFonts w:ascii="Times New Roman" w:hAnsi="Times New Roman"/>
          <w:b/>
          <w:caps/>
          <w:sz w:val="28"/>
          <w:szCs w:val="30"/>
        </w:rPr>
        <w:t xml:space="preserve"> o dílo</w:t>
      </w:r>
    </w:p>
    <w:p w14:paraId="3B4C30A3" w14:textId="77777777" w:rsidR="004A0403" w:rsidRDefault="004A0403" w:rsidP="004A0403">
      <w:pPr>
        <w:spacing w:before="240" w:after="0" w:line="240" w:lineRule="auto"/>
        <w:jc w:val="center"/>
        <w:rPr>
          <w:rFonts w:ascii="Times New Roman" w:eastAsia="Times New Roman" w:hAnsi="Times New Roman"/>
          <w:sz w:val="28"/>
          <w:szCs w:val="30"/>
          <w:lang w:eastAsia="cs-CZ"/>
        </w:rPr>
      </w:pPr>
      <w:r>
        <w:rPr>
          <w:rFonts w:ascii="Times New Roman" w:eastAsia="Times New Roman" w:hAnsi="Times New Roman"/>
          <w:sz w:val="28"/>
          <w:szCs w:val="30"/>
          <w:lang w:eastAsia="cs-CZ"/>
        </w:rPr>
        <w:t>k</w:t>
      </w:r>
      <w:r w:rsidRPr="00813532">
        <w:rPr>
          <w:rFonts w:ascii="Times New Roman" w:eastAsia="Times New Roman" w:hAnsi="Times New Roman"/>
          <w:sz w:val="28"/>
          <w:szCs w:val="30"/>
          <w:lang w:eastAsia="cs-CZ"/>
        </w:rPr>
        <w:t xml:space="preserve"> zadávací dokumentac</w:t>
      </w:r>
      <w:r>
        <w:rPr>
          <w:rFonts w:ascii="Times New Roman" w:eastAsia="Times New Roman" w:hAnsi="Times New Roman"/>
          <w:sz w:val="28"/>
          <w:szCs w:val="30"/>
          <w:lang w:eastAsia="cs-CZ"/>
        </w:rPr>
        <w:t>i</w:t>
      </w:r>
      <w:r w:rsidRPr="00813532">
        <w:rPr>
          <w:rFonts w:ascii="Times New Roman" w:eastAsia="Times New Roman" w:hAnsi="Times New Roman"/>
          <w:sz w:val="28"/>
          <w:szCs w:val="30"/>
          <w:lang w:eastAsia="cs-CZ"/>
        </w:rPr>
        <w:t xml:space="preserve"> veřejné zakázky malého rozsahu</w:t>
      </w:r>
    </w:p>
    <w:p w14:paraId="74F2B1A8" w14:textId="7538B43E" w:rsidR="004A0403" w:rsidRPr="00813532" w:rsidRDefault="004A0403" w:rsidP="004A0403">
      <w:pPr>
        <w:spacing w:before="240" w:after="240" w:line="240" w:lineRule="auto"/>
        <w:jc w:val="center"/>
        <w:rPr>
          <w:rFonts w:ascii="Times New Roman" w:hAnsi="Times New Roman"/>
          <w:b/>
          <w:caps/>
          <w:sz w:val="28"/>
          <w:szCs w:val="30"/>
        </w:rPr>
      </w:pPr>
      <w:r w:rsidRPr="00813532">
        <w:rPr>
          <w:rFonts w:ascii="Times New Roman" w:hAnsi="Times New Roman"/>
          <w:b/>
          <w:caps/>
          <w:sz w:val="28"/>
          <w:szCs w:val="30"/>
        </w:rPr>
        <w:t>„</w:t>
      </w:r>
      <w:r w:rsidR="008F3093">
        <w:rPr>
          <w:rFonts w:ascii="Times New Roman" w:hAnsi="Times New Roman"/>
          <w:b/>
          <w:caps/>
          <w:spacing w:val="20"/>
          <w:sz w:val="32"/>
          <w:szCs w:val="30"/>
        </w:rPr>
        <w:t>Odvodnění komunikace u MŠ ve Starých Čívicích</w:t>
      </w:r>
      <w:r w:rsidR="00D4630E">
        <w:rPr>
          <w:rFonts w:ascii="Times New Roman" w:hAnsi="Times New Roman"/>
          <w:b/>
          <w:caps/>
          <w:spacing w:val="20"/>
          <w:sz w:val="32"/>
          <w:szCs w:val="30"/>
        </w:rPr>
        <w:t xml:space="preserve"> II</w:t>
      </w:r>
      <w:r w:rsidR="00B40936">
        <w:rPr>
          <w:rFonts w:ascii="Times New Roman" w:hAnsi="Times New Roman"/>
          <w:b/>
          <w:caps/>
          <w:spacing w:val="20"/>
          <w:sz w:val="32"/>
          <w:szCs w:val="30"/>
        </w:rPr>
        <w:t>I</w:t>
      </w:r>
      <w:r w:rsidRPr="00813532">
        <w:rPr>
          <w:rFonts w:ascii="Times New Roman" w:hAnsi="Times New Roman"/>
          <w:b/>
          <w:caps/>
          <w:sz w:val="28"/>
          <w:szCs w:val="30"/>
        </w:rPr>
        <w:t>“</w:t>
      </w:r>
    </w:p>
    <w:p w14:paraId="683C6AD8" w14:textId="77777777" w:rsidR="004A0403" w:rsidRDefault="004A0403" w:rsidP="005874AD">
      <w:pPr>
        <w:spacing w:line="240" w:lineRule="auto"/>
        <w:jc w:val="both"/>
        <w:outlineLvl w:val="0"/>
        <w:rPr>
          <w:rFonts w:ascii="Times New Roman" w:hAnsi="Times New Roman"/>
          <w:b/>
          <w:sz w:val="48"/>
          <w:szCs w:val="48"/>
        </w:rPr>
      </w:pPr>
    </w:p>
    <w:p w14:paraId="3B41BAF2" w14:textId="77777777" w:rsidR="004A0403" w:rsidRDefault="004A0403" w:rsidP="005874AD">
      <w:pPr>
        <w:spacing w:line="240" w:lineRule="auto"/>
        <w:jc w:val="both"/>
        <w:outlineLvl w:val="0"/>
        <w:rPr>
          <w:rFonts w:ascii="Times New Roman" w:hAnsi="Times New Roman"/>
          <w:b/>
          <w:sz w:val="48"/>
          <w:szCs w:val="48"/>
        </w:rPr>
      </w:pPr>
    </w:p>
    <w:p w14:paraId="1895984A" w14:textId="77777777" w:rsidR="004A0403" w:rsidRDefault="004A0403" w:rsidP="005874AD">
      <w:pPr>
        <w:spacing w:line="240" w:lineRule="auto"/>
        <w:jc w:val="both"/>
        <w:outlineLvl w:val="0"/>
        <w:rPr>
          <w:rFonts w:ascii="Times New Roman" w:hAnsi="Times New Roman"/>
          <w:b/>
          <w:sz w:val="48"/>
          <w:szCs w:val="48"/>
        </w:rPr>
      </w:pPr>
    </w:p>
    <w:p w14:paraId="22A9469D" w14:textId="77777777" w:rsidR="004A0403" w:rsidRDefault="004A0403" w:rsidP="005874AD">
      <w:pPr>
        <w:spacing w:line="240" w:lineRule="auto"/>
        <w:jc w:val="both"/>
        <w:outlineLvl w:val="0"/>
        <w:rPr>
          <w:rFonts w:ascii="Times New Roman" w:hAnsi="Times New Roman"/>
          <w:b/>
          <w:sz w:val="48"/>
          <w:szCs w:val="48"/>
        </w:rPr>
      </w:pPr>
    </w:p>
    <w:p w14:paraId="413C3E1B" w14:textId="77777777" w:rsidR="004A0403" w:rsidRDefault="004A0403" w:rsidP="005874AD">
      <w:pPr>
        <w:spacing w:line="240" w:lineRule="auto"/>
        <w:jc w:val="both"/>
        <w:outlineLvl w:val="0"/>
        <w:rPr>
          <w:rFonts w:ascii="Times New Roman" w:hAnsi="Times New Roman"/>
          <w:b/>
          <w:sz w:val="48"/>
          <w:szCs w:val="48"/>
        </w:rPr>
      </w:pPr>
    </w:p>
    <w:p w14:paraId="00A390D9" w14:textId="77777777" w:rsidR="004A0403" w:rsidRDefault="004A0403" w:rsidP="005874AD">
      <w:pPr>
        <w:spacing w:line="240" w:lineRule="auto"/>
        <w:jc w:val="both"/>
        <w:outlineLvl w:val="0"/>
        <w:rPr>
          <w:rFonts w:ascii="Times New Roman" w:hAnsi="Times New Roman"/>
          <w:b/>
          <w:sz w:val="48"/>
          <w:szCs w:val="48"/>
        </w:rPr>
      </w:pPr>
    </w:p>
    <w:p w14:paraId="61BC88B6" w14:textId="0CAA69A5" w:rsidR="0057209E" w:rsidRPr="004E7B58" w:rsidRDefault="0057209E" w:rsidP="005874AD">
      <w:pPr>
        <w:spacing w:line="240" w:lineRule="auto"/>
        <w:jc w:val="both"/>
        <w:outlineLvl w:val="0"/>
        <w:rPr>
          <w:rFonts w:ascii="Times New Roman" w:hAnsi="Times New Roman"/>
          <w:b/>
          <w:sz w:val="48"/>
          <w:szCs w:val="48"/>
        </w:rPr>
      </w:pPr>
      <w:r w:rsidRPr="004E7B58">
        <w:rPr>
          <w:rFonts w:ascii="Times New Roman" w:hAnsi="Times New Roman"/>
          <w:b/>
          <w:sz w:val="48"/>
          <w:szCs w:val="48"/>
        </w:rPr>
        <w:lastRenderedPageBreak/>
        <w:t>SMLOUVA O DÍLO</w:t>
      </w:r>
    </w:p>
    <w:p w14:paraId="18D59479" w14:textId="77777777" w:rsidR="0057209E" w:rsidRPr="00C14A7E" w:rsidRDefault="0057209E" w:rsidP="005874AD">
      <w:pPr>
        <w:spacing w:line="240" w:lineRule="auto"/>
        <w:jc w:val="both"/>
        <w:outlineLvl w:val="0"/>
        <w:rPr>
          <w:rFonts w:ascii="Times New Roman" w:hAnsi="Times New Roman"/>
          <w:sz w:val="24"/>
          <w:szCs w:val="24"/>
        </w:rPr>
      </w:pPr>
      <w:r w:rsidRPr="00C14A7E">
        <w:rPr>
          <w:rFonts w:ascii="Times New Roman" w:hAnsi="Times New Roman"/>
          <w:sz w:val="24"/>
          <w:szCs w:val="24"/>
        </w:rPr>
        <w:t xml:space="preserve">Uzavřená podle § </w:t>
      </w:r>
      <w:r>
        <w:rPr>
          <w:rFonts w:ascii="Times New Roman" w:hAnsi="Times New Roman"/>
          <w:sz w:val="24"/>
          <w:szCs w:val="24"/>
        </w:rPr>
        <w:t>2586 a následujících zákona č. 89/2012 Sb., občanského zákoníku</w:t>
      </w:r>
      <w:r w:rsidRPr="00C14A7E">
        <w:rPr>
          <w:rFonts w:ascii="Times New Roman" w:hAnsi="Times New Roman"/>
          <w:sz w:val="24"/>
          <w:szCs w:val="24"/>
        </w:rPr>
        <w:t>, ve znění pozdějších předpisů (dále jen „</w:t>
      </w:r>
      <w:r w:rsidR="002E4001">
        <w:rPr>
          <w:rFonts w:ascii="Times New Roman" w:hAnsi="Times New Roman"/>
          <w:sz w:val="24"/>
          <w:szCs w:val="24"/>
        </w:rPr>
        <w:t>N</w:t>
      </w:r>
      <w:r>
        <w:rPr>
          <w:rFonts w:ascii="Times New Roman" w:hAnsi="Times New Roman"/>
          <w:sz w:val="24"/>
          <w:szCs w:val="24"/>
        </w:rPr>
        <w:t>OZ</w:t>
      </w:r>
      <w:r w:rsidRPr="00C14A7E">
        <w:rPr>
          <w:rFonts w:ascii="Times New Roman" w:hAnsi="Times New Roman"/>
          <w:sz w:val="24"/>
          <w:szCs w:val="24"/>
        </w:rPr>
        <w:t xml:space="preserve">“), zákona číslo </w:t>
      </w:r>
      <w:r>
        <w:rPr>
          <w:rFonts w:ascii="Times New Roman" w:hAnsi="Times New Roman"/>
          <w:sz w:val="24"/>
          <w:szCs w:val="24"/>
        </w:rPr>
        <w:t>183</w:t>
      </w:r>
      <w:r w:rsidRPr="00C14A7E">
        <w:rPr>
          <w:rFonts w:ascii="Times New Roman" w:hAnsi="Times New Roman"/>
          <w:sz w:val="24"/>
          <w:szCs w:val="24"/>
        </w:rPr>
        <w:t xml:space="preserve">/2006 Sb., </w:t>
      </w:r>
      <w:r>
        <w:rPr>
          <w:rFonts w:ascii="Times New Roman" w:hAnsi="Times New Roman"/>
          <w:sz w:val="24"/>
          <w:szCs w:val="24"/>
        </w:rPr>
        <w:t xml:space="preserve">o územním plánování </w:t>
      </w:r>
      <w:r w:rsidR="00D14901">
        <w:rPr>
          <w:rFonts w:ascii="Times New Roman" w:hAnsi="Times New Roman"/>
          <w:sz w:val="24"/>
          <w:szCs w:val="24"/>
        </w:rPr>
        <w:br/>
      </w:r>
      <w:r>
        <w:rPr>
          <w:rFonts w:ascii="Times New Roman" w:hAnsi="Times New Roman"/>
          <w:sz w:val="24"/>
          <w:szCs w:val="24"/>
        </w:rPr>
        <w:t xml:space="preserve">a stavebním řízení, </w:t>
      </w:r>
      <w:r w:rsidRPr="00C14A7E">
        <w:rPr>
          <w:rFonts w:ascii="Times New Roman" w:hAnsi="Times New Roman"/>
          <w:sz w:val="24"/>
          <w:szCs w:val="24"/>
        </w:rPr>
        <w:t>ve znění pozdější</w:t>
      </w:r>
      <w:r>
        <w:rPr>
          <w:rFonts w:ascii="Times New Roman" w:hAnsi="Times New Roman"/>
          <w:sz w:val="24"/>
          <w:szCs w:val="24"/>
        </w:rPr>
        <w:t xml:space="preserve">ch předpisů (stavební zákon), a zákon </w:t>
      </w:r>
      <w:r w:rsidRPr="00C14A7E">
        <w:rPr>
          <w:rFonts w:ascii="Times New Roman" w:hAnsi="Times New Roman"/>
          <w:sz w:val="24"/>
          <w:szCs w:val="24"/>
        </w:rPr>
        <w:t>č.</w:t>
      </w:r>
      <w:r>
        <w:rPr>
          <w:rFonts w:ascii="Times New Roman" w:hAnsi="Times New Roman"/>
          <w:sz w:val="24"/>
          <w:szCs w:val="24"/>
        </w:rPr>
        <w:t> </w:t>
      </w:r>
      <w:r w:rsidRPr="00C14A7E">
        <w:rPr>
          <w:rFonts w:ascii="Times New Roman" w:hAnsi="Times New Roman"/>
          <w:sz w:val="24"/>
          <w:szCs w:val="24"/>
        </w:rPr>
        <w:t>13/1997 Sb.</w:t>
      </w:r>
      <w:r>
        <w:rPr>
          <w:rFonts w:ascii="Times New Roman" w:hAnsi="Times New Roman"/>
          <w:sz w:val="24"/>
          <w:szCs w:val="24"/>
        </w:rPr>
        <w:t xml:space="preserve">, </w:t>
      </w:r>
      <w:r w:rsidR="00D14901">
        <w:rPr>
          <w:rFonts w:ascii="Times New Roman" w:hAnsi="Times New Roman"/>
          <w:sz w:val="24"/>
          <w:szCs w:val="24"/>
        </w:rPr>
        <w:br/>
      </w:r>
      <w:r>
        <w:rPr>
          <w:rFonts w:ascii="Times New Roman" w:hAnsi="Times New Roman"/>
          <w:sz w:val="24"/>
          <w:szCs w:val="24"/>
        </w:rPr>
        <w:t xml:space="preserve">o pozemních komunikacích, </w:t>
      </w:r>
      <w:r w:rsidRPr="00C14A7E">
        <w:rPr>
          <w:rFonts w:ascii="Times New Roman" w:hAnsi="Times New Roman"/>
          <w:sz w:val="24"/>
          <w:szCs w:val="24"/>
        </w:rPr>
        <w:t>v</w:t>
      </w:r>
      <w:r>
        <w:rPr>
          <w:rFonts w:ascii="Times New Roman" w:hAnsi="Times New Roman"/>
          <w:sz w:val="24"/>
          <w:szCs w:val="24"/>
        </w:rPr>
        <w:t>e znění pozdějších předpisů.</w:t>
      </w:r>
      <w:r w:rsidRPr="00C14A7E">
        <w:rPr>
          <w:rFonts w:ascii="Times New Roman" w:hAnsi="Times New Roman"/>
          <w:sz w:val="24"/>
          <w:szCs w:val="24"/>
        </w:rPr>
        <w:t xml:space="preserve"> </w:t>
      </w:r>
    </w:p>
    <w:p w14:paraId="54AD9E14" w14:textId="77777777" w:rsidR="0057209E" w:rsidRDefault="0057209E" w:rsidP="005874AD">
      <w:pPr>
        <w:spacing w:after="0" w:line="240" w:lineRule="auto"/>
        <w:jc w:val="both"/>
        <w:outlineLvl w:val="0"/>
        <w:rPr>
          <w:rFonts w:ascii="Times New Roman" w:hAnsi="Times New Roman"/>
          <w:sz w:val="24"/>
          <w:szCs w:val="24"/>
        </w:rPr>
      </w:pPr>
      <w:r>
        <w:rPr>
          <w:rFonts w:ascii="Times New Roman" w:hAnsi="Times New Roman"/>
          <w:sz w:val="24"/>
          <w:szCs w:val="24"/>
        </w:rPr>
        <w:t>Smluvní strany</w:t>
      </w:r>
      <w:r w:rsidR="002E4001">
        <w:rPr>
          <w:rFonts w:ascii="Times New Roman" w:hAnsi="Times New Roman"/>
          <w:sz w:val="24"/>
          <w:szCs w:val="24"/>
        </w:rPr>
        <w:t>:</w:t>
      </w:r>
    </w:p>
    <w:p w14:paraId="239640FB" w14:textId="77777777" w:rsidR="002E4001" w:rsidRDefault="002E4001" w:rsidP="005874AD">
      <w:pPr>
        <w:spacing w:after="0" w:line="240" w:lineRule="auto"/>
        <w:jc w:val="both"/>
        <w:outlineLvl w:val="0"/>
        <w:rPr>
          <w:rFonts w:ascii="Times New Roman" w:hAnsi="Times New Roman"/>
          <w:sz w:val="24"/>
          <w:szCs w:val="24"/>
        </w:rPr>
      </w:pPr>
    </w:p>
    <w:p w14:paraId="56479D3F" w14:textId="77777777" w:rsidR="002E4001" w:rsidRPr="001A156C" w:rsidRDefault="002E4001" w:rsidP="002E4001">
      <w:pPr>
        <w:spacing w:after="0"/>
        <w:jc w:val="both"/>
        <w:outlineLvl w:val="0"/>
        <w:rPr>
          <w:rFonts w:ascii="Times New Roman" w:hAnsi="Times New Roman"/>
          <w:sz w:val="24"/>
          <w:szCs w:val="24"/>
          <w:u w:val="single"/>
        </w:rPr>
      </w:pPr>
      <w:r w:rsidRPr="001A156C">
        <w:rPr>
          <w:rFonts w:ascii="Times New Roman" w:hAnsi="Times New Roman"/>
          <w:sz w:val="24"/>
          <w:szCs w:val="24"/>
          <w:u w:val="single"/>
        </w:rPr>
        <w:t xml:space="preserve">1. </w:t>
      </w:r>
      <w:r>
        <w:rPr>
          <w:rFonts w:ascii="Times New Roman" w:hAnsi="Times New Roman"/>
          <w:sz w:val="24"/>
          <w:szCs w:val="24"/>
          <w:u w:val="single"/>
        </w:rPr>
        <w:t>Objednatel</w:t>
      </w:r>
      <w:r w:rsidRPr="001A156C">
        <w:rPr>
          <w:rFonts w:ascii="Times New Roman" w:hAnsi="Times New Roman"/>
          <w:noProof/>
          <w:color w:val="000000"/>
          <w:sz w:val="36"/>
          <w:szCs w:val="36"/>
          <w:u w:val="single"/>
          <w:lang w:eastAsia="cs-CZ"/>
        </w:rPr>
        <w:t xml:space="preserve"> </w:t>
      </w:r>
    </w:p>
    <w:p w14:paraId="14685F58" w14:textId="77777777" w:rsidR="002E4001" w:rsidRDefault="002E4001" w:rsidP="002E4001">
      <w:pPr>
        <w:spacing w:after="0"/>
        <w:jc w:val="both"/>
        <w:rPr>
          <w:rFonts w:ascii="Times New Roman" w:hAnsi="Times New Roman"/>
          <w:sz w:val="24"/>
          <w:szCs w:val="24"/>
        </w:rPr>
      </w:pPr>
      <w:r>
        <w:rPr>
          <w:rFonts w:ascii="Times New Roman" w:hAnsi="Times New Roman"/>
          <w:sz w:val="24"/>
          <w:szCs w:val="24"/>
        </w:rPr>
        <w:t>Statutární město Pardubice – Městský obvod Pardubice VI</w:t>
      </w:r>
    </w:p>
    <w:p w14:paraId="031E6433" w14:textId="77777777" w:rsidR="002E4001" w:rsidRDefault="002E4001" w:rsidP="002E4001">
      <w:pPr>
        <w:spacing w:after="0"/>
        <w:jc w:val="both"/>
        <w:rPr>
          <w:rFonts w:ascii="Times New Roman" w:hAnsi="Times New Roman"/>
          <w:sz w:val="24"/>
          <w:szCs w:val="24"/>
        </w:rPr>
      </w:pPr>
      <w:r>
        <w:rPr>
          <w:rFonts w:ascii="Times New Roman" w:hAnsi="Times New Roman"/>
          <w:sz w:val="24"/>
          <w:szCs w:val="24"/>
        </w:rPr>
        <w:t>Kostnická 865, Svítkov, 530 06 Pardubice</w:t>
      </w:r>
    </w:p>
    <w:p w14:paraId="3FF6B8F7" w14:textId="47558048" w:rsidR="002E4001" w:rsidRDefault="002E4001" w:rsidP="002E4001">
      <w:pPr>
        <w:spacing w:after="0"/>
        <w:jc w:val="both"/>
        <w:rPr>
          <w:rFonts w:ascii="Times New Roman" w:hAnsi="Times New Roman"/>
          <w:sz w:val="24"/>
          <w:szCs w:val="24"/>
        </w:rPr>
      </w:pPr>
      <w:r>
        <w:rPr>
          <w:rFonts w:ascii="Times New Roman" w:hAnsi="Times New Roman"/>
          <w:sz w:val="24"/>
          <w:szCs w:val="24"/>
        </w:rPr>
        <w:t xml:space="preserve">Zastoupený: </w:t>
      </w:r>
      <w:r w:rsidR="000F2AF9">
        <w:rPr>
          <w:rFonts w:ascii="Times New Roman" w:hAnsi="Times New Roman"/>
          <w:sz w:val="24"/>
          <w:szCs w:val="24"/>
        </w:rPr>
        <w:t xml:space="preserve">PhDr. </w:t>
      </w:r>
      <w:r>
        <w:rPr>
          <w:rFonts w:ascii="Times New Roman" w:hAnsi="Times New Roman"/>
          <w:sz w:val="24"/>
          <w:szCs w:val="24"/>
        </w:rPr>
        <w:t>Petrem Králíčkem, starostou MO Pardubice VI</w:t>
      </w:r>
    </w:p>
    <w:p w14:paraId="7722BDA9" w14:textId="53948881" w:rsidR="002E4001" w:rsidRDefault="002E4001" w:rsidP="002E4001">
      <w:pPr>
        <w:spacing w:after="0"/>
        <w:jc w:val="both"/>
        <w:rPr>
          <w:rFonts w:ascii="Times New Roman" w:hAnsi="Times New Roman"/>
          <w:sz w:val="24"/>
          <w:szCs w:val="24"/>
        </w:rPr>
      </w:pPr>
      <w:r>
        <w:rPr>
          <w:rFonts w:ascii="Times New Roman" w:hAnsi="Times New Roman"/>
          <w:sz w:val="24"/>
          <w:szCs w:val="24"/>
        </w:rPr>
        <w:t xml:space="preserve">Osoba oprávněná jednat ve věcech technických: </w:t>
      </w:r>
      <w:r w:rsidR="000F2AF9">
        <w:rPr>
          <w:rFonts w:ascii="Times New Roman" w:hAnsi="Times New Roman"/>
          <w:sz w:val="24"/>
          <w:szCs w:val="24"/>
        </w:rPr>
        <w:t>Bc. Petr Komžák</w:t>
      </w:r>
      <w:r>
        <w:rPr>
          <w:rFonts w:ascii="Times New Roman" w:hAnsi="Times New Roman"/>
          <w:sz w:val="24"/>
          <w:szCs w:val="24"/>
        </w:rPr>
        <w:t>, vedoucí OIDŽP ÚMO Pardubice VI</w:t>
      </w:r>
    </w:p>
    <w:p w14:paraId="0AD2FCC0" w14:textId="77777777" w:rsidR="002E4001" w:rsidRDefault="002E4001" w:rsidP="002E4001">
      <w:pPr>
        <w:spacing w:after="0"/>
        <w:jc w:val="both"/>
        <w:rPr>
          <w:rFonts w:ascii="Times New Roman" w:hAnsi="Times New Roman"/>
          <w:sz w:val="24"/>
          <w:szCs w:val="24"/>
        </w:rPr>
      </w:pPr>
      <w:r>
        <w:rPr>
          <w:rFonts w:ascii="Times New Roman" w:hAnsi="Times New Roman"/>
          <w:sz w:val="24"/>
          <w:szCs w:val="24"/>
        </w:rPr>
        <w:t xml:space="preserve">Bankovní spojení: </w:t>
      </w:r>
      <w:r w:rsidRPr="003B16F4">
        <w:rPr>
          <w:rFonts w:ascii="Times New Roman" w:hAnsi="Times New Roman"/>
          <w:sz w:val="24"/>
          <w:szCs w:val="24"/>
          <w:highlight w:val="black"/>
        </w:rPr>
        <w:t>Česká spořitelna Pardubice</w:t>
      </w:r>
      <w:r>
        <w:rPr>
          <w:rFonts w:ascii="Times New Roman" w:hAnsi="Times New Roman"/>
          <w:sz w:val="24"/>
          <w:szCs w:val="24"/>
        </w:rPr>
        <w:tab/>
      </w:r>
      <w:r>
        <w:rPr>
          <w:rFonts w:ascii="Times New Roman" w:hAnsi="Times New Roman"/>
          <w:sz w:val="24"/>
          <w:szCs w:val="24"/>
        </w:rPr>
        <w:tab/>
        <w:t xml:space="preserve">č. ú. </w:t>
      </w:r>
      <w:r w:rsidRPr="003B16F4">
        <w:rPr>
          <w:rFonts w:ascii="Times New Roman" w:hAnsi="Times New Roman"/>
          <w:sz w:val="24"/>
          <w:szCs w:val="24"/>
          <w:highlight w:val="black"/>
        </w:rPr>
        <w:t>27-1205456399/0800</w:t>
      </w:r>
    </w:p>
    <w:p w14:paraId="5B370B12" w14:textId="77777777" w:rsidR="002E4001" w:rsidRDefault="002E4001" w:rsidP="002E4001">
      <w:pPr>
        <w:spacing w:after="0"/>
        <w:jc w:val="both"/>
        <w:rPr>
          <w:rFonts w:ascii="Times New Roman" w:hAnsi="Times New Roman"/>
          <w:sz w:val="24"/>
          <w:szCs w:val="24"/>
        </w:rPr>
      </w:pPr>
      <w:r>
        <w:rPr>
          <w:rFonts w:ascii="Times New Roman" w:hAnsi="Times New Roman"/>
          <w:sz w:val="24"/>
          <w:szCs w:val="24"/>
        </w:rPr>
        <w:t>IČ: 00274046</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DIČ:CZ00274046</w:t>
      </w:r>
    </w:p>
    <w:p w14:paraId="69B089A7" w14:textId="77777777" w:rsidR="002E4001" w:rsidRDefault="002E4001" w:rsidP="002E4001">
      <w:pPr>
        <w:spacing w:after="0" w:line="240" w:lineRule="auto"/>
        <w:jc w:val="both"/>
        <w:rPr>
          <w:rFonts w:ascii="Times New Roman" w:hAnsi="Times New Roman"/>
          <w:sz w:val="24"/>
          <w:szCs w:val="24"/>
        </w:rPr>
      </w:pPr>
    </w:p>
    <w:p w14:paraId="349DBCE3" w14:textId="77777777" w:rsidR="002E4001" w:rsidRPr="00C14A7E" w:rsidRDefault="002E4001" w:rsidP="002E4001">
      <w:pPr>
        <w:spacing w:after="0" w:line="240" w:lineRule="auto"/>
        <w:jc w:val="both"/>
        <w:rPr>
          <w:rFonts w:ascii="Times New Roman" w:hAnsi="Times New Roman"/>
          <w:sz w:val="24"/>
          <w:szCs w:val="24"/>
        </w:rPr>
      </w:pPr>
    </w:p>
    <w:p w14:paraId="2264158D" w14:textId="77777777" w:rsidR="002E4001" w:rsidRPr="001A156C" w:rsidRDefault="002E4001" w:rsidP="002E4001">
      <w:pPr>
        <w:spacing w:after="0"/>
        <w:jc w:val="both"/>
        <w:rPr>
          <w:rFonts w:ascii="Times New Roman" w:hAnsi="Times New Roman"/>
          <w:sz w:val="24"/>
          <w:szCs w:val="24"/>
          <w:u w:val="single"/>
        </w:rPr>
      </w:pPr>
      <w:r>
        <w:rPr>
          <w:rFonts w:ascii="Times New Roman" w:hAnsi="Times New Roman"/>
          <w:sz w:val="24"/>
          <w:szCs w:val="24"/>
          <w:u w:val="single"/>
        </w:rPr>
        <w:t>2. Zhotovitel</w:t>
      </w:r>
    </w:p>
    <w:p w14:paraId="39F6B741" w14:textId="77777777" w:rsidR="009B69E4" w:rsidRDefault="009B69E4" w:rsidP="009B69E4">
      <w:pPr>
        <w:spacing w:after="0"/>
        <w:jc w:val="both"/>
        <w:rPr>
          <w:rFonts w:ascii="Times New Roman" w:hAnsi="Times New Roman"/>
          <w:sz w:val="24"/>
          <w:szCs w:val="24"/>
        </w:rPr>
      </w:pPr>
      <w:r>
        <w:rPr>
          <w:rFonts w:ascii="Times New Roman" w:hAnsi="Times New Roman"/>
          <w:sz w:val="24"/>
          <w:szCs w:val="24"/>
        </w:rPr>
        <w:t xml:space="preserve">GEOVAP, spol. s.r.o.                                 </w:t>
      </w:r>
    </w:p>
    <w:p w14:paraId="48E11D2B" w14:textId="77777777" w:rsidR="009B69E4" w:rsidRDefault="009B69E4" w:rsidP="009B69E4">
      <w:pPr>
        <w:spacing w:after="0"/>
        <w:jc w:val="both"/>
        <w:rPr>
          <w:rFonts w:ascii="Times New Roman" w:hAnsi="Times New Roman"/>
          <w:sz w:val="24"/>
          <w:szCs w:val="24"/>
        </w:rPr>
      </w:pPr>
      <w:r>
        <w:rPr>
          <w:rFonts w:ascii="Times New Roman" w:hAnsi="Times New Roman"/>
          <w:sz w:val="24"/>
          <w:szCs w:val="24"/>
        </w:rPr>
        <w:t>Čechovo nábřeží 1790, 530 03 Pardubice</w:t>
      </w:r>
    </w:p>
    <w:p w14:paraId="7F28CB51" w14:textId="77777777" w:rsidR="009B69E4" w:rsidRDefault="009B69E4" w:rsidP="009B69E4">
      <w:pPr>
        <w:spacing w:after="0"/>
        <w:jc w:val="both"/>
        <w:rPr>
          <w:rFonts w:ascii="Times New Roman" w:hAnsi="Times New Roman"/>
          <w:sz w:val="24"/>
          <w:szCs w:val="24"/>
        </w:rPr>
      </w:pPr>
      <w:r w:rsidRPr="00CE76BD">
        <w:rPr>
          <w:rFonts w:ascii="Times New Roman" w:hAnsi="Times New Roman"/>
          <w:sz w:val="24"/>
          <w:szCs w:val="24"/>
        </w:rPr>
        <w:t>Zastoupený:</w:t>
      </w:r>
      <w:r>
        <w:rPr>
          <w:rFonts w:ascii="Times New Roman" w:hAnsi="Times New Roman"/>
          <w:sz w:val="24"/>
          <w:szCs w:val="24"/>
        </w:rPr>
        <w:t xml:space="preserve"> jednatelem Ing. Pavlem </w:t>
      </w:r>
      <w:proofErr w:type="spellStart"/>
      <w:r>
        <w:rPr>
          <w:rFonts w:ascii="Times New Roman" w:hAnsi="Times New Roman"/>
          <w:sz w:val="24"/>
          <w:szCs w:val="24"/>
        </w:rPr>
        <w:t>Cimplem</w:t>
      </w:r>
      <w:proofErr w:type="spellEnd"/>
      <w:r>
        <w:rPr>
          <w:rFonts w:ascii="Times New Roman" w:hAnsi="Times New Roman"/>
          <w:sz w:val="24"/>
          <w:szCs w:val="24"/>
        </w:rPr>
        <w:t xml:space="preserve">                                 </w:t>
      </w:r>
    </w:p>
    <w:p w14:paraId="5B0CD451" w14:textId="77777777" w:rsidR="009B69E4" w:rsidRPr="00CE76BD" w:rsidRDefault="009B69E4" w:rsidP="009B69E4">
      <w:pPr>
        <w:spacing w:after="0"/>
        <w:jc w:val="both"/>
        <w:rPr>
          <w:rFonts w:ascii="Times New Roman" w:hAnsi="Times New Roman"/>
          <w:sz w:val="24"/>
          <w:szCs w:val="24"/>
        </w:rPr>
      </w:pPr>
      <w:r w:rsidRPr="00CE76BD">
        <w:rPr>
          <w:rFonts w:ascii="Times New Roman" w:hAnsi="Times New Roman"/>
          <w:sz w:val="24"/>
          <w:szCs w:val="24"/>
        </w:rPr>
        <w:t>Osoba oprávněná jednat ve věcech technických:</w:t>
      </w:r>
      <w:r>
        <w:rPr>
          <w:rFonts w:ascii="Times New Roman" w:hAnsi="Times New Roman"/>
          <w:sz w:val="24"/>
          <w:szCs w:val="24"/>
        </w:rPr>
        <w:t xml:space="preserve"> Ing. Regina </w:t>
      </w:r>
      <w:proofErr w:type="spellStart"/>
      <w:r>
        <w:rPr>
          <w:rFonts w:ascii="Times New Roman" w:hAnsi="Times New Roman"/>
          <w:sz w:val="24"/>
          <w:szCs w:val="24"/>
        </w:rPr>
        <w:t>Reisingerová</w:t>
      </w:r>
      <w:proofErr w:type="spellEnd"/>
      <w:r>
        <w:rPr>
          <w:rFonts w:ascii="Times New Roman" w:hAnsi="Times New Roman"/>
          <w:sz w:val="24"/>
          <w:szCs w:val="24"/>
        </w:rPr>
        <w:t xml:space="preserve">                              </w:t>
      </w:r>
    </w:p>
    <w:p w14:paraId="163A04DD" w14:textId="77777777" w:rsidR="009B69E4" w:rsidRDefault="009B69E4" w:rsidP="009B69E4">
      <w:pPr>
        <w:tabs>
          <w:tab w:val="left" w:pos="5245"/>
        </w:tabs>
        <w:spacing w:after="0"/>
        <w:jc w:val="both"/>
        <w:rPr>
          <w:rFonts w:ascii="Times New Roman" w:hAnsi="Times New Roman"/>
          <w:sz w:val="24"/>
          <w:szCs w:val="24"/>
        </w:rPr>
      </w:pPr>
      <w:r>
        <w:rPr>
          <w:rFonts w:ascii="Times New Roman" w:hAnsi="Times New Roman"/>
          <w:sz w:val="24"/>
          <w:szCs w:val="24"/>
        </w:rPr>
        <w:t xml:space="preserve">Bankovní spojení: </w:t>
      </w:r>
      <w:r w:rsidRPr="003B16F4">
        <w:rPr>
          <w:rFonts w:ascii="Times New Roman" w:hAnsi="Times New Roman"/>
          <w:sz w:val="24"/>
          <w:szCs w:val="24"/>
          <w:highlight w:val="black"/>
        </w:rPr>
        <w:t>Česká spořitelna</w:t>
      </w:r>
      <w:r>
        <w:rPr>
          <w:rFonts w:ascii="Times New Roman" w:hAnsi="Times New Roman"/>
          <w:sz w:val="24"/>
          <w:szCs w:val="24"/>
        </w:rPr>
        <w:tab/>
        <w:t xml:space="preserve">č. ú. </w:t>
      </w:r>
      <w:r w:rsidRPr="003B16F4">
        <w:rPr>
          <w:rFonts w:ascii="Times New Roman" w:hAnsi="Times New Roman"/>
          <w:sz w:val="24"/>
          <w:szCs w:val="24"/>
          <w:highlight w:val="black"/>
        </w:rPr>
        <w:t>500069362/0800</w:t>
      </w:r>
    </w:p>
    <w:p w14:paraId="4AD9592B" w14:textId="77777777" w:rsidR="009B69E4" w:rsidRDefault="009B69E4" w:rsidP="009B69E4">
      <w:pPr>
        <w:tabs>
          <w:tab w:val="left" w:pos="5245"/>
        </w:tabs>
        <w:spacing w:after="0"/>
        <w:jc w:val="both"/>
        <w:rPr>
          <w:rFonts w:ascii="Times New Roman" w:hAnsi="Times New Roman"/>
          <w:sz w:val="24"/>
          <w:szCs w:val="24"/>
        </w:rPr>
      </w:pPr>
      <w:r>
        <w:rPr>
          <w:rFonts w:ascii="Times New Roman" w:hAnsi="Times New Roman"/>
          <w:sz w:val="24"/>
          <w:szCs w:val="24"/>
        </w:rPr>
        <w:t>IČ: 15049248</w:t>
      </w:r>
      <w:r>
        <w:rPr>
          <w:rFonts w:ascii="Times New Roman" w:hAnsi="Times New Roman"/>
          <w:sz w:val="24"/>
          <w:szCs w:val="24"/>
        </w:rPr>
        <w:tab/>
        <w:t>DIČ:CZ15049248</w:t>
      </w:r>
      <w:r>
        <w:rPr>
          <w:rFonts w:ascii="Times New Roman" w:hAnsi="Times New Roman"/>
          <w:sz w:val="24"/>
          <w:szCs w:val="24"/>
        </w:rPr>
        <w:tab/>
      </w:r>
    </w:p>
    <w:p w14:paraId="0F3E9A05" w14:textId="77777777" w:rsidR="009B69E4" w:rsidRPr="00C14A7E" w:rsidRDefault="009B69E4" w:rsidP="009B69E4">
      <w:pPr>
        <w:tabs>
          <w:tab w:val="left" w:pos="5245"/>
        </w:tabs>
        <w:spacing w:after="0"/>
        <w:jc w:val="both"/>
        <w:rPr>
          <w:rFonts w:ascii="Times New Roman" w:hAnsi="Times New Roman"/>
          <w:sz w:val="24"/>
          <w:szCs w:val="24"/>
        </w:rPr>
      </w:pPr>
      <w:r>
        <w:rPr>
          <w:rFonts w:ascii="Times New Roman" w:hAnsi="Times New Roman"/>
          <w:sz w:val="24"/>
          <w:szCs w:val="24"/>
        </w:rPr>
        <w:t xml:space="preserve">Tel: </w:t>
      </w:r>
      <w:r w:rsidRPr="003B16F4">
        <w:rPr>
          <w:rFonts w:ascii="Times New Roman" w:hAnsi="Times New Roman"/>
          <w:sz w:val="24"/>
          <w:szCs w:val="24"/>
          <w:highlight w:val="black"/>
        </w:rPr>
        <w:t>466 024 111</w:t>
      </w:r>
      <w:r>
        <w:rPr>
          <w:rFonts w:ascii="Times New Roman" w:hAnsi="Times New Roman"/>
          <w:sz w:val="24"/>
          <w:szCs w:val="24"/>
        </w:rPr>
        <w:tab/>
        <w:t xml:space="preserve">e-mail: </w:t>
      </w:r>
      <w:r w:rsidRPr="003B16F4">
        <w:rPr>
          <w:rFonts w:ascii="Times New Roman" w:hAnsi="Times New Roman"/>
          <w:sz w:val="24"/>
          <w:szCs w:val="24"/>
          <w:highlight w:val="black"/>
        </w:rPr>
        <w:t>info@geovap.cz</w:t>
      </w:r>
    </w:p>
    <w:p w14:paraId="5D54897B" w14:textId="77777777" w:rsidR="0057209E" w:rsidRDefault="0057209E" w:rsidP="005874AD">
      <w:pPr>
        <w:spacing w:after="0" w:line="240" w:lineRule="auto"/>
        <w:jc w:val="both"/>
        <w:rPr>
          <w:rFonts w:ascii="Times New Roman" w:hAnsi="Times New Roman"/>
          <w:sz w:val="24"/>
          <w:szCs w:val="24"/>
        </w:rPr>
      </w:pPr>
    </w:p>
    <w:p w14:paraId="0F2B0D14" w14:textId="77777777" w:rsidR="0057209E" w:rsidRDefault="0057209E" w:rsidP="005874AD">
      <w:pPr>
        <w:spacing w:after="0" w:line="240" w:lineRule="auto"/>
        <w:jc w:val="both"/>
        <w:rPr>
          <w:rFonts w:ascii="Times New Roman" w:hAnsi="Times New Roman"/>
          <w:sz w:val="24"/>
          <w:szCs w:val="24"/>
        </w:rPr>
      </w:pPr>
    </w:p>
    <w:p w14:paraId="01A17722" w14:textId="77777777" w:rsidR="0057209E" w:rsidRDefault="0057209E" w:rsidP="005874AD">
      <w:pPr>
        <w:spacing w:line="240" w:lineRule="auto"/>
        <w:ind w:firstLine="708"/>
        <w:jc w:val="both"/>
        <w:rPr>
          <w:rFonts w:ascii="Times New Roman" w:hAnsi="Times New Roman"/>
          <w:sz w:val="24"/>
          <w:szCs w:val="24"/>
        </w:rPr>
      </w:pPr>
      <w:r>
        <w:rPr>
          <w:rFonts w:ascii="Times New Roman" w:hAnsi="Times New Roman"/>
          <w:sz w:val="24"/>
          <w:szCs w:val="24"/>
        </w:rPr>
        <w:t xml:space="preserve">uzavírají tuto smlouvu o dílo, kterou se zhotovitel zavazuje provést </w:t>
      </w:r>
      <w:r w:rsidR="006142E1">
        <w:rPr>
          <w:rFonts w:ascii="Times New Roman" w:hAnsi="Times New Roman"/>
          <w:sz w:val="24"/>
          <w:szCs w:val="24"/>
        </w:rPr>
        <w:t xml:space="preserve">na svůj náklad </w:t>
      </w:r>
      <w:r w:rsidR="006142E1">
        <w:rPr>
          <w:rFonts w:ascii="Times New Roman" w:hAnsi="Times New Roman"/>
          <w:sz w:val="24"/>
          <w:szCs w:val="24"/>
        </w:rPr>
        <w:br/>
        <w:t xml:space="preserve">a nebezpečí pro objednatele </w:t>
      </w:r>
      <w:r>
        <w:rPr>
          <w:rFonts w:ascii="Times New Roman" w:hAnsi="Times New Roman"/>
          <w:sz w:val="24"/>
          <w:szCs w:val="24"/>
        </w:rPr>
        <w:t xml:space="preserve">dílo specifikované v článku I této smlouvy a </w:t>
      </w:r>
      <w:r w:rsidR="006142E1">
        <w:rPr>
          <w:rFonts w:ascii="Times New Roman" w:hAnsi="Times New Roman"/>
          <w:sz w:val="24"/>
          <w:szCs w:val="24"/>
        </w:rPr>
        <w:t xml:space="preserve">kterou se </w:t>
      </w:r>
      <w:r>
        <w:rPr>
          <w:rFonts w:ascii="Times New Roman" w:hAnsi="Times New Roman"/>
          <w:sz w:val="24"/>
          <w:szCs w:val="24"/>
        </w:rPr>
        <w:t xml:space="preserve">objednatel </w:t>
      </w:r>
      <w:r w:rsidR="006142E1">
        <w:rPr>
          <w:rFonts w:ascii="Times New Roman" w:hAnsi="Times New Roman"/>
          <w:sz w:val="24"/>
          <w:szCs w:val="24"/>
        </w:rPr>
        <w:t xml:space="preserve">zavazuje dílo převzít a </w:t>
      </w:r>
      <w:r>
        <w:rPr>
          <w:rFonts w:ascii="Times New Roman" w:hAnsi="Times New Roman"/>
          <w:sz w:val="24"/>
          <w:szCs w:val="24"/>
        </w:rPr>
        <w:t>zaplatit cenu podle článku II této smlouvy z</w:t>
      </w:r>
      <w:r w:rsidR="006142E1">
        <w:rPr>
          <w:rFonts w:ascii="Times New Roman" w:hAnsi="Times New Roman"/>
          <w:sz w:val="24"/>
          <w:szCs w:val="24"/>
        </w:rPr>
        <w:t>a řádné a včasné provedení díla, a to za podmínek dále ve smlouvě uvedených.</w:t>
      </w:r>
    </w:p>
    <w:p w14:paraId="2A64160A" w14:textId="77777777" w:rsidR="0057209E" w:rsidRDefault="0057209E" w:rsidP="005874AD">
      <w:pPr>
        <w:spacing w:line="240" w:lineRule="auto"/>
        <w:ind w:firstLine="708"/>
        <w:jc w:val="both"/>
        <w:rPr>
          <w:rFonts w:ascii="Times New Roman" w:hAnsi="Times New Roman"/>
          <w:sz w:val="24"/>
          <w:szCs w:val="24"/>
        </w:rPr>
      </w:pPr>
      <w:r>
        <w:rPr>
          <w:rFonts w:ascii="Times New Roman" w:hAnsi="Times New Roman"/>
          <w:sz w:val="24"/>
          <w:szCs w:val="24"/>
        </w:rPr>
        <w:t>Zhotovitel bude při provádění díla postupovat s odbornou péčí. Dodávky, práce a služby, které jsou předmětem této smlouvy, zhotovitel dodá nebo provede v takovém rozsahu a jakosti, aby výsledkem bylo kompletní dílo odpovídající podmínkám stanoveným touto smlouvou a účelu použití.</w:t>
      </w:r>
    </w:p>
    <w:p w14:paraId="5CAE4A6F" w14:textId="77777777" w:rsidR="006142E1" w:rsidRDefault="006142E1" w:rsidP="006142E1">
      <w:pPr>
        <w:spacing w:after="0" w:line="240" w:lineRule="auto"/>
        <w:ind w:firstLine="709"/>
        <w:jc w:val="both"/>
        <w:rPr>
          <w:rFonts w:ascii="Times New Roman" w:hAnsi="Times New Roman"/>
          <w:sz w:val="24"/>
          <w:szCs w:val="24"/>
        </w:rPr>
      </w:pPr>
    </w:p>
    <w:p w14:paraId="256A70A3" w14:textId="77777777" w:rsidR="006142E1" w:rsidRDefault="006142E1" w:rsidP="006142E1">
      <w:pPr>
        <w:spacing w:after="0" w:line="240" w:lineRule="auto"/>
        <w:ind w:firstLine="709"/>
        <w:jc w:val="both"/>
        <w:rPr>
          <w:rFonts w:ascii="Times New Roman" w:hAnsi="Times New Roman"/>
          <w:sz w:val="24"/>
          <w:szCs w:val="24"/>
        </w:rPr>
      </w:pPr>
    </w:p>
    <w:p w14:paraId="79C3581B" w14:textId="77777777" w:rsidR="004A0403" w:rsidRDefault="004A0403" w:rsidP="005874AD">
      <w:pPr>
        <w:spacing w:after="0" w:line="240" w:lineRule="auto"/>
        <w:jc w:val="center"/>
        <w:outlineLvl w:val="0"/>
        <w:rPr>
          <w:rFonts w:ascii="Times New Roman" w:hAnsi="Times New Roman"/>
          <w:b/>
          <w:sz w:val="24"/>
          <w:szCs w:val="24"/>
        </w:rPr>
      </w:pPr>
    </w:p>
    <w:p w14:paraId="7F6FD303" w14:textId="67AD2DCF" w:rsidR="0057209E" w:rsidRPr="006142E1" w:rsidRDefault="0057209E" w:rsidP="005874AD">
      <w:pPr>
        <w:spacing w:after="0" w:line="240" w:lineRule="auto"/>
        <w:jc w:val="center"/>
        <w:outlineLvl w:val="0"/>
        <w:rPr>
          <w:rFonts w:ascii="Times New Roman" w:hAnsi="Times New Roman"/>
          <w:b/>
          <w:sz w:val="24"/>
          <w:szCs w:val="24"/>
        </w:rPr>
      </w:pPr>
      <w:r w:rsidRPr="006142E1">
        <w:rPr>
          <w:rFonts w:ascii="Times New Roman" w:hAnsi="Times New Roman"/>
          <w:b/>
          <w:sz w:val="24"/>
          <w:szCs w:val="24"/>
        </w:rPr>
        <w:t>Článek I</w:t>
      </w:r>
    </w:p>
    <w:p w14:paraId="7FFF03F6" w14:textId="77777777" w:rsidR="0057209E" w:rsidRPr="006142E1" w:rsidRDefault="0057209E" w:rsidP="00FB7BF7">
      <w:pPr>
        <w:spacing w:line="240" w:lineRule="auto"/>
        <w:jc w:val="center"/>
        <w:rPr>
          <w:rFonts w:ascii="Times New Roman" w:hAnsi="Times New Roman"/>
          <w:b/>
          <w:sz w:val="24"/>
          <w:szCs w:val="24"/>
        </w:rPr>
      </w:pPr>
      <w:r w:rsidRPr="006142E1">
        <w:rPr>
          <w:rFonts w:ascii="Times New Roman" w:hAnsi="Times New Roman"/>
          <w:b/>
          <w:sz w:val="24"/>
          <w:szCs w:val="24"/>
        </w:rPr>
        <w:t>Předmět díla</w:t>
      </w:r>
    </w:p>
    <w:p w14:paraId="7547E787" w14:textId="7B9DEBDF" w:rsidR="0057209E" w:rsidRPr="00F51A9B" w:rsidRDefault="0057209E" w:rsidP="00F51A9B">
      <w:pPr>
        <w:pStyle w:val="Odstavecseseznamem"/>
        <w:numPr>
          <w:ilvl w:val="0"/>
          <w:numId w:val="19"/>
        </w:numPr>
        <w:spacing w:line="240" w:lineRule="auto"/>
        <w:jc w:val="both"/>
        <w:rPr>
          <w:rFonts w:ascii="Times New Roman" w:hAnsi="Times New Roman"/>
          <w:b/>
          <w:sz w:val="24"/>
          <w:szCs w:val="24"/>
        </w:rPr>
      </w:pPr>
      <w:r>
        <w:rPr>
          <w:rFonts w:ascii="Times New Roman" w:hAnsi="Times New Roman"/>
          <w:sz w:val="24"/>
          <w:szCs w:val="24"/>
        </w:rPr>
        <w:t>Předmětem díla je vypracování projektové dokume</w:t>
      </w:r>
      <w:r w:rsidR="00004EC2">
        <w:rPr>
          <w:rFonts w:ascii="Times New Roman" w:hAnsi="Times New Roman"/>
          <w:sz w:val="24"/>
          <w:szCs w:val="24"/>
        </w:rPr>
        <w:t xml:space="preserve">ntace ve stupni DÚR, DSP, DPS </w:t>
      </w:r>
      <w:r>
        <w:rPr>
          <w:rFonts w:ascii="Times New Roman" w:hAnsi="Times New Roman"/>
          <w:sz w:val="24"/>
          <w:szCs w:val="24"/>
        </w:rPr>
        <w:t> </w:t>
      </w:r>
      <w:r w:rsidR="00B3398B">
        <w:rPr>
          <w:rFonts w:ascii="Times New Roman" w:hAnsi="Times New Roman"/>
          <w:sz w:val="24"/>
          <w:szCs w:val="24"/>
        </w:rPr>
        <w:br/>
      </w:r>
      <w:r w:rsidRPr="00FB1100">
        <w:rPr>
          <w:rFonts w:ascii="Times New Roman" w:hAnsi="Times New Roman"/>
          <w:b/>
          <w:sz w:val="24"/>
          <w:szCs w:val="24"/>
        </w:rPr>
        <w:t>„</w:t>
      </w:r>
      <w:r w:rsidR="008F3093" w:rsidRPr="008F3093">
        <w:rPr>
          <w:rFonts w:ascii="Times New Roman" w:hAnsi="Times New Roman"/>
          <w:b/>
          <w:caps/>
          <w:spacing w:val="20"/>
          <w:sz w:val="24"/>
          <w:szCs w:val="24"/>
        </w:rPr>
        <w:t>Odvodnění komunikace u MŠ ve Starých Čívicích</w:t>
      </w:r>
      <w:r w:rsidR="009B69E4">
        <w:rPr>
          <w:rFonts w:ascii="Times New Roman" w:hAnsi="Times New Roman"/>
          <w:b/>
          <w:caps/>
          <w:spacing w:val="20"/>
          <w:sz w:val="24"/>
          <w:szCs w:val="24"/>
        </w:rPr>
        <w:t xml:space="preserve"> III</w:t>
      </w:r>
      <w:r w:rsidRPr="00F51A9B">
        <w:rPr>
          <w:rFonts w:ascii="Times New Roman" w:hAnsi="Times New Roman"/>
          <w:b/>
          <w:sz w:val="24"/>
          <w:szCs w:val="24"/>
        </w:rPr>
        <w:t>“</w:t>
      </w:r>
      <w:r w:rsidR="00004EC2" w:rsidRPr="00F51A9B">
        <w:rPr>
          <w:rFonts w:ascii="Times New Roman" w:hAnsi="Times New Roman"/>
          <w:sz w:val="24"/>
          <w:szCs w:val="24"/>
        </w:rPr>
        <w:t>.</w:t>
      </w:r>
    </w:p>
    <w:p w14:paraId="628A2D49" w14:textId="77777777" w:rsidR="00004EC2" w:rsidRDefault="00004EC2" w:rsidP="005874AD">
      <w:pPr>
        <w:pStyle w:val="Odstavecseseznamem"/>
        <w:numPr>
          <w:ilvl w:val="0"/>
          <w:numId w:val="19"/>
        </w:numPr>
        <w:spacing w:line="240" w:lineRule="auto"/>
        <w:ind w:left="426" w:hanging="426"/>
        <w:jc w:val="both"/>
        <w:rPr>
          <w:rFonts w:ascii="Times New Roman" w:hAnsi="Times New Roman"/>
          <w:sz w:val="24"/>
          <w:szCs w:val="24"/>
        </w:rPr>
      </w:pPr>
      <w:r w:rsidRPr="00004EC2">
        <w:rPr>
          <w:rFonts w:ascii="Times New Roman" w:hAnsi="Times New Roman"/>
          <w:sz w:val="24"/>
          <w:szCs w:val="24"/>
        </w:rPr>
        <w:lastRenderedPageBreak/>
        <w:t xml:space="preserve">Projektová dokumentace bude zpracována ve všech potřebných stupních (DSP, DPS, případně DÚR). </w:t>
      </w:r>
    </w:p>
    <w:p w14:paraId="69F8447A" w14:textId="77777777" w:rsidR="00BE11D3" w:rsidRPr="00F91E64" w:rsidRDefault="00BE11D3" w:rsidP="00BE11D3">
      <w:pPr>
        <w:pStyle w:val="Odstavecseseznamem"/>
        <w:numPr>
          <w:ilvl w:val="0"/>
          <w:numId w:val="19"/>
        </w:numPr>
        <w:spacing w:line="240" w:lineRule="auto"/>
        <w:ind w:left="426" w:hanging="426"/>
        <w:jc w:val="both"/>
        <w:rPr>
          <w:rFonts w:ascii="Times New Roman" w:hAnsi="Times New Roman"/>
          <w:b/>
          <w:sz w:val="24"/>
          <w:szCs w:val="24"/>
        </w:rPr>
      </w:pPr>
      <w:r w:rsidRPr="00F91E64">
        <w:rPr>
          <w:rFonts w:ascii="Times New Roman" w:hAnsi="Times New Roman"/>
          <w:b/>
          <w:sz w:val="24"/>
          <w:szCs w:val="24"/>
        </w:rPr>
        <w:t>Rozsah projektové dokumentace ve stupni DSP a DPS je dán vyhláškou č. 146/2008 Sb. o rozsahu a obsahu projektové dokumentace dopravních staveb. Ve znění pozdějších předpisů.</w:t>
      </w:r>
    </w:p>
    <w:p w14:paraId="7467D8EE" w14:textId="77777777" w:rsidR="00004EC2" w:rsidRDefault="00004EC2" w:rsidP="005874AD">
      <w:pPr>
        <w:pStyle w:val="Odstavecseseznamem"/>
        <w:numPr>
          <w:ilvl w:val="0"/>
          <w:numId w:val="19"/>
        </w:numPr>
        <w:spacing w:line="240" w:lineRule="auto"/>
        <w:ind w:left="426" w:hanging="426"/>
        <w:jc w:val="both"/>
        <w:rPr>
          <w:rFonts w:ascii="Times New Roman" w:hAnsi="Times New Roman"/>
          <w:sz w:val="24"/>
          <w:szCs w:val="24"/>
        </w:rPr>
      </w:pPr>
      <w:r w:rsidRPr="00004EC2">
        <w:rPr>
          <w:rFonts w:ascii="Times New Roman" w:hAnsi="Times New Roman"/>
          <w:sz w:val="24"/>
          <w:szCs w:val="24"/>
        </w:rPr>
        <w:t xml:space="preserve">Geodetické zaměření stávajícího stavu a ostatní práce nutné k provedení předmětu veřejné zakázky si </w:t>
      </w:r>
      <w:r w:rsidR="00FB7BF7">
        <w:rPr>
          <w:rFonts w:ascii="Times New Roman" w:hAnsi="Times New Roman"/>
          <w:sz w:val="24"/>
          <w:szCs w:val="24"/>
        </w:rPr>
        <w:t>zhotovitel</w:t>
      </w:r>
      <w:r w:rsidRPr="00004EC2">
        <w:rPr>
          <w:rFonts w:ascii="Times New Roman" w:hAnsi="Times New Roman"/>
          <w:sz w:val="24"/>
          <w:szCs w:val="24"/>
        </w:rPr>
        <w:t xml:space="preserve"> zajistí na své náklady. </w:t>
      </w:r>
    </w:p>
    <w:p w14:paraId="4EFA0FC8" w14:textId="77777777" w:rsidR="00004EC2" w:rsidRPr="00004EC2" w:rsidRDefault="00FB7BF7" w:rsidP="005874AD">
      <w:pPr>
        <w:pStyle w:val="Odstavecseseznamem"/>
        <w:numPr>
          <w:ilvl w:val="0"/>
          <w:numId w:val="19"/>
        </w:numPr>
        <w:spacing w:line="240" w:lineRule="auto"/>
        <w:ind w:left="426" w:hanging="426"/>
        <w:jc w:val="both"/>
        <w:rPr>
          <w:rFonts w:ascii="Times New Roman" w:hAnsi="Times New Roman"/>
          <w:sz w:val="24"/>
          <w:szCs w:val="24"/>
        </w:rPr>
      </w:pPr>
      <w:r>
        <w:rPr>
          <w:rFonts w:ascii="Times New Roman" w:hAnsi="Times New Roman"/>
          <w:sz w:val="24"/>
          <w:szCs w:val="24"/>
        </w:rPr>
        <w:t>Zhotovitel</w:t>
      </w:r>
      <w:r w:rsidR="00004EC2" w:rsidRPr="00004EC2">
        <w:rPr>
          <w:rFonts w:ascii="Times New Roman" w:hAnsi="Times New Roman"/>
          <w:sz w:val="24"/>
          <w:szCs w:val="24"/>
        </w:rPr>
        <w:t xml:space="preserve"> se rovněž v rámci této zakázky zaváže vykonávat pro </w:t>
      </w:r>
      <w:r>
        <w:rPr>
          <w:rFonts w:ascii="Times New Roman" w:hAnsi="Times New Roman"/>
          <w:sz w:val="24"/>
          <w:szCs w:val="24"/>
        </w:rPr>
        <w:t>objednatele</w:t>
      </w:r>
      <w:r w:rsidR="00004EC2" w:rsidRPr="00004EC2">
        <w:rPr>
          <w:rFonts w:ascii="Times New Roman" w:hAnsi="Times New Roman"/>
          <w:sz w:val="24"/>
          <w:szCs w:val="24"/>
        </w:rPr>
        <w:t xml:space="preserve"> inženýrskou činnost. </w:t>
      </w:r>
    </w:p>
    <w:p w14:paraId="6A3C4618" w14:textId="77777777" w:rsidR="00004EC2" w:rsidRPr="00004EC2" w:rsidRDefault="00004EC2" w:rsidP="005874AD">
      <w:pPr>
        <w:pStyle w:val="Odstavecseseznamem"/>
        <w:numPr>
          <w:ilvl w:val="0"/>
          <w:numId w:val="19"/>
        </w:numPr>
        <w:spacing w:line="240" w:lineRule="auto"/>
        <w:ind w:left="426" w:hanging="426"/>
        <w:jc w:val="both"/>
        <w:rPr>
          <w:rFonts w:ascii="Times New Roman" w:hAnsi="Times New Roman"/>
          <w:sz w:val="24"/>
          <w:szCs w:val="24"/>
        </w:rPr>
      </w:pPr>
      <w:r w:rsidRPr="00004EC2">
        <w:rPr>
          <w:rFonts w:ascii="Times New Roman" w:hAnsi="Times New Roman"/>
          <w:sz w:val="24"/>
          <w:szCs w:val="24"/>
        </w:rPr>
        <w:t xml:space="preserve">Inženýrskou činností se pro účely této </w:t>
      </w:r>
      <w:r>
        <w:rPr>
          <w:rFonts w:ascii="Times New Roman" w:hAnsi="Times New Roman"/>
          <w:sz w:val="24"/>
          <w:szCs w:val="24"/>
        </w:rPr>
        <w:t xml:space="preserve">smlouvy </w:t>
      </w:r>
      <w:r w:rsidRPr="00004EC2">
        <w:rPr>
          <w:rFonts w:ascii="Times New Roman" w:hAnsi="Times New Roman"/>
          <w:sz w:val="24"/>
          <w:szCs w:val="24"/>
        </w:rPr>
        <w:t xml:space="preserve">rozumí zejména získání potřebných dokladů a vyjádření, řešení majetkoprávních vztahů, plné zastupování </w:t>
      </w:r>
      <w:r w:rsidR="00FB7BF7">
        <w:rPr>
          <w:rFonts w:ascii="Times New Roman" w:hAnsi="Times New Roman"/>
          <w:sz w:val="24"/>
          <w:szCs w:val="24"/>
        </w:rPr>
        <w:t>objednatele</w:t>
      </w:r>
      <w:r w:rsidRPr="00004EC2">
        <w:rPr>
          <w:rFonts w:ascii="Times New Roman" w:hAnsi="Times New Roman"/>
          <w:sz w:val="24"/>
          <w:szCs w:val="24"/>
        </w:rPr>
        <w:t xml:space="preserve"> </w:t>
      </w:r>
      <w:r w:rsidR="00FB7BF7">
        <w:rPr>
          <w:rFonts w:ascii="Times New Roman" w:hAnsi="Times New Roman"/>
          <w:sz w:val="24"/>
          <w:szCs w:val="24"/>
        </w:rPr>
        <w:br/>
      </w:r>
      <w:r w:rsidRPr="00004EC2">
        <w:rPr>
          <w:rFonts w:ascii="Times New Roman" w:hAnsi="Times New Roman"/>
          <w:sz w:val="24"/>
          <w:szCs w:val="24"/>
        </w:rPr>
        <w:t xml:space="preserve">na základě zplnomocnění na úřadech, získání územního a stavebního rozhodnutí (souhlasu). </w:t>
      </w:r>
    </w:p>
    <w:p w14:paraId="2559E9C7" w14:textId="77777777" w:rsidR="00004EC2" w:rsidRPr="00004EC2" w:rsidRDefault="00004EC2" w:rsidP="005874AD">
      <w:pPr>
        <w:pStyle w:val="Odstavecseseznamem"/>
        <w:numPr>
          <w:ilvl w:val="0"/>
          <w:numId w:val="19"/>
        </w:numPr>
        <w:spacing w:line="240" w:lineRule="auto"/>
        <w:ind w:left="426" w:hanging="426"/>
        <w:jc w:val="both"/>
        <w:rPr>
          <w:rFonts w:ascii="Times New Roman" w:hAnsi="Times New Roman"/>
          <w:sz w:val="24"/>
          <w:szCs w:val="24"/>
        </w:rPr>
      </w:pPr>
      <w:r w:rsidRPr="00004EC2">
        <w:rPr>
          <w:rFonts w:ascii="Times New Roman" w:hAnsi="Times New Roman"/>
          <w:sz w:val="24"/>
          <w:szCs w:val="24"/>
        </w:rPr>
        <w:t xml:space="preserve">Pokud se ukáže, že pro realizaci záměru není dokumentace ve stupni DÚR a získání územního rozhodnutí nutné, nebudou tyto body </w:t>
      </w:r>
      <w:r w:rsidR="00FB7BF7">
        <w:rPr>
          <w:rFonts w:ascii="Times New Roman" w:hAnsi="Times New Roman"/>
          <w:sz w:val="24"/>
          <w:szCs w:val="24"/>
        </w:rPr>
        <w:t>zhotovitelem</w:t>
      </w:r>
      <w:r w:rsidRPr="00004EC2">
        <w:rPr>
          <w:rFonts w:ascii="Times New Roman" w:hAnsi="Times New Roman"/>
          <w:sz w:val="24"/>
          <w:szCs w:val="24"/>
        </w:rPr>
        <w:t xml:space="preserve"> zpracovány.</w:t>
      </w:r>
    </w:p>
    <w:p w14:paraId="056A2FB8" w14:textId="77777777" w:rsidR="00004EC2" w:rsidRPr="00004EC2" w:rsidRDefault="00004EC2" w:rsidP="005874AD">
      <w:pPr>
        <w:pStyle w:val="Odstavecseseznamem"/>
        <w:numPr>
          <w:ilvl w:val="0"/>
          <w:numId w:val="19"/>
        </w:numPr>
        <w:spacing w:line="240" w:lineRule="auto"/>
        <w:ind w:left="426" w:hanging="426"/>
        <w:jc w:val="both"/>
        <w:rPr>
          <w:rFonts w:ascii="Times New Roman" w:hAnsi="Times New Roman"/>
          <w:sz w:val="24"/>
          <w:szCs w:val="24"/>
        </w:rPr>
      </w:pPr>
      <w:r w:rsidRPr="00004EC2">
        <w:rPr>
          <w:rFonts w:ascii="Times New Roman" w:hAnsi="Times New Roman"/>
          <w:sz w:val="24"/>
          <w:szCs w:val="24"/>
        </w:rPr>
        <w:t>Součástí předmětu veřejné zakázky je také poskytnutí autorského dozoru při následné realizaci dodaného projektu. Předpokládaný rozsah autorského dozoru je 10 hodin.</w:t>
      </w:r>
    </w:p>
    <w:p w14:paraId="55B550B4" w14:textId="77777777" w:rsidR="0057209E" w:rsidRDefault="0057209E" w:rsidP="005874AD">
      <w:pPr>
        <w:pStyle w:val="Odstavecseseznamem"/>
        <w:numPr>
          <w:ilvl w:val="0"/>
          <w:numId w:val="19"/>
        </w:numPr>
        <w:spacing w:line="240" w:lineRule="auto"/>
        <w:ind w:left="426" w:hanging="426"/>
        <w:jc w:val="both"/>
        <w:rPr>
          <w:rFonts w:ascii="Times New Roman" w:hAnsi="Times New Roman"/>
          <w:sz w:val="24"/>
          <w:szCs w:val="24"/>
        </w:rPr>
      </w:pPr>
      <w:r>
        <w:rPr>
          <w:rFonts w:ascii="Times New Roman" w:hAnsi="Times New Roman"/>
          <w:sz w:val="24"/>
          <w:szCs w:val="24"/>
        </w:rPr>
        <w:t xml:space="preserve">Zhotovitel předá PD v 6ti paré. </w:t>
      </w:r>
      <w:r w:rsidRPr="005847C2">
        <w:rPr>
          <w:rFonts w:ascii="Times New Roman" w:hAnsi="Times New Roman"/>
          <w:sz w:val="24"/>
          <w:szCs w:val="24"/>
        </w:rPr>
        <w:t>Součástí každého paré bude CD</w:t>
      </w:r>
      <w:r>
        <w:rPr>
          <w:rFonts w:ascii="Times New Roman" w:hAnsi="Times New Roman"/>
          <w:sz w:val="24"/>
          <w:szCs w:val="24"/>
        </w:rPr>
        <w:t>, na kterém bude uložena PD ve formátu pdf a dwg (pří</w:t>
      </w:r>
      <w:r w:rsidR="00951F84">
        <w:rPr>
          <w:rFonts w:ascii="Times New Roman" w:hAnsi="Times New Roman"/>
          <w:sz w:val="24"/>
          <w:szCs w:val="24"/>
        </w:rPr>
        <w:t>pa</w:t>
      </w:r>
      <w:r>
        <w:rPr>
          <w:rFonts w:ascii="Times New Roman" w:hAnsi="Times New Roman"/>
          <w:sz w:val="24"/>
          <w:szCs w:val="24"/>
        </w:rPr>
        <w:t>dně dxf nebo pln).</w:t>
      </w:r>
    </w:p>
    <w:p w14:paraId="27E5DF56" w14:textId="77777777" w:rsidR="0057209E" w:rsidRPr="00F91E64" w:rsidRDefault="0057209E" w:rsidP="005874AD">
      <w:pPr>
        <w:pStyle w:val="Odstavecseseznamem"/>
        <w:numPr>
          <w:ilvl w:val="0"/>
          <w:numId w:val="19"/>
        </w:numPr>
        <w:spacing w:line="240" w:lineRule="auto"/>
        <w:ind w:left="426" w:hanging="426"/>
        <w:jc w:val="both"/>
        <w:rPr>
          <w:rFonts w:ascii="Times New Roman" w:hAnsi="Times New Roman"/>
          <w:sz w:val="24"/>
          <w:szCs w:val="24"/>
        </w:rPr>
      </w:pPr>
      <w:r>
        <w:rPr>
          <w:rFonts w:ascii="Times New Roman" w:hAnsi="Times New Roman"/>
          <w:sz w:val="24"/>
          <w:szCs w:val="24"/>
        </w:rPr>
        <w:t xml:space="preserve">Objednatel si vyhrazuje právo nevykonat všechny stavební úpravy navrhované zhotovitelem v PD, případně realizovat </w:t>
      </w:r>
      <w:r w:rsidRPr="00687943">
        <w:rPr>
          <w:rFonts w:ascii="Times New Roman" w:hAnsi="Times New Roman"/>
          <w:sz w:val="24"/>
          <w:szCs w:val="24"/>
        </w:rPr>
        <w:t>jenom část stavebních úprav (dle finančních možností) a další část realizovat později</w:t>
      </w:r>
      <w:r w:rsidRPr="000A5B1A">
        <w:rPr>
          <w:rFonts w:ascii="Times New Roman" w:hAnsi="Times New Roman"/>
          <w:sz w:val="24"/>
          <w:szCs w:val="24"/>
        </w:rPr>
        <w:t>.</w:t>
      </w:r>
      <w:r w:rsidRPr="00F91E64">
        <w:rPr>
          <w:rFonts w:ascii="Times New Roman" w:hAnsi="Times New Roman"/>
          <w:sz w:val="24"/>
          <w:szCs w:val="24"/>
        </w:rPr>
        <w:t xml:space="preserve">  </w:t>
      </w:r>
    </w:p>
    <w:p w14:paraId="38B5A6D5" w14:textId="77777777" w:rsidR="0057209E" w:rsidRDefault="0057209E" w:rsidP="005874AD">
      <w:pPr>
        <w:pStyle w:val="Odstavecseseznamem"/>
        <w:numPr>
          <w:ilvl w:val="0"/>
          <w:numId w:val="19"/>
        </w:numPr>
        <w:spacing w:line="240" w:lineRule="auto"/>
        <w:ind w:left="426" w:hanging="426"/>
        <w:jc w:val="both"/>
        <w:rPr>
          <w:rFonts w:ascii="Times New Roman" w:hAnsi="Times New Roman"/>
          <w:sz w:val="24"/>
          <w:szCs w:val="24"/>
        </w:rPr>
      </w:pPr>
      <w:r>
        <w:rPr>
          <w:rFonts w:ascii="Times New Roman" w:hAnsi="Times New Roman"/>
          <w:sz w:val="24"/>
          <w:szCs w:val="24"/>
        </w:rPr>
        <w:t xml:space="preserve">V dodávce jsou zahrnuty veškeré práce a další činnosti nutné k naplnění předmětu díla. </w:t>
      </w:r>
    </w:p>
    <w:p w14:paraId="2BCE02E3" w14:textId="77777777" w:rsidR="007D1522" w:rsidRDefault="007D1522" w:rsidP="005874AD">
      <w:pPr>
        <w:pStyle w:val="Odstavecseseznamem"/>
        <w:numPr>
          <w:ilvl w:val="0"/>
          <w:numId w:val="19"/>
        </w:numPr>
        <w:spacing w:line="240" w:lineRule="auto"/>
        <w:ind w:left="426" w:hanging="426"/>
        <w:jc w:val="both"/>
        <w:rPr>
          <w:rFonts w:ascii="Times New Roman" w:hAnsi="Times New Roman"/>
          <w:sz w:val="24"/>
          <w:szCs w:val="24"/>
        </w:rPr>
      </w:pPr>
      <w:r w:rsidRPr="005874AD">
        <w:rPr>
          <w:rFonts w:ascii="Times New Roman" w:hAnsi="Times New Roman"/>
          <w:sz w:val="24"/>
          <w:szCs w:val="24"/>
        </w:rPr>
        <w:t>Objednatel netrvá na tom, aby jednotlivé stupně projektové dokumentace byly odevzdány jednotlivě (lze spojit DSP a DPS).</w:t>
      </w:r>
    </w:p>
    <w:p w14:paraId="19517936" w14:textId="77777777" w:rsidR="00BE11D3" w:rsidRPr="00BE11D3" w:rsidRDefault="00BE11D3" w:rsidP="00BE11D3">
      <w:pPr>
        <w:pStyle w:val="Odstavecseseznamem"/>
        <w:numPr>
          <w:ilvl w:val="0"/>
          <w:numId w:val="19"/>
        </w:numPr>
        <w:spacing w:line="240" w:lineRule="auto"/>
        <w:ind w:left="426" w:hanging="426"/>
        <w:jc w:val="both"/>
        <w:rPr>
          <w:rFonts w:ascii="Times New Roman" w:hAnsi="Times New Roman"/>
          <w:sz w:val="24"/>
          <w:szCs w:val="24"/>
        </w:rPr>
      </w:pPr>
      <w:r>
        <w:rPr>
          <w:rFonts w:ascii="Times New Roman" w:hAnsi="Times New Roman"/>
          <w:sz w:val="24"/>
          <w:szCs w:val="24"/>
        </w:rPr>
        <w:t xml:space="preserve">PD </w:t>
      </w:r>
      <w:r w:rsidRPr="00BE11D3">
        <w:rPr>
          <w:rFonts w:ascii="Times New Roman" w:hAnsi="Times New Roman"/>
          <w:sz w:val="24"/>
          <w:szCs w:val="24"/>
        </w:rPr>
        <w:t>musí splňovat požadavky vyplývající ze stavebního zákona a zákona o pozemních komunikacích a jejich prováděcích vyhlášek (zák. č. 183/2006 Sb., o územním plánování a stavebním řádu, ve znění pozdějších předpisů, vyhl. č. 499/2006 Sb., o dokumentaci staveb, ve znění pozdějších předpisů, vyhl. 146/2008 Sb., o rozsahu projektové dokumentace dopravních staveb, vyhl. 503/2006 Sb., o podrobnější úpravě územního rozhodování, územního opatření a stavebního řádu, zák. 13/1997 Sb., o pozemních komunikací, ve znění pozdějších předpisů, vyhl. 104/1997 Sb., kterou se provádí zákona o pozemních komunikacích, ve znění pozdějších předpisů).</w:t>
      </w:r>
    </w:p>
    <w:p w14:paraId="65A3CFAD" w14:textId="77777777" w:rsidR="00BE11D3" w:rsidRPr="005874AD" w:rsidRDefault="00BE11D3" w:rsidP="00FB7BF7">
      <w:pPr>
        <w:pStyle w:val="Odstavecseseznamem"/>
        <w:spacing w:after="0" w:line="240" w:lineRule="auto"/>
        <w:ind w:left="426"/>
        <w:jc w:val="both"/>
        <w:rPr>
          <w:rFonts w:ascii="Times New Roman" w:hAnsi="Times New Roman"/>
          <w:sz w:val="24"/>
          <w:szCs w:val="24"/>
        </w:rPr>
      </w:pPr>
    </w:p>
    <w:p w14:paraId="58630F7D" w14:textId="77777777" w:rsidR="0057209E" w:rsidRDefault="0057209E" w:rsidP="00FB7BF7">
      <w:pPr>
        <w:pStyle w:val="Odstavecseseznamem"/>
        <w:spacing w:after="0" w:line="240" w:lineRule="auto"/>
        <w:jc w:val="both"/>
        <w:rPr>
          <w:rFonts w:ascii="Times New Roman" w:hAnsi="Times New Roman"/>
          <w:sz w:val="24"/>
          <w:szCs w:val="24"/>
        </w:rPr>
      </w:pPr>
    </w:p>
    <w:p w14:paraId="6B5620F9" w14:textId="77777777" w:rsidR="00FB7BF7" w:rsidRDefault="00FB7BF7" w:rsidP="00FB7BF7">
      <w:pPr>
        <w:pStyle w:val="Odstavecseseznamem"/>
        <w:spacing w:after="0" w:line="240" w:lineRule="auto"/>
        <w:jc w:val="both"/>
        <w:rPr>
          <w:rFonts w:ascii="Times New Roman" w:hAnsi="Times New Roman"/>
          <w:sz w:val="24"/>
          <w:szCs w:val="24"/>
        </w:rPr>
      </w:pPr>
    </w:p>
    <w:p w14:paraId="623BE63E" w14:textId="77777777" w:rsidR="0057209E" w:rsidRPr="00FB7BF7" w:rsidRDefault="0057209E" w:rsidP="00FB7BF7">
      <w:pPr>
        <w:pStyle w:val="Odstavecseseznamem"/>
        <w:spacing w:line="240" w:lineRule="auto"/>
        <w:ind w:left="0"/>
        <w:jc w:val="center"/>
        <w:outlineLvl w:val="0"/>
        <w:rPr>
          <w:rFonts w:ascii="Times New Roman" w:hAnsi="Times New Roman"/>
          <w:b/>
          <w:sz w:val="24"/>
          <w:szCs w:val="24"/>
        </w:rPr>
      </w:pPr>
      <w:r w:rsidRPr="00FB7BF7">
        <w:rPr>
          <w:rFonts w:ascii="Times New Roman" w:hAnsi="Times New Roman"/>
          <w:b/>
          <w:sz w:val="24"/>
          <w:szCs w:val="24"/>
        </w:rPr>
        <w:t>Článek II</w:t>
      </w:r>
    </w:p>
    <w:p w14:paraId="2EFCC70B" w14:textId="77777777" w:rsidR="0057209E" w:rsidRPr="00FB7BF7" w:rsidRDefault="0057209E" w:rsidP="00FB7BF7">
      <w:pPr>
        <w:pStyle w:val="Odstavecseseznamem"/>
        <w:spacing w:line="240" w:lineRule="auto"/>
        <w:ind w:left="0"/>
        <w:contextualSpacing w:val="0"/>
        <w:jc w:val="center"/>
        <w:rPr>
          <w:rFonts w:ascii="Times New Roman" w:hAnsi="Times New Roman"/>
          <w:b/>
          <w:sz w:val="24"/>
          <w:szCs w:val="24"/>
        </w:rPr>
      </w:pPr>
      <w:r w:rsidRPr="00FB7BF7">
        <w:rPr>
          <w:rFonts w:ascii="Times New Roman" w:hAnsi="Times New Roman"/>
          <w:b/>
          <w:sz w:val="24"/>
          <w:szCs w:val="24"/>
        </w:rPr>
        <w:t>Cena díla, platební a fakturační podmínky</w:t>
      </w:r>
    </w:p>
    <w:p w14:paraId="326CC7C4" w14:textId="1DCBCC9E" w:rsidR="0057209E" w:rsidRDefault="0057209E" w:rsidP="005874AD">
      <w:pPr>
        <w:pStyle w:val="Odstavecseseznamem"/>
        <w:numPr>
          <w:ilvl w:val="0"/>
          <w:numId w:val="12"/>
        </w:numPr>
        <w:spacing w:line="240" w:lineRule="auto"/>
        <w:ind w:left="360"/>
        <w:jc w:val="both"/>
        <w:rPr>
          <w:rFonts w:ascii="Times New Roman" w:hAnsi="Times New Roman"/>
          <w:sz w:val="24"/>
          <w:szCs w:val="24"/>
        </w:rPr>
      </w:pPr>
      <w:r>
        <w:rPr>
          <w:rFonts w:ascii="Times New Roman" w:hAnsi="Times New Roman"/>
          <w:sz w:val="24"/>
          <w:szCs w:val="24"/>
        </w:rPr>
        <w:t xml:space="preserve">Cena, kterou je objednatel povinen zaplatit zhotoviteli za řádně provedené dílo, činí na základě cenové nabídky ze dne </w:t>
      </w:r>
      <w:r w:rsidR="009B69E4">
        <w:rPr>
          <w:rFonts w:ascii="Times New Roman" w:hAnsi="Times New Roman"/>
          <w:b/>
          <w:sz w:val="24"/>
          <w:szCs w:val="24"/>
        </w:rPr>
        <w:t>2.1. 2025</w:t>
      </w:r>
      <w:r>
        <w:rPr>
          <w:rFonts w:ascii="Times New Roman" w:hAnsi="Times New Roman"/>
          <w:sz w:val="24"/>
          <w:szCs w:val="24"/>
        </w:rPr>
        <w:t xml:space="preserve"> částku </w:t>
      </w:r>
    </w:p>
    <w:p w14:paraId="12386AB8" w14:textId="77777777" w:rsidR="0057209E" w:rsidRDefault="0057209E" w:rsidP="005874AD">
      <w:pPr>
        <w:pStyle w:val="Odstavecseseznamem"/>
        <w:spacing w:line="240" w:lineRule="auto"/>
        <w:ind w:left="709"/>
        <w:jc w:val="both"/>
        <w:rPr>
          <w:rFonts w:ascii="Times New Roman" w:hAnsi="Times New Roman"/>
          <w:b/>
          <w:sz w:val="24"/>
          <w:szCs w:val="24"/>
        </w:rPr>
      </w:pPr>
    </w:p>
    <w:p w14:paraId="7FED8976" w14:textId="5BEC1DAE" w:rsidR="0057209E" w:rsidRPr="005F7781" w:rsidRDefault="005F7781" w:rsidP="005F7781">
      <w:pPr>
        <w:pStyle w:val="Odstavecseseznamem"/>
        <w:tabs>
          <w:tab w:val="right" w:pos="9072"/>
        </w:tabs>
        <w:spacing w:after="120" w:line="240" w:lineRule="auto"/>
        <w:ind w:left="711"/>
        <w:contextualSpacing w:val="0"/>
        <w:jc w:val="both"/>
        <w:rPr>
          <w:rFonts w:ascii="Times New Roman" w:hAnsi="Times New Roman"/>
          <w:b/>
          <w:sz w:val="24"/>
          <w:szCs w:val="24"/>
        </w:rPr>
      </w:pPr>
      <w:r w:rsidRPr="005F7781">
        <w:rPr>
          <w:rFonts w:ascii="Times New Roman" w:hAnsi="Times New Roman"/>
          <w:b/>
          <w:sz w:val="24"/>
          <w:szCs w:val="24"/>
        </w:rPr>
        <w:t xml:space="preserve">                                                          </w:t>
      </w:r>
      <w:r w:rsidR="0057209E" w:rsidRPr="005F7781">
        <w:rPr>
          <w:rFonts w:ascii="Times New Roman" w:hAnsi="Times New Roman"/>
          <w:b/>
          <w:sz w:val="24"/>
          <w:szCs w:val="24"/>
        </w:rPr>
        <w:t xml:space="preserve">                                </w:t>
      </w:r>
      <w:r w:rsidR="00B8677D" w:rsidRPr="005F7781">
        <w:rPr>
          <w:rFonts w:ascii="Times New Roman" w:hAnsi="Times New Roman"/>
          <w:b/>
          <w:sz w:val="24"/>
          <w:szCs w:val="24"/>
        </w:rPr>
        <w:t xml:space="preserve">                         </w:t>
      </w:r>
    </w:p>
    <w:p w14:paraId="24003D95" w14:textId="6DE3D4F5" w:rsidR="005F7781" w:rsidRPr="00FB7BF7" w:rsidRDefault="005F7781" w:rsidP="005F7781">
      <w:pPr>
        <w:pStyle w:val="Odstavecseseznamem"/>
        <w:numPr>
          <w:ilvl w:val="1"/>
          <w:numId w:val="12"/>
        </w:numPr>
        <w:tabs>
          <w:tab w:val="right" w:pos="9072"/>
        </w:tabs>
        <w:spacing w:after="120" w:line="240" w:lineRule="auto"/>
        <w:ind w:left="709" w:hanging="357"/>
        <w:contextualSpacing w:val="0"/>
        <w:jc w:val="both"/>
        <w:rPr>
          <w:rFonts w:ascii="Times New Roman" w:hAnsi="Times New Roman"/>
          <w:b/>
          <w:sz w:val="24"/>
          <w:szCs w:val="24"/>
        </w:rPr>
      </w:pPr>
      <w:r w:rsidRPr="00FB7BF7">
        <w:rPr>
          <w:rFonts w:ascii="Times New Roman" w:hAnsi="Times New Roman"/>
          <w:b/>
          <w:sz w:val="24"/>
          <w:szCs w:val="24"/>
        </w:rPr>
        <w:t>Celková cena za dodání PD bez DPH:</w:t>
      </w:r>
      <w:r>
        <w:rPr>
          <w:rFonts w:ascii="Times New Roman" w:hAnsi="Times New Roman"/>
          <w:b/>
          <w:sz w:val="24"/>
          <w:szCs w:val="24"/>
        </w:rPr>
        <w:tab/>
      </w:r>
      <w:r w:rsidR="009B69E4">
        <w:rPr>
          <w:rFonts w:ascii="Times New Roman" w:hAnsi="Times New Roman"/>
          <w:b/>
          <w:sz w:val="24"/>
          <w:szCs w:val="24"/>
        </w:rPr>
        <w:t>78.000,-</w:t>
      </w:r>
      <w:r w:rsidRPr="00FB7BF7">
        <w:rPr>
          <w:rFonts w:ascii="Times New Roman" w:hAnsi="Times New Roman"/>
          <w:b/>
          <w:sz w:val="24"/>
          <w:szCs w:val="24"/>
        </w:rPr>
        <w:t xml:space="preserve"> Kč                                                            </w:t>
      </w:r>
    </w:p>
    <w:p w14:paraId="326C5E6A" w14:textId="7C712867" w:rsidR="00A83CB8" w:rsidRDefault="005F7781" w:rsidP="004F23E9">
      <w:pPr>
        <w:pStyle w:val="Odstavecseseznamem"/>
        <w:numPr>
          <w:ilvl w:val="1"/>
          <w:numId w:val="12"/>
        </w:numPr>
        <w:tabs>
          <w:tab w:val="right" w:pos="9072"/>
        </w:tabs>
        <w:spacing w:after="120" w:line="240" w:lineRule="auto"/>
        <w:ind w:left="709" w:hanging="357"/>
        <w:contextualSpacing w:val="0"/>
        <w:jc w:val="both"/>
        <w:rPr>
          <w:rFonts w:ascii="Times New Roman" w:hAnsi="Times New Roman"/>
          <w:b/>
          <w:sz w:val="24"/>
          <w:szCs w:val="24"/>
        </w:rPr>
      </w:pPr>
      <w:r w:rsidRPr="00FB7BF7">
        <w:rPr>
          <w:rFonts w:ascii="Times New Roman" w:hAnsi="Times New Roman"/>
          <w:b/>
          <w:sz w:val="24"/>
          <w:szCs w:val="24"/>
        </w:rPr>
        <w:t xml:space="preserve">Celková cena za dodání PD </w:t>
      </w:r>
      <w:r>
        <w:rPr>
          <w:rFonts w:ascii="Times New Roman" w:hAnsi="Times New Roman"/>
          <w:b/>
          <w:sz w:val="24"/>
          <w:szCs w:val="24"/>
        </w:rPr>
        <w:t>s</w:t>
      </w:r>
      <w:r w:rsidRPr="00FB7BF7">
        <w:rPr>
          <w:rFonts w:ascii="Times New Roman" w:hAnsi="Times New Roman"/>
          <w:b/>
          <w:sz w:val="24"/>
          <w:szCs w:val="24"/>
        </w:rPr>
        <w:t xml:space="preserve"> DPH:</w:t>
      </w:r>
      <w:r w:rsidR="00FB7BF7">
        <w:rPr>
          <w:rFonts w:ascii="Times New Roman" w:hAnsi="Times New Roman"/>
          <w:b/>
          <w:sz w:val="24"/>
          <w:szCs w:val="24"/>
        </w:rPr>
        <w:tab/>
      </w:r>
      <w:r w:rsidR="009B69E4">
        <w:rPr>
          <w:rFonts w:ascii="Times New Roman" w:hAnsi="Times New Roman"/>
          <w:b/>
          <w:sz w:val="24"/>
          <w:szCs w:val="24"/>
        </w:rPr>
        <w:t>94.380,-</w:t>
      </w:r>
      <w:r w:rsidR="00FB7BF7">
        <w:rPr>
          <w:rFonts w:ascii="Times New Roman" w:hAnsi="Times New Roman"/>
          <w:b/>
          <w:sz w:val="24"/>
          <w:szCs w:val="24"/>
        </w:rPr>
        <w:t xml:space="preserve"> </w:t>
      </w:r>
      <w:r w:rsidR="00B8677D" w:rsidRPr="00FB7BF7">
        <w:rPr>
          <w:rFonts w:ascii="Times New Roman" w:hAnsi="Times New Roman"/>
          <w:b/>
          <w:sz w:val="24"/>
          <w:szCs w:val="24"/>
        </w:rPr>
        <w:t>Kč</w:t>
      </w:r>
    </w:p>
    <w:p w14:paraId="0FD6D7B8" w14:textId="6F95FFD9" w:rsidR="009B69E4" w:rsidRDefault="009B69E4" w:rsidP="009B69E4">
      <w:pPr>
        <w:pStyle w:val="Odstavecseseznamem"/>
        <w:numPr>
          <w:ilvl w:val="1"/>
          <w:numId w:val="12"/>
        </w:numPr>
        <w:tabs>
          <w:tab w:val="right" w:pos="9072"/>
        </w:tabs>
        <w:spacing w:after="120" w:line="240" w:lineRule="auto"/>
        <w:ind w:left="709" w:hanging="357"/>
        <w:contextualSpacing w:val="0"/>
        <w:rPr>
          <w:rFonts w:ascii="Times New Roman" w:hAnsi="Times New Roman"/>
          <w:b/>
          <w:sz w:val="24"/>
          <w:szCs w:val="24"/>
        </w:rPr>
      </w:pPr>
      <w:r>
        <w:rPr>
          <w:rFonts w:ascii="Times New Roman" w:hAnsi="Times New Roman"/>
          <w:b/>
          <w:sz w:val="24"/>
          <w:szCs w:val="24"/>
        </w:rPr>
        <w:t xml:space="preserve">Cena za poskytnutí dozoru projektanta (za 1 hodinu) bez </w:t>
      </w:r>
      <w:r w:rsidR="00E45D80">
        <w:rPr>
          <w:rFonts w:ascii="Times New Roman" w:hAnsi="Times New Roman"/>
          <w:b/>
          <w:sz w:val="24"/>
          <w:szCs w:val="24"/>
        </w:rPr>
        <w:t xml:space="preserve">DPH:  </w:t>
      </w:r>
      <w:r>
        <w:rPr>
          <w:rFonts w:ascii="Times New Roman" w:hAnsi="Times New Roman"/>
          <w:b/>
          <w:sz w:val="24"/>
          <w:szCs w:val="24"/>
        </w:rPr>
        <w:t xml:space="preserve">         1.000,- Kč       </w:t>
      </w:r>
    </w:p>
    <w:p w14:paraId="026EE340" w14:textId="07B587CF" w:rsidR="00A83CB8" w:rsidRDefault="009B69E4" w:rsidP="005874AD">
      <w:pPr>
        <w:pStyle w:val="Odstavecseseznamem"/>
        <w:spacing w:line="240" w:lineRule="auto"/>
        <w:ind w:left="360"/>
        <w:jc w:val="both"/>
        <w:rPr>
          <w:rFonts w:ascii="Times New Roman" w:hAnsi="Times New Roman"/>
          <w:sz w:val="24"/>
          <w:szCs w:val="24"/>
        </w:rPr>
      </w:pPr>
      <w:r>
        <w:rPr>
          <w:rFonts w:ascii="Times New Roman" w:hAnsi="Times New Roman"/>
          <w:b/>
          <w:sz w:val="24"/>
          <w:szCs w:val="24"/>
        </w:rPr>
        <w:t>Cena za poskytnutí dozoru projektanta (za 1 hodinu) včetně DPH:</w:t>
      </w:r>
    </w:p>
    <w:p w14:paraId="43007038" w14:textId="77777777" w:rsidR="009B69E4" w:rsidRDefault="009B69E4" w:rsidP="005874AD">
      <w:pPr>
        <w:pStyle w:val="Odstavecseseznamem"/>
        <w:spacing w:line="240" w:lineRule="auto"/>
        <w:ind w:left="360"/>
        <w:jc w:val="both"/>
        <w:rPr>
          <w:rFonts w:ascii="Times New Roman" w:hAnsi="Times New Roman"/>
          <w:sz w:val="24"/>
          <w:szCs w:val="24"/>
        </w:rPr>
      </w:pPr>
    </w:p>
    <w:p w14:paraId="7310C073" w14:textId="5A27C6BF" w:rsidR="0057209E" w:rsidRDefault="0057209E" w:rsidP="005874AD">
      <w:pPr>
        <w:pStyle w:val="Odstavecseseznamem"/>
        <w:spacing w:line="240" w:lineRule="auto"/>
        <w:ind w:left="360"/>
        <w:jc w:val="both"/>
        <w:rPr>
          <w:rFonts w:ascii="Times New Roman" w:hAnsi="Times New Roman"/>
          <w:sz w:val="24"/>
          <w:szCs w:val="24"/>
        </w:rPr>
      </w:pPr>
      <w:r>
        <w:rPr>
          <w:rFonts w:ascii="Times New Roman" w:hAnsi="Times New Roman"/>
          <w:sz w:val="24"/>
          <w:szCs w:val="24"/>
        </w:rPr>
        <w:t>Celková částka bude fakturována takto:</w:t>
      </w:r>
    </w:p>
    <w:p w14:paraId="64B3F071" w14:textId="77777777" w:rsidR="0057209E" w:rsidRPr="008029D7" w:rsidRDefault="0057209E" w:rsidP="005874AD">
      <w:pPr>
        <w:pStyle w:val="Odstavecseseznamem"/>
        <w:spacing w:line="240" w:lineRule="auto"/>
        <w:ind w:left="709"/>
        <w:jc w:val="both"/>
        <w:rPr>
          <w:rFonts w:ascii="Times New Roman" w:hAnsi="Times New Roman"/>
          <w:sz w:val="24"/>
          <w:szCs w:val="24"/>
        </w:rPr>
      </w:pPr>
    </w:p>
    <w:p w14:paraId="5C897915" w14:textId="3765C3B7" w:rsidR="00B8677D" w:rsidRPr="005F7781" w:rsidRDefault="00B8677D" w:rsidP="005F7781">
      <w:pPr>
        <w:spacing w:line="240" w:lineRule="auto"/>
        <w:ind w:left="360"/>
        <w:jc w:val="both"/>
        <w:rPr>
          <w:rFonts w:ascii="Times New Roman" w:hAnsi="Times New Roman"/>
          <w:sz w:val="24"/>
          <w:szCs w:val="24"/>
        </w:rPr>
      </w:pPr>
      <w:r w:rsidRPr="005F7781">
        <w:rPr>
          <w:rFonts w:ascii="Times New Roman" w:hAnsi="Times New Roman"/>
          <w:sz w:val="24"/>
          <w:szCs w:val="24"/>
        </w:rPr>
        <w:t>Vše ostatní bude fakturováno po předání kompletní PD ve všech potřebných stupních včetně všech povolení nebo souhlasů, které jsou nutné pro realizaci</w:t>
      </w:r>
      <w:r w:rsidR="005F7781">
        <w:rPr>
          <w:rFonts w:ascii="Times New Roman" w:hAnsi="Times New Roman"/>
          <w:sz w:val="24"/>
          <w:szCs w:val="24"/>
        </w:rPr>
        <w:t>.</w:t>
      </w:r>
      <w:r w:rsidRPr="005F7781">
        <w:rPr>
          <w:rFonts w:ascii="Times New Roman" w:hAnsi="Times New Roman"/>
          <w:sz w:val="24"/>
          <w:szCs w:val="24"/>
        </w:rPr>
        <w:t xml:space="preserve"> </w:t>
      </w:r>
      <w:r w:rsidR="007D1522" w:rsidRPr="005F7781">
        <w:rPr>
          <w:rFonts w:ascii="Times New Roman" w:hAnsi="Times New Roman"/>
          <w:sz w:val="24"/>
          <w:szCs w:val="24"/>
        </w:rPr>
        <w:br/>
      </w:r>
    </w:p>
    <w:p w14:paraId="20F6FCB6" w14:textId="77777777" w:rsidR="0057209E" w:rsidRDefault="0057209E" w:rsidP="005874AD">
      <w:pPr>
        <w:pStyle w:val="Odstavecseseznamem"/>
        <w:numPr>
          <w:ilvl w:val="0"/>
          <w:numId w:val="12"/>
        </w:numPr>
        <w:spacing w:line="240" w:lineRule="auto"/>
        <w:ind w:left="360"/>
        <w:jc w:val="both"/>
        <w:rPr>
          <w:rFonts w:ascii="Times New Roman" w:hAnsi="Times New Roman"/>
          <w:sz w:val="24"/>
          <w:szCs w:val="24"/>
        </w:rPr>
      </w:pPr>
      <w:r>
        <w:rPr>
          <w:rFonts w:ascii="Times New Roman" w:hAnsi="Times New Roman"/>
          <w:sz w:val="24"/>
          <w:szCs w:val="24"/>
        </w:rPr>
        <w:t>Objednatel se zavazuje uhradit zhotoviteli cenu uvedenou v článku II této smlouvy na základě faktury v souladu s dalšími podmínkami uvedenými v této smlouvě.</w:t>
      </w:r>
    </w:p>
    <w:p w14:paraId="3E49A30A" w14:textId="77777777" w:rsidR="0057209E" w:rsidRDefault="0057209E" w:rsidP="005874AD">
      <w:pPr>
        <w:pStyle w:val="Odstavecseseznamem"/>
        <w:numPr>
          <w:ilvl w:val="0"/>
          <w:numId w:val="12"/>
        </w:numPr>
        <w:spacing w:line="240" w:lineRule="auto"/>
        <w:ind w:left="360"/>
        <w:jc w:val="both"/>
        <w:rPr>
          <w:rFonts w:ascii="Times New Roman" w:hAnsi="Times New Roman"/>
          <w:sz w:val="24"/>
          <w:szCs w:val="24"/>
        </w:rPr>
      </w:pPr>
      <w:r>
        <w:rPr>
          <w:rFonts w:ascii="Times New Roman" w:hAnsi="Times New Roman"/>
          <w:sz w:val="24"/>
          <w:szCs w:val="24"/>
        </w:rPr>
        <w:t>Objednatel nemusí převzít projektovou dokumentaci ihned po jejím odevzdání, ale může si ponechat lhůtu na její kontrolu. Př</w:t>
      </w:r>
      <w:r w:rsidR="00A83CB8">
        <w:rPr>
          <w:rFonts w:ascii="Times New Roman" w:hAnsi="Times New Roman"/>
          <w:sz w:val="24"/>
          <w:szCs w:val="24"/>
        </w:rPr>
        <w:t>ípadně ji může nechat schválit R</w:t>
      </w:r>
      <w:r>
        <w:rPr>
          <w:rFonts w:ascii="Times New Roman" w:hAnsi="Times New Roman"/>
          <w:sz w:val="24"/>
          <w:szCs w:val="24"/>
        </w:rPr>
        <w:t>adě MO Pardubice VI na jejím nejbližším zasedání.</w:t>
      </w:r>
    </w:p>
    <w:p w14:paraId="2A009711" w14:textId="77777777" w:rsidR="0057209E" w:rsidRDefault="0057209E" w:rsidP="005874AD">
      <w:pPr>
        <w:pStyle w:val="Odstavecseseznamem"/>
        <w:numPr>
          <w:ilvl w:val="0"/>
          <w:numId w:val="12"/>
        </w:numPr>
        <w:spacing w:line="240" w:lineRule="auto"/>
        <w:ind w:left="360"/>
        <w:jc w:val="both"/>
        <w:rPr>
          <w:rFonts w:ascii="Times New Roman" w:hAnsi="Times New Roman"/>
          <w:sz w:val="24"/>
          <w:szCs w:val="24"/>
        </w:rPr>
      </w:pPr>
      <w:r>
        <w:rPr>
          <w:rFonts w:ascii="Times New Roman" w:hAnsi="Times New Roman"/>
          <w:sz w:val="24"/>
          <w:szCs w:val="24"/>
        </w:rPr>
        <w:t xml:space="preserve">Faktury budou adresovány na objednatele a budou splňovat náležitosti daňového dokladu. </w:t>
      </w:r>
    </w:p>
    <w:p w14:paraId="73B0383F" w14:textId="77777777" w:rsidR="0057209E" w:rsidRDefault="0057209E" w:rsidP="005874AD">
      <w:pPr>
        <w:pStyle w:val="Odstavecseseznamem"/>
        <w:numPr>
          <w:ilvl w:val="0"/>
          <w:numId w:val="12"/>
        </w:numPr>
        <w:spacing w:line="240" w:lineRule="auto"/>
        <w:ind w:left="360"/>
        <w:jc w:val="both"/>
        <w:rPr>
          <w:rFonts w:ascii="Times New Roman" w:hAnsi="Times New Roman"/>
          <w:sz w:val="24"/>
          <w:szCs w:val="24"/>
        </w:rPr>
      </w:pPr>
      <w:r>
        <w:rPr>
          <w:rFonts w:ascii="Times New Roman" w:hAnsi="Times New Roman"/>
          <w:sz w:val="24"/>
          <w:szCs w:val="24"/>
        </w:rPr>
        <w:t xml:space="preserve">Výše fakturované částky bude odpovídat výši v čl. II této smlouvy. </w:t>
      </w:r>
    </w:p>
    <w:p w14:paraId="4A6AB741" w14:textId="77777777" w:rsidR="0057209E" w:rsidRDefault="0057209E" w:rsidP="005874AD">
      <w:pPr>
        <w:pStyle w:val="Odstavecseseznamem"/>
        <w:numPr>
          <w:ilvl w:val="0"/>
          <w:numId w:val="12"/>
        </w:numPr>
        <w:spacing w:line="240" w:lineRule="auto"/>
        <w:ind w:left="360"/>
        <w:jc w:val="both"/>
        <w:rPr>
          <w:rFonts w:ascii="Times New Roman" w:hAnsi="Times New Roman"/>
          <w:sz w:val="24"/>
          <w:szCs w:val="24"/>
        </w:rPr>
      </w:pPr>
      <w:r>
        <w:rPr>
          <w:rFonts w:ascii="Times New Roman" w:hAnsi="Times New Roman"/>
          <w:sz w:val="24"/>
          <w:szCs w:val="24"/>
        </w:rPr>
        <w:t xml:space="preserve">Objednatel je oprávněn vrátit zhotoviteli bez zaplacení fakturu, která nemá náležitosti uvedené v tomto ustanovení nebo vykazuje jiné závady. Současně s vrácením faktury sdělí objednatel zhotoviteli důvody vrácení. V závislosti na povaze závady je zhotovitel povinen fakturu včetně jejích příloh opravit nebo nově vyhotovit. Oprávněnému vrácením faktury přestává běžet původní lhůta splatnosti faktury. Nová lhůta splatnosti začíná běžet ode dne doručení objednateli doplněné, opravené nebo nově vyhotovené faktury s příslušnými náležitostmi, splňující podmínky této smlouvy. </w:t>
      </w:r>
    </w:p>
    <w:p w14:paraId="7B0527E1" w14:textId="77777777" w:rsidR="0057209E" w:rsidRDefault="0057209E" w:rsidP="005874AD">
      <w:pPr>
        <w:pStyle w:val="Odstavecseseznamem"/>
        <w:numPr>
          <w:ilvl w:val="0"/>
          <w:numId w:val="12"/>
        </w:numPr>
        <w:spacing w:line="240" w:lineRule="auto"/>
        <w:ind w:left="360"/>
        <w:jc w:val="both"/>
        <w:rPr>
          <w:rFonts w:ascii="Times New Roman" w:hAnsi="Times New Roman"/>
          <w:sz w:val="24"/>
          <w:szCs w:val="24"/>
        </w:rPr>
      </w:pPr>
      <w:r>
        <w:rPr>
          <w:rFonts w:ascii="Times New Roman" w:hAnsi="Times New Roman"/>
          <w:sz w:val="24"/>
          <w:szCs w:val="24"/>
        </w:rPr>
        <w:t xml:space="preserve">Lhůta splatnosti faktur je </w:t>
      </w:r>
      <w:r w:rsidR="005D5227">
        <w:rPr>
          <w:rFonts w:ascii="Times New Roman" w:hAnsi="Times New Roman"/>
          <w:sz w:val="24"/>
          <w:szCs w:val="24"/>
        </w:rPr>
        <w:t>30</w:t>
      </w:r>
      <w:r>
        <w:rPr>
          <w:rFonts w:ascii="Times New Roman" w:hAnsi="Times New Roman"/>
          <w:sz w:val="24"/>
          <w:szCs w:val="24"/>
        </w:rPr>
        <w:t xml:space="preserve"> kalendářních dnů ode dne prokazatelného doručení faktury. V pochybnostech se má za to, že faktura byla doručena třetí den po odeslání.</w:t>
      </w:r>
    </w:p>
    <w:p w14:paraId="0FD7D8D4" w14:textId="77777777" w:rsidR="0057209E" w:rsidRDefault="0057209E" w:rsidP="005874AD">
      <w:pPr>
        <w:pStyle w:val="Odstavecseseznamem"/>
        <w:numPr>
          <w:ilvl w:val="0"/>
          <w:numId w:val="12"/>
        </w:numPr>
        <w:spacing w:line="240" w:lineRule="auto"/>
        <w:ind w:left="360"/>
        <w:jc w:val="both"/>
        <w:rPr>
          <w:rFonts w:ascii="Times New Roman" w:hAnsi="Times New Roman"/>
          <w:sz w:val="24"/>
          <w:szCs w:val="24"/>
        </w:rPr>
      </w:pPr>
      <w:r>
        <w:rPr>
          <w:rFonts w:ascii="Times New Roman" w:hAnsi="Times New Roman"/>
          <w:sz w:val="24"/>
          <w:szCs w:val="24"/>
        </w:rPr>
        <w:t>Úhradou se rozumí připsání fakturové částky na účet zhotovitele.</w:t>
      </w:r>
    </w:p>
    <w:p w14:paraId="66A5FAAE" w14:textId="77777777" w:rsidR="0057209E" w:rsidRDefault="0057209E" w:rsidP="005874AD">
      <w:pPr>
        <w:pStyle w:val="Odstavecseseznamem"/>
        <w:numPr>
          <w:ilvl w:val="0"/>
          <w:numId w:val="12"/>
        </w:numPr>
        <w:spacing w:line="240" w:lineRule="auto"/>
        <w:ind w:left="360"/>
        <w:jc w:val="both"/>
        <w:rPr>
          <w:rFonts w:ascii="Times New Roman" w:hAnsi="Times New Roman"/>
          <w:sz w:val="24"/>
          <w:szCs w:val="24"/>
        </w:rPr>
      </w:pPr>
      <w:r>
        <w:rPr>
          <w:rFonts w:ascii="Times New Roman" w:hAnsi="Times New Roman"/>
          <w:sz w:val="24"/>
          <w:szCs w:val="24"/>
        </w:rPr>
        <w:t>Objednatel prohlašuje, že financování prací, které jsou předmětem této smlouvy má zajištěno.</w:t>
      </w:r>
      <w:r>
        <w:rPr>
          <w:rFonts w:ascii="Times New Roman" w:hAnsi="Times New Roman"/>
          <w:sz w:val="24"/>
          <w:szCs w:val="24"/>
        </w:rPr>
        <w:br/>
      </w:r>
    </w:p>
    <w:p w14:paraId="088ED1DC" w14:textId="77777777" w:rsidR="00485A9E" w:rsidRDefault="00485A9E" w:rsidP="00485A9E">
      <w:pPr>
        <w:pStyle w:val="Odstavecseseznamem"/>
        <w:spacing w:line="240" w:lineRule="auto"/>
        <w:ind w:left="360"/>
        <w:jc w:val="both"/>
        <w:rPr>
          <w:rFonts w:ascii="Times New Roman" w:hAnsi="Times New Roman"/>
          <w:sz w:val="24"/>
          <w:szCs w:val="24"/>
        </w:rPr>
      </w:pPr>
    </w:p>
    <w:p w14:paraId="6A15A6EE" w14:textId="77777777" w:rsidR="0057209E" w:rsidRPr="00A83CB8" w:rsidRDefault="0057209E" w:rsidP="005874AD">
      <w:pPr>
        <w:spacing w:after="0" w:line="240" w:lineRule="auto"/>
        <w:jc w:val="center"/>
        <w:outlineLvl w:val="0"/>
        <w:rPr>
          <w:rFonts w:ascii="Times New Roman" w:hAnsi="Times New Roman"/>
          <w:b/>
          <w:sz w:val="24"/>
          <w:szCs w:val="24"/>
        </w:rPr>
      </w:pPr>
      <w:r w:rsidRPr="00A83CB8">
        <w:rPr>
          <w:rFonts w:ascii="Times New Roman" w:hAnsi="Times New Roman"/>
          <w:b/>
          <w:sz w:val="24"/>
          <w:szCs w:val="24"/>
        </w:rPr>
        <w:t>Článek III</w:t>
      </w:r>
    </w:p>
    <w:p w14:paraId="5BB1F9A3" w14:textId="77777777" w:rsidR="0057209E" w:rsidRPr="00A83CB8" w:rsidRDefault="0057209E" w:rsidP="00A83CB8">
      <w:pPr>
        <w:spacing w:line="240" w:lineRule="auto"/>
        <w:jc w:val="center"/>
        <w:rPr>
          <w:rFonts w:ascii="Times New Roman" w:hAnsi="Times New Roman"/>
          <w:b/>
          <w:sz w:val="24"/>
          <w:szCs w:val="24"/>
        </w:rPr>
      </w:pPr>
      <w:r w:rsidRPr="00A83CB8">
        <w:rPr>
          <w:rFonts w:ascii="Times New Roman" w:hAnsi="Times New Roman"/>
          <w:b/>
          <w:sz w:val="24"/>
          <w:szCs w:val="24"/>
        </w:rPr>
        <w:t>Čas plnění, místo plnění</w:t>
      </w:r>
    </w:p>
    <w:p w14:paraId="55C2C1BF" w14:textId="77777777" w:rsidR="0057209E" w:rsidRDefault="0057209E" w:rsidP="005874AD">
      <w:pPr>
        <w:pStyle w:val="Odstavecseseznamem"/>
        <w:numPr>
          <w:ilvl w:val="0"/>
          <w:numId w:val="3"/>
        </w:numPr>
        <w:spacing w:line="240" w:lineRule="auto"/>
        <w:ind w:left="360"/>
        <w:jc w:val="both"/>
        <w:rPr>
          <w:rFonts w:ascii="Times New Roman" w:hAnsi="Times New Roman"/>
          <w:sz w:val="24"/>
          <w:szCs w:val="24"/>
        </w:rPr>
      </w:pPr>
      <w:r>
        <w:rPr>
          <w:rFonts w:ascii="Times New Roman" w:hAnsi="Times New Roman"/>
          <w:sz w:val="24"/>
          <w:szCs w:val="24"/>
        </w:rPr>
        <w:t xml:space="preserve">Zhotovitel se zavazuje dílo dle čl. I této smlouvy dodat objednateli v těchto termínech </w:t>
      </w:r>
    </w:p>
    <w:p w14:paraId="2B8FACEE" w14:textId="77777777" w:rsidR="0057209E" w:rsidRDefault="0057209E" w:rsidP="005874AD">
      <w:pPr>
        <w:pStyle w:val="Odstavecseseznamem"/>
        <w:tabs>
          <w:tab w:val="left" w:pos="3402"/>
        </w:tabs>
        <w:spacing w:line="240" w:lineRule="auto"/>
        <w:ind w:left="360"/>
        <w:jc w:val="both"/>
        <w:rPr>
          <w:rFonts w:ascii="Times New Roman" w:hAnsi="Times New Roman"/>
          <w:sz w:val="24"/>
          <w:szCs w:val="24"/>
        </w:rPr>
      </w:pPr>
    </w:p>
    <w:p w14:paraId="34A2CEEE" w14:textId="77777777" w:rsidR="004E648D" w:rsidRDefault="004E648D" w:rsidP="004E648D">
      <w:pPr>
        <w:pStyle w:val="Odstavecseseznamem"/>
        <w:numPr>
          <w:ilvl w:val="1"/>
          <w:numId w:val="3"/>
        </w:numPr>
        <w:tabs>
          <w:tab w:val="left" w:pos="3402"/>
        </w:tabs>
        <w:spacing w:line="240" w:lineRule="auto"/>
        <w:ind w:left="993" w:hanging="567"/>
        <w:jc w:val="both"/>
        <w:rPr>
          <w:rFonts w:ascii="Times New Roman" w:hAnsi="Times New Roman"/>
          <w:sz w:val="24"/>
          <w:szCs w:val="24"/>
        </w:rPr>
      </w:pPr>
      <w:r>
        <w:rPr>
          <w:rFonts w:ascii="Times New Roman" w:hAnsi="Times New Roman"/>
          <w:sz w:val="24"/>
          <w:szCs w:val="24"/>
        </w:rPr>
        <w:t xml:space="preserve">Zahájení prací: </w:t>
      </w:r>
    </w:p>
    <w:p w14:paraId="64E94744" w14:textId="77777777" w:rsidR="004E648D" w:rsidRDefault="004E648D" w:rsidP="004E648D">
      <w:pPr>
        <w:pStyle w:val="Odstavecseseznamem"/>
        <w:tabs>
          <w:tab w:val="left" w:pos="3402"/>
        </w:tabs>
        <w:spacing w:line="240" w:lineRule="auto"/>
        <w:ind w:left="993"/>
        <w:jc w:val="both"/>
        <w:rPr>
          <w:rFonts w:ascii="Times New Roman" w:hAnsi="Times New Roman"/>
          <w:sz w:val="24"/>
          <w:szCs w:val="24"/>
        </w:rPr>
      </w:pPr>
      <w:r>
        <w:rPr>
          <w:rFonts w:ascii="Times New Roman" w:hAnsi="Times New Roman"/>
          <w:sz w:val="24"/>
          <w:szCs w:val="24"/>
        </w:rPr>
        <w:t>Po podpisu smlouvy</w:t>
      </w:r>
      <w:r>
        <w:rPr>
          <w:rFonts w:ascii="Times New Roman" w:hAnsi="Times New Roman"/>
          <w:sz w:val="24"/>
          <w:szCs w:val="24"/>
        </w:rPr>
        <w:tab/>
      </w:r>
    </w:p>
    <w:p w14:paraId="645FEE7E" w14:textId="77777777" w:rsidR="004E648D" w:rsidRDefault="004E648D" w:rsidP="004E648D">
      <w:pPr>
        <w:pStyle w:val="Odstavecseseznamem"/>
        <w:tabs>
          <w:tab w:val="left" w:pos="3402"/>
        </w:tabs>
        <w:spacing w:line="240" w:lineRule="auto"/>
        <w:ind w:left="360"/>
        <w:jc w:val="both"/>
        <w:rPr>
          <w:rFonts w:ascii="Times New Roman" w:hAnsi="Times New Roman"/>
          <w:b/>
          <w:sz w:val="24"/>
          <w:szCs w:val="24"/>
        </w:rPr>
      </w:pPr>
    </w:p>
    <w:p w14:paraId="4F4D3C1A" w14:textId="77777777" w:rsidR="004E648D" w:rsidRPr="007E348A" w:rsidRDefault="004E648D" w:rsidP="004E648D">
      <w:pPr>
        <w:pStyle w:val="Odstavecseseznamem"/>
        <w:numPr>
          <w:ilvl w:val="1"/>
          <w:numId w:val="3"/>
        </w:numPr>
        <w:tabs>
          <w:tab w:val="left" w:pos="3402"/>
        </w:tabs>
        <w:spacing w:line="240" w:lineRule="auto"/>
        <w:ind w:left="993" w:hanging="567"/>
        <w:jc w:val="both"/>
        <w:rPr>
          <w:rFonts w:ascii="Times New Roman" w:hAnsi="Times New Roman"/>
          <w:sz w:val="24"/>
          <w:szCs w:val="24"/>
        </w:rPr>
      </w:pPr>
      <w:r w:rsidRPr="007E348A">
        <w:rPr>
          <w:rFonts w:ascii="Times New Roman" w:hAnsi="Times New Roman"/>
          <w:sz w:val="24"/>
          <w:szCs w:val="24"/>
        </w:rPr>
        <w:t>Předání prací:</w:t>
      </w:r>
    </w:p>
    <w:p w14:paraId="6107939A" w14:textId="77154EB1" w:rsidR="004E648D" w:rsidRPr="007E348A" w:rsidRDefault="004E648D" w:rsidP="004E648D">
      <w:pPr>
        <w:pStyle w:val="Odstavecseseznamem"/>
        <w:tabs>
          <w:tab w:val="left" w:pos="3402"/>
        </w:tabs>
        <w:spacing w:line="240" w:lineRule="auto"/>
        <w:ind w:left="993"/>
        <w:jc w:val="both"/>
        <w:rPr>
          <w:rFonts w:ascii="Times New Roman" w:hAnsi="Times New Roman"/>
          <w:b/>
          <w:sz w:val="24"/>
          <w:szCs w:val="24"/>
        </w:rPr>
      </w:pPr>
      <w:r w:rsidRPr="007E348A">
        <w:rPr>
          <w:rFonts w:ascii="Times New Roman" w:hAnsi="Times New Roman"/>
          <w:b/>
          <w:sz w:val="24"/>
          <w:szCs w:val="24"/>
        </w:rPr>
        <w:t>Předání kompletní PD ve všech potřebných stupních včetně všech povolení nebo souhlasů, které jsou nutné pro realizaci stavby</w:t>
      </w:r>
      <w:r>
        <w:rPr>
          <w:rFonts w:ascii="Times New Roman" w:hAnsi="Times New Roman"/>
          <w:b/>
          <w:sz w:val="24"/>
          <w:szCs w:val="24"/>
        </w:rPr>
        <w:t xml:space="preserve"> do</w:t>
      </w:r>
      <w:r w:rsidRPr="007E348A">
        <w:rPr>
          <w:rFonts w:ascii="Times New Roman" w:hAnsi="Times New Roman"/>
          <w:b/>
          <w:sz w:val="24"/>
          <w:szCs w:val="24"/>
        </w:rPr>
        <w:t xml:space="preserve">: </w:t>
      </w:r>
      <w:r w:rsidRPr="00EB168F">
        <w:rPr>
          <w:rFonts w:ascii="Times New Roman" w:hAnsi="Times New Roman"/>
          <w:b/>
          <w:sz w:val="24"/>
          <w:szCs w:val="24"/>
        </w:rPr>
        <w:t>30.0</w:t>
      </w:r>
      <w:r w:rsidR="00D4630E">
        <w:rPr>
          <w:rFonts w:ascii="Times New Roman" w:hAnsi="Times New Roman"/>
          <w:b/>
          <w:sz w:val="24"/>
          <w:szCs w:val="24"/>
        </w:rPr>
        <w:t>6</w:t>
      </w:r>
      <w:r w:rsidRPr="00EB168F">
        <w:rPr>
          <w:rFonts w:ascii="Times New Roman" w:hAnsi="Times New Roman"/>
          <w:b/>
          <w:sz w:val="24"/>
          <w:szCs w:val="24"/>
        </w:rPr>
        <w:t>.2024</w:t>
      </w:r>
    </w:p>
    <w:p w14:paraId="089942B7" w14:textId="77777777" w:rsidR="007E348A" w:rsidRDefault="007E348A" w:rsidP="005874AD">
      <w:pPr>
        <w:pStyle w:val="Odstavecseseznamem"/>
        <w:tabs>
          <w:tab w:val="left" w:pos="3402"/>
        </w:tabs>
        <w:spacing w:line="240" w:lineRule="auto"/>
        <w:ind w:left="360"/>
        <w:jc w:val="both"/>
        <w:rPr>
          <w:rFonts w:ascii="Times New Roman" w:hAnsi="Times New Roman"/>
          <w:sz w:val="24"/>
          <w:szCs w:val="24"/>
        </w:rPr>
      </w:pPr>
    </w:p>
    <w:p w14:paraId="7AA111DC" w14:textId="77777777" w:rsidR="007E348A" w:rsidRDefault="007E348A" w:rsidP="005874AD">
      <w:pPr>
        <w:pStyle w:val="Odstavecseseznamem"/>
        <w:numPr>
          <w:ilvl w:val="0"/>
          <w:numId w:val="3"/>
        </w:numPr>
        <w:tabs>
          <w:tab w:val="left" w:pos="3402"/>
        </w:tabs>
        <w:spacing w:line="240" w:lineRule="auto"/>
        <w:ind w:left="426" w:hanging="426"/>
        <w:jc w:val="both"/>
        <w:rPr>
          <w:rFonts w:ascii="Times New Roman" w:hAnsi="Times New Roman"/>
          <w:sz w:val="24"/>
          <w:szCs w:val="24"/>
        </w:rPr>
      </w:pPr>
      <w:r>
        <w:rPr>
          <w:rFonts w:ascii="Times New Roman" w:hAnsi="Times New Roman"/>
          <w:sz w:val="24"/>
          <w:szCs w:val="24"/>
        </w:rPr>
        <w:t xml:space="preserve">Pokud nebude výše uvedený termín dodržen z důvodů, které prokazatelně nejsou </w:t>
      </w:r>
      <w:r w:rsidR="00A83CB8">
        <w:rPr>
          <w:rFonts w:ascii="Times New Roman" w:hAnsi="Times New Roman"/>
          <w:sz w:val="24"/>
          <w:szCs w:val="24"/>
        </w:rPr>
        <w:br/>
      </w:r>
      <w:r>
        <w:rPr>
          <w:rFonts w:ascii="Times New Roman" w:hAnsi="Times New Roman"/>
          <w:sz w:val="24"/>
          <w:szCs w:val="24"/>
        </w:rPr>
        <w:t>na straně zhotovitele, požádá zhotovitel objednatele písemně o prodloužení termínu. Objednatel není povinen této žádosti vyhovět.</w:t>
      </w:r>
    </w:p>
    <w:p w14:paraId="10372BA5" w14:textId="77777777" w:rsidR="006A3AEC" w:rsidRDefault="006A3AEC" w:rsidP="005874AD">
      <w:pPr>
        <w:pStyle w:val="Odstavecseseznamem"/>
        <w:numPr>
          <w:ilvl w:val="0"/>
          <w:numId w:val="3"/>
        </w:numPr>
        <w:tabs>
          <w:tab w:val="left" w:pos="3402"/>
        </w:tabs>
        <w:spacing w:line="240" w:lineRule="auto"/>
        <w:ind w:left="426" w:hanging="426"/>
        <w:jc w:val="both"/>
        <w:rPr>
          <w:rFonts w:ascii="Times New Roman" w:hAnsi="Times New Roman"/>
          <w:sz w:val="24"/>
          <w:szCs w:val="24"/>
        </w:rPr>
      </w:pPr>
      <w:r>
        <w:rPr>
          <w:rFonts w:ascii="Times New Roman" w:hAnsi="Times New Roman"/>
          <w:sz w:val="24"/>
          <w:szCs w:val="24"/>
        </w:rPr>
        <w:t>Pokud objednatel žádosti zhotovitele o prodloužení termínu vyhoví (dojde k posunutí termínu předání PD) ustanovení dle článku VII se nepoužije.</w:t>
      </w:r>
    </w:p>
    <w:p w14:paraId="2F922332" w14:textId="77777777" w:rsidR="006A3AEC" w:rsidRPr="00352FC8" w:rsidRDefault="007E348A" w:rsidP="005874AD">
      <w:pPr>
        <w:pStyle w:val="Odstavecseseznamem"/>
        <w:numPr>
          <w:ilvl w:val="0"/>
          <w:numId w:val="3"/>
        </w:numPr>
        <w:tabs>
          <w:tab w:val="left" w:pos="3402"/>
        </w:tabs>
        <w:spacing w:line="240" w:lineRule="auto"/>
        <w:ind w:left="426" w:hanging="426"/>
        <w:jc w:val="both"/>
        <w:rPr>
          <w:rFonts w:ascii="Times New Roman" w:hAnsi="Times New Roman"/>
          <w:sz w:val="24"/>
          <w:szCs w:val="24"/>
        </w:rPr>
      </w:pPr>
      <w:r w:rsidRPr="00352FC8">
        <w:rPr>
          <w:rFonts w:ascii="Times New Roman" w:hAnsi="Times New Roman"/>
          <w:sz w:val="24"/>
          <w:szCs w:val="24"/>
        </w:rPr>
        <w:t xml:space="preserve">Pokud zhotovitel </w:t>
      </w:r>
      <w:r w:rsidR="00095F97" w:rsidRPr="00352FC8">
        <w:rPr>
          <w:rFonts w:ascii="Times New Roman" w:hAnsi="Times New Roman"/>
          <w:sz w:val="24"/>
          <w:szCs w:val="24"/>
        </w:rPr>
        <w:t xml:space="preserve">nedodrží výše uvedený termín ani nepožádá o jeho prodloužení, bude toto jeho chování chápáno jako vážné porušení smlouvy. </w:t>
      </w:r>
    </w:p>
    <w:p w14:paraId="145D0F3B" w14:textId="77777777" w:rsidR="007E348A" w:rsidRPr="00352FC8" w:rsidRDefault="00095F97" w:rsidP="005874AD">
      <w:pPr>
        <w:pStyle w:val="Odstavecseseznamem"/>
        <w:numPr>
          <w:ilvl w:val="0"/>
          <w:numId w:val="3"/>
        </w:numPr>
        <w:tabs>
          <w:tab w:val="left" w:pos="3402"/>
        </w:tabs>
        <w:spacing w:line="240" w:lineRule="auto"/>
        <w:ind w:left="426" w:hanging="426"/>
        <w:jc w:val="both"/>
        <w:rPr>
          <w:rFonts w:ascii="Times New Roman" w:hAnsi="Times New Roman"/>
          <w:sz w:val="24"/>
          <w:szCs w:val="24"/>
        </w:rPr>
      </w:pPr>
      <w:r w:rsidRPr="00352FC8">
        <w:rPr>
          <w:rFonts w:ascii="Times New Roman" w:hAnsi="Times New Roman"/>
          <w:sz w:val="24"/>
          <w:szCs w:val="24"/>
        </w:rPr>
        <w:t xml:space="preserve">Objednatel v tomto případě může smlouvu zhotoviteli </w:t>
      </w:r>
      <w:r w:rsidR="006A3AEC" w:rsidRPr="00352FC8">
        <w:rPr>
          <w:rFonts w:ascii="Times New Roman" w:hAnsi="Times New Roman"/>
          <w:sz w:val="24"/>
          <w:szCs w:val="24"/>
        </w:rPr>
        <w:t>vypovědět. Zhotovitel v tomto případě nemá žádné finanční nároky.</w:t>
      </w:r>
    </w:p>
    <w:p w14:paraId="511E0AA5" w14:textId="77777777" w:rsidR="007E348A" w:rsidRPr="00DA4B1C" w:rsidRDefault="007E348A" w:rsidP="005874AD">
      <w:pPr>
        <w:pStyle w:val="Odstavecseseznamem"/>
        <w:tabs>
          <w:tab w:val="left" w:pos="3402"/>
        </w:tabs>
        <w:spacing w:line="240" w:lineRule="auto"/>
        <w:ind w:left="360"/>
        <w:jc w:val="both"/>
        <w:rPr>
          <w:rFonts w:ascii="Times New Roman" w:hAnsi="Times New Roman"/>
          <w:sz w:val="24"/>
          <w:szCs w:val="24"/>
        </w:rPr>
      </w:pPr>
    </w:p>
    <w:p w14:paraId="088B4F56" w14:textId="155DF449" w:rsidR="00A83CB8" w:rsidRPr="00130387" w:rsidRDefault="0057209E" w:rsidP="00130387">
      <w:pPr>
        <w:pStyle w:val="Odstavecseseznamem"/>
        <w:tabs>
          <w:tab w:val="left" w:pos="3402"/>
        </w:tabs>
        <w:spacing w:line="240" w:lineRule="auto"/>
        <w:ind w:left="360"/>
        <w:jc w:val="both"/>
        <w:rPr>
          <w:rFonts w:ascii="Times New Roman" w:hAnsi="Times New Roman"/>
          <w:b/>
          <w:sz w:val="24"/>
          <w:szCs w:val="24"/>
        </w:rPr>
      </w:pPr>
      <w:r>
        <w:rPr>
          <w:rFonts w:ascii="Times New Roman" w:hAnsi="Times New Roman"/>
          <w:b/>
          <w:sz w:val="24"/>
          <w:szCs w:val="24"/>
        </w:rPr>
        <w:t>Míst</w:t>
      </w:r>
      <w:r w:rsidR="008C00A9">
        <w:rPr>
          <w:rFonts w:ascii="Times New Roman" w:hAnsi="Times New Roman"/>
          <w:b/>
          <w:sz w:val="24"/>
          <w:szCs w:val="24"/>
        </w:rPr>
        <w:t>o</w:t>
      </w:r>
      <w:r>
        <w:rPr>
          <w:rFonts w:ascii="Times New Roman" w:hAnsi="Times New Roman"/>
          <w:b/>
          <w:sz w:val="24"/>
          <w:szCs w:val="24"/>
        </w:rPr>
        <w:t xml:space="preserve"> plnění: Pardubice – MO Pardubice VI</w:t>
      </w:r>
      <w:r w:rsidR="008C00A9">
        <w:rPr>
          <w:rFonts w:ascii="Times New Roman" w:hAnsi="Times New Roman"/>
          <w:b/>
          <w:sz w:val="24"/>
          <w:szCs w:val="24"/>
        </w:rPr>
        <w:t>.</w:t>
      </w:r>
      <w:r>
        <w:rPr>
          <w:rFonts w:ascii="Times New Roman" w:hAnsi="Times New Roman"/>
          <w:b/>
          <w:sz w:val="24"/>
          <w:szCs w:val="24"/>
        </w:rPr>
        <w:t xml:space="preserve"> </w:t>
      </w:r>
    </w:p>
    <w:p w14:paraId="636F3F3A" w14:textId="77777777" w:rsidR="0057209E" w:rsidRPr="00A83CB8" w:rsidRDefault="0057209E" w:rsidP="005874AD">
      <w:pPr>
        <w:spacing w:after="0" w:line="240" w:lineRule="auto"/>
        <w:jc w:val="center"/>
        <w:outlineLvl w:val="0"/>
        <w:rPr>
          <w:rFonts w:ascii="Times New Roman" w:hAnsi="Times New Roman"/>
          <w:b/>
          <w:sz w:val="24"/>
          <w:szCs w:val="24"/>
        </w:rPr>
      </w:pPr>
      <w:r w:rsidRPr="00A83CB8">
        <w:rPr>
          <w:rFonts w:ascii="Times New Roman" w:hAnsi="Times New Roman"/>
          <w:b/>
          <w:sz w:val="24"/>
          <w:szCs w:val="24"/>
        </w:rPr>
        <w:lastRenderedPageBreak/>
        <w:t>Článek IV</w:t>
      </w:r>
    </w:p>
    <w:p w14:paraId="3DD97B9F" w14:textId="77777777" w:rsidR="0057209E" w:rsidRPr="00A83CB8" w:rsidRDefault="0057209E" w:rsidP="00A83CB8">
      <w:pPr>
        <w:spacing w:line="240" w:lineRule="auto"/>
        <w:jc w:val="center"/>
        <w:rPr>
          <w:rFonts w:ascii="Times New Roman" w:hAnsi="Times New Roman"/>
          <w:b/>
          <w:sz w:val="24"/>
          <w:szCs w:val="24"/>
        </w:rPr>
      </w:pPr>
      <w:r w:rsidRPr="00A83CB8">
        <w:rPr>
          <w:rFonts w:ascii="Times New Roman" w:hAnsi="Times New Roman"/>
          <w:b/>
          <w:sz w:val="24"/>
          <w:szCs w:val="24"/>
        </w:rPr>
        <w:t>Závazky zhotovitele při provádění díla</w:t>
      </w:r>
    </w:p>
    <w:p w14:paraId="5B685DA6" w14:textId="77777777" w:rsidR="0057209E" w:rsidRPr="0057209E" w:rsidRDefault="0057209E" w:rsidP="005874AD">
      <w:pPr>
        <w:numPr>
          <w:ilvl w:val="0"/>
          <w:numId w:val="4"/>
        </w:numPr>
        <w:spacing w:after="0" w:line="240" w:lineRule="auto"/>
        <w:ind w:left="360"/>
        <w:jc w:val="both"/>
        <w:rPr>
          <w:rFonts w:ascii="Times New Roman" w:hAnsi="Times New Roman"/>
          <w:sz w:val="24"/>
          <w:szCs w:val="24"/>
        </w:rPr>
      </w:pPr>
      <w:r w:rsidRPr="00687943">
        <w:rPr>
          <w:rFonts w:ascii="Times New Roman" w:hAnsi="Times New Roman"/>
          <w:sz w:val="24"/>
          <w:szCs w:val="24"/>
        </w:rPr>
        <w:t>Zhotovitel se zavazuje v průběhu vytváření PD tuto svoji práci průběžně konzultovat se zástupci objednatele</w:t>
      </w:r>
      <w:r w:rsidRPr="000A5B1A">
        <w:rPr>
          <w:rFonts w:ascii="Times New Roman" w:hAnsi="Times New Roman"/>
          <w:sz w:val="24"/>
          <w:szCs w:val="24"/>
        </w:rPr>
        <w:t>.</w:t>
      </w:r>
      <w:r w:rsidRPr="0057209E">
        <w:rPr>
          <w:rFonts w:ascii="Times New Roman" w:hAnsi="Times New Roman"/>
          <w:sz w:val="24"/>
          <w:szCs w:val="24"/>
        </w:rPr>
        <w:t xml:space="preserve"> </w:t>
      </w:r>
    </w:p>
    <w:p w14:paraId="4DDD8FCE" w14:textId="77777777" w:rsidR="0057209E" w:rsidRDefault="0057209E" w:rsidP="005874AD">
      <w:pPr>
        <w:numPr>
          <w:ilvl w:val="0"/>
          <w:numId w:val="4"/>
        </w:numPr>
        <w:spacing w:after="0" w:line="240" w:lineRule="auto"/>
        <w:ind w:left="360"/>
        <w:jc w:val="both"/>
        <w:rPr>
          <w:rFonts w:ascii="Times New Roman" w:hAnsi="Times New Roman"/>
          <w:sz w:val="24"/>
          <w:szCs w:val="24"/>
        </w:rPr>
      </w:pPr>
      <w:r>
        <w:rPr>
          <w:rFonts w:ascii="Times New Roman" w:hAnsi="Times New Roman"/>
          <w:sz w:val="24"/>
          <w:szCs w:val="24"/>
        </w:rPr>
        <w:t>Zhotovitel bude práce provádět v souladu se zákonem č.</w:t>
      </w:r>
      <w:r w:rsidR="009D0873">
        <w:rPr>
          <w:rFonts w:ascii="Times New Roman" w:hAnsi="Times New Roman"/>
          <w:sz w:val="24"/>
          <w:szCs w:val="24"/>
        </w:rPr>
        <w:t xml:space="preserve"> </w:t>
      </w:r>
      <w:r>
        <w:rPr>
          <w:rFonts w:ascii="Times New Roman" w:hAnsi="Times New Roman"/>
          <w:sz w:val="24"/>
          <w:szCs w:val="24"/>
        </w:rPr>
        <w:t xml:space="preserve">435/2004 Sb., zákon </w:t>
      </w:r>
      <w:r w:rsidR="00A83CB8">
        <w:rPr>
          <w:rFonts w:ascii="Times New Roman" w:hAnsi="Times New Roman"/>
          <w:sz w:val="24"/>
          <w:szCs w:val="24"/>
        </w:rPr>
        <w:br/>
      </w:r>
      <w:r>
        <w:rPr>
          <w:rFonts w:ascii="Times New Roman" w:hAnsi="Times New Roman"/>
          <w:sz w:val="24"/>
          <w:szCs w:val="24"/>
        </w:rPr>
        <w:t>o zaměstnanosti a bude dodržovat všechny technické normy.</w:t>
      </w:r>
    </w:p>
    <w:p w14:paraId="47E2BE42" w14:textId="1C8BB43C" w:rsidR="0057209E" w:rsidRPr="00415D4D" w:rsidRDefault="0057209E" w:rsidP="005874AD">
      <w:pPr>
        <w:numPr>
          <w:ilvl w:val="0"/>
          <w:numId w:val="4"/>
        </w:numPr>
        <w:spacing w:after="0" w:line="240" w:lineRule="auto"/>
        <w:ind w:left="360"/>
        <w:jc w:val="both"/>
        <w:rPr>
          <w:rFonts w:ascii="Times New Roman" w:hAnsi="Times New Roman"/>
          <w:sz w:val="24"/>
          <w:szCs w:val="24"/>
        </w:rPr>
      </w:pPr>
      <w:r>
        <w:rPr>
          <w:rFonts w:ascii="Times New Roman" w:hAnsi="Times New Roman"/>
          <w:sz w:val="24"/>
          <w:szCs w:val="24"/>
        </w:rPr>
        <w:t xml:space="preserve">Zhotovitel je povinen při zpracování dokumentace dbát pokynů objednatele. Změny pokynů budou předány </w:t>
      </w:r>
      <w:r w:rsidR="00EB168F">
        <w:rPr>
          <w:rFonts w:ascii="Times New Roman" w:hAnsi="Times New Roman"/>
          <w:sz w:val="24"/>
          <w:szCs w:val="24"/>
        </w:rPr>
        <w:t>písemně,</w:t>
      </w:r>
      <w:r>
        <w:rPr>
          <w:rFonts w:ascii="Times New Roman" w:hAnsi="Times New Roman"/>
          <w:sz w:val="24"/>
          <w:szCs w:val="24"/>
        </w:rPr>
        <w:t xml:space="preserve"> a to před vlastním projekčním zpracováním předmětu.       </w:t>
      </w:r>
    </w:p>
    <w:p w14:paraId="60A9BD72" w14:textId="77777777" w:rsidR="007E348A" w:rsidRDefault="0057209E" w:rsidP="005874AD">
      <w:pPr>
        <w:numPr>
          <w:ilvl w:val="0"/>
          <w:numId w:val="4"/>
        </w:numPr>
        <w:spacing w:after="0" w:line="240" w:lineRule="auto"/>
        <w:ind w:left="360"/>
        <w:jc w:val="both"/>
        <w:rPr>
          <w:rFonts w:ascii="Times New Roman" w:hAnsi="Times New Roman"/>
          <w:sz w:val="24"/>
          <w:szCs w:val="24"/>
        </w:rPr>
      </w:pPr>
      <w:r>
        <w:rPr>
          <w:rFonts w:ascii="Times New Roman" w:hAnsi="Times New Roman"/>
          <w:sz w:val="24"/>
          <w:szCs w:val="24"/>
        </w:rPr>
        <w:t>Zhotovitel se zavazuje informovat objednatele o všech hlavních změnách, které se týkají výkonu zadané práce.</w:t>
      </w:r>
    </w:p>
    <w:p w14:paraId="6AD5A597" w14:textId="77777777" w:rsidR="0057209E" w:rsidRDefault="0057209E" w:rsidP="005874AD">
      <w:pPr>
        <w:spacing w:after="0" w:line="240" w:lineRule="auto"/>
        <w:ind w:left="360"/>
        <w:jc w:val="both"/>
        <w:rPr>
          <w:rFonts w:ascii="Times New Roman" w:hAnsi="Times New Roman"/>
          <w:sz w:val="24"/>
          <w:szCs w:val="24"/>
        </w:rPr>
      </w:pPr>
    </w:p>
    <w:p w14:paraId="213E7044" w14:textId="77777777" w:rsidR="00485A9E" w:rsidRDefault="00485A9E" w:rsidP="005874AD">
      <w:pPr>
        <w:spacing w:after="0" w:line="240" w:lineRule="auto"/>
        <w:ind w:left="360"/>
        <w:jc w:val="both"/>
        <w:rPr>
          <w:rFonts w:ascii="Times New Roman" w:hAnsi="Times New Roman"/>
          <w:sz w:val="24"/>
          <w:szCs w:val="24"/>
        </w:rPr>
      </w:pPr>
    </w:p>
    <w:p w14:paraId="7365B572" w14:textId="77777777" w:rsidR="0057209E" w:rsidRPr="00485A9E" w:rsidRDefault="0057209E" w:rsidP="00485A9E">
      <w:pPr>
        <w:spacing w:after="0" w:line="240" w:lineRule="auto"/>
        <w:jc w:val="center"/>
        <w:outlineLvl w:val="0"/>
        <w:rPr>
          <w:rFonts w:ascii="Times New Roman" w:hAnsi="Times New Roman"/>
          <w:b/>
          <w:sz w:val="24"/>
          <w:szCs w:val="24"/>
        </w:rPr>
      </w:pPr>
      <w:r w:rsidRPr="00485A9E">
        <w:rPr>
          <w:rFonts w:ascii="Times New Roman" w:hAnsi="Times New Roman"/>
          <w:b/>
          <w:sz w:val="24"/>
          <w:szCs w:val="24"/>
        </w:rPr>
        <w:t>Článek V</w:t>
      </w:r>
    </w:p>
    <w:p w14:paraId="1FEEC0F7" w14:textId="77777777" w:rsidR="0057209E" w:rsidRPr="00485A9E" w:rsidRDefault="0057209E" w:rsidP="00485A9E">
      <w:pPr>
        <w:spacing w:line="240" w:lineRule="auto"/>
        <w:jc w:val="center"/>
        <w:outlineLvl w:val="0"/>
        <w:rPr>
          <w:rFonts w:ascii="Times New Roman" w:hAnsi="Times New Roman"/>
          <w:b/>
          <w:sz w:val="24"/>
          <w:szCs w:val="24"/>
        </w:rPr>
      </w:pPr>
      <w:r w:rsidRPr="00485A9E">
        <w:rPr>
          <w:rFonts w:ascii="Times New Roman" w:hAnsi="Times New Roman"/>
          <w:b/>
          <w:sz w:val="24"/>
          <w:szCs w:val="24"/>
        </w:rPr>
        <w:t>Spolupůsobení objednatele</w:t>
      </w:r>
    </w:p>
    <w:p w14:paraId="256D8299" w14:textId="77777777" w:rsidR="0057209E" w:rsidRDefault="0057209E" w:rsidP="005874AD">
      <w:pPr>
        <w:numPr>
          <w:ilvl w:val="0"/>
          <w:numId w:val="15"/>
        </w:numPr>
        <w:spacing w:after="0" w:line="240" w:lineRule="auto"/>
        <w:ind w:left="360"/>
        <w:jc w:val="both"/>
        <w:rPr>
          <w:rFonts w:ascii="Times New Roman" w:hAnsi="Times New Roman"/>
          <w:sz w:val="24"/>
          <w:szCs w:val="24"/>
        </w:rPr>
      </w:pPr>
      <w:r>
        <w:rPr>
          <w:rFonts w:ascii="Times New Roman" w:hAnsi="Times New Roman"/>
          <w:sz w:val="24"/>
          <w:szCs w:val="24"/>
        </w:rPr>
        <w:t>Objednatel se zavazuje ke spolupráci se zhotovitelem tak, aby předmět smlouvy mohl být zpracován řádně a včas dokončen a předán objednateli.</w:t>
      </w:r>
    </w:p>
    <w:p w14:paraId="7537EA44" w14:textId="77777777" w:rsidR="0057209E" w:rsidRDefault="0057209E" w:rsidP="005874AD">
      <w:pPr>
        <w:numPr>
          <w:ilvl w:val="0"/>
          <w:numId w:val="15"/>
        </w:numPr>
        <w:spacing w:after="0" w:line="240" w:lineRule="auto"/>
        <w:ind w:left="360"/>
        <w:jc w:val="both"/>
        <w:rPr>
          <w:rFonts w:ascii="Times New Roman" w:hAnsi="Times New Roman"/>
          <w:sz w:val="24"/>
          <w:szCs w:val="24"/>
        </w:rPr>
      </w:pPr>
      <w:r>
        <w:rPr>
          <w:rFonts w:ascii="Times New Roman" w:hAnsi="Times New Roman"/>
          <w:sz w:val="24"/>
          <w:szCs w:val="24"/>
        </w:rPr>
        <w:t>Podpisem této smlouvy zmocňuje objednatel zhotovitele k zastupování v rozsahu předmětu smlouvy.</w:t>
      </w:r>
    </w:p>
    <w:p w14:paraId="7D2325DD" w14:textId="77777777" w:rsidR="005874AD" w:rsidRDefault="005874AD" w:rsidP="005874AD">
      <w:pPr>
        <w:pStyle w:val="Odstavecseseznamem"/>
        <w:spacing w:line="240" w:lineRule="auto"/>
        <w:ind w:left="360"/>
        <w:jc w:val="center"/>
        <w:outlineLvl w:val="0"/>
        <w:rPr>
          <w:rFonts w:ascii="Times New Roman" w:hAnsi="Times New Roman"/>
          <w:sz w:val="24"/>
          <w:szCs w:val="24"/>
        </w:rPr>
      </w:pPr>
    </w:p>
    <w:p w14:paraId="48709688" w14:textId="77777777" w:rsidR="00485A9E" w:rsidRDefault="00485A9E" w:rsidP="005874AD">
      <w:pPr>
        <w:pStyle w:val="Odstavecseseznamem"/>
        <w:spacing w:line="240" w:lineRule="auto"/>
        <w:ind w:left="360"/>
        <w:jc w:val="center"/>
        <w:outlineLvl w:val="0"/>
        <w:rPr>
          <w:rFonts w:ascii="Times New Roman" w:hAnsi="Times New Roman"/>
          <w:sz w:val="24"/>
          <w:szCs w:val="24"/>
        </w:rPr>
      </w:pPr>
    </w:p>
    <w:p w14:paraId="224BB401" w14:textId="77777777" w:rsidR="0057209E" w:rsidRPr="00485A9E" w:rsidRDefault="0057209E" w:rsidP="00485A9E">
      <w:pPr>
        <w:pStyle w:val="Odstavecseseznamem"/>
        <w:spacing w:line="240" w:lineRule="auto"/>
        <w:ind w:left="0"/>
        <w:jc w:val="center"/>
        <w:outlineLvl w:val="0"/>
        <w:rPr>
          <w:rFonts w:ascii="Times New Roman" w:hAnsi="Times New Roman"/>
          <w:b/>
          <w:sz w:val="24"/>
          <w:szCs w:val="24"/>
        </w:rPr>
      </w:pPr>
      <w:r w:rsidRPr="00485A9E">
        <w:rPr>
          <w:rFonts w:ascii="Times New Roman" w:hAnsi="Times New Roman"/>
          <w:b/>
          <w:sz w:val="24"/>
          <w:szCs w:val="24"/>
        </w:rPr>
        <w:t>Článek VI</w:t>
      </w:r>
    </w:p>
    <w:p w14:paraId="4D45409C" w14:textId="77777777" w:rsidR="0057209E" w:rsidRPr="00485A9E" w:rsidRDefault="0057209E" w:rsidP="00485A9E">
      <w:pPr>
        <w:pStyle w:val="Odstavecseseznamem"/>
        <w:spacing w:line="240" w:lineRule="auto"/>
        <w:ind w:left="0"/>
        <w:contextualSpacing w:val="0"/>
        <w:jc w:val="center"/>
        <w:rPr>
          <w:rFonts w:ascii="Times New Roman" w:hAnsi="Times New Roman"/>
          <w:b/>
          <w:sz w:val="24"/>
          <w:szCs w:val="24"/>
        </w:rPr>
      </w:pPr>
      <w:r w:rsidRPr="00485A9E">
        <w:rPr>
          <w:rFonts w:ascii="Times New Roman" w:hAnsi="Times New Roman"/>
          <w:b/>
          <w:sz w:val="24"/>
          <w:szCs w:val="24"/>
        </w:rPr>
        <w:t>Záruky a vady díla</w:t>
      </w:r>
    </w:p>
    <w:p w14:paraId="74CC8DFD" w14:textId="507141A0" w:rsidR="0057209E" w:rsidRPr="0078365D" w:rsidRDefault="0057209E" w:rsidP="005874AD">
      <w:pPr>
        <w:pStyle w:val="Odstavecseseznamem"/>
        <w:numPr>
          <w:ilvl w:val="0"/>
          <w:numId w:val="13"/>
        </w:numPr>
        <w:spacing w:line="240" w:lineRule="auto"/>
        <w:jc w:val="both"/>
        <w:rPr>
          <w:rFonts w:ascii="Times New Roman" w:hAnsi="Times New Roman"/>
          <w:sz w:val="24"/>
          <w:szCs w:val="24"/>
        </w:rPr>
      </w:pPr>
      <w:r w:rsidRPr="0078365D">
        <w:rPr>
          <w:rFonts w:ascii="Times New Roman" w:hAnsi="Times New Roman"/>
          <w:sz w:val="24"/>
          <w:szCs w:val="24"/>
        </w:rPr>
        <w:t>Zhotovitel ručí za</w:t>
      </w:r>
      <w:r w:rsidR="008C00A9">
        <w:rPr>
          <w:rFonts w:ascii="Times New Roman" w:hAnsi="Times New Roman"/>
          <w:sz w:val="24"/>
          <w:szCs w:val="24"/>
        </w:rPr>
        <w:t xml:space="preserve"> </w:t>
      </w:r>
      <w:r w:rsidRPr="0078365D">
        <w:rPr>
          <w:rFonts w:ascii="Times New Roman" w:hAnsi="Times New Roman"/>
          <w:sz w:val="24"/>
          <w:szCs w:val="24"/>
        </w:rPr>
        <w:t>to, že zhotovené dílo svojí jakosti splňuje podmínky uvedené v § 2</w:t>
      </w:r>
      <w:r>
        <w:rPr>
          <w:rFonts w:ascii="Times New Roman" w:hAnsi="Times New Roman"/>
          <w:sz w:val="24"/>
          <w:szCs w:val="24"/>
        </w:rPr>
        <w:t>630</w:t>
      </w:r>
      <w:r w:rsidRPr="0078365D">
        <w:rPr>
          <w:rFonts w:ascii="Times New Roman" w:hAnsi="Times New Roman"/>
          <w:sz w:val="24"/>
          <w:szCs w:val="24"/>
        </w:rPr>
        <w:t xml:space="preserve"> zák.</w:t>
      </w:r>
      <w:r w:rsidR="007E348A">
        <w:rPr>
          <w:rFonts w:ascii="Times New Roman" w:hAnsi="Times New Roman"/>
          <w:sz w:val="24"/>
          <w:szCs w:val="24"/>
        </w:rPr>
        <w:t xml:space="preserve"> </w:t>
      </w:r>
      <w:r w:rsidRPr="0078365D">
        <w:rPr>
          <w:rFonts w:ascii="Times New Roman" w:hAnsi="Times New Roman"/>
          <w:sz w:val="24"/>
          <w:szCs w:val="24"/>
        </w:rPr>
        <w:t>č.</w:t>
      </w:r>
      <w:r w:rsidR="007E348A">
        <w:rPr>
          <w:rFonts w:ascii="Times New Roman" w:hAnsi="Times New Roman"/>
          <w:sz w:val="24"/>
          <w:szCs w:val="24"/>
        </w:rPr>
        <w:t xml:space="preserve"> 89/2012 Sb., </w:t>
      </w:r>
      <w:r>
        <w:rPr>
          <w:rFonts w:ascii="Times New Roman" w:hAnsi="Times New Roman"/>
          <w:sz w:val="24"/>
          <w:szCs w:val="24"/>
        </w:rPr>
        <w:t>občanský zákoník.</w:t>
      </w:r>
    </w:p>
    <w:p w14:paraId="667023A3" w14:textId="77777777" w:rsidR="0057209E" w:rsidRDefault="0057209E" w:rsidP="005874AD">
      <w:pPr>
        <w:pStyle w:val="Odstavecseseznamem"/>
        <w:spacing w:line="240" w:lineRule="auto"/>
        <w:ind w:left="0"/>
        <w:jc w:val="center"/>
        <w:outlineLvl w:val="0"/>
        <w:rPr>
          <w:rFonts w:ascii="Times New Roman" w:hAnsi="Times New Roman"/>
          <w:sz w:val="24"/>
          <w:szCs w:val="24"/>
        </w:rPr>
      </w:pPr>
    </w:p>
    <w:p w14:paraId="77140073" w14:textId="77777777" w:rsidR="00485A9E" w:rsidRDefault="00485A9E" w:rsidP="005874AD">
      <w:pPr>
        <w:pStyle w:val="Odstavecseseznamem"/>
        <w:spacing w:line="240" w:lineRule="auto"/>
        <w:ind w:left="0"/>
        <w:jc w:val="center"/>
        <w:outlineLvl w:val="0"/>
        <w:rPr>
          <w:rFonts w:ascii="Times New Roman" w:hAnsi="Times New Roman"/>
          <w:sz w:val="24"/>
          <w:szCs w:val="24"/>
        </w:rPr>
      </w:pPr>
    </w:p>
    <w:p w14:paraId="55622C9E" w14:textId="77777777" w:rsidR="0057209E" w:rsidRPr="00485A9E" w:rsidRDefault="0057209E" w:rsidP="005874AD">
      <w:pPr>
        <w:pStyle w:val="Odstavecseseznamem"/>
        <w:spacing w:line="240" w:lineRule="auto"/>
        <w:ind w:left="0"/>
        <w:jc w:val="center"/>
        <w:outlineLvl w:val="0"/>
        <w:rPr>
          <w:rFonts w:ascii="Times New Roman" w:hAnsi="Times New Roman"/>
          <w:b/>
          <w:sz w:val="24"/>
          <w:szCs w:val="24"/>
        </w:rPr>
      </w:pPr>
      <w:r w:rsidRPr="00485A9E">
        <w:rPr>
          <w:rFonts w:ascii="Times New Roman" w:hAnsi="Times New Roman"/>
          <w:b/>
          <w:sz w:val="24"/>
          <w:szCs w:val="24"/>
        </w:rPr>
        <w:t>Článek VII</w:t>
      </w:r>
    </w:p>
    <w:p w14:paraId="32569885" w14:textId="77777777" w:rsidR="0057209E" w:rsidRPr="00485A9E" w:rsidRDefault="0057209E" w:rsidP="00485A9E">
      <w:pPr>
        <w:pStyle w:val="Odstavecseseznamem"/>
        <w:spacing w:line="240" w:lineRule="auto"/>
        <w:ind w:left="0"/>
        <w:jc w:val="center"/>
        <w:rPr>
          <w:rFonts w:ascii="Times New Roman" w:hAnsi="Times New Roman"/>
          <w:b/>
          <w:sz w:val="24"/>
          <w:szCs w:val="24"/>
        </w:rPr>
      </w:pPr>
      <w:r w:rsidRPr="00485A9E">
        <w:rPr>
          <w:rFonts w:ascii="Times New Roman" w:hAnsi="Times New Roman"/>
          <w:b/>
          <w:sz w:val="24"/>
          <w:szCs w:val="24"/>
        </w:rPr>
        <w:t>Zajištění závazku</w:t>
      </w:r>
    </w:p>
    <w:p w14:paraId="3F25E81B" w14:textId="77777777" w:rsidR="0057209E" w:rsidRDefault="0057209E" w:rsidP="005874AD">
      <w:pPr>
        <w:spacing w:after="0" w:line="240" w:lineRule="auto"/>
        <w:jc w:val="both"/>
        <w:rPr>
          <w:rFonts w:ascii="Times New Roman" w:hAnsi="Times New Roman"/>
          <w:sz w:val="24"/>
          <w:szCs w:val="24"/>
        </w:rPr>
      </w:pPr>
      <w:r>
        <w:rPr>
          <w:rFonts w:ascii="Times New Roman" w:hAnsi="Times New Roman"/>
          <w:sz w:val="24"/>
          <w:szCs w:val="24"/>
        </w:rPr>
        <w:t>K zajištění včasného a řádného dokončení díla a dalších závazků dle této smlouvy se zhotovitel a objednatel zavazují k níže uvedenému způsobu vypořádání:</w:t>
      </w:r>
    </w:p>
    <w:p w14:paraId="2C4619B8" w14:textId="6368E3FC" w:rsidR="0057209E" w:rsidRDefault="0057209E" w:rsidP="005874AD">
      <w:pPr>
        <w:pStyle w:val="Odstavecseseznamem"/>
        <w:numPr>
          <w:ilvl w:val="0"/>
          <w:numId w:val="7"/>
        </w:numPr>
        <w:spacing w:line="240" w:lineRule="auto"/>
        <w:jc w:val="both"/>
        <w:rPr>
          <w:rFonts w:ascii="Times New Roman" w:hAnsi="Times New Roman"/>
          <w:sz w:val="24"/>
          <w:szCs w:val="24"/>
        </w:rPr>
      </w:pPr>
      <w:r>
        <w:rPr>
          <w:rFonts w:ascii="Times New Roman" w:hAnsi="Times New Roman"/>
          <w:sz w:val="24"/>
          <w:szCs w:val="24"/>
        </w:rPr>
        <w:t>Bude-li zhotovitel v prodlení s plněním závazků dle čl. III. této smlouvy, je oprávněn objednatel požadovat po zhotovite</w:t>
      </w:r>
      <w:r w:rsidR="007E348A">
        <w:rPr>
          <w:rFonts w:ascii="Times New Roman" w:hAnsi="Times New Roman"/>
          <w:sz w:val="24"/>
          <w:szCs w:val="24"/>
        </w:rPr>
        <w:t xml:space="preserve">li slevu z ceny díla ve výši </w:t>
      </w:r>
      <w:r w:rsidR="00EB168F">
        <w:rPr>
          <w:rFonts w:ascii="Times New Roman" w:hAnsi="Times New Roman"/>
          <w:sz w:val="24"/>
          <w:szCs w:val="24"/>
        </w:rPr>
        <w:t>0,5 %</w:t>
      </w:r>
      <w:r>
        <w:rPr>
          <w:rFonts w:ascii="Times New Roman" w:hAnsi="Times New Roman"/>
          <w:sz w:val="24"/>
          <w:szCs w:val="24"/>
        </w:rPr>
        <w:t xml:space="preserve"> z ceny díla za každý i započatý den prodlení.</w:t>
      </w:r>
    </w:p>
    <w:p w14:paraId="18556D61" w14:textId="6C028475" w:rsidR="0057209E" w:rsidRDefault="0057209E" w:rsidP="005874AD">
      <w:pPr>
        <w:pStyle w:val="Odstavecseseznamem"/>
        <w:numPr>
          <w:ilvl w:val="0"/>
          <w:numId w:val="7"/>
        </w:numPr>
        <w:spacing w:line="240" w:lineRule="auto"/>
        <w:jc w:val="both"/>
        <w:rPr>
          <w:rFonts w:ascii="Times New Roman" w:hAnsi="Times New Roman"/>
          <w:sz w:val="24"/>
          <w:szCs w:val="24"/>
        </w:rPr>
      </w:pPr>
      <w:r>
        <w:rPr>
          <w:rFonts w:ascii="Times New Roman" w:hAnsi="Times New Roman"/>
          <w:sz w:val="24"/>
          <w:szCs w:val="24"/>
        </w:rPr>
        <w:t>Je-li objednatel v prodlení s úhradou faktury, je zhotovitel oprávn</w:t>
      </w:r>
      <w:r w:rsidR="007E348A">
        <w:rPr>
          <w:rFonts w:ascii="Times New Roman" w:hAnsi="Times New Roman"/>
          <w:sz w:val="24"/>
          <w:szCs w:val="24"/>
        </w:rPr>
        <w:t xml:space="preserve">ěn požadovat úrok z prodlení </w:t>
      </w:r>
      <w:r w:rsidR="00EB168F">
        <w:rPr>
          <w:rFonts w:ascii="Times New Roman" w:hAnsi="Times New Roman"/>
          <w:sz w:val="24"/>
          <w:szCs w:val="24"/>
        </w:rPr>
        <w:t>0,5 %</w:t>
      </w:r>
      <w:r>
        <w:rPr>
          <w:rFonts w:ascii="Times New Roman" w:hAnsi="Times New Roman"/>
          <w:sz w:val="24"/>
          <w:szCs w:val="24"/>
        </w:rPr>
        <w:t xml:space="preserve"> z dlužné částky za každý den prodlení.</w:t>
      </w:r>
    </w:p>
    <w:p w14:paraId="2051EB4C" w14:textId="5EFB55E7" w:rsidR="0057209E" w:rsidRDefault="0057209E" w:rsidP="005874AD">
      <w:pPr>
        <w:pStyle w:val="Odstavecseseznamem"/>
        <w:numPr>
          <w:ilvl w:val="0"/>
          <w:numId w:val="7"/>
        </w:numPr>
        <w:spacing w:after="0" w:line="240" w:lineRule="auto"/>
        <w:ind w:left="357" w:hanging="357"/>
        <w:jc w:val="both"/>
        <w:rPr>
          <w:rFonts w:ascii="Times New Roman" w:hAnsi="Times New Roman"/>
          <w:sz w:val="24"/>
          <w:szCs w:val="24"/>
        </w:rPr>
      </w:pPr>
      <w:r>
        <w:rPr>
          <w:rFonts w:ascii="Times New Roman" w:hAnsi="Times New Roman"/>
          <w:sz w:val="24"/>
          <w:szCs w:val="24"/>
        </w:rPr>
        <w:t>Celková výše smluvních pokut, které musí být zaplaceny zhotovitelem nebo objednatelem podle toh</w:t>
      </w:r>
      <w:r w:rsidR="007E348A">
        <w:rPr>
          <w:rFonts w:ascii="Times New Roman" w:hAnsi="Times New Roman"/>
          <w:sz w:val="24"/>
          <w:szCs w:val="24"/>
        </w:rPr>
        <w:t xml:space="preserve">oto článku, je omezena částkou </w:t>
      </w:r>
      <w:r w:rsidR="00EB168F">
        <w:rPr>
          <w:rFonts w:ascii="Times New Roman" w:hAnsi="Times New Roman"/>
          <w:sz w:val="24"/>
          <w:szCs w:val="24"/>
        </w:rPr>
        <w:t>50 %</w:t>
      </w:r>
      <w:r>
        <w:rPr>
          <w:rFonts w:ascii="Times New Roman" w:hAnsi="Times New Roman"/>
          <w:sz w:val="24"/>
          <w:szCs w:val="24"/>
        </w:rPr>
        <w:t xml:space="preserve"> z celkové smluvní ceny díla.</w:t>
      </w:r>
    </w:p>
    <w:p w14:paraId="01BC79E9" w14:textId="77777777" w:rsidR="004E7B58" w:rsidRPr="004E7B58" w:rsidRDefault="004E7B58" w:rsidP="004E7B58">
      <w:pPr>
        <w:pStyle w:val="Odstavecseseznamem"/>
        <w:numPr>
          <w:ilvl w:val="0"/>
          <w:numId w:val="7"/>
        </w:numPr>
        <w:spacing w:line="240" w:lineRule="auto"/>
        <w:jc w:val="both"/>
        <w:rPr>
          <w:rFonts w:ascii="Times New Roman" w:hAnsi="Times New Roman"/>
          <w:sz w:val="24"/>
          <w:szCs w:val="24"/>
        </w:rPr>
      </w:pPr>
      <w:r>
        <w:rPr>
          <w:rFonts w:ascii="Times New Roman" w:hAnsi="Times New Roman"/>
          <w:sz w:val="24"/>
          <w:szCs w:val="24"/>
        </w:rPr>
        <w:t>Objednatel může smluvní pokutu odečíst od fakturované částky.</w:t>
      </w:r>
    </w:p>
    <w:p w14:paraId="369D9512" w14:textId="77777777" w:rsidR="0057209E" w:rsidRDefault="0057209E" w:rsidP="005874AD">
      <w:pPr>
        <w:spacing w:after="0" w:line="240" w:lineRule="auto"/>
        <w:jc w:val="both"/>
        <w:rPr>
          <w:rFonts w:ascii="Times New Roman" w:hAnsi="Times New Roman"/>
          <w:sz w:val="24"/>
          <w:szCs w:val="24"/>
        </w:rPr>
      </w:pPr>
    </w:p>
    <w:p w14:paraId="566C9A93" w14:textId="77777777" w:rsidR="00485A9E" w:rsidRDefault="00485A9E" w:rsidP="005874AD">
      <w:pPr>
        <w:spacing w:after="0" w:line="240" w:lineRule="auto"/>
        <w:jc w:val="both"/>
        <w:rPr>
          <w:rFonts w:ascii="Times New Roman" w:hAnsi="Times New Roman"/>
          <w:sz w:val="24"/>
          <w:szCs w:val="24"/>
        </w:rPr>
      </w:pPr>
    </w:p>
    <w:p w14:paraId="1F72CB60" w14:textId="77777777" w:rsidR="0057209E" w:rsidRPr="00485A9E" w:rsidRDefault="0057209E" w:rsidP="005874AD">
      <w:pPr>
        <w:spacing w:after="0" w:line="240" w:lineRule="auto"/>
        <w:jc w:val="center"/>
        <w:outlineLvl w:val="0"/>
        <w:rPr>
          <w:rFonts w:ascii="Times New Roman" w:hAnsi="Times New Roman"/>
          <w:b/>
          <w:sz w:val="24"/>
          <w:szCs w:val="24"/>
        </w:rPr>
      </w:pPr>
      <w:r w:rsidRPr="00485A9E">
        <w:rPr>
          <w:rFonts w:ascii="Times New Roman" w:hAnsi="Times New Roman"/>
          <w:b/>
          <w:sz w:val="24"/>
          <w:szCs w:val="24"/>
        </w:rPr>
        <w:t>Článek VIII</w:t>
      </w:r>
    </w:p>
    <w:p w14:paraId="11F0F0C7" w14:textId="77777777" w:rsidR="0057209E" w:rsidRPr="00485A9E" w:rsidRDefault="0057209E" w:rsidP="00485A9E">
      <w:pPr>
        <w:spacing w:line="240" w:lineRule="auto"/>
        <w:jc w:val="center"/>
        <w:rPr>
          <w:rFonts w:ascii="Times New Roman" w:hAnsi="Times New Roman"/>
          <w:b/>
          <w:sz w:val="24"/>
          <w:szCs w:val="24"/>
        </w:rPr>
      </w:pPr>
      <w:r w:rsidRPr="00485A9E">
        <w:rPr>
          <w:rFonts w:ascii="Times New Roman" w:hAnsi="Times New Roman"/>
          <w:b/>
          <w:sz w:val="24"/>
          <w:szCs w:val="24"/>
        </w:rPr>
        <w:t>Odstoupení od smlouvy</w:t>
      </w:r>
    </w:p>
    <w:p w14:paraId="6351C008" w14:textId="77777777" w:rsidR="007E348A" w:rsidRDefault="0057209E" w:rsidP="005874AD">
      <w:pPr>
        <w:pStyle w:val="Odstavecseseznamem"/>
        <w:numPr>
          <w:ilvl w:val="0"/>
          <w:numId w:val="8"/>
        </w:numPr>
        <w:spacing w:line="240" w:lineRule="auto"/>
        <w:jc w:val="both"/>
        <w:rPr>
          <w:rFonts w:ascii="Times New Roman" w:hAnsi="Times New Roman"/>
          <w:sz w:val="24"/>
          <w:szCs w:val="24"/>
        </w:rPr>
      </w:pPr>
      <w:r>
        <w:rPr>
          <w:rFonts w:ascii="Times New Roman" w:hAnsi="Times New Roman"/>
          <w:sz w:val="24"/>
          <w:szCs w:val="24"/>
        </w:rPr>
        <w:t xml:space="preserve">Smluvní strany mohou odstoupit od smlouvy z důvodu podstatného porušení smlouvy. </w:t>
      </w:r>
    </w:p>
    <w:p w14:paraId="5240E685" w14:textId="77777777" w:rsidR="007E348A" w:rsidRDefault="0057209E" w:rsidP="005874AD">
      <w:pPr>
        <w:pStyle w:val="Odstavecseseznamem"/>
        <w:numPr>
          <w:ilvl w:val="0"/>
          <w:numId w:val="8"/>
        </w:numPr>
        <w:spacing w:line="240" w:lineRule="auto"/>
        <w:jc w:val="both"/>
        <w:rPr>
          <w:rFonts w:ascii="Times New Roman" w:hAnsi="Times New Roman"/>
          <w:sz w:val="24"/>
          <w:szCs w:val="24"/>
        </w:rPr>
      </w:pPr>
      <w:r>
        <w:rPr>
          <w:rFonts w:ascii="Times New Roman" w:hAnsi="Times New Roman"/>
          <w:sz w:val="24"/>
          <w:szCs w:val="24"/>
        </w:rPr>
        <w:t>Za podstatné porušení smlouvy ze strany zhotovitele se považuj</w:t>
      </w:r>
      <w:r w:rsidR="009D0873">
        <w:rPr>
          <w:rFonts w:ascii="Times New Roman" w:hAnsi="Times New Roman"/>
          <w:sz w:val="24"/>
          <w:szCs w:val="24"/>
        </w:rPr>
        <w:t>e zejména u dopravních staveb</w:t>
      </w:r>
      <w:r>
        <w:rPr>
          <w:rFonts w:ascii="Times New Roman" w:hAnsi="Times New Roman"/>
          <w:sz w:val="24"/>
          <w:szCs w:val="24"/>
        </w:rPr>
        <w:t xml:space="preserve"> nedodržení podmínek uvedených ve Vyhl.104/1</w:t>
      </w:r>
      <w:r w:rsidR="007E348A">
        <w:rPr>
          <w:rFonts w:ascii="Times New Roman" w:hAnsi="Times New Roman"/>
          <w:sz w:val="24"/>
          <w:szCs w:val="24"/>
        </w:rPr>
        <w:t xml:space="preserve">997 </w:t>
      </w:r>
      <w:r w:rsidR="009D0873">
        <w:rPr>
          <w:rFonts w:ascii="Times New Roman" w:hAnsi="Times New Roman"/>
          <w:sz w:val="24"/>
          <w:szCs w:val="24"/>
        </w:rPr>
        <w:t>Sb.,</w:t>
      </w:r>
      <w:r>
        <w:rPr>
          <w:rFonts w:ascii="Times New Roman" w:hAnsi="Times New Roman"/>
          <w:sz w:val="24"/>
          <w:szCs w:val="24"/>
        </w:rPr>
        <w:t xml:space="preserve"> </w:t>
      </w:r>
      <w:r w:rsidRPr="007E348A">
        <w:rPr>
          <w:rFonts w:ascii="Times New Roman" w:hAnsi="Times New Roman"/>
          <w:b/>
          <w:sz w:val="24"/>
          <w:szCs w:val="24"/>
        </w:rPr>
        <w:t xml:space="preserve">nedodržení termínu </w:t>
      </w:r>
      <w:r w:rsidRPr="007E348A">
        <w:rPr>
          <w:rFonts w:ascii="Times New Roman" w:hAnsi="Times New Roman"/>
          <w:b/>
          <w:sz w:val="24"/>
          <w:szCs w:val="24"/>
        </w:rPr>
        <w:lastRenderedPageBreak/>
        <w:t>plnění předmětu smlouvy podle čl. III</w:t>
      </w:r>
      <w:r>
        <w:rPr>
          <w:rFonts w:ascii="Times New Roman" w:hAnsi="Times New Roman"/>
          <w:sz w:val="24"/>
          <w:szCs w:val="24"/>
        </w:rPr>
        <w:t xml:space="preserve"> této smlouvy, nedodržení jakosti, nedodržení garantovaných parametrů, jakož i porušení technických norem. </w:t>
      </w:r>
    </w:p>
    <w:p w14:paraId="1ED86093" w14:textId="77777777" w:rsidR="0057209E" w:rsidRDefault="0057209E" w:rsidP="005874AD">
      <w:pPr>
        <w:pStyle w:val="Odstavecseseznamem"/>
        <w:numPr>
          <w:ilvl w:val="0"/>
          <w:numId w:val="8"/>
        </w:numPr>
        <w:spacing w:line="240" w:lineRule="auto"/>
        <w:jc w:val="both"/>
        <w:rPr>
          <w:rFonts w:ascii="Times New Roman" w:hAnsi="Times New Roman"/>
          <w:sz w:val="24"/>
          <w:szCs w:val="24"/>
        </w:rPr>
      </w:pPr>
      <w:r>
        <w:rPr>
          <w:rFonts w:ascii="Times New Roman" w:hAnsi="Times New Roman"/>
          <w:sz w:val="24"/>
          <w:szCs w:val="24"/>
        </w:rPr>
        <w:t>Objednatel je oprávněn odstoupit od smlouvy i v případě, že zhotovitel je v konkurzním nebo vyrovnacím řízení nebo v likvidaci.</w:t>
      </w:r>
    </w:p>
    <w:p w14:paraId="6DFD9C39" w14:textId="77777777" w:rsidR="00485A9E" w:rsidRDefault="00485A9E" w:rsidP="005874AD">
      <w:pPr>
        <w:pStyle w:val="Odstavecseseznamem"/>
        <w:numPr>
          <w:ilvl w:val="0"/>
          <w:numId w:val="8"/>
        </w:numPr>
        <w:spacing w:line="240" w:lineRule="auto"/>
        <w:jc w:val="both"/>
        <w:rPr>
          <w:rFonts w:ascii="Times New Roman" w:hAnsi="Times New Roman"/>
          <w:sz w:val="24"/>
          <w:szCs w:val="24"/>
        </w:rPr>
      </w:pPr>
      <w:r>
        <w:rPr>
          <w:rFonts w:ascii="Times New Roman" w:hAnsi="Times New Roman"/>
          <w:sz w:val="24"/>
          <w:szCs w:val="24"/>
        </w:rPr>
        <w:t>Objednatel může smluvní pokutu odečíst od fakturované částky.</w:t>
      </w:r>
    </w:p>
    <w:p w14:paraId="355F3915" w14:textId="77777777" w:rsidR="0057209E" w:rsidRDefault="0057209E" w:rsidP="005874AD">
      <w:pPr>
        <w:pStyle w:val="Odstavecseseznamem"/>
        <w:spacing w:after="0" w:line="240" w:lineRule="auto"/>
        <w:jc w:val="both"/>
        <w:rPr>
          <w:rFonts w:ascii="Times New Roman" w:hAnsi="Times New Roman"/>
          <w:sz w:val="24"/>
          <w:szCs w:val="24"/>
        </w:rPr>
      </w:pPr>
    </w:p>
    <w:p w14:paraId="211DB691" w14:textId="77777777" w:rsidR="00485A9E" w:rsidRDefault="00485A9E" w:rsidP="005874AD">
      <w:pPr>
        <w:pStyle w:val="Odstavecseseznamem"/>
        <w:spacing w:after="0" w:line="240" w:lineRule="auto"/>
        <w:jc w:val="both"/>
        <w:rPr>
          <w:rFonts w:ascii="Times New Roman" w:hAnsi="Times New Roman"/>
          <w:sz w:val="24"/>
          <w:szCs w:val="24"/>
        </w:rPr>
      </w:pPr>
    </w:p>
    <w:p w14:paraId="0BF1ADA6" w14:textId="77777777" w:rsidR="0057209E" w:rsidRPr="00485A9E" w:rsidRDefault="0057209E" w:rsidP="005874AD">
      <w:pPr>
        <w:spacing w:after="0" w:line="240" w:lineRule="auto"/>
        <w:jc w:val="center"/>
        <w:outlineLvl w:val="0"/>
        <w:rPr>
          <w:rFonts w:ascii="Times New Roman" w:hAnsi="Times New Roman"/>
          <w:b/>
          <w:sz w:val="24"/>
          <w:szCs w:val="24"/>
        </w:rPr>
      </w:pPr>
      <w:r w:rsidRPr="00485A9E">
        <w:rPr>
          <w:rFonts w:ascii="Times New Roman" w:hAnsi="Times New Roman"/>
          <w:b/>
          <w:sz w:val="24"/>
          <w:szCs w:val="24"/>
        </w:rPr>
        <w:t>Článek IX</w:t>
      </w:r>
    </w:p>
    <w:p w14:paraId="519F6C08" w14:textId="77777777" w:rsidR="0057209E" w:rsidRPr="00485A9E" w:rsidRDefault="0057209E" w:rsidP="00485A9E">
      <w:pPr>
        <w:spacing w:line="240" w:lineRule="auto"/>
        <w:jc w:val="center"/>
        <w:rPr>
          <w:rFonts w:ascii="Times New Roman" w:hAnsi="Times New Roman"/>
          <w:b/>
          <w:sz w:val="24"/>
          <w:szCs w:val="24"/>
        </w:rPr>
      </w:pPr>
      <w:r w:rsidRPr="00485A9E">
        <w:rPr>
          <w:rFonts w:ascii="Times New Roman" w:hAnsi="Times New Roman"/>
          <w:b/>
          <w:sz w:val="24"/>
          <w:szCs w:val="24"/>
        </w:rPr>
        <w:t>Závěrečná ustanovení</w:t>
      </w:r>
    </w:p>
    <w:p w14:paraId="6C00479E" w14:textId="77777777" w:rsidR="0057209E" w:rsidRDefault="0057209E" w:rsidP="005874AD">
      <w:pPr>
        <w:pStyle w:val="Odstavecseseznamem"/>
        <w:numPr>
          <w:ilvl w:val="0"/>
          <w:numId w:val="14"/>
        </w:numPr>
        <w:spacing w:line="240" w:lineRule="auto"/>
        <w:ind w:left="360"/>
        <w:jc w:val="both"/>
        <w:rPr>
          <w:rFonts w:ascii="Times New Roman" w:hAnsi="Times New Roman"/>
          <w:sz w:val="24"/>
          <w:szCs w:val="24"/>
        </w:rPr>
      </w:pPr>
      <w:r>
        <w:rPr>
          <w:rFonts w:ascii="Times New Roman" w:hAnsi="Times New Roman"/>
          <w:sz w:val="24"/>
          <w:szCs w:val="24"/>
        </w:rPr>
        <w:t>Práce požadované objednatelem nad rámec předmětu díla:</w:t>
      </w:r>
    </w:p>
    <w:p w14:paraId="61C87AFF" w14:textId="77777777" w:rsidR="0057209E" w:rsidRDefault="0057209E" w:rsidP="005874AD">
      <w:pPr>
        <w:pStyle w:val="Odstavecseseznamem"/>
        <w:spacing w:line="240" w:lineRule="auto"/>
        <w:ind w:left="360"/>
        <w:jc w:val="both"/>
        <w:rPr>
          <w:rFonts w:ascii="Times New Roman" w:hAnsi="Times New Roman"/>
          <w:sz w:val="24"/>
          <w:szCs w:val="24"/>
        </w:rPr>
      </w:pPr>
      <w:r>
        <w:rPr>
          <w:rFonts w:ascii="Times New Roman" w:hAnsi="Times New Roman"/>
          <w:sz w:val="24"/>
          <w:szCs w:val="24"/>
        </w:rPr>
        <w:t>V případě, že bude objednatel, po uzavření této smlouvy, v důsledku nových skutečností požadovat práce nad rámec plnění předmětu díla této smlouvy, zavazuje se zhotovitel, pokud to bude možné, tyto práce provést. Rozsah, cena a termín plnění těchto prací bude před jejich realizací dohodnut mezi stranami v písemném dodatku této smlouvy.</w:t>
      </w:r>
    </w:p>
    <w:p w14:paraId="6323798D" w14:textId="77777777" w:rsidR="0057209E" w:rsidRDefault="0057209E" w:rsidP="005874AD">
      <w:pPr>
        <w:pStyle w:val="Odstavecseseznamem"/>
        <w:numPr>
          <w:ilvl w:val="0"/>
          <w:numId w:val="14"/>
        </w:numPr>
        <w:spacing w:line="240" w:lineRule="auto"/>
        <w:ind w:left="360"/>
        <w:jc w:val="both"/>
        <w:rPr>
          <w:rFonts w:ascii="Times New Roman" w:hAnsi="Times New Roman"/>
          <w:sz w:val="24"/>
          <w:szCs w:val="24"/>
        </w:rPr>
      </w:pPr>
      <w:r>
        <w:rPr>
          <w:rFonts w:ascii="Times New Roman" w:hAnsi="Times New Roman"/>
          <w:sz w:val="24"/>
          <w:szCs w:val="24"/>
        </w:rPr>
        <w:t>Zhotovitel není oprávněn přenést bez písemného souhlasu objednatele na třetí osobu závazky, které vyplývají z této smlouvy. Tyto závazky je však zhotovitel povinen převést na svého případného právního nástupce.</w:t>
      </w:r>
    </w:p>
    <w:p w14:paraId="62FB0C28" w14:textId="77777777" w:rsidR="0057209E" w:rsidRDefault="0057209E" w:rsidP="005874AD">
      <w:pPr>
        <w:pStyle w:val="Odstavecseseznamem"/>
        <w:numPr>
          <w:ilvl w:val="0"/>
          <w:numId w:val="14"/>
        </w:numPr>
        <w:spacing w:line="240" w:lineRule="auto"/>
        <w:ind w:left="360"/>
        <w:jc w:val="both"/>
        <w:rPr>
          <w:rFonts w:ascii="Times New Roman" w:hAnsi="Times New Roman"/>
          <w:sz w:val="24"/>
          <w:szCs w:val="24"/>
        </w:rPr>
      </w:pPr>
      <w:r>
        <w:rPr>
          <w:rFonts w:ascii="Times New Roman" w:hAnsi="Times New Roman"/>
          <w:sz w:val="24"/>
          <w:szCs w:val="24"/>
        </w:rPr>
        <w:t>Smluvní strany prohlašují, že ke dni uzavření této smlouvy nedošlo k žádným změnám oproti předloženým výpisům z obchodního rejstříku a ani nebyly k tomuto datu podány žádné návrhy na zápis změn, které by měly vliv na závazky smluvních stran vyplývajících z této smlouvy. Smluvní strany se zavazují na výzvu druhé smluvní strany neprodleně předložit aktuální výpis z obchodního rejstříku.</w:t>
      </w:r>
    </w:p>
    <w:p w14:paraId="540E56FC" w14:textId="77777777" w:rsidR="0057209E" w:rsidRDefault="0057209E" w:rsidP="005874AD">
      <w:pPr>
        <w:pStyle w:val="Odstavecseseznamem"/>
        <w:numPr>
          <w:ilvl w:val="0"/>
          <w:numId w:val="14"/>
        </w:numPr>
        <w:spacing w:line="240" w:lineRule="auto"/>
        <w:ind w:left="360"/>
        <w:jc w:val="both"/>
        <w:rPr>
          <w:rFonts w:ascii="Times New Roman" w:hAnsi="Times New Roman"/>
          <w:sz w:val="24"/>
          <w:szCs w:val="24"/>
        </w:rPr>
      </w:pPr>
      <w:r>
        <w:rPr>
          <w:rFonts w:ascii="Times New Roman" w:hAnsi="Times New Roman"/>
          <w:sz w:val="24"/>
          <w:szCs w:val="24"/>
        </w:rPr>
        <w:t>Jakékoliv změny této smlouvy jsou platné pouze tehdy, jestliže byly dohodnuty formou číslovaného dodatku k této smlouvě podepsaného oběma smluvními stranami. Tyto dodatky budou tvořit nedílnou součást této smlouvy. Změny kontaktních osob, telefonních a faxových čísel se považují za provedené dnem doru</w:t>
      </w:r>
      <w:r w:rsidR="00C34633">
        <w:rPr>
          <w:rFonts w:ascii="Times New Roman" w:hAnsi="Times New Roman"/>
          <w:sz w:val="24"/>
          <w:szCs w:val="24"/>
        </w:rPr>
        <w:t xml:space="preserve">čení oznámení o těchto změnách </w:t>
      </w:r>
      <w:r>
        <w:rPr>
          <w:rFonts w:ascii="Times New Roman" w:hAnsi="Times New Roman"/>
          <w:sz w:val="24"/>
          <w:szCs w:val="24"/>
        </w:rPr>
        <w:t>druhé smluvní straně.</w:t>
      </w:r>
    </w:p>
    <w:p w14:paraId="452BF66F" w14:textId="77777777" w:rsidR="00B455EE" w:rsidRPr="00FB4B81" w:rsidRDefault="00B455EE" w:rsidP="00B455EE">
      <w:pPr>
        <w:pStyle w:val="Odstavecseseznamem"/>
        <w:numPr>
          <w:ilvl w:val="0"/>
          <w:numId w:val="14"/>
        </w:numPr>
        <w:spacing w:line="240" w:lineRule="auto"/>
        <w:ind w:left="360"/>
        <w:jc w:val="both"/>
        <w:rPr>
          <w:rFonts w:ascii="Times New Roman" w:hAnsi="Times New Roman"/>
          <w:b/>
          <w:sz w:val="24"/>
          <w:szCs w:val="24"/>
        </w:rPr>
      </w:pPr>
      <w:r w:rsidRPr="00FB4B81">
        <w:rPr>
          <w:rFonts w:ascii="Times New Roman" w:hAnsi="Times New Roman"/>
          <w:b/>
          <w:sz w:val="24"/>
          <w:szCs w:val="24"/>
        </w:rPr>
        <w:t>Tato smlouva vstupuje v účinnost po podpisu oprávněnými zástupci zhotovitele a objednatele dnem uveřejnění prostřednictvím registru smluv.</w:t>
      </w:r>
    </w:p>
    <w:p w14:paraId="4299E7F3" w14:textId="77777777" w:rsidR="0057209E" w:rsidRPr="000A5B1A" w:rsidRDefault="0057209E" w:rsidP="005874AD">
      <w:pPr>
        <w:pStyle w:val="Odstavecseseznamem"/>
        <w:numPr>
          <w:ilvl w:val="0"/>
          <w:numId w:val="14"/>
        </w:numPr>
        <w:spacing w:line="240" w:lineRule="auto"/>
        <w:ind w:left="360"/>
        <w:jc w:val="both"/>
        <w:rPr>
          <w:rFonts w:ascii="Times New Roman" w:hAnsi="Times New Roman"/>
          <w:sz w:val="24"/>
          <w:szCs w:val="24"/>
        </w:rPr>
      </w:pPr>
      <w:r w:rsidRPr="000A5B1A">
        <w:rPr>
          <w:rFonts w:ascii="Times New Roman" w:hAnsi="Times New Roman"/>
          <w:sz w:val="24"/>
          <w:szCs w:val="24"/>
        </w:rPr>
        <w:t>Objednatel prohlašuje, že projektová dokumentace nebude používána k ekonomické činnosti, a proto nebude pro výše uvedenou dodávku aplikován režim přenesené daňové povin</w:t>
      </w:r>
      <w:r>
        <w:rPr>
          <w:rFonts w:ascii="Times New Roman" w:hAnsi="Times New Roman"/>
          <w:sz w:val="24"/>
          <w:szCs w:val="24"/>
        </w:rPr>
        <w:t>nosti podle</w:t>
      </w:r>
      <w:r w:rsidRPr="000A5B1A">
        <w:rPr>
          <w:rFonts w:ascii="Times New Roman" w:hAnsi="Times New Roman"/>
          <w:sz w:val="24"/>
          <w:szCs w:val="24"/>
        </w:rPr>
        <w:t xml:space="preserve"> § 92a zákona o DPH</w:t>
      </w:r>
      <w:r>
        <w:rPr>
          <w:rFonts w:ascii="Times New Roman" w:hAnsi="Times New Roman"/>
          <w:sz w:val="24"/>
          <w:szCs w:val="24"/>
        </w:rPr>
        <w:t>.</w:t>
      </w:r>
    </w:p>
    <w:p w14:paraId="25643723" w14:textId="77777777" w:rsidR="0057209E" w:rsidRDefault="0057209E" w:rsidP="005874AD">
      <w:pPr>
        <w:pStyle w:val="Odstavecseseznamem"/>
        <w:numPr>
          <w:ilvl w:val="0"/>
          <w:numId w:val="14"/>
        </w:numPr>
        <w:spacing w:line="240" w:lineRule="auto"/>
        <w:ind w:left="360"/>
        <w:jc w:val="both"/>
        <w:rPr>
          <w:rFonts w:ascii="Times New Roman" w:hAnsi="Times New Roman"/>
          <w:sz w:val="24"/>
          <w:szCs w:val="24"/>
        </w:rPr>
      </w:pPr>
      <w:r>
        <w:rPr>
          <w:rFonts w:ascii="Times New Roman" w:hAnsi="Times New Roman"/>
          <w:sz w:val="24"/>
          <w:szCs w:val="24"/>
        </w:rPr>
        <w:t>Zhotovitel bere na vědomí, že objednatel je povinen na dotaz třetí osoby poskytnout informace podle zákona č. 106/1999 Sb., o svobodném přístupu k informacím, ve znění pozdějších předpisů. Zhotovitel podpisem této smlouvy udílí objednatel</w:t>
      </w:r>
      <w:r w:rsidRPr="005307A4">
        <w:rPr>
          <w:rFonts w:ascii="Times New Roman" w:hAnsi="Times New Roman"/>
          <w:sz w:val="24"/>
          <w:szCs w:val="24"/>
        </w:rPr>
        <w:t>i</w:t>
      </w:r>
      <w:r>
        <w:rPr>
          <w:rFonts w:ascii="Times New Roman" w:hAnsi="Times New Roman"/>
          <w:sz w:val="24"/>
          <w:szCs w:val="24"/>
        </w:rPr>
        <w:t xml:space="preserve"> souhlas k poskytnutí veškerých informací obsažených v této smlouvě třetím osobám na jejich vyžádání.</w:t>
      </w:r>
    </w:p>
    <w:p w14:paraId="10A3F5BC" w14:textId="77777777" w:rsidR="0057209E" w:rsidRDefault="0057209E" w:rsidP="005874AD">
      <w:pPr>
        <w:pStyle w:val="Odstavecseseznamem"/>
        <w:numPr>
          <w:ilvl w:val="0"/>
          <w:numId w:val="14"/>
        </w:numPr>
        <w:spacing w:line="240" w:lineRule="auto"/>
        <w:ind w:left="360"/>
        <w:jc w:val="both"/>
        <w:rPr>
          <w:rFonts w:ascii="Times New Roman" w:hAnsi="Times New Roman"/>
          <w:sz w:val="24"/>
          <w:szCs w:val="24"/>
        </w:rPr>
      </w:pPr>
      <w:r>
        <w:rPr>
          <w:rFonts w:ascii="Times New Roman" w:hAnsi="Times New Roman"/>
          <w:sz w:val="24"/>
          <w:szCs w:val="24"/>
        </w:rPr>
        <w:t xml:space="preserve">Zhotovitel bere na vědomí, že v souladu s ustanovením § 2 písm. e) zákona </w:t>
      </w:r>
      <w:r>
        <w:rPr>
          <w:rFonts w:ascii="Times New Roman" w:hAnsi="Times New Roman"/>
          <w:sz w:val="24"/>
          <w:szCs w:val="24"/>
        </w:rPr>
        <w:br/>
        <w:t>č. 320/2001 Sb., o finanční kontrole ve veřejné správě a o změně některých zákonů, ve znění pozdějších předpisů, je osobou povinnou spolupracovat při výkonu finanční kontroly.</w:t>
      </w:r>
    </w:p>
    <w:p w14:paraId="7D16F3BA" w14:textId="77777777" w:rsidR="0057209E" w:rsidRDefault="0057209E" w:rsidP="005874AD">
      <w:pPr>
        <w:pStyle w:val="Odstavecseseznamem"/>
        <w:numPr>
          <w:ilvl w:val="0"/>
          <w:numId w:val="14"/>
        </w:numPr>
        <w:spacing w:line="240" w:lineRule="auto"/>
        <w:ind w:left="360"/>
        <w:jc w:val="both"/>
        <w:rPr>
          <w:rFonts w:ascii="Times New Roman" w:hAnsi="Times New Roman"/>
          <w:sz w:val="24"/>
          <w:szCs w:val="24"/>
        </w:rPr>
      </w:pPr>
      <w:r>
        <w:rPr>
          <w:rFonts w:ascii="Times New Roman" w:hAnsi="Times New Roman"/>
          <w:sz w:val="24"/>
          <w:szCs w:val="24"/>
        </w:rPr>
        <w:t>Zhotovitel prohlašuje, že v okamžiku podpisu smlouvy není nespolehlivým plátcem a má zveřejněn bankovní účet v Registru plátců DPH. Pokud zhotovitel v době předání faktury objednateli bude veden jako nespolehlivý plátce, bude objednatel zhotoviteli hradit pouze část ve výši základu daně a DPH bude odvedeno místně příslušnému správci daně.</w:t>
      </w:r>
    </w:p>
    <w:p w14:paraId="74911CE1" w14:textId="77777777" w:rsidR="00E21980" w:rsidRDefault="00E21980" w:rsidP="005874AD">
      <w:pPr>
        <w:pStyle w:val="Odstavecseseznamem"/>
        <w:numPr>
          <w:ilvl w:val="0"/>
          <w:numId w:val="14"/>
        </w:numPr>
        <w:spacing w:line="240" w:lineRule="auto"/>
        <w:ind w:left="360"/>
        <w:jc w:val="both"/>
        <w:rPr>
          <w:rFonts w:ascii="Times New Roman" w:hAnsi="Times New Roman"/>
          <w:sz w:val="24"/>
          <w:szCs w:val="24"/>
        </w:rPr>
      </w:pPr>
      <w:r>
        <w:rPr>
          <w:rFonts w:ascii="Times New Roman" w:hAnsi="Times New Roman"/>
          <w:sz w:val="24"/>
          <w:szCs w:val="24"/>
        </w:rPr>
        <w:t xml:space="preserve">Objednatel provede úhradu ve </w:t>
      </w:r>
      <w:r w:rsidR="00011CED">
        <w:rPr>
          <w:rFonts w:ascii="Times New Roman" w:hAnsi="Times New Roman"/>
          <w:sz w:val="24"/>
          <w:szCs w:val="24"/>
        </w:rPr>
        <w:t xml:space="preserve">lhůtě </w:t>
      </w:r>
      <w:r>
        <w:rPr>
          <w:rFonts w:ascii="Times New Roman" w:hAnsi="Times New Roman"/>
          <w:sz w:val="24"/>
          <w:szCs w:val="24"/>
        </w:rPr>
        <w:t xml:space="preserve">splatnosti na bankovní účet dodavatele uvedený </w:t>
      </w:r>
      <w:r w:rsidR="00C34633">
        <w:rPr>
          <w:rFonts w:ascii="Times New Roman" w:hAnsi="Times New Roman"/>
          <w:sz w:val="24"/>
          <w:szCs w:val="24"/>
        </w:rPr>
        <w:br/>
      </w:r>
      <w:r>
        <w:rPr>
          <w:rFonts w:ascii="Times New Roman" w:hAnsi="Times New Roman"/>
          <w:sz w:val="24"/>
          <w:szCs w:val="24"/>
        </w:rPr>
        <w:t xml:space="preserve">na faktuře za předpokladu, že tento účet bude ke dni platby zveřejněný správcem daně. V případě, že tato podmínka nebude splněna, </w:t>
      </w:r>
      <w:r w:rsidR="00011CED">
        <w:rPr>
          <w:rFonts w:ascii="Times New Roman" w:hAnsi="Times New Roman"/>
          <w:sz w:val="24"/>
          <w:szCs w:val="24"/>
        </w:rPr>
        <w:t>objednatel</w:t>
      </w:r>
      <w:r>
        <w:rPr>
          <w:rFonts w:ascii="Times New Roman" w:hAnsi="Times New Roman"/>
          <w:sz w:val="24"/>
          <w:szCs w:val="24"/>
        </w:rPr>
        <w:t xml:space="preserve"> uhradí pouze částku bez DPH, </w:t>
      </w:r>
      <w:r w:rsidR="00C34633">
        <w:rPr>
          <w:rFonts w:ascii="Times New Roman" w:hAnsi="Times New Roman"/>
          <w:sz w:val="24"/>
          <w:szCs w:val="24"/>
        </w:rPr>
        <w:br/>
      </w:r>
      <w:r>
        <w:rPr>
          <w:rFonts w:ascii="Times New Roman" w:hAnsi="Times New Roman"/>
          <w:sz w:val="24"/>
          <w:szCs w:val="24"/>
        </w:rPr>
        <w:t xml:space="preserve">a doplatek bude uhrazen </w:t>
      </w:r>
      <w:r w:rsidR="00011CED">
        <w:rPr>
          <w:rFonts w:ascii="Times New Roman" w:hAnsi="Times New Roman"/>
          <w:sz w:val="24"/>
          <w:szCs w:val="24"/>
        </w:rPr>
        <w:t>zhotoviteli</w:t>
      </w:r>
      <w:r>
        <w:rPr>
          <w:rFonts w:ascii="Times New Roman" w:hAnsi="Times New Roman"/>
          <w:sz w:val="24"/>
          <w:szCs w:val="24"/>
        </w:rPr>
        <w:t xml:space="preserve"> až po zveřejnění čísla účtu. V případě,</w:t>
      </w:r>
      <w:r w:rsidR="00011CED">
        <w:rPr>
          <w:rFonts w:ascii="Times New Roman" w:hAnsi="Times New Roman"/>
          <w:sz w:val="24"/>
          <w:szCs w:val="24"/>
        </w:rPr>
        <w:t xml:space="preserve"> že účet nebude </w:t>
      </w:r>
      <w:r w:rsidR="00011CED">
        <w:rPr>
          <w:rFonts w:ascii="Times New Roman" w:hAnsi="Times New Roman"/>
          <w:sz w:val="24"/>
          <w:szCs w:val="24"/>
        </w:rPr>
        <w:lastRenderedPageBreak/>
        <w:t>zve</w:t>
      </w:r>
      <w:r>
        <w:rPr>
          <w:rFonts w:ascii="Times New Roman" w:hAnsi="Times New Roman"/>
          <w:sz w:val="24"/>
          <w:szCs w:val="24"/>
        </w:rPr>
        <w:t>řejněn po uplynutí lhůty stanovené objednatelem, bude DPH uhrazeno místně příslušnému správci daně.</w:t>
      </w:r>
    </w:p>
    <w:p w14:paraId="7E0DDCBE" w14:textId="77A6393A" w:rsidR="00E21980" w:rsidRDefault="00E21980" w:rsidP="005874AD">
      <w:pPr>
        <w:pStyle w:val="Odstavecseseznamem"/>
        <w:numPr>
          <w:ilvl w:val="0"/>
          <w:numId w:val="14"/>
        </w:numPr>
        <w:spacing w:line="240" w:lineRule="auto"/>
        <w:ind w:left="360"/>
        <w:jc w:val="both"/>
        <w:rPr>
          <w:rFonts w:ascii="Times New Roman" w:hAnsi="Times New Roman"/>
          <w:sz w:val="24"/>
          <w:szCs w:val="24"/>
        </w:rPr>
      </w:pPr>
      <w:r>
        <w:rPr>
          <w:rFonts w:ascii="Times New Roman" w:hAnsi="Times New Roman"/>
          <w:sz w:val="24"/>
          <w:szCs w:val="24"/>
        </w:rPr>
        <w:t xml:space="preserve">Pokud při výkonu předmětu díla vzniknou jakékoli odpady, stávají se tyto odpady </w:t>
      </w:r>
      <w:r w:rsidR="00011CED">
        <w:rPr>
          <w:rFonts w:ascii="Times New Roman" w:hAnsi="Times New Roman"/>
          <w:sz w:val="24"/>
          <w:szCs w:val="24"/>
        </w:rPr>
        <w:t>vlastnictvím</w:t>
      </w:r>
      <w:r>
        <w:rPr>
          <w:rFonts w:ascii="Times New Roman" w:hAnsi="Times New Roman"/>
          <w:sz w:val="24"/>
          <w:szCs w:val="24"/>
        </w:rPr>
        <w:t xml:space="preserve"> zhotovitele, který bude plnit všechny povinnosti vlastníka odpadů dle zákona č. </w:t>
      </w:r>
      <w:r w:rsidR="00EB168F">
        <w:rPr>
          <w:rFonts w:ascii="Times New Roman" w:hAnsi="Times New Roman"/>
          <w:sz w:val="24"/>
          <w:szCs w:val="24"/>
        </w:rPr>
        <w:t>541</w:t>
      </w:r>
      <w:r>
        <w:rPr>
          <w:rFonts w:ascii="Times New Roman" w:hAnsi="Times New Roman"/>
          <w:sz w:val="24"/>
          <w:szCs w:val="24"/>
        </w:rPr>
        <w:t>/20</w:t>
      </w:r>
      <w:r w:rsidR="00EB168F">
        <w:rPr>
          <w:rFonts w:ascii="Times New Roman" w:hAnsi="Times New Roman"/>
          <w:sz w:val="24"/>
          <w:szCs w:val="24"/>
        </w:rPr>
        <w:t>20</w:t>
      </w:r>
      <w:r>
        <w:rPr>
          <w:rFonts w:ascii="Times New Roman" w:hAnsi="Times New Roman"/>
          <w:sz w:val="24"/>
          <w:szCs w:val="24"/>
        </w:rPr>
        <w:t xml:space="preserve"> Sb., o odpadech a změně některých dalších</w:t>
      </w:r>
      <w:r w:rsidR="00011CED">
        <w:rPr>
          <w:rFonts w:ascii="Times New Roman" w:hAnsi="Times New Roman"/>
          <w:sz w:val="24"/>
          <w:szCs w:val="24"/>
        </w:rPr>
        <w:t xml:space="preserve"> zákonů, ve znění pozdějších předpisů.</w:t>
      </w:r>
    </w:p>
    <w:p w14:paraId="74DA72B6" w14:textId="77777777" w:rsidR="00B455EE" w:rsidRPr="00B455EE" w:rsidRDefault="00B455EE" w:rsidP="00B455EE">
      <w:pPr>
        <w:pStyle w:val="Odstavecseseznamem"/>
        <w:numPr>
          <w:ilvl w:val="0"/>
          <w:numId w:val="14"/>
        </w:numPr>
        <w:spacing w:line="240" w:lineRule="auto"/>
        <w:ind w:left="360"/>
        <w:jc w:val="both"/>
        <w:rPr>
          <w:rFonts w:ascii="Times New Roman" w:hAnsi="Times New Roman"/>
          <w:b/>
          <w:sz w:val="24"/>
          <w:szCs w:val="24"/>
        </w:rPr>
      </w:pPr>
      <w:r w:rsidRPr="00D73329">
        <w:rPr>
          <w:rFonts w:ascii="Times New Roman" w:hAnsi="Times New Roman"/>
          <w:b/>
          <w:sz w:val="24"/>
          <w:szCs w:val="24"/>
        </w:rPr>
        <w:t>Smluvní strany svým podpisem prohlašují, že žádná část smlouvy nenaplňuje znaky obchodního tajemství (§ 504 zákona č. 89/2012 Sb., občanský zákoník).</w:t>
      </w:r>
    </w:p>
    <w:p w14:paraId="7B6F9C89" w14:textId="77777777" w:rsidR="0057209E" w:rsidRDefault="0057209E" w:rsidP="005874AD">
      <w:pPr>
        <w:pStyle w:val="Odstavecseseznamem"/>
        <w:numPr>
          <w:ilvl w:val="0"/>
          <w:numId w:val="14"/>
        </w:numPr>
        <w:spacing w:line="240" w:lineRule="auto"/>
        <w:ind w:left="360"/>
        <w:jc w:val="both"/>
        <w:rPr>
          <w:rFonts w:ascii="Times New Roman" w:hAnsi="Times New Roman"/>
          <w:sz w:val="24"/>
          <w:szCs w:val="24"/>
        </w:rPr>
      </w:pPr>
      <w:r>
        <w:rPr>
          <w:rFonts w:ascii="Times New Roman" w:hAnsi="Times New Roman"/>
          <w:sz w:val="24"/>
          <w:szCs w:val="24"/>
        </w:rPr>
        <w:t xml:space="preserve">Tato smlouva je vyhotovena ve </w:t>
      </w:r>
      <w:r w:rsidR="00F0559E">
        <w:rPr>
          <w:rFonts w:ascii="Times New Roman" w:hAnsi="Times New Roman"/>
          <w:sz w:val="24"/>
          <w:szCs w:val="24"/>
        </w:rPr>
        <w:t>čtyřech</w:t>
      </w:r>
      <w:r>
        <w:rPr>
          <w:rFonts w:ascii="Times New Roman" w:hAnsi="Times New Roman"/>
          <w:sz w:val="24"/>
          <w:szCs w:val="24"/>
        </w:rPr>
        <w:t xml:space="preserve"> stejnopisech, z nichž každá strana obdrží dva.</w:t>
      </w:r>
    </w:p>
    <w:p w14:paraId="03D52DAF" w14:textId="77777777" w:rsidR="00130387" w:rsidRDefault="00130387" w:rsidP="005874AD">
      <w:pPr>
        <w:pStyle w:val="Odstavecseseznamem"/>
        <w:spacing w:line="240" w:lineRule="auto"/>
        <w:ind w:left="0"/>
        <w:jc w:val="both"/>
        <w:rPr>
          <w:rFonts w:ascii="Times New Roman" w:hAnsi="Times New Roman"/>
          <w:sz w:val="24"/>
          <w:szCs w:val="24"/>
        </w:rPr>
      </w:pPr>
    </w:p>
    <w:p w14:paraId="24463412" w14:textId="77777777" w:rsidR="00130387" w:rsidRDefault="00130387" w:rsidP="005874AD">
      <w:pPr>
        <w:pStyle w:val="Odstavecseseznamem"/>
        <w:spacing w:line="240" w:lineRule="auto"/>
        <w:ind w:left="0"/>
        <w:jc w:val="both"/>
        <w:rPr>
          <w:rFonts w:ascii="Times New Roman" w:hAnsi="Times New Roman"/>
          <w:sz w:val="24"/>
          <w:szCs w:val="24"/>
        </w:rPr>
      </w:pPr>
    </w:p>
    <w:p w14:paraId="3448516F" w14:textId="77777777" w:rsidR="0057209E" w:rsidRDefault="00310E20" w:rsidP="005874AD">
      <w:pPr>
        <w:pStyle w:val="Odstavecseseznamem"/>
        <w:spacing w:line="240" w:lineRule="auto"/>
        <w:ind w:left="0"/>
        <w:jc w:val="both"/>
        <w:rPr>
          <w:rFonts w:ascii="Times New Roman" w:hAnsi="Times New Roman"/>
          <w:sz w:val="24"/>
          <w:szCs w:val="24"/>
        </w:rPr>
      </w:pPr>
      <w:r>
        <w:rPr>
          <w:rFonts w:ascii="Times New Roman" w:hAnsi="Times New Roman"/>
          <w:sz w:val="24"/>
          <w:szCs w:val="24"/>
        </w:rPr>
        <w:br/>
        <w:t xml:space="preserve">V Pardubicích dne: </w:t>
      </w:r>
    </w:p>
    <w:p w14:paraId="5568E052" w14:textId="77777777" w:rsidR="00130387" w:rsidRDefault="00130387" w:rsidP="005874AD">
      <w:pPr>
        <w:pStyle w:val="Odstavecseseznamem"/>
        <w:spacing w:line="240" w:lineRule="auto"/>
        <w:ind w:left="0"/>
        <w:jc w:val="both"/>
        <w:rPr>
          <w:rFonts w:ascii="Times New Roman" w:hAnsi="Times New Roman"/>
          <w:sz w:val="24"/>
          <w:szCs w:val="24"/>
        </w:rPr>
      </w:pPr>
    </w:p>
    <w:p w14:paraId="33729131" w14:textId="77777777" w:rsidR="00130387" w:rsidRDefault="00130387" w:rsidP="005874AD">
      <w:pPr>
        <w:pStyle w:val="Odstavecseseznamem"/>
        <w:spacing w:line="240" w:lineRule="auto"/>
        <w:ind w:left="0"/>
        <w:jc w:val="both"/>
        <w:rPr>
          <w:rFonts w:ascii="Times New Roman" w:hAnsi="Times New Roman"/>
          <w:sz w:val="24"/>
          <w:szCs w:val="24"/>
        </w:rPr>
      </w:pPr>
    </w:p>
    <w:p w14:paraId="4D38D1C0" w14:textId="77777777" w:rsidR="0057209E" w:rsidRDefault="0057209E" w:rsidP="00DD1473">
      <w:pPr>
        <w:tabs>
          <w:tab w:val="center" w:pos="1418"/>
          <w:tab w:val="center" w:pos="7371"/>
        </w:tabs>
        <w:spacing w:line="240" w:lineRule="auto"/>
        <w:jc w:val="both"/>
        <w:rPr>
          <w:rFonts w:ascii="Times New Roman" w:hAnsi="Times New Roman"/>
          <w:sz w:val="24"/>
          <w:szCs w:val="24"/>
        </w:rPr>
      </w:pPr>
      <w:r>
        <w:rPr>
          <w:rFonts w:ascii="Times New Roman" w:hAnsi="Times New Roman"/>
          <w:sz w:val="24"/>
          <w:szCs w:val="24"/>
        </w:rPr>
        <w:t xml:space="preserve">     </w:t>
      </w:r>
      <w:r w:rsidR="00DD1473">
        <w:rPr>
          <w:rFonts w:ascii="Times New Roman" w:hAnsi="Times New Roman"/>
          <w:sz w:val="24"/>
          <w:szCs w:val="24"/>
        </w:rPr>
        <w:tab/>
      </w:r>
      <w:r>
        <w:rPr>
          <w:rFonts w:ascii="Times New Roman" w:hAnsi="Times New Roman"/>
          <w:sz w:val="24"/>
          <w:szCs w:val="24"/>
        </w:rPr>
        <w:t xml:space="preserve"> za ob</w:t>
      </w:r>
      <w:r w:rsidR="00DD1473">
        <w:rPr>
          <w:rFonts w:ascii="Times New Roman" w:hAnsi="Times New Roman"/>
          <w:sz w:val="24"/>
          <w:szCs w:val="24"/>
        </w:rPr>
        <w:t>jednatele:</w:t>
      </w:r>
      <w:r w:rsidR="00DD1473">
        <w:rPr>
          <w:rFonts w:ascii="Times New Roman" w:hAnsi="Times New Roman"/>
          <w:sz w:val="24"/>
          <w:szCs w:val="24"/>
        </w:rPr>
        <w:tab/>
      </w:r>
      <w:r>
        <w:rPr>
          <w:rFonts w:ascii="Times New Roman" w:hAnsi="Times New Roman"/>
          <w:sz w:val="24"/>
          <w:szCs w:val="24"/>
        </w:rPr>
        <w:t>za zhotovitele:</w:t>
      </w:r>
    </w:p>
    <w:p w14:paraId="17D3A17F" w14:textId="77777777" w:rsidR="00312B64" w:rsidRDefault="00312B64" w:rsidP="005874AD">
      <w:pPr>
        <w:spacing w:line="240" w:lineRule="auto"/>
        <w:rPr>
          <w:rFonts w:ascii="Times New Roman" w:hAnsi="Times New Roman"/>
          <w:sz w:val="24"/>
          <w:szCs w:val="24"/>
        </w:rPr>
      </w:pPr>
    </w:p>
    <w:p w14:paraId="2CE74A72" w14:textId="77777777" w:rsidR="00DD1473" w:rsidRDefault="00DD1473" w:rsidP="005874AD">
      <w:pPr>
        <w:spacing w:line="240" w:lineRule="auto"/>
        <w:rPr>
          <w:rFonts w:ascii="Times New Roman" w:hAnsi="Times New Roman"/>
          <w:sz w:val="24"/>
          <w:szCs w:val="24"/>
        </w:rPr>
      </w:pPr>
    </w:p>
    <w:p w14:paraId="401FD1EE" w14:textId="21E4E0B1" w:rsidR="00DD1473" w:rsidRDefault="00DD1473" w:rsidP="00DD1473">
      <w:pPr>
        <w:tabs>
          <w:tab w:val="center" w:pos="1418"/>
          <w:tab w:val="center" w:pos="7371"/>
        </w:tabs>
        <w:spacing w:line="240" w:lineRule="auto"/>
        <w:rPr>
          <w:rFonts w:ascii="Times New Roman" w:hAnsi="Times New Roman"/>
          <w:sz w:val="24"/>
          <w:szCs w:val="24"/>
        </w:rPr>
      </w:pPr>
      <w:r>
        <w:rPr>
          <w:rFonts w:ascii="Times New Roman" w:hAnsi="Times New Roman"/>
          <w:sz w:val="24"/>
          <w:szCs w:val="24"/>
        </w:rPr>
        <w:t xml:space="preserve">       </w:t>
      </w:r>
      <w:r w:rsidR="004A0403">
        <w:rPr>
          <w:rFonts w:ascii="Times New Roman" w:hAnsi="Times New Roman"/>
          <w:sz w:val="24"/>
          <w:szCs w:val="24"/>
        </w:rPr>
        <w:t xml:space="preserve">PhDr. </w:t>
      </w:r>
      <w:r>
        <w:rPr>
          <w:rFonts w:ascii="Times New Roman" w:hAnsi="Times New Roman"/>
          <w:sz w:val="24"/>
          <w:szCs w:val="24"/>
        </w:rPr>
        <w:tab/>
        <w:t xml:space="preserve">Petr Králíček   </w:t>
      </w:r>
      <w:r>
        <w:rPr>
          <w:rFonts w:ascii="Times New Roman" w:hAnsi="Times New Roman"/>
          <w:sz w:val="24"/>
          <w:szCs w:val="24"/>
        </w:rPr>
        <w:tab/>
      </w:r>
      <w:r w:rsidR="009B69E4" w:rsidRPr="009B69E4">
        <w:rPr>
          <w:rFonts w:ascii="Times New Roman" w:hAnsi="Times New Roman"/>
          <w:sz w:val="24"/>
          <w:szCs w:val="24"/>
        </w:rPr>
        <w:t>Ing. Pavel Cimpl</w:t>
      </w:r>
    </w:p>
    <w:p w14:paraId="1FC55B20" w14:textId="6C548B7A" w:rsidR="0057209E" w:rsidRDefault="00DD1473" w:rsidP="00DD1473">
      <w:pPr>
        <w:tabs>
          <w:tab w:val="center" w:pos="1418"/>
          <w:tab w:val="center" w:pos="7371"/>
        </w:tabs>
        <w:spacing w:line="240" w:lineRule="auto"/>
        <w:rPr>
          <w:rFonts w:ascii="Times New Roman" w:hAnsi="Times New Roman"/>
          <w:sz w:val="24"/>
          <w:szCs w:val="24"/>
        </w:rPr>
      </w:pPr>
      <w:r>
        <w:rPr>
          <w:rFonts w:ascii="Times New Roman" w:hAnsi="Times New Roman"/>
          <w:sz w:val="24"/>
          <w:szCs w:val="24"/>
        </w:rPr>
        <w:tab/>
      </w:r>
      <w:r w:rsidR="0057209E">
        <w:rPr>
          <w:rFonts w:ascii="Times New Roman" w:hAnsi="Times New Roman"/>
          <w:sz w:val="24"/>
          <w:szCs w:val="24"/>
        </w:rPr>
        <w:t>st</w:t>
      </w:r>
      <w:r>
        <w:rPr>
          <w:rFonts w:ascii="Times New Roman" w:hAnsi="Times New Roman"/>
          <w:sz w:val="24"/>
          <w:szCs w:val="24"/>
        </w:rPr>
        <w:t>arosta MO Pardubice VI</w:t>
      </w:r>
      <w:r>
        <w:rPr>
          <w:rFonts w:ascii="Times New Roman" w:hAnsi="Times New Roman"/>
          <w:sz w:val="24"/>
          <w:szCs w:val="24"/>
        </w:rPr>
        <w:tab/>
      </w:r>
      <w:r w:rsidR="009B69E4">
        <w:rPr>
          <w:rFonts w:ascii="Times New Roman" w:hAnsi="Times New Roman"/>
          <w:sz w:val="24"/>
          <w:szCs w:val="24"/>
        </w:rPr>
        <w:t>jednatel</w:t>
      </w:r>
      <w:r w:rsidR="0057209E">
        <w:rPr>
          <w:rFonts w:ascii="Times New Roman" w:hAnsi="Times New Roman"/>
          <w:sz w:val="24"/>
          <w:szCs w:val="24"/>
        </w:rPr>
        <w:t xml:space="preserve">    </w:t>
      </w:r>
    </w:p>
    <w:sectPr w:rsidR="0057209E" w:rsidSect="004A0403">
      <w:footerReference w:type="default" r:id="rId9"/>
      <w:type w:val="continuous"/>
      <w:pgSz w:w="11906" w:h="16838"/>
      <w:pgMar w:top="1135" w:right="1417" w:bottom="1702" w:left="1417" w:header="708" w:footer="38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1A21DB" w14:textId="77777777" w:rsidR="007503D5" w:rsidRDefault="007503D5" w:rsidP="004E551C">
      <w:pPr>
        <w:spacing w:after="0" w:line="240" w:lineRule="auto"/>
      </w:pPr>
      <w:r>
        <w:separator/>
      </w:r>
    </w:p>
  </w:endnote>
  <w:endnote w:type="continuationSeparator" w:id="0">
    <w:p w14:paraId="6ECBB2B4" w14:textId="77777777" w:rsidR="007503D5" w:rsidRDefault="007503D5" w:rsidP="004E55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38162" w14:textId="77777777" w:rsidR="008C00A9" w:rsidRPr="00A83CB8" w:rsidRDefault="002B3544">
    <w:pPr>
      <w:pStyle w:val="Zpat"/>
      <w:jc w:val="center"/>
      <w:rPr>
        <w:rFonts w:ascii="Times New Roman" w:hAnsi="Times New Roman"/>
      </w:rPr>
    </w:pPr>
    <w:r w:rsidRPr="00A83CB8">
      <w:rPr>
        <w:rFonts w:ascii="Times New Roman" w:hAnsi="Times New Roman"/>
      </w:rPr>
      <w:fldChar w:fldCharType="begin"/>
    </w:r>
    <w:r w:rsidRPr="00A83CB8">
      <w:rPr>
        <w:rFonts w:ascii="Times New Roman" w:hAnsi="Times New Roman"/>
      </w:rPr>
      <w:instrText xml:space="preserve"> PAGE   \* MERGEFORMAT </w:instrText>
    </w:r>
    <w:r w:rsidRPr="00A83CB8">
      <w:rPr>
        <w:rFonts w:ascii="Times New Roman" w:hAnsi="Times New Roman"/>
      </w:rPr>
      <w:fldChar w:fldCharType="separate"/>
    </w:r>
    <w:r w:rsidR="008435AC">
      <w:rPr>
        <w:rFonts w:ascii="Times New Roman" w:hAnsi="Times New Roman"/>
        <w:noProof/>
      </w:rPr>
      <w:t>2</w:t>
    </w:r>
    <w:r w:rsidRPr="00A83CB8">
      <w:rPr>
        <w:rFonts w:ascii="Times New Roman" w:hAnsi="Times New Roman"/>
      </w:rPr>
      <w:fldChar w:fldCharType="end"/>
    </w:r>
  </w:p>
  <w:p w14:paraId="0B676BFD" w14:textId="77777777" w:rsidR="008C00A9" w:rsidRDefault="008C00A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C6DE29" w14:textId="77777777" w:rsidR="007503D5" w:rsidRDefault="007503D5" w:rsidP="004E551C">
      <w:pPr>
        <w:spacing w:after="0" w:line="240" w:lineRule="auto"/>
      </w:pPr>
      <w:r>
        <w:separator/>
      </w:r>
    </w:p>
  </w:footnote>
  <w:footnote w:type="continuationSeparator" w:id="0">
    <w:p w14:paraId="0DB972E1" w14:textId="77777777" w:rsidR="007503D5" w:rsidRDefault="007503D5" w:rsidP="004E55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E7EBA"/>
    <w:multiLevelType w:val="hybridMultilevel"/>
    <w:tmpl w:val="62F8354C"/>
    <w:lvl w:ilvl="0" w:tplc="C084407C">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 w15:restartNumberingAfterBreak="0">
    <w:nsid w:val="020768B3"/>
    <w:multiLevelType w:val="hybridMultilevel"/>
    <w:tmpl w:val="251C2958"/>
    <w:lvl w:ilvl="0" w:tplc="8E4A4C72">
      <w:start w:val="1"/>
      <w:numFmt w:val="decimal"/>
      <w:lvlText w:val="%1."/>
      <w:lvlJc w:val="left"/>
      <w:pPr>
        <w:ind w:left="720" w:hanging="360"/>
      </w:pPr>
      <w:rPr>
        <w:rFonts w:cs="Times New Roman" w:hint="default"/>
        <w:b w:val="0"/>
        <w:color w:val="auto"/>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079F013A"/>
    <w:multiLevelType w:val="hybridMultilevel"/>
    <w:tmpl w:val="9232136C"/>
    <w:lvl w:ilvl="0" w:tplc="ACAA61AC">
      <w:start w:val="1"/>
      <w:numFmt w:val="decimal"/>
      <w:lvlText w:val="%1."/>
      <w:lvlJc w:val="left"/>
      <w:pPr>
        <w:ind w:left="36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81E189B"/>
    <w:multiLevelType w:val="hybridMultilevel"/>
    <w:tmpl w:val="698CBAF8"/>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C3B5896"/>
    <w:multiLevelType w:val="hybridMultilevel"/>
    <w:tmpl w:val="9B1045D2"/>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 w15:restartNumberingAfterBreak="0">
    <w:nsid w:val="0F864A9C"/>
    <w:multiLevelType w:val="hybridMultilevel"/>
    <w:tmpl w:val="F8F44D52"/>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6" w15:restartNumberingAfterBreak="0">
    <w:nsid w:val="141D48C8"/>
    <w:multiLevelType w:val="hybridMultilevel"/>
    <w:tmpl w:val="EB8CEABE"/>
    <w:lvl w:ilvl="0" w:tplc="DF1A81F4">
      <w:start w:val="1"/>
      <w:numFmt w:val="lowerLetter"/>
      <w:lvlText w:val="%1)"/>
      <w:lvlJc w:val="left"/>
      <w:pPr>
        <w:ind w:left="1764" w:hanging="360"/>
      </w:pPr>
      <w:rPr>
        <w:rFonts w:hint="default"/>
      </w:rPr>
    </w:lvl>
    <w:lvl w:ilvl="1" w:tplc="04050019" w:tentative="1">
      <w:start w:val="1"/>
      <w:numFmt w:val="lowerLetter"/>
      <w:lvlText w:val="%2."/>
      <w:lvlJc w:val="left"/>
      <w:pPr>
        <w:ind w:left="2484" w:hanging="360"/>
      </w:pPr>
    </w:lvl>
    <w:lvl w:ilvl="2" w:tplc="0405001B" w:tentative="1">
      <w:start w:val="1"/>
      <w:numFmt w:val="lowerRoman"/>
      <w:lvlText w:val="%3."/>
      <w:lvlJc w:val="right"/>
      <w:pPr>
        <w:ind w:left="3204" w:hanging="180"/>
      </w:pPr>
    </w:lvl>
    <w:lvl w:ilvl="3" w:tplc="0405000F" w:tentative="1">
      <w:start w:val="1"/>
      <w:numFmt w:val="decimal"/>
      <w:lvlText w:val="%4."/>
      <w:lvlJc w:val="left"/>
      <w:pPr>
        <w:ind w:left="3924" w:hanging="360"/>
      </w:pPr>
    </w:lvl>
    <w:lvl w:ilvl="4" w:tplc="04050019" w:tentative="1">
      <w:start w:val="1"/>
      <w:numFmt w:val="lowerLetter"/>
      <w:lvlText w:val="%5."/>
      <w:lvlJc w:val="left"/>
      <w:pPr>
        <w:ind w:left="4644" w:hanging="360"/>
      </w:pPr>
    </w:lvl>
    <w:lvl w:ilvl="5" w:tplc="0405001B" w:tentative="1">
      <w:start w:val="1"/>
      <w:numFmt w:val="lowerRoman"/>
      <w:lvlText w:val="%6."/>
      <w:lvlJc w:val="right"/>
      <w:pPr>
        <w:ind w:left="5364" w:hanging="180"/>
      </w:pPr>
    </w:lvl>
    <w:lvl w:ilvl="6" w:tplc="0405000F" w:tentative="1">
      <w:start w:val="1"/>
      <w:numFmt w:val="decimal"/>
      <w:lvlText w:val="%7."/>
      <w:lvlJc w:val="left"/>
      <w:pPr>
        <w:ind w:left="6084" w:hanging="360"/>
      </w:pPr>
    </w:lvl>
    <w:lvl w:ilvl="7" w:tplc="04050019" w:tentative="1">
      <w:start w:val="1"/>
      <w:numFmt w:val="lowerLetter"/>
      <w:lvlText w:val="%8."/>
      <w:lvlJc w:val="left"/>
      <w:pPr>
        <w:ind w:left="6804" w:hanging="360"/>
      </w:pPr>
    </w:lvl>
    <w:lvl w:ilvl="8" w:tplc="0405001B" w:tentative="1">
      <w:start w:val="1"/>
      <w:numFmt w:val="lowerRoman"/>
      <w:lvlText w:val="%9."/>
      <w:lvlJc w:val="right"/>
      <w:pPr>
        <w:ind w:left="7524" w:hanging="180"/>
      </w:pPr>
    </w:lvl>
  </w:abstractNum>
  <w:abstractNum w:abstractNumId="7" w15:restartNumberingAfterBreak="0">
    <w:nsid w:val="16C66786"/>
    <w:multiLevelType w:val="hybridMultilevel"/>
    <w:tmpl w:val="9E0EE5FE"/>
    <w:lvl w:ilvl="0" w:tplc="E7D0CB52">
      <w:start w:val="1"/>
      <w:numFmt w:val="decimal"/>
      <w:lvlText w:val="%1."/>
      <w:lvlJc w:val="left"/>
      <w:pPr>
        <w:ind w:left="1665" w:hanging="360"/>
      </w:pPr>
      <w:rPr>
        <w:rFonts w:cs="Times New Roman"/>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8" w15:restartNumberingAfterBreak="0">
    <w:nsid w:val="1B9970EF"/>
    <w:multiLevelType w:val="hybridMultilevel"/>
    <w:tmpl w:val="2D1AB356"/>
    <w:lvl w:ilvl="0" w:tplc="92962B40">
      <w:start w:val="1"/>
      <w:numFmt w:val="decimal"/>
      <w:lvlText w:val="%1."/>
      <w:lvlJc w:val="left"/>
      <w:pPr>
        <w:ind w:left="1068" w:hanging="360"/>
      </w:pPr>
      <w:rPr>
        <w:b w:val="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9" w15:restartNumberingAfterBreak="0">
    <w:nsid w:val="2A0001F0"/>
    <w:multiLevelType w:val="hybridMultilevel"/>
    <w:tmpl w:val="E1EEEC3A"/>
    <w:lvl w:ilvl="0" w:tplc="2EC00C1A">
      <w:start w:val="1"/>
      <w:numFmt w:val="decimal"/>
      <w:lvlText w:val="%1."/>
      <w:lvlJc w:val="left"/>
      <w:pPr>
        <w:ind w:left="720" w:hanging="360"/>
      </w:pPr>
      <w:rPr>
        <w:rFonts w:cs="Times New Roman"/>
        <w:b w:val="0"/>
        <w:color w:val="auto"/>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0" w15:restartNumberingAfterBreak="0">
    <w:nsid w:val="3406108F"/>
    <w:multiLevelType w:val="hybridMultilevel"/>
    <w:tmpl w:val="853CD140"/>
    <w:lvl w:ilvl="0" w:tplc="8CC83DB8">
      <w:start w:val="1"/>
      <w:numFmt w:val="decimal"/>
      <w:lvlText w:val="%1."/>
      <w:lvlJc w:val="left"/>
      <w:pPr>
        <w:ind w:left="720" w:hanging="360"/>
      </w:pPr>
      <w:rPr>
        <w:sz w:val="24"/>
        <w:szCs w:val="24"/>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9D32461"/>
    <w:multiLevelType w:val="hybridMultilevel"/>
    <w:tmpl w:val="74D8F8A4"/>
    <w:lvl w:ilvl="0" w:tplc="FBB60FDA">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2" w15:restartNumberingAfterBreak="0">
    <w:nsid w:val="430F6198"/>
    <w:multiLevelType w:val="hybridMultilevel"/>
    <w:tmpl w:val="356CBBE0"/>
    <w:lvl w:ilvl="0" w:tplc="0405000F">
      <w:start w:val="1"/>
      <w:numFmt w:val="decimal"/>
      <w:lvlText w:val="%1."/>
      <w:lvlJc w:val="left"/>
      <w:pPr>
        <w:ind w:left="720" w:hanging="360"/>
      </w:pPr>
    </w:lvl>
    <w:lvl w:ilvl="1" w:tplc="04050017">
      <w:start w:val="1"/>
      <w:numFmt w:val="lowerLetter"/>
      <w:lvlText w:val="%2)"/>
      <w:lvlJc w:val="left"/>
      <w:pPr>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3" w15:restartNumberingAfterBreak="0">
    <w:nsid w:val="4A5D06F5"/>
    <w:multiLevelType w:val="hybridMultilevel"/>
    <w:tmpl w:val="3184F0EC"/>
    <w:lvl w:ilvl="0" w:tplc="375899D8">
      <w:start w:val="1"/>
      <w:numFmt w:val="decimal"/>
      <w:lvlText w:val="%1."/>
      <w:lvlJc w:val="left"/>
      <w:pPr>
        <w:ind w:left="360" w:hanging="360"/>
      </w:pPr>
      <w:rPr>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6B0360D"/>
    <w:multiLevelType w:val="hybridMultilevel"/>
    <w:tmpl w:val="4E00E910"/>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15:restartNumberingAfterBreak="0">
    <w:nsid w:val="70E149EB"/>
    <w:multiLevelType w:val="hybridMultilevel"/>
    <w:tmpl w:val="9FD0774E"/>
    <w:lvl w:ilvl="0" w:tplc="ACAA61AC">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6" w15:restartNumberingAfterBreak="0">
    <w:nsid w:val="73AA1401"/>
    <w:multiLevelType w:val="hybridMultilevel"/>
    <w:tmpl w:val="1846B986"/>
    <w:lvl w:ilvl="0" w:tplc="0405000F">
      <w:start w:val="1"/>
      <w:numFmt w:val="decimal"/>
      <w:lvlText w:val="%1."/>
      <w:lvlJc w:val="left"/>
      <w:pPr>
        <w:tabs>
          <w:tab w:val="num" w:pos="360"/>
        </w:tabs>
        <w:ind w:left="360" w:hanging="360"/>
      </w:pPr>
      <w:rPr>
        <w:rFonts w:cs="Times New Roman"/>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17" w15:restartNumberingAfterBreak="0">
    <w:nsid w:val="7AA133C0"/>
    <w:multiLevelType w:val="hybridMultilevel"/>
    <w:tmpl w:val="329046EA"/>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8" w15:restartNumberingAfterBreak="0">
    <w:nsid w:val="7D0162EC"/>
    <w:multiLevelType w:val="hybridMultilevel"/>
    <w:tmpl w:val="758873E8"/>
    <w:lvl w:ilvl="0" w:tplc="0405000F">
      <w:start w:val="1"/>
      <w:numFmt w:val="decimal"/>
      <w:lvlText w:val="%1."/>
      <w:lvlJc w:val="left"/>
      <w:pPr>
        <w:tabs>
          <w:tab w:val="num" w:pos="360"/>
        </w:tabs>
        <w:ind w:left="360" w:hanging="360"/>
      </w:pPr>
      <w:rPr>
        <w:rFonts w:cs="Times New Roman"/>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num w:numId="1" w16cid:durableId="66343475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541570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16486723">
    <w:abstractNumId w:val="14"/>
  </w:num>
  <w:num w:numId="4" w16cid:durableId="137731248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3471688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9171300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600676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3384290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203741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451407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1927966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41008491">
    <w:abstractNumId w:val="12"/>
  </w:num>
  <w:num w:numId="13" w16cid:durableId="65287187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68794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75235065">
    <w:abstractNumId w:val="5"/>
  </w:num>
  <w:num w:numId="16" w16cid:durableId="1847013286">
    <w:abstractNumId w:val="6"/>
  </w:num>
  <w:num w:numId="17" w16cid:durableId="696857179">
    <w:abstractNumId w:val="3"/>
  </w:num>
  <w:num w:numId="18" w16cid:durableId="1554972870">
    <w:abstractNumId w:val="0"/>
  </w:num>
  <w:num w:numId="19" w16cid:durableId="1063917302">
    <w:abstractNumId w:val="13"/>
  </w:num>
  <w:num w:numId="20" w16cid:durableId="637026833">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974D3"/>
    <w:rsid w:val="000015C8"/>
    <w:rsid w:val="00001E0B"/>
    <w:rsid w:val="00004EC2"/>
    <w:rsid w:val="00011CED"/>
    <w:rsid w:val="00014F9D"/>
    <w:rsid w:val="00022788"/>
    <w:rsid w:val="000261E1"/>
    <w:rsid w:val="000325BD"/>
    <w:rsid w:val="0003422C"/>
    <w:rsid w:val="0004077A"/>
    <w:rsid w:val="00042207"/>
    <w:rsid w:val="00045162"/>
    <w:rsid w:val="000463BF"/>
    <w:rsid w:val="00051D2A"/>
    <w:rsid w:val="00053C64"/>
    <w:rsid w:val="00053EBB"/>
    <w:rsid w:val="00056415"/>
    <w:rsid w:val="00085142"/>
    <w:rsid w:val="00086E10"/>
    <w:rsid w:val="000905C4"/>
    <w:rsid w:val="000940E9"/>
    <w:rsid w:val="00095F97"/>
    <w:rsid w:val="000A29F6"/>
    <w:rsid w:val="000A2CC7"/>
    <w:rsid w:val="000A68D5"/>
    <w:rsid w:val="000B11CE"/>
    <w:rsid w:val="000B7C59"/>
    <w:rsid w:val="000C1384"/>
    <w:rsid w:val="000C3C3C"/>
    <w:rsid w:val="000D2A31"/>
    <w:rsid w:val="000D3AAF"/>
    <w:rsid w:val="000D6362"/>
    <w:rsid w:val="000D6E13"/>
    <w:rsid w:val="000E3F2B"/>
    <w:rsid w:val="000F17D0"/>
    <w:rsid w:val="000F2AF9"/>
    <w:rsid w:val="000F52AE"/>
    <w:rsid w:val="001202D6"/>
    <w:rsid w:val="00122A61"/>
    <w:rsid w:val="00130387"/>
    <w:rsid w:val="00142D0F"/>
    <w:rsid w:val="001441A3"/>
    <w:rsid w:val="00151A65"/>
    <w:rsid w:val="001525B2"/>
    <w:rsid w:val="00154DAC"/>
    <w:rsid w:val="00161AFE"/>
    <w:rsid w:val="00166FFE"/>
    <w:rsid w:val="0017196A"/>
    <w:rsid w:val="00174378"/>
    <w:rsid w:val="00176446"/>
    <w:rsid w:val="00191FCC"/>
    <w:rsid w:val="00194AD1"/>
    <w:rsid w:val="001974D3"/>
    <w:rsid w:val="001A0747"/>
    <w:rsid w:val="001A07CC"/>
    <w:rsid w:val="001C18D4"/>
    <w:rsid w:val="001C7907"/>
    <w:rsid w:val="001D0093"/>
    <w:rsid w:val="001F70C5"/>
    <w:rsid w:val="002040DA"/>
    <w:rsid w:val="00213E17"/>
    <w:rsid w:val="002142E7"/>
    <w:rsid w:val="00217058"/>
    <w:rsid w:val="0021708C"/>
    <w:rsid w:val="002376DB"/>
    <w:rsid w:val="00242B48"/>
    <w:rsid w:val="00243EA6"/>
    <w:rsid w:val="0027027E"/>
    <w:rsid w:val="002712F4"/>
    <w:rsid w:val="00286033"/>
    <w:rsid w:val="00287172"/>
    <w:rsid w:val="00297016"/>
    <w:rsid w:val="002A2FA0"/>
    <w:rsid w:val="002B3544"/>
    <w:rsid w:val="002B566B"/>
    <w:rsid w:val="002C2079"/>
    <w:rsid w:val="002C3CE8"/>
    <w:rsid w:val="002C457E"/>
    <w:rsid w:val="002D0EAF"/>
    <w:rsid w:val="002D0EDF"/>
    <w:rsid w:val="002E1A6F"/>
    <w:rsid w:val="002E4001"/>
    <w:rsid w:val="002E5154"/>
    <w:rsid w:val="002F56E0"/>
    <w:rsid w:val="00302BC8"/>
    <w:rsid w:val="00307E0B"/>
    <w:rsid w:val="00310E20"/>
    <w:rsid w:val="00312B64"/>
    <w:rsid w:val="00336E5B"/>
    <w:rsid w:val="003437D4"/>
    <w:rsid w:val="00352FC8"/>
    <w:rsid w:val="00354FF0"/>
    <w:rsid w:val="003574A5"/>
    <w:rsid w:val="003606D5"/>
    <w:rsid w:val="00362C40"/>
    <w:rsid w:val="00383EB0"/>
    <w:rsid w:val="00387948"/>
    <w:rsid w:val="00394560"/>
    <w:rsid w:val="0039609F"/>
    <w:rsid w:val="0039716D"/>
    <w:rsid w:val="003A1F4D"/>
    <w:rsid w:val="003B16F4"/>
    <w:rsid w:val="003B1DF8"/>
    <w:rsid w:val="003B2519"/>
    <w:rsid w:val="003B4112"/>
    <w:rsid w:val="003B51BD"/>
    <w:rsid w:val="003B611D"/>
    <w:rsid w:val="003B6F38"/>
    <w:rsid w:val="003C2575"/>
    <w:rsid w:val="003C3A4F"/>
    <w:rsid w:val="003D71D2"/>
    <w:rsid w:val="003E021C"/>
    <w:rsid w:val="003E1919"/>
    <w:rsid w:val="003E38D9"/>
    <w:rsid w:val="003E758D"/>
    <w:rsid w:val="003F5123"/>
    <w:rsid w:val="00406E13"/>
    <w:rsid w:val="00423F9C"/>
    <w:rsid w:val="0043179E"/>
    <w:rsid w:val="00437203"/>
    <w:rsid w:val="00455BD7"/>
    <w:rsid w:val="0045664D"/>
    <w:rsid w:val="00462ED7"/>
    <w:rsid w:val="0047095E"/>
    <w:rsid w:val="00477C5F"/>
    <w:rsid w:val="00484CE5"/>
    <w:rsid w:val="00485A9E"/>
    <w:rsid w:val="0048657F"/>
    <w:rsid w:val="004869C8"/>
    <w:rsid w:val="00496DB1"/>
    <w:rsid w:val="00497084"/>
    <w:rsid w:val="004A0403"/>
    <w:rsid w:val="004A1C45"/>
    <w:rsid w:val="004A4F98"/>
    <w:rsid w:val="004B656C"/>
    <w:rsid w:val="004B6CE8"/>
    <w:rsid w:val="004C0451"/>
    <w:rsid w:val="004C2DE3"/>
    <w:rsid w:val="004D5E99"/>
    <w:rsid w:val="004D79E2"/>
    <w:rsid w:val="004E1BE0"/>
    <w:rsid w:val="004E3BD1"/>
    <w:rsid w:val="004E5396"/>
    <w:rsid w:val="004E551C"/>
    <w:rsid w:val="004E648D"/>
    <w:rsid w:val="004E7B58"/>
    <w:rsid w:val="004F23E9"/>
    <w:rsid w:val="004F320C"/>
    <w:rsid w:val="004F3BCA"/>
    <w:rsid w:val="005028FE"/>
    <w:rsid w:val="00505DDB"/>
    <w:rsid w:val="00522F02"/>
    <w:rsid w:val="005304F9"/>
    <w:rsid w:val="005320DE"/>
    <w:rsid w:val="00535B97"/>
    <w:rsid w:val="00540DD3"/>
    <w:rsid w:val="005433C0"/>
    <w:rsid w:val="0054574F"/>
    <w:rsid w:val="005526B1"/>
    <w:rsid w:val="00553DA3"/>
    <w:rsid w:val="00554D7A"/>
    <w:rsid w:val="00563A5C"/>
    <w:rsid w:val="00566DCE"/>
    <w:rsid w:val="005702A7"/>
    <w:rsid w:val="0057209E"/>
    <w:rsid w:val="00575015"/>
    <w:rsid w:val="00577CB2"/>
    <w:rsid w:val="00585956"/>
    <w:rsid w:val="00586080"/>
    <w:rsid w:val="005874AD"/>
    <w:rsid w:val="0059437E"/>
    <w:rsid w:val="005A47C0"/>
    <w:rsid w:val="005A4D00"/>
    <w:rsid w:val="005A5815"/>
    <w:rsid w:val="005B542E"/>
    <w:rsid w:val="005C514D"/>
    <w:rsid w:val="005C7928"/>
    <w:rsid w:val="005D1B49"/>
    <w:rsid w:val="005D40AA"/>
    <w:rsid w:val="005D5227"/>
    <w:rsid w:val="005E02B2"/>
    <w:rsid w:val="005F2066"/>
    <w:rsid w:val="005F7781"/>
    <w:rsid w:val="00601AB5"/>
    <w:rsid w:val="00603710"/>
    <w:rsid w:val="006065E0"/>
    <w:rsid w:val="00607C8F"/>
    <w:rsid w:val="00613CB8"/>
    <w:rsid w:val="006142E1"/>
    <w:rsid w:val="00634B76"/>
    <w:rsid w:val="0064049E"/>
    <w:rsid w:val="00640DC7"/>
    <w:rsid w:val="00645409"/>
    <w:rsid w:val="00645D17"/>
    <w:rsid w:val="00651941"/>
    <w:rsid w:val="0068298A"/>
    <w:rsid w:val="00697C9A"/>
    <w:rsid w:val="006A1FAD"/>
    <w:rsid w:val="006A3AEC"/>
    <w:rsid w:val="006A782A"/>
    <w:rsid w:val="006B7DCE"/>
    <w:rsid w:val="006C0951"/>
    <w:rsid w:val="006C3B50"/>
    <w:rsid w:val="006C49A6"/>
    <w:rsid w:val="006D394E"/>
    <w:rsid w:val="006D52AA"/>
    <w:rsid w:val="006D5DC2"/>
    <w:rsid w:val="006E0621"/>
    <w:rsid w:val="006E702E"/>
    <w:rsid w:val="0071026E"/>
    <w:rsid w:val="0071663F"/>
    <w:rsid w:val="00717AE5"/>
    <w:rsid w:val="007320FB"/>
    <w:rsid w:val="0073422C"/>
    <w:rsid w:val="007354E2"/>
    <w:rsid w:val="00740992"/>
    <w:rsid w:val="00747BCD"/>
    <w:rsid w:val="007503D5"/>
    <w:rsid w:val="00754A17"/>
    <w:rsid w:val="00755A82"/>
    <w:rsid w:val="00771DC9"/>
    <w:rsid w:val="007845E2"/>
    <w:rsid w:val="00784BAA"/>
    <w:rsid w:val="00785D46"/>
    <w:rsid w:val="007A37B6"/>
    <w:rsid w:val="007B0CF5"/>
    <w:rsid w:val="007B15C7"/>
    <w:rsid w:val="007B2C1B"/>
    <w:rsid w:val="007B5ED2"/>
    <w:rsid w:val="007B60C5"/>
    <w:rsid w:val="007B76E4"/>
    <w:rsid w:val="007D1226"/>
    <w:rsid w:val="007D1522"/>
    <w:rsid w:val="007D703E"/>
    <w:rsid w:val="007D7D23"/>
    <w:rsid w:val="007E348A"/>
    <w:rsid w:val="0080576A"/>
    <w:rsid w:val="008207E9"/>
    <w:rsid w:val="00824A43"/>
    <w:rsid w:val="0082548D"/>
    <w:rsid w:val="00825D01"/>
    <w:rsid w:val="008277CC"/>
    <w:rsid w:val="00827DA0"/>
    <w:rsid w:val="00830125"/>
    <w:rsid w:val="00834B6B"/>
    <w:rsid w:val="008435AC"/>
    <w:rsid w:val="008634B3"/>
    <w:rsid w:val="00866B61"/>
    <w:rsid w:val="008701F2"/>
    <w:rsid w:val="0087287D"/>
    <w:rsid w:val="008740AF"/>
    <w:rsid w:val="008765C3"/>
    <w:rsid w:val="008860EA"/>
    <w:rsid w:val="00892625"/>
    <w:rsid w:val="008958DF"/>
    <w:rsid w:val="008A2862"/>
    <w:rsid w:val="008A5A52"/>
    <w:rsid w:val="008A6835"/>
    <w:rsid w:val="008B3073"/>
    <w:rsid w:val="008B726C"/>
    <w:rsid w:val="008B7E2E"/>
    <w:rsid w:val="008C00A9"/>
    <w:rsid w:val="008C35F5"/>
    <w:rsid w:val="008C4F9C"/>
    <w:rsid w:val="008C779B"/>
    <w:rsid w:val="008E55DA"/>
    <w:rsid w:val="008E6594"/>
    <w:rsid w:val="008F3093"/>
    <w:rsid w:val="009170D8"/>
    <w:rsid w:val="00923C25"/>
    <w:rsid w:val="00924AC3"/>
    <w:rsid w:val="00937053"/>
    <w:rsid w:val="00945672"/>
    <w:rsid w:val="00951F84"/>
    <w:rsid w:val="009576F3"/>
    <w:rsid w:val="0096028B"/>
    <w:rsid w:val="00967F73"/>
    <w:rsid w:val="00985D72"/>
    <w:rsid w:val="009863CA"/>
    <w:rsid w:val="00991ED9"/>
    <w:rsid w:val="00995A41"/>
    <w:rsid w:val="009A13D3"/>
    <w:rsid w:val="009A1C1C"/>
    <w:rsid w:val="009B0B20"/>
    <w:rsid w:val="009B39F7"/>
    <w:rsid w:val="009B69E4"/>
    <w:rsid w:val="009C0FB3"/>
    <w:rsid w:val="009C1D96"/>
    <w:rsid w:val="009C2C0A"/>
    <w:rsid w:val="009C2D86"/>
    <w:rsid w:val="009C3ECA"/>
    <w:rsid w:val="009C562C"/>
    <w:rsid w:val="009D0873"/>
    <w:rsid w:val="009D73E3"/>
    <w:rsid w:val="009E16C4"/>
    <w:rsid w:val="009E2544"/>
    <w:rsid w:val="009E638C"/>
    <w:rsid w:val="009F332B"/>
    <w:rsid w:val="009F3A6E"/>
    <w:rsid w:val="00A0058D"/>
    <w:rsid w:val="00A00E00"/>
    <w:rsid w:val="00A0153A"/>
    <w:rsid w:val="00A112BD"/>
    <w:rsid w:val="00A142BA"/>
    <w:rsid w:val="00A15895"/>
    <w:rsid w:val="00A36D23"/>
    <w:rsid w:val="00A42898"/>
    <w:rsid w:val="00A50C80"/>
    <w:rsid w:val="00A57069"/>
    <w:rsid w:val="00A606C9"/>
    <w:rsid w:val="00A62785"/>
    <w:rsid w:val="00A64952"/>
    <w:rsid w:val="00A67D46"/>
    <w:rsid w:val="00A71C83"/>
    <w:rsid w:val="00A74FFE"/>
    <w:rsid w:val="00A83CB8"/>
    <w:rsid w:val="00A91D75"/>
    <w:rsid w:val="00AA1E7B"/>
    <w:rsid w:val="00AA5DBC"/>
    <w:rsid w:val="00AB6EC8"/>
    <w:rsid w:val="00AC0C6B"/>
    <w:rsid w:val="00AD0605"/>
    <w:rsid w:val="00AD252E"/>
    <w:rsid w:val="00AD4754"/>
    <w:rsid w:val="00AD709C"/>
    <w:rsid w:val="00B00187"/>
    <w:rsid w:val="00B1151C"/>
    <w:rsid w:val="00B122A3"/>
    <w:rsid w:val="00B14E9C"/>
    <w:rsid w:val="00B15A2E"/>
    <w:rsid w:val="00B1676B"/>
    <w:rsid w:val="00B22F68"/>
    <w:rsid w:val="00B249E7"/>
    <w:rsid w:val="00B264DB"/>
    <w:rsid w:val="00B3398B"/>
    <w:rsid w:val="00B40936"/>
    <w:rsid w:val="00B455EE"/>
    <w:rsid w:val="00B46649"/>
    <w:rsid w:val="00B47AA6"/>
    <w:rsid w:val="00B57BA5"/>
    <w:rsid w:val="00B7057D"/>
    <w:rsid w:val="00B77124"/>
    <w:rsid w:val="00B85E36"/>
    <w:rsid w:val="00B8677D"/>
    <w:rsid w:val="00B914E9"/>
    <w:rsid w:val="00B95A68"/>
    <w:rsid w:val="00B96AAC"/>
    <w:rsid w:val="00B96EB0"/>
    <w:rsid w:val="00B9762C"/>
    <w:rsid w:val="00B9776E"/>
    <w:rsid w:val="00BA436D"/>
    <w:rsid w:val="00BB394C"/>
    <w:rsid w:val="00BB505E"/>
    <w:rsid w:val="00BC20C3"/>
    <w:rsid w:val="00BC28D9"/>
    <w:rsid w:val="00BD13C2"/>
    <w:rsid w:val="00BD5080"/>
    <w:rsid w:val="00BD5146"/>
    <w:rsid w:val="00BE11D3"/>
    <w:rsid w:val="00BF5505"/>
    <w:rsid w:val="00C04537"/>
    <w:rsid w:val="00C14A7E"/>
    <w:rsid w:val="00C173FF"/>
    <w:rsid w:val="00C20239"/>
    <w:rsid w:val="00C27534"/>
    <w:rsid w:val="00C27771"/>
    <w:rsid w:val="00C3036C"/>
    <w:rsid w:val="00C32C7E"/>
    <w:rsid w:val="00C3335C"/>
    <w:rsid w:val="00C34633"/>
    <w:rsid w:val="00C36604"/>
    <w:rsid w:val="00C37935"/>
    <w:rsid w:val="00C40578"/>
    <w:rsid w:val="00C43F05"/>
    <w:rsid w:val="00C44E88"/>
    <w:rsid w:val="00C47765"/>
    <w:rsid w:val="00C56BDA"/>
    <w:rsid w:val="00C65AC3"/>
    <w:rsid w:val="00C816AD"/>
    <w:rsid w:val="00C8258B"/>
    <w:rsid w:val="00C87157"/>
    <w:rsid w:val="00C96500"/>
    <w:rsid w:val="00CB27F7"/>
    <w:rsid w:val="00CB4E57"/>
    <w:rsid w:val="00CC02ED"/>
    <w:rsid w:val="00CC07EE"/>
    <w:rsid w:val="00CD4E0A"/>
    <w:rsid w:val="00CD6217"/>
    <w:rsid w:val="00CF1B24"/>
    <w:rsid w:val="00CF1B96"/>
    <w:rsid w:val="00CF50F4"/>
    <w:rsid w:val="00CF7530"/>
    <w:rsid w:val="00CF7E06"/>
    <w:rsid w:val="00D13665"/>
    <w:rsid w:val="00D14901"/>
    <w:rsid w:val="00D16F1A"/>
    <w:rsid w:val="00D21B38"/>
    <w:rsid w:val="00D224E3"/>
    <w:rsid w:val="00D23DBC"/>
    <w:rsid w:val="00D25AC4"/>
    <w:rsid w:val="00D401EC"/>
    <w:rsid w:val="00D4630E"/>
    <w:rsid w:val="00D47BEB"/>
    <w:rsid w:val="00D52BFD"/>
    <w:rsid w:val="00D60C48"/>
    <w:rsid w:val="00D61863"/>
    <w:rsid w:val="00D649F6"/>
    <w:rsid w:val="00D739E8"/>
    <w:rsid w:val="00D763EE"/>
    <w:rsid w:val="00DB188C"/>
    <w:rsid w:val="00DB4C3F"/>
    <w:rsid w:val="00DB571A"/>
    <w:rsid w:val="00DC1604"/>
    <w:rsid w:val="00DD1473"/>
    <w:rsid w:val="00DD322C"/>
    <w:rsid w:val="00DD798D"/>
    <w:rsid w:val="00DE1255"/>
    <w:rsid w:val="00DE7C7D"/>
    <w:rsid w:val="00DF0EA6"/>
    <w:rsid w:val="00DF2044"/>
    <w:rsid w:val="00E03770"/>
    <w:rsid w:val="00E12182"/>
    <w:rsid w:val="00E13C69"/>
    <w:rsid w:val="00E21980"/>
    <w:rsid w:val="00E32197"/>
    <w:rsid w:val="00E45D80"/>
    <w:rsid w:val="00E535CD"/>
    <w:rsid w:val="00E564AD"/>
    <w:rsid w:val="00E56643"/>
    <w:rsid w:val="00E57E90"/>
    <w:rsid w:val="00E60089"/>
    <w:rsid w:val="00E6218B"/>
    <w:rsid w:val="00E66240"/>
    <w:rsid w:val="00E669FB"/>
    <w:rsid w:val="00E70200"/>
    <w:rsid w:val="00E750A4"/>
    <w:rsid w:val="00E75ECA"/>
    <w:rsid w:val="00E8357C"/>
    <w:rsid w:val="00E85937"/>
    <w:rsid w:val="00E86F09"/>
    <w:rsid w:val="00EA25B1"/>
    <w:rsid w:val="00EA2BBA"/>
    <w:rsid w:val="00EB0CDB"/>
    <w:rsid w:val="00EB168F"/>
    <w:rsid w:val="00EB1F13"/>
    <w:rsid w:val="00EB3045"/>
    <w:rsid w:val="00EC0D7F"/>
    <w:rsid w:val="00EC1FA9"/>
    <w:rsid w:val="00EC7A13"/>
    <w:rsid w:val="00ED7A7B"/>
    <w:rsid w:val="00EE3A12"/>
    <w:rsid w:val="00EE3F15"/>
    <w:rsid w:val="00EF0D00"/>
    <w:rsid w:val="00EF2349"/>
    <w:rsid w:val="00EF788B"/>
    <w:rsid w:val="00F0544B"/>
    <w:rsid w:val="00F0559E"/>
    <w:rsid w:val="00F15FC1"/>
    <w:rsid w:val="00F203B0"/>
    <w:rsid w:val="00F32F0E"/>
    <w:rsid w:val="00F37889"/>
    <w:rsid w:val="00F40542"/>
    <w:rsid w:val="00F4766C"/>
    <w:rsid w:val="00F51A9B"/>
    <w:rsid w:val="00F54958"/>
    <w:rsid w:val="00F55082"/>
    <w:rsid w:val="00F55E71"/>
    <w:rsid w:val="00F6266A"/>
    <w:rsid w:val="00F6535B"/>
    <w:rsid w:val="00F83A6B"/>
    <w:rsid w:val="00F87886"/>
    <w:rsid w:val="00F91D7E"/>
    <w:rsid w:val="00F91E64"/>
    <w:rsid w:val="00F9720A"/>
    <w:rsid w:val="00FA1F1F"/>
    <w:rsid w:val="00FB1100"/>
    <w:rsid w:val="00FB3351"/>
    <w:rsid w:val="00FB3D0D"/>
    <w:rsid w:val="00FB4FBA"/>
    <w:rsid w:val="00FB62AD"/>
    <w:rsid w:val="00FB7BF7"/>
    <w:rsid w:val="00FC40A9"/>
    <w:rsid w:val="00FC63F2"/>
    <w:rsid w:val="00FD44A7"/>
    <w:rsid w:val="00FD7B50"/>
    <w:rsid w:val="00FE2E9D"/>
    <w:rsid w:val="00FE6D77"/>
    <w:rsid w:val="00FE6D98"/>
    <w:rsid w:val="00FF133F"/>
    <w:rsid w:val="00FF3AC1"/>
    <w:rsid w:val="00FF4F4F"/>
    <w:rsid w:val="00FF646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o:shapelayout v:ext="edit">
      <o:idmap v:ext="edit" data="1"/>
    </o:shapelayout>
  </w:shapeDefaults>
  <w:decimalSymbol w:val=","/>
  <w:listSeparator w:val=";"/>
  <w14:docId w14:val="1314A943"/>
  <w15:docId w15:val="{D4EC2EA2-8745-4063-A498-4E4CB9D2B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66240"/>
    <w:pPr>
      <w:spacing w:after="200" w:line="276" w:lineRule="auto"/>
    </w:pPr>
    <w:rPr>
      <w:sz w:val="22"/>
      <w:szCs w:val="22"/>
      <w:lang w:eastAsia="en-US"/>
    </w:rPr>
  </w:style>
  <w:style w:type="paragraph" w:styleId="Nadpis1">
    <w:name w:val="heading 1"/>
    <w:basedOn w:val="Normln"/>
    <w:next w:val="Normln"/>
    <w:link w:val="Nadpis1Char"/>
    <w:qFormat/>
    <w:locked/>
    <w:rsid w:val="00DB571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4">
    <w:name w:val="heading 4"/>
    <w:basedOn w:val="Normln"/>
    <w:next w:val="Normln"/>
    <w:link w:val="Nadpis4Char"/>
    <w:qFormat/>
    <w:locked/>
    <w:rsid w:val="00C56BDA"/>
    <w:pPr>
      <w:keepNext/>
      <w:spacing w:after="0" w:line="240" w:lineRule="auto"/>
      <w:outlineLvl w:val="3"/>
    </w:pPr>
    <w:rPr>
      <w:rFonts w:ascii="Times New Roman" w:eastAsia="Times New Roman" w:hAnsi="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FD7B50"/>
    <w:pPr>
      <w:ind w:left="720"/>
      <w:contextualSpacing/>
    </w:pPr>
  </w:style>
  <w:style w:type="paragraph" w:styleId="Rozloendokumentu">
    <w:name w:val="Document Map"/>
    <w:basedOn w:val="Normln"/>
    <w:link w:val="RozloendokumentuChar"/>
    <w:uiPriority w:val="99"/>
    <w:semiHidden/>
    <w:rsid w:val="00DB4C3F"/>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uiPriority w:val="99"/>
    <w:semiHidden/>
    <w:locked/>
    <w:rsid w:val="00CD6217"/>
    <w:rPr>
      <w:rFonts w:ascii="Times New Roman" w:hAnsi="Times New Roman" w:cs="Times New Roman"/>
      <w:sz w:val="2"/>
      <w:lang w:eastAsia="en-US"/>
    </w:rPr>
  </w:style>
  <w:style w:type="paragraph" w:styleId="Textbubliny">
    <w:name w:val="Balloon Text"/>
    <w:basedOn w:val="Normln"/>
    <w:link w:val="TextbublinyChar"/>
    <w:uiPriority w:val="99"/>
    <w:semiHidden/>
    <w:rsid w:val="00F15FC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F15FC1"/>
    <w:rPr>
      <w:rFonts w:ascii="Tahoma" w:hAnsi="Tahoma" w:cs="Tahoma"/>
      <w:sz w:val="16"/>
      <w:szCs w:val="16"/>
      <w:lang w:eastAsia="en-US"/>
    </w:rPr>
  </w:style>
  <w:style w:type="paragraph" w:styleId="Prosttext">
    <w:name w:val="Plain Text"/>
    <w:basedOn w:val="Normln"/>
    <w:link w:val="ProsttextChar"/>
    <w:uiPriority w:val="99"/>
    <w:rsid w:val="00AD4754"/>
    <w:pPr>
      <w:spacing w:after="0" w:line="240" w:lineRule="auto"/>
    </w:pPr>
    <w:rPr>
      <w:rFonts w:ascii="Courier New" w:hAnsi="Courier New"/>
      <w:sz w:val="20"/>
      <w:szCs w:val="20"/>
    </w:rPr>
  </w:style>
  <w:style w:type="character" w:customStyle="1" w:styleId="PlainTextChar">
    <w:name w:val="Plain Text Char"/>
    <w:basedOn w:val="Standardnpsmoodstavce"/>
    <w:uiPriority w:val="99"/>
    <w:semiHidden/>
    <w:locked/>
    <w:rsid w:val="00F0544B"/>
    <w:rPr>
      <w:rFonts w:ascii="Courier New" w:hAnsi="Courier New" w:cs="Courier New"/>
      <w:sz w:val="20"/>
      <w:szCs w:val="20"/>
      <w:lang w:eastAsia="en-US"/>
    </w:rPr>
  </w:style>
  <w:style w:type="character" w:customStyle="1" w:styleId="ProsttextChar">
    <w:name w:val="Prostý text Char"/>
    <w:link w:val="Prosttext"/>
    <w:uiPriority w:val="99"/>
    <w:locked/>
    <w:rsid w:val="00AD4754"/>
    <w:rPr>
      <w:rFonts w:ascii="Courier New" w:hAnsi="Courier New"/>
    </w:rPr>
  </w:style>
  <w:style w:type="character" w:customStyle="1" w:styleId="Nadpis4Char">
    <w:name w:val="Nadpis 4 Char"/>
    <w:basedOn w:val="Standardnpsmoodstavce"/>
    <w:link w:val="Nadpis4"/>
    <w:rsid w:val="00C56BDA"/>
    <w:rPr>
      <w:rFonts w:ascii="Times New Roman" w:eastAsia="Times New Roman" w:hAnsi="Times New Roman"/>
      <w:sz w:val="24"/>
      <w:szCs w:val="20"/>
    </w:rPr>
  </w:style>
  <w:style w:type="character" w:styleId="Hypertextovodkaz">
    <w:name w:val="Hyperlink"/>
    <w:basedOn w:val="Standardnpsmoodstavce"/>
    <w:rsid w:val="00C56BDA"/>
    <w:rPr>
      <w:color w:val="0000FF"/>
      <w:u w:val="single"/>
    </w:rPr>
  </w:style>
  <w:style w:type="paragraph" w:styleId="Zhlav">
    <w:name w:val="header"/>
    <w:basedOn w:val="Normln"/>
    <w:link w:val="ZhlavChar"/>
    <w:uiPriority w:val="99"/>
    <w:unhideWhenUsed/>
    <w:rsid w:val="004E551C"/>
    <w:pPr>
      <w:tabs>
        <w:tab w:val="center" w:pos="4536"/>
        <w:tab w:val="right" w:pos="9072"/>
      </w:tabs>
    </w:pPr>
  </w:style>
  <w:style w:type="character" w:customStyle="1" w:styleId="ZhlavChar">
    <w:name w:val="Záhlaví Char"/>
    <w:basedOn w:val="Standardnpsmoodstavce"/>
    <w:link w:val="Zhlav"/>
    <w:uiPriority w:val="99"/>
    <w:rsid w:val="004E551C"/>
    <w:rPr>
      <w:lang w:eastAsia="en-US"/>
    </w:rPr>
  </w:style>
  <w:style w:type="paragraph" w:styleId="Zpat">
    <w:name w:val="footer"/>
    <w:basedOn w:val="Normln"/>
    <w:link w:val="ZpatChar"/>
    <w:uiPriority w:val="99"/>
    <w:unhideWhenUsed/>
    <w:rsid w:val="004E551C"/>
    <w:pPr>
      <w:tabs>
        <w:tab w:val="center" w:pos="4536"/>
        <w:tab w:val="right" w:pos="9072"/>
      </w:tabs>
    </w:pPr>
  </w:style>
  <w:style w:type="character" w:customStyle="1" w:styleId="ZpatChar">
    <w:name w:val="Zápatí Char"/>
    <w:basedOn w:val="Standardnpsmoodstavce"/>
    <w:link w:val="Zpat"/>
    <w:uiPriority w:val="99"/>
    <w:rsid w:val="004E551C"/>
    <w:rPr>
      <w:lang w:eastAsia="en-US"/>
    </w:rPr>
  </w:style>
  <w:style w:type="paragraph" w:customStyle="1" w:styleId="Nadpis10">
    <w:name w:val="Nadpis (1)"/>
    <w:basedOn w:val="Normln"/>
    <w:link w:val="Nadpis1Char0"/>
    <w:uiPriority w:val="99"/>
    <w:rsid w:val="00AD0605"/>
    <w:pPr>
      <w:spacing w:before="500" w:line="240" w:lineRule="auto"/>
    </w:pPr>
    <w:rPr>
      <w:rFonts w:ascii="Arial" w:hAnsi="Arial" w:cs="Arial"/>
      <w:b/>
      <w:color w:val="0F4096"/>
      <w:sz w:val="32"/>
      <w:szCs w:val="32"/>
    </w:rPr>
  </w:style>
  <w:style w:type="character" w:customStyle="1" w:styleId="Nadpis1Char0">
    <w:name w:val="Nadpis (1) Char"/>
    <w:basedOn w:val="Standardnpsmoodstavce"/>
    <w:link w:val="Nadpis10"/>
    <w:uiPriority w:val="99"/>
    <w:locked/>
    <w:rsid w:val="00AD0605"/>
    <w:rPr>
      <w:rFonts w:ascii="Arial" w:hAnsi="Arial" w:cs="Arial"/>
      <w:b/>
      <w:color w:val="0F4096"/>
      <w:sz w:val="32"/>
      <w:szCs w:val="32"/>
      <w:lang w:eastAsia="en-US"/>
    </w:rPr>
  </w:style>
  <w:style w:type="paragraph" w:customStyle="1" w:styleId="Style3">
    <w:name w:val="Style3"/>
    <w:basedOn w:val="Normln"/>
    <w:uiPriority w:val="99"/>
    <w:rsid w:val="0048657F"/>
    <w:pPr>
      <w:widowControl w:val="0"/>
      <w:autoSpaceDE w:val="0"/>
      <w:autoSpaceDN w:val="0"/>
      <w:adjustRightInd w:val="0"/>
      <w:spacing w:after="0" w:line="235" w:lineRule="exact"/>
    </w:pPr>
    <w:rPr>
      <w:rFonts w:ascii="Trebuchet MS" w:eastAsiaTheme="minorEastAsia" w:hAnsi="Trebuchet MS" w:cstheme="minorBidi"/>
      <w:sz w:val="24"/>
      <w:szCs w:val="24"/>
      <w:lang w:eastAsia="cs-CZ"/>
    </w:rPr>
  </w:style>
  <w:style w:type="paragraph" w:customStyle="1" w:styleId="Style5">
    <w:name w:val="Style5"/>
    <w:basedOn w:val="Normln"/>
    <w:uiPriority w:val="99"/>
    <w:rsid w:val="0048657F"/>
    <w:pPr>
      <w:widowControl w:val="0"/>
      <w:autoSpaceDE w:val="0"/>
      <w:autoSpaceDN w:val="0"/>
      <w:adjustRightInd w:val="0"/>
      <w:spacing w:after="0" w:line="240" w:lineRule="auto"/>
    </w:pPr>
    <w:rPr>
      <w:rFonts w:ascii="Trebuchet MS" w:eastAsiaTheme="minorEastAsia" w:hAnsi="Trebuchet MS" w:cstheme="minorBidi"/>
      <w:sz w:val="24"/>
      <w:szCs w:val="24"/>
      <w:lang w:eastAsia="cs-CZ"/>
    </w:rPr>
  </w:style>
  <w:style w:type="paragraph" w:customStyle="1" w:styleId="Style7">
    <w:name w:val="Style7"/>
    <w:basedOn w:val="Normln"/>
    <w:uiPriority w:val="99"/>
    <w:rsid w:val="0048657F"/>
    <w:pPr>
      <w:widowControl w:val="0"/>
      <w:autoSpaceDE w:val="0"/>
      <w:autoSpaceDN w:val="0"/>
      <w:adjustRightInd w:val="0"/>
      <w:spacing w:after="0" w:line="240" w:lineRule="auto"/>
    </w:pPr>
    <w:rPr>
      <w:rFonts w:ascii="Trebuchet MS" w:eastAsiaTheme="minorEastAsia" w:hAnsi="Trebuchet MS" w:cstheme="minorBidi"/>
      <w:sz w:val="24"/>
      <w:szCs w:val="24"/>
      <w:lang w:eastAsia="cs-CZ"/>
    </w:rPr>
  </w:style>
  <w:style w:type="paragraph" w:customStyle="1" w:styleId="Style9">
    <w:name w:val="Style9"/>
    <w:basedOn w:val="Normln"/>
    <w:uiPriority w:val="99"/>
    <w:rsid w:val="0048657F"/>
    <w:pPr>
      <w:widowControl w:val="0"/>
      <w:autoSpaceDE w:val="0"/>
      <w:autoSpaceDN w:val="0"/>
      <w:adjustRightInd w:val="0"/>
      <w:spacing w:after="0" w:line="211" w:lineRule="exact"/>
      <w:jc w:val="center"/>
    </w:pPr>
    <w:rPr>
      <w:rFonts w:ascii="Trebuchet MS" w:eastAsiaTheme="minorEastAsia" w:hAnsi="Trebuchet MS" w:cstheme="minorBidi"/>
      <w:sz w:val="24"/>
      <w:szCs w:val="24"/>
      <w:lang w:eastAsia="cs-CZ"/>
    </w:rPr>
  </w:style>
  <w:style w:type="paragraph" w:customStyle="1" w:styleId="Style10">
    <w:name w:val="Style10"/>
    <w:basedOn w:val="Normln"/>
    <w:uiPriority w:val="99"/>
    <w:rsid w:val="0048657F"/>
    <w:pPr>
      <w:widowControl w:val="0"/>
      <w:autoSpaceDE w:val="0"/>
      <w:autoSpaceDN w:val="0"/>
      <w:adjustRightInd w:val="0"/>
      <w:spacing w:after="0" w:line="211" w:lineRule="exact"/>
    </w:pPr>
    <w:rPr>
      <w:rFonts w:ascii="Trebuchet MS" w:eastAsiaTheme="minorEastAsia" w:hAnsi="Trebuchet MS" w:cstheme="minorBidi"/>
      <w:sz w:val="24"/>
      <w:szCs w:val="24"/>
      <w:lang w:eastAsia="cs-CZ"/>
    </w:rPr>
  </w:style>
  <w:style w:type="paragraph" w:customStyle="1" w:styleId="Style15">
    <w:name w:val="Style15"/>
    <w:basedOn w:val="Normln"/>
    <w:uiPriority w:val="99"/>
    <w:rsid w:val="0048657F"/>
    <w:pPr>
      <w:widowControl w:val="0"/>
      <w:autoSpaceDE w:val="0"/>
      <w:autoSpaceDN w:val="0"/>
      <w:adjustRightInd w:val="0"/>
      <w:spacing w:after="0" w:line="240" w:lineRule="auto"/>
    </w:pPr>
    <w:rPr>
      <w:rFonts w:ascii="Trebuchet MS" w:eastAsiaTheme="minorEastAsia" w:hAnsi="Trebuchet MS" w:cstheme="minorBidi"/>
      <w:sz w:val="24"/>
      <w:szCs w:val="24"/>
      <w:lang w:eastAsia="cs-CZ"/>
    </w:rPr>
  </w:style>
  <w:style w:type="paragraph" w:customStyle="1" w:styleId="Style16">
    <w:name w:val="Style16"/>
    <w:basedOn w:val="Normln"/>
    <w:uiPriority w:val="99"/>
    <w:rsid w:val="0048657F"/>
    <w:pPr>
      <w:widowControl w:val="0"/>
      <w:autoSpaceDE w:val="0"/>
      <w:autoSpaceDN w:val="0"/>
      <w:adjustRightInd w:val="0"/>
      <w:spacing w:after="0" w:line="240" w:lineRule="exact"/>
      <w:jc w:val="both"/>
    </w:pPr>
    <w:rPr>
      <w:rFonts w:ascii="Trebuchet MS" w:eastAsiaTheme="minorEastAsia" w:hAnsi="Trebuchet MS" w:cstheme="minorBidi"/>
      <w:sz w:val="24"/>
      <w:szCs w:val="24"/>
      <w:lang w:eastAsia="cs-CZ"/>
    </w:rPr>
  </w:style>
  <w:style w:type="paragraph" w:customStyle="1" w:styleId="Style17">
    <w:name w:val="Style17"/>
    <w:basedOn w:val="Normln"/>
    <w:uiPriority w:val="99"/>
    <w:rsid w:val="0048657F"/>
    <w:pPr>
      <w:widowControl w:val="0"/>
      <w:autoSpaceDE w:val="0"/>
      <w:autoSpaceDN w:val="0"/>
      <w:adjustRightInd w:val="0"/>
      <w:spacing w:after="0" w:line="240" w:lineRule="auto"/>
    </w:pPr>
    <w:rPr>
      <w:rFonts w:ascii="Trebuchet MS" w:eastAsiaTheme="minorEastAsia" w:hAnsi="Trebuchet MS" w:cstheme="minorBidi"/>
      <w:sz w:val="24"/>
      <w:szCs w:val="24"/>
      <w:lang w:eastAsia="cs-CZ"/>
    </w:rPr>
  </w:style>
  <w:style w:type="paragraph" w:customStyle="1" w:styleId="Style18">
    <w:name w:val="Style18"/>
    <w:basedOn w:val="Normln"/>
    <w:uiPriority w:val="99"/>
    <w:rsid w:val="0048657F"/>
    <w:pPr>
      <w:widowControl w:val="0"/>
      <w:autoSpaceDE w:val="0"/>
      <w:autoSpaceDN w:val="0"/>
      <w:adjustRightInd w:val="0"/>
      <w:spacing w:after="0" w:line="240" w:lineRule="auto"/>
      <w:jc w:val="center"/>
    </w:pPr>
    <w:rPr>
      <w:rFonts w:ascii="Trebuchet MS" w:eastAsiaTheme="minorEastAsia" w:hAnsi="Trebuchet MS" w:cstheme="minorBidi"/>
      <w:sz w:val="24"/>
      <w:szCs w:val="24"/>
      <w:lang w:eastAsia="cs-CZ"/>
    </w:rPr>
  </w:style>
  <w:style w:type="character" w:customStyle="1" w:styleId="FontStyle24">
    <w:name w:val="Font Style24"/>
    <w:basedOn w:val="Standardnpsmoodstavce"/>
    <w:uiPriority w:val="99"/>
    <w:rsid w:val="0048657F"/>
    <w:rPr>
      <w:rFonts w:ascii="Trebuchet MS" w:hAnsi="Trebuchet MS" w:cs="Trebuchet MS"/>
      <w:sz w:val="18"/>
      <w:szCs w:val="18"/>
    </w:rPr>
  </w:style>
  <w:style w:type="character" w:customStyle="1" w:styleId="FontStyle25">
    <w:name w:val="Font Style25"/>
    <w:basedOn w:val="Standardnpsmoodstavce"/>
    <w:uiPriority w:val="99"/>
    <w:rsid w:val="0048657F"/>
    <w:rPr>
      <w:rFonts w:ascii="Trebuchet MS" w:hAnsi="Trebuchet MS" w:cs="Trebuchet MS"/>
      <w:i/>
      <w:iCs/>
      <w:sz w:val="14"/>
      <w:szCs w:val="14"/>
    </w:rPr>
  </w:style>
  <w:style w:type="character" w:customStyle="1" w:styleId="FontStyle26">
    <w:name w:val="Font Style26"/>
    <w:basedOn w:val="Standardnpsmoodstavce"/>
    <w:uiPriority w:val="99"/>
    <w:rsid w:val="0048657F"/>
    <w:rPr>
      <w:rFonts w:ascii="Trebuchet MS" w:hAnsi="Trebuchet MS" w:cs="Trebuchet MS"/>
      <w:sz w:val="22"/>
      <w:szCs w:val="22"/>
    </w:rPr>
  </w:style>
  <w:style w:type="character" w:customStyle="1" w:styleId="FontStyle27">
    <w:name w:val="Font Style27"/>
    <w:basedOn w:val="Standardnpsmoodstavce"/>
    <w:uiPriority w:val="99"/>
    <w:rsid w:val="0048657F"/>
    <w:rPr>
      <w:rFonts w:ascii="Trebuchet MS" w:hAnsi="Trebuchet MS" w:cs="Trebuchet MS"/>
      <w:sz w:val="14"/>
      <w:szCs w:val="14"/>
    </w:rPr>
  </w:style>
  <w:style w:type="table" w:styleId="Mkatabulky">
    <w:name w:val="Table Grid"/>
    <w:basedOn w:val="Normlntabulka"/>
    <w:uiPriority w:val="59"/>
    <w:locked/>
    <w:rsid w:val="0048657F"/>
    <w:rPr>
      <w:rFonts w:ascii="Trebuchet MS"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Standardnpsmoodstavce"/>
    <w:link w:val="Nadpis1"/>
    <w:rsid w:val="00DB571A"/>
    <w:rPr>
      <w:rFonts w:asciiTheme="majorHAnsi" w:eastAsiaTheme="majorEastAsia" w:hAnsiTheme="majorHAnsi" w:cstheme="majorBidi"/>
      <w:b/>
      <w:bCs/>
      <w:color w:val="365F91" w:themeColor="accent1" w:themeShade="BF"/>
      <w:sz w:val="28"/>
      <w:szCs w:val="28"/>
      <w:lang w:eastAsia="en-US"/>
    </w:rPr>
  </w:style>
  <w:style w:type="paragraph" w:customStyle="1" w:styleId="Default">
    <w:name w:val="Default"/>
    <w:uiPriority w:val="99"/>
    <w:rsid w:val="00004EC2"/>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354842">
      <w:bodyDiv w:val="1"/>
      <w:marLeft w:val="0"/>
      <w:marRight w:val="0"/>
      <w:marTop w:val="0"/>
      <w:marBottom w:val="0"/>
      <w:divBdr>
        <w:top w:val="none" w:sz="0" w:space="0" w:color="auto"/>
        <w:left w:val="none" w:sz="0" w:space="0" w:color="auto"/>
        <w:bottom w:val="none" w:sz="0" w:space="0" w:color="auto"/>
        <w:right w:val="none" w:sz="0" w:space="0" w:color="auto"/>
      </w:divBdr>
    </w:div>
    <w:div w:id="470826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7F31BA-B314-4B16-92A7-6FE0EC8DE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363</TotalTime>
  <Pages>7</Pages>
  <Words>2002</Words>
  <Characters>11812</Characters>
  <Application>Microsoft Office Word</Application>
  <DocSecurity>0</DocSecurity>
  <Lines>98</Lines>
  <Paragraphs>27</Paragraphs>
  <ScaleCrop>false</ScaleCrop>
  <HeadingPairs>
    <vt:vector size="2" baseType="variant">
      <vt:variant>
        <vt:lpstr>Název</vt:lpstr>
      </vt:variant>
      <vt:variant>
        <vt:i4>1</vt:i4>
      </vt:variant>
    </vt:vector>
  </HeadingPairs>
  <TitlesOfParts>
    <vt:vector size="1" baseType="lpstr">
      <vt:lpstr>SMLOUVA O DÍLO</vt:lpstr>
    </vt:vector>
  </TitlesOfParts>
  <Company>DZP</Company>
  <LinksUpToDate>false</LinksUpToDate>
  <CharactersWithSpaces>13787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David</dc:creator>
  <cp:lastModifiedBy>Čvančarová Veronika</cp:lastModifiedBy>
  <cp:revision>32</cp:revision>
  <cp:lastPrinted>2014-07-02T13:31:00Z</cp:lastPrinted>
  <dcterms:created xsi:type="dcterms:W3CDTF">2015-10-16T11:21:00Z</dcterms:created>
  <dcterms:modified xsi:type="dcterms:W3CDTF">2025-02-21T12:48:00Z</dcterms:modified>
</cp:coreProperties>
</file>