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e8e59ca3004d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c607a86e2cf4412f"/>
      <w:footerReference w:type="even" r:id="R5d4a74f6b9fc49f5"/>
      <w:footerReference w:type="first" r:id="R1234b047286043dd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43f8646a9ea413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26/2025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Story Mages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 Vápenkám 559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50601, Jičín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21037281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kultury a cestovního ruchu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Natočení lokací a tvorba spotu v rámci akce Jarní prázdniny v Jičíně.</w:t>
      </w:r>
    </w:p>
    <w:p>
      <w:pPr>
        <w:pBdr>
          <w:bottom w:val="single" w:sz="6" w:space="1" w:color="auto"/>
        </w:pBdr>
      </w:pP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62 533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62 533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není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03/2025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turistický rozvoj a cestovní ruch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17.02.2025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7eb668ca54eac" /><Relationship Type="http://schemas.openxmlformats.org/officeDocument/2006/relationships/numbering" Target="/word/numbering.xml" Id="R19b524566ba8481a" /><Relationship Type="http://schemas.openxmlformats.org/officeDocument/2006/relationships/settings" Target="/word/settings.xml" Id="Rc56318e02f7f499a" /><Relationship Type="http://schemas.openxmlformats.org/officeDocument/2006/relationships/image" Target="/word/media/02ef6300-9b40-4800-9148-d3e0f85566ef.jpeg" Id="R943f8646a9ea413f" /><Relationship Type="http://schemas.openxmlformats.org/officeDocument/2006/relationships/footer" Target="/word/footer1.xml" Id="Rc607a86e2cf4412f" /><Relationship Type="http://schemas.openxmlformats.org/officeDocument/2006/relationships/footer" Target="/word/footer2.xml" Id="R5d4a74f6b9fc49f5" /><Relationship Type="http://schemas.openxmlformats.org/officeDocument/2006/relationships/footer" Target="/word/footer3.xml" Id="R1234b047286043dd" /></Relationships>
</file>