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5A3754" w:rsidRPr="002356DA" w:rsidTr="002356DA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3754" w:rsidRPr="002356DA" w:rsidTr="002356DA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5A3754" w:rsidRPr="002356DA" w:rsidRDefault="005A37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 xml:space="preserve">KV </w:t>
            </w:r>
            <w:proofErr w:type="spellStart"/>
            <w:r w:rsidRPr="002356DA">
              <w:rPr>
                <w:rFonts w:ascii="Arial" w:hAnsi="Arial"/>
                <w:sz w:val="16"/>
                <w:szCs w:val="16"/>
              </w:rPr>
              <w:t>engineering</w:t>
            </w:r>
            <w:proofErr w:type="spellEnd"/>
            <w:r w:rsidRPr="002356DA">
              <w:rPr>
                <w:rFonts w:ascii="Arial" w:hAnsi="Arial"/>
                <w:sz w:val="16"/>
                <w:szCs w:val="16"/>
              </w:rPr>
              <w:t xml:space="preserve"> spol. s r.o.</w:t>
            </w:r>
          </w:p>
        </w:tc>
      </w:tr>
      <w:tr w:rsidR="005A3754" w:rsidRPr="002356DA" w:rsidTr="002356DA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5A3754" w:rsidRPr="002356DA" w:rsidRDefault="005A37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Závodu míru 584/7</w:t>
            </w:r>
          </w:p>
        </w:tc>
      </w:tr>
      <w:tr w:rsidR="005A3754" w:rsidRPr="002356DA" w:rsidTr="002356DA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5A3754" w:rsidRPr="002356DA" w:rsidRDefault="005A37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360  17  Karlovy Vary</w:t>
            </w:r>
          </w:p>
        </w:tc>
      </w:tr>
      <w:tr w:rsidR="005A3754" w:rsidRPr="002356DA" w:rsidTr="002356DA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5A3754" w:rsidRPr="002356DA" w:rsidRDefault="005A37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IČ: 45355142</w:t>
            </w:r>
          </w:p>
        </w:tc>
      </w:tr>
      <w:tr w:rsidR="005A3754" w:rsidRPr="002356DA" w:rsidTr="002356DA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3754" w:rsidRPr="002356DA" w:rsidTr="002356DA">
        <w:trPr>
          <w:cantSplit/>
        </w:trPr>
        <w:tc>
          <w:tcPr>
            <w:tcW w:w="2214" w:type="dxa"/>
            <w:gridSpan w:val="5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155" w:type="dxa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14.01.2025</w:t>
            </w:r>
          </w:p>
        </w:tc>
        <w:tc>
          <w:tcPr>
            <w:tcW w:w="6267" w:type="dxa"/>
            <w:gridSpan w:val="12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3754" w:rsidRPr="002356DA" w:rsidTr="002356DA">
        <w:trPr>
          <w:cantSplit/>
        </w:trPr>
        <w:tc>
          <w:tcPr>
            <w:tcW w:w="2214" w:type="dxa"/>
            <w:gridSpan w:val="5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OBJ39-45713/2025</w:t>
            </w:r>
          </w:p>
        </w:tc>
        <w:tc>
          <w:tcPr>
            <w:tcW w:w="870" w:type="dxa"/>
            <w:gridSpan w:val="3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Vyřizuje:</w:t>
            </w:r>
          </w:p>
        </w:tc>
        <w:tc>
          <w:tcPr>
            <w:tcW w:w="2313" w:type="dxa"/>
            <w:gridSpan w:val="4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Tel:</w:t>
            </w:r>
          </w:p>
        </w:tc>
        <w:tc>
          <w:tcPr>
            <w:tcW w:w="1445" w:type="dxa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Objednáváme u Vás tyto dodávky:</w:t>
            </w:r>
          </w:p>
        </w:tc>
      </w:tr>
      <w:tr w:rsidR="005A3754" w:rsidRPr="002356DA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5A3754" w:rsidRPr="002356DA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2356DA">
              <w:rPr>
                <w:rFonts w:ascii="Arial" w:hAnsi="Arial"/>
                <w:b/>
                <w:sz w:val="16"/>
                <w:szCs w:val="16"/>
              </w:rPr>
              <w:t xml:space="preserve">Letní tábor Studánka - studie na návrh rekonstrukce objektu na p. p. č. St. 243, k. </w:t>
            </w:r>
            <w:proofErr w:type="spellStart"/>
            <w:r w:rsidRPr="002356DA">
              <w:rPr>
                <w:rFonts w:ascii="Arial" w:hAnsi="Arial"/>
                <w:b/>
                <w:sz w:val="16"/>
                <w:szCs w:val="16"/>
              </w:rPr>
              <w:t>ú.</w:t>
            </w:r>
            <w:proofErr w:type="spellEnd"/>
            <w:r w:rsidRPr="002356DA">
              <w:rPr>
                <w:rFonts w:ascii="Arial" w:hAnsi="Arial"/>
                <w:b/>
                <w:sz w:val="16"/>
                <w:szCs w:val="16"/>
              </w:rPr>
              <w:t xml:space="preserve"> Pastviny u Studánky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2356DA" w:rsidRDefault="002356DA" w:rsidP="002356D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bez DPH       57.000,-</w:t>
            </w:r>
          </w:p>
          <w:p w:rsidR="005A3754" w:rsidRPr="002356DA" w:rsidRDefault="002356DA" w:rsidP="002356D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 DPH       </w:t>
            </w:r>
            <w:r w:rsidRPr="002356DA">
              <w:rPr>
                <w:rFonts w:ascii="Arial" w:hAnsi="Arial"/>
                <w:b/>
                <w:sz w:val="16"/>
                <w:szCs w:val="16"/>
              </w:rPr>
              <w:t>68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  <w:r w:rsidRPr="002356DA">
              <w:rPr>
                <w:rFonts w:ascii="Arial" w:hAnsi="Arial"/>
                <w:b/>
                <w:sz w:val="16"/>
                <w:szCs w:val="16"/>
              </w:rPr>
              <w:t>970</w:t>
            </w:r>
            <w:r>
              <w:rPr>
                <w:rFonts w:ascii="Arial" w:hAnsi="Arial"/>
                <w:b/>
                <w:sz w:val="16"/>
                <w:szCs w:val="16"/>
              </w:rPr>
              <w:t>,-</w:t>
            </w: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3754" w:rsidRPr="002356DA" w:rsidTr="002356DA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Karlovy Vary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09.03.2025</w:t>
            </w:r>
          </w:p>
        </w:tc>
      </w:tr>
      <w:tr w:rsidR="005A3754" w:rsidRPr="002356DA" w:rsidTr="002356DA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převodem</w:t>
            </w: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3754" w:rsidRPr="002356DA" w:rsidTr="002356DA">
        <w:trPr>
          <w:cantSplit/>
        </w:trPr>
        <w:tc>
          <w:tcPr>
            <w:tcW w:w="479" w:type="dxa"/>
            <w:gridSpan w:val="2"/>
          </w:tcPr>
          <w:p w:rsidR="005A3754" w:rsidRPr="002356DA" w:rsidRDefault="005A375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Dodavatel má povinnost odvést DPH</w:t>
            </w:r>
          </w:p>
        </w:tc>
      </w:tr>
      <w:tr w:rsidR="005A3754" w:rsidRPr="002356DA" w:rsidTr="002356DA">
        <w:trPr>
          <w:cantSplit/>
        </w:trPr>
        <w:tc>
          <w:tcPr>
            <w:tcW w:w="960" w:type="dxa"/>
            <w:gridSpan w:val="3"/>
          </w:tcPr>
          <w:p w:rsidR="005A3754" w:rsidRPr="002356DA" w:rsidRDefault="005A375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Předmětem objednávky je dodávka materiálu a služeb nespadajících do režimu "přenesené daňové povinnosti".</w:t>
            </w: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3754" w:rsidRPr="002356DA" w:rsidTr="002356DA">
        <w:trPr>
          <w:cantSplit/>
        </w:trPr>
        <w:tc>
          <w:tcPr>
            <w:tcW w:w="1924" w:type="dxa"/>
            <w:gridSpan w:val="4"/>
          </w:tcPr>
          <w:p w:rsidR="005A3754" w:rsidRPr="002356DA" w:rsidRDefault="005A375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12" w:type="dxa"/>
            <w:gridSpan w:val="14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předmět objednávky fakturujte s DPH</w:t>
            </w: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2356DA">
              <w:rPr>
                <w:rFonts w:ascii="Arial" w:hAnsi="Arial"/>
                <w:b/>
                <w:sz w:val="16"/>
                <w:szCs w:val="16"/>
              </w:rPr>
              <w:t>Smluvní podmínky objednávky</w:t>
            </w:r>
          </w:p>
        </w:tc>
      </w:tr>
      <w:tr w:rsidR="005A3754" w:rsidRPr="002356DA" w:rsidTr="002356DA">
        <w:trPr>
          <w:cantSplit/>
        </w:trPr>
        <w:tc>
          <w:tcPr>
            <w:tcW w:w="384" w:type="dxa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5A3754" w:rsidRPr="002356DA" w:rsidTr="002356DA">
        <w:trPr>
          <w:cantSplit/>
        </w:trPr>
        <w:tc>
          <w:tcPr>
            <w:tcW w:w="384" w:type="dxa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Smluvní vztah se řídí občanským zákoníkem.</w:t>
            </w:r>
          </w:p>
        </w:tc>
      </w:tr>
      <w:tr w:rsidR="005A3754" w:rsidRPr="002356DA" w:rsidTr="002356DA">
        <w:trPr>
          <w:cantSplit/>
        </w:trPr>
        <w:tc>
          <w:tcPr>
            <w:tcW w:w="384" w:type="dxa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5A3754" w:rsidRPr="002356DA" w:rsidTr="002356DA">
        <w:trPr>
          <w:cantSplit/>
        </w:trPr>
        <w:tc>
          <w:tcPr>
            <w:tcW w:w="384" w:type="dxa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5A3754" w:rsidRPr="002356DA" w:rsidTr="002356DA">
        <w:trPr>
          <w:cantSplit/>
        </w:trPr>
        <w:tc>
          <w:tcPr>
            <w:tcW w:w="384" w:type="dxa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5A3754" w:rsidRPr="002356DA" w:rsidTr="002356DA">
        <w:trPr>
          <w:cantSplit/>
        </w:trPr>
        <w:tc>
          <w:tcPr>
            <w:tcW w:w="384" w:type="dxa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Objednatel si vyhrazuje právo proplatit fakturu do 21 dnů ode dne doručení, pokud bude obsahovat veškeré náležitosti.</w:t>
            </w:r>
          </w:p>
        </w:tc>
      </w:tr>
      <w:tr w:rsidR="005A3754" w:rsidRPr="002356DA" w:rsidTr="002356DA">
        <w:trPr>
          <w:cantSplit/>
        </w:trPr>
        <w:tc>
          <w:tcPr>
            <w:tcW w:w="384" w:type="dxa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5A3754" w:rsidRPr="002356DA" w:rsidTr="002356DA">
        <w:trPr>
          <w:cantSplit/>
        </w:trPr>
        <w:tc>
          <w:tcPr>
            <w:tcW w:w="384" w:type="dxa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5A3754" w:rsidRPr="002356DA" w:rsidTr="002356DA">
        <w:trPr>
          <w:cantSplit/>
        </w:trPr>
        <w:tc>
          <w:tcPr>
            <w:tcW w:w="384" w:type="dxa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Záruční doba na věcné plnění se sjednává na 24 měsíců.</w:t>
            </w: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2356D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356DA">
              <w:rPr>
                <w:rFonts w:ascii="Arial" w:hAnsi="Arial"/>
                <w:b/>
                <w:sz w:val="16"/>
                <w:szCs w:val="16"/>
              </w:rPr>
              <w:t>JEDNO POTVRZENÉ VYHOTOVENÍ OBJEDNÁVKY VRAŤTE OBRATEM ZPĚT.</w:t>
            </w: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2356D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356DA">
              <w:rPr>
                <w:rFonts w:ascii="Arial" w:hAnsi="Arial"/>
                <w:b/>
                <w:sz w:val="16"/>
                <w:szCs w:val="16"/>
              </w:rPr>
              <w:t>NA FAKTUŘE UVÁDĚJTE ČÍSLO NAŠÍ OBJEDNÁVKY.</w:t>
            </w: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2356D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Pokud fakturu budete odesílat e-mailem, odešlete ji na e-mailovou adresu: posta@mmkv.cz</w:t>
            </w: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Povinnost objednatele zaplatit DPH se považuje za splněnou připsáním DPH na takto zveřejněný účet.</w:t>
            </w:r>
            <w:r w:rsidRPr="002356DA">
              <w:rPr>
                <w:rFonts w:ascii="Arial" w:hAnsi="Arial"/>
                <w:sz w:val="16"/>
                <w:szCs w:val="16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45355142, konstantní symbol 1148, specifický symbol 00254657 (§ 109a zákona o DPH).</w:t>
            </w: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2356DA">
              <w:rPr>
                <w:rFonts w:ascii="Arial" w:hAnsi="Arial"/>
                <w:b/>
                <w:sz w:val="16"/>
                <w:szCs w:val="16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3754" w:rsidRPr="002356DA">
        <w:trPr>
          <w:cantSplit/>
        </w:trPr>
        <w:tc>
          <w:tcPr>
            <w:tcW w:w="9636" w:type="dxa"/>
            <w:gridSpan w:val="18"/>
          </w:tcPr>
          <w:p w:rsidR="005A3754" w:rsidRPr="002356DA" w:rsidRDefault="005A375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3754" w:rsidRPr="002356DA" w:rsidTr="002356DA">
        <w:trPr>
          <w:cantSplit/>
        </w:trPr>
        <w:tc>
          <w:tcPr>
            <w:tcW w:w="4815" w:type="dxa"/>
            <w:gridSpan w:val="9"/>
            <w:vAlign w:val="bottom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5A3754" w:rsidRPr="002356DA" w:rsidRDefault="002356D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 xml:space="preserve">Ing. Rostislav Matyáš </w:t>
            </w:r>
          </w:p>
        </w:tc>
      </w:tr>
      <w:tr w:rsidR="005A3754" w:rsidRPr="002356DA" w:rsidTr="002356DA">
        <w:trPr>
          <w:cantSplit/>
        </w:trPr>
        <w:tc>
          <w:tcPr>
            <w:tcW w:w="4815" w:type="dxa"/>
            <w:gridSpan w:val="9"/>
          </w:tcPr>
          <w:p w:rsidR="005A3754" w:rsidRPr="002356DA" w:rsidRDefault="002356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5A3754" w:rsidRPr="002356DA" w:rsidRDefault="002356D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356DA">
              <w:rPr>
                <w:rFonts w:ascii="Arial" w:hAnsi="Arial"/>
                <w:sz w:val="16"/>
                <w:szCs w:val="16"/>
              </w:rPr>
              <w:t>vedoucí odboru</w:t>
            </w:r>
            <w:r>
              <w:rPr>
                <w:rFonts w:ascii="Arial" w:hAnsi="Arial"/>
                <w:sz w:val="16"/>
                <w:szCs w:val="16"/>
              </w:rPr>
              <w:t xml:space="preserve"> majetku města</w:t>
            </w:r>
          </w:p>
        </w:tc>
      </w:tr>
    </w:tbl>
    <w:p w:rsidR="00623905" w:rsidRPr="002356DA" w:rsidRDefault="00623905">
      <w:pPr>
        <w:rPr>
          <w:sz w:val="21"/>
          <w:szCs w:val="21"/>
        </w:rPr>
      </w:pPr>
    </w:p>
    <w:sectPr w:rsidR="00623905" w:rsidRPr="002356DA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54"/>
    <w:rsid w:val="002356DA"/>
    <w:rsid w:val="005A3754"/>
    <w:rsid w:val="00623905"/>
    <w:rsid w:val="009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210A3-E7C0-42B8-BA0C-D6254A94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Tatýrková Eva</dc:creator>
  <cp:lastModifiedBy>Tatýrková Eva</cp:lastModifiedBy>
  <cp:revision>3</cp:revision>
  <cp:lastPrinted>2025-01-14T07:20:00Z</cp:lastPrinted>
  <dcterms:created xsi:type="dcterms:W3CDTF">2025-01-14T07:20:00Z</dcterms:created>
  <dcterms:modified xsi:type="dcterms:W3CDTF">2025-02-21T08:51:00Z</dcterms:modified>
</cp:coreProperties>
</file>