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4455" w14:textId="77777777" w:rsidR="00474368" w:rsidRDefault="00474368">
      <w:pPr>
        <w:pStyle w:val="Zkladntext"/>
        <w:rPr>
          <w:rFonts w:ascii="Times New Roman"/>
        </w:rPr>
      </w:pPr>
    </w:p>
    <w:p w14:paraId="2F894456" w14:textId="77777777" w:rsidR="00474368" w:rsidRDefault="00474368">
      <w:pPr>
        <w:pStyle w:val="Zkladntext"/>
        <w:spacing w:before="7"/>
        <w:rPr>
          <w:rFonts w:ascii="Times New Roman"/>
          <w:sz w:val="21"/>
        </w:rPr>
      </w:pPr>
    </w:p>
    <w:p w14:paraId="2F894457" w14:textId="77777777" w:rsidR="00474368" w:rsidRDefault="00000000">
      <w:pPr>
        <w:spacing w:before="92"/>
        <w:ind w:left="121" w:right="115"/>
        <w:jc w:val="center"/>
        <w:rPr>
          <w:b/>
          <w:sz w:val="24"/>
        </w:rPr>
      </w:pP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dílo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licenční</w:t>
      </w:r>
      <w:proofErr w:type="spellEnd"/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</w:p>
    <w:p w14:paraId="2F894458" w14:textId="77777777" w:rsidR="00474368" w:rsidRDefault="00000000">
      <w:pPr>
        <w:pStyle w:val="Zkladntext"/>
        <w:spacing w:before="30" w:line="276" w:lineRule="auto"/>
        <w:ind w:left="121" w:right="145"/>
        <w:jc w:val="center"/>
      </w:pPr>
      <w:proofErr w:type="spellStart"/>
      <w:r>
        <w:t>uzavřená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2"/>
        </w:rPr>
        <w:t xml:space="preserve"> </w:t>
      </w:r>
      <w:proofErr w:type="spellStart"/>
      <w:r>
        <w:t>ustanovení</w:t>
      </w:r>
      <w:proofErr w:type="spellEnd"/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2631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spojení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zákona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rPr>
          <w:spacing w:val="3"/>
        </w:rPr>
        <w:t>Sb.</w:t>
      </w:r>
      <w:r>
        <w:rPr>
          <w:spacing w:val="-4"/>
        </w:rPr>
        <w:t xml:space="preserve"> </w:t>
      </w:r>
      <w:proofErr w:type="spellStart"/>
      <w:r>
        <w:t>občanský</w:t>
      </w:r>
      <w:proofErr w:type="spellEnd"/>
      <w:r>
        <w:rPr>
          <w:spacing w:val="-3"/>
        </w:rP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"/>
        </w:rPr>
        <w:t xml:space="preserve"> </w:t>
      </w:r>
      <w:r>
        <w:rPr>
          <w:b/>
        </w:rPr>
        <w:t>„OZ</w:t>
      </w:r>
      <w:r>
        <w:t>")</w:t>
      </w:r>
    </w:p>
    <w:p w14:paraId="2F894459" w14:textId="77777777" w:rsidR="00474368" w:rsidRDefault="00000000">
      <w:pPr>
        <w:pStyle w:val="Zkladntext"/>
        <w:spacing w:line="229" w:lineRule="exact"/>
        <w:ind w:left="121" w:right="120"/>
        <w:jc w:val="center"/>
      </w:pP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stranami</w:t>
      </w:r>
      <w:proofErr w:type="spellEnd"/>
    </w:p>
    <w:p w14:paraId="2F89445A" w14:textId="77777777" w:rsidR="00474368" w:rsidRDefault="00474368">
      <w:pPr>
        <w:pStyle w:val="Zkladntext"/>
        <w:spacing w:before="5"/>
        <w:rPr>
          <w:sz w:val="23"/>
        </w:rPr>
      </w:pPr>
    </w:p>
    <w:p w14:paraId="2F89445B" w14:textId="77777777" w:rsidR="00474368" w:rsidRDefault="00000000">
      <w:pPr>
        <w:pStyle w:val="Nadpis2"/>
        <w:ind w:left="116"/>
        <w:jc w:val="left"/>
      </w:pP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 </w:t>
      </w:r>
      <w:proofErr w:type="spellStart"/>
      <w:r>
        <w:t>a.s.</w:t>
      </w:r>
      <w:proofErr w:type="spellEnd"/>
    </w:p>
    <w:p w14:paraId="2F89445C" w14:textId="77777777" w:rsidR="00474368" w:rsidRDefault="00000000">
      <w:pPr>
        <w:pStyle w:val="Zkladntext"/>
        <w:spacing w:before="39"/>
        <w:ind w:left="116"/>
      </w:pPr>
      <w:r>
        <w:t>IČO:25379631</w:t>
      </w:r>
    </w:p>
    <w:p w14:paraId="2F89445D" w14:textId="77777777" w:rsidR="00474368" w:rsidRDefault="00000000">
      <w:pPr>
        <w:pStyle w:val="Zkladntext"/>
        <w:spacing w:before="39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 Technologická 375/3, </w:t>
      </w:r>
      <w:proofErr w:type="spellStart"/>
      <w:r>
        <w:t>Pustkovec</w:t>
      </w:r>
      <w:proofErr w:type="spellEnd"/>
      <w:r>
        <w:t>, 708 00 Ostrava</w:t>
      </w:r>
    </w:p>
    <w:p w14:paraId="2F89445E" w14:textId="77777777" w:rsidR="00474368" w:rsidRDefault="00000000">
      <w:pPr>
        <w:pStyle w:val="Zkladntext"/>
        <w:spacing w:before="39" w:line="280" w:lineRule="auto"/>
        <w:ind w:left="116" w:right="1077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Ostravě</w:t>
      </w:r>
      <w:proofErr w:type="spellEnd"/>
      <w:r>
        <w:t xml:space="preserve"> </w:t>
      </w:r>
      <w:proofErr w:type="spellStart"/>
      <w:r>
        <w:t>oddíl</w:t>
      </w:r>
      <w:proofErr w:type="spellEnd"/>
      <w:r>
        <w:t xml:space="preserve"> B </w:t>
      </w:r>
      <w:proofErr w:type="spellStart"/>
      <w:r>
        <w:t>vložka</w:t>
      </w:r>
      <w:proofErr w:type="spellEnd"/>
      <w:r>
        <w:t xml:space="preserve"> 1686 v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 Mgr. Adéla Hradilová,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p w14:paraId="2F89445F" w14:textId="77777777" w:rsidR="00474368" w:rsidRDefault="00474368">
      <w:pPr>
        <w:pStyle w:val="Zkladntext"/>
        <w:spacing w:before="7"/>
        <w:rPr>
          <w:sz w:val="19"/>
        </w:rPr>
      </w:pPr>
    </w:p>
    <w:p w14:paraId="2F894460" w14:textId="77777777" w:rsidR="00474368" w:rsidRDefault="00000000">
      <w:pPr>
        <w:spacing w:line="715" w:lineRule="auto"/>
        <w:ind w:left="116" w:right="5945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Objednatel</w:t>
      </w:r>
      <w:proofErr w:type="spellEnd"/>
      <w:r>
        <w:rPr>
          <w:b/>
          <w:sz w:val="20"/>
        </w:rPr>
        <w:t xml:space="preserve">"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jedné</w:t>
      </w:r>
      <w:proofErr w:type="spellEnd"/>
      <w:r>
        <w:rPr>
          <w:sz w:val="20"/>
        </w:rPr>
        <w:t>) a</w:t>
      </w:r>
    </w:p>
    <w:p w14:paraId="2F894461" w14:textId="77777777" w:rsidR="00474368" w:rsidRDefault="00000000">
      <w:pPr>
        <w:pStyle w:val="Nadpis2"/>
        <w:spacing w:before="35"/>
        <w:ind w:left="116"/>
        <w:jc w:val="left"/>
      </w:pPr>
      <w:proofErr w:type="spellStart"/>
      <w:r>
        <w:t>Slezská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Opavě</w:t>
      </w:r>
      <w:proofErr w:type="spellEnd"/>
      <w:r>
        <w:t xml:space="preserve">, </w:t>
      </w:r>
      <w:proofErr w:type="spellStart"/>
      <w:r>
        <w:t>Obchodně</w:t>
      </w:r>
      <w:proofErr w:type="spellEnd"/>
      <w:r>
        <w:t xml:space="preserve"> </w:t>
      </w:r>
      <w:proofErr w:type="spellStart"/>
      <w:r>
        <w:t>podnikatelská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 v </w:t>
      </w:r>
      <w:proofErr w:type="spellStart"/>
      <w:r>
        <w:t>Karviné</w:t>
      </w:r>
      <w:proofErr w:type="spellEnd"/>
    </w:p>
    <w:p w14:paraId="2F894462" w14:textId="77777777" w:rsidR="00474368" w:rsidRDefault="00000000">
      <w:pPr>
        <w:pStyle w:val="Zkladntext"/>
        <w:spacing w:before="39"/>
        <w:ind w:left="116"/>
      </w:pPr>
      <w:r>
        <w:t>IČO: 47813059</w:t>
      </w:r>
    </w:p>
    <w:p w14:paraId="2F894463" w14:textId="77777777" w:rsidR="00474368" w:rsidRDefault="00000000">
      <w:pPr>
        <w:pStyle w:val="Zkladntext"/>
        <w:spacing w:before="39"/>
        <w:ind w:left="116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1934/3, </w:t>
      </w:r>
      <w:proofErr w:type="spellStart"/>
      <w:r>
        <w:t>Karviná</w:t>
      </w:r>
      <w:proofErr w:type="spellEnd"/>
      <w:r>
        <w:t>, PSČ 733 40</w:t>
      </w:r>
    </w:p>
    <w:p w14:paraId="2F894464" w14:textId="77777777" w:rsidR="00474368" w:rsidRDefault="00000000">
      <w:pPr>
        <w:pStyle w:val="Zkladntext"/>
        <w:spacing w:before="39" w:line="472" w:lineRule="auto"/>
        <w:ind w:left="116" w:right="2245"/>
      </w:pPr>
      <w:r>
        <w:t xml:space="preserve">v </w:t>
      </w:r>
      <w:proofErr w:type="spellStart"/>
      <w:r>
        <w:t>zastoupení</w:t>
      </w:r>
      <w:proofErr w:type="spellEnd"/>
      <w:r>
        <w:t xml:space="preserve"> doc. </w:t>
      </w:r>
      <w:proofErr w:type="spellStart"/>
      <w:r>
        <w:t>RNDr</w:t>
      </w:r>
      <w:proofErr w:type="spellEnd"/>
      <w:r>
        <w:t xml:space="preserve">. Ing. </w:t>
      </w:r>
      <w:proofErr w:type="spellStart"/>
      <w:r>
        <w:t>Romanem</w:t>
      </w:r>
      <w:proofErr w:type="spellEnd"/>
      <w:r>
        <w:t xml:space="preserve"> </w:t>
      </w:r>
      <w:proofErr w:type="spellStart"/>
      <w:r>
        <w:t>Šperkou</w:t>
      </w:r>
      <w:proofErr w:type="spellEnd"/>
      <w:r>
        <w:t xml:space="preserve">, Ph.D., </w:t>
      </w:r>
      <w:proofErr w:type="spellStart"/>
      <w:r>
        <w:t>děkanem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(</w:t>
      </w:r>
      <w:proofErr w:type="spellStart"/>
      <w:r>
        <w:t>jako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Zhotovitel</w:t>
      </w:r>
      <w:proofErr w:type="spellEnd"/>
      <w:r>
        <w:rPr>
          <w:b/>
        </w:rPr>
        <w:t xml:space="preserve">"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  <w:r>
        <w:t>)</w:t>
      </w:r>
    </w:p>
    <w:p w14:paraId="2F894465" w14:textId="77777777" w:rsidR="00474368" w:rsidRDefault="00000000">
      <w:pPr>
        <w:spacing w:line="219" w:lineRule="exact"/>
        <w:ind w:left="116"/>
        <w:rPr>
          <w:b/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smluvní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strany</w:t>
      </w:r>
      <w:proofErr w:type="spellEnd"/>
      <w:r>
        <w:rPr>
          <w:b/>
          <w:sz w:val="20"/>
        </w:rPr>
        <w:t xml:space="preserve">"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strany</w:t>
      </w:r>
      <w:proofErr w:type="spellEnd"/>
      <w:r>
        <w:rPr>
          <w:b/>
          <w:sz w:val="20"/>
        </w:rPr>
        <w:t>")</w:t>
      </w:r>
    </w:p>
    <w:p w14:paraId="2F894466" w14:textId="77777777" w:rsidR="00474368" w:rsidRDefault="00474368">
      <w:pPr>
        <w:pStyle w:val="Zkladntext"/>
        <w:rPr>
          <w:b/>
          <w:sz w:val="22"/>
        </w:rPr>
      </w:pPr>
    </w:p>
    <w:p w14:paraId="2F894467" w14:textId="77777777" w:rsidR="00474368" w:rsidRDefault="00474368">
      <w:pPr>
        <w:pStyle w:val="Zkladntext"/>
        <w:rPr>
          <w:b/>
        </w:rPr>
      </w:pPr>
    </w:p>
    <w:p w14:paraId="2F894468" w14:textId="77777777" w:rsidR="00474368" w:rsidRDefault="00000000">
      <w:pPr>
        <w:pStyle w:val="Nadpis2"/>
        <w:spacing w:line="276" w:lineRule="auto"/>
        <w:ind w:left="3817" w:right="3814" w:firstLine="422"/>
        <w:jc w:val="both"/>
      </w:pPr>
      <w:proofErr w:type="spellStart"/>
      <w:r>
        <w:t>Článek</w:t>
      </w:r>
      <w:proofErr w:type="spellEnd"/>
      <w:r>
        <w:t xml:space="preserve"> 1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F894469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before="4" w:line="280" w:lineRule="auto"/>
        <w:ind w:right="110" w:hanging="740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„</w:t>
      </w:r>
      <w:proofErr w:type="spellStart"/>
      <w:r>
        <w:rPr>
          <w:i/>
          <w:sz w:val="20"/>
        </w:rPr>
        <w:t>Inovace</w:t>
      </w:r>
      <w:proofErr w:type="spellEnd"/>
      <w:r>
        <w:rPr>
          <w:i/>
          <w:sz w:val="20"/>
        </w:rPr>
        <w:t xml:space="preserve"> MS kraje: </w:t>
      </w:r>
      <w:proofErr w:type="spellStart"/>
      <w:r>
        <w:rPr>
          <w:i/>
          <w:sz w:val="20"/>
        </w:rPr>
        <w:t>datový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přehled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přehled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aktuálních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trendů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inovačního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ekosystému</w:t>
      </w:r>
      <w:proofErr w:type="spellEnd"/>
      <w:r>
        <w:rPr>
          <w:sz w:val="20"/>
        </w:rPr>
        <w:t xml:space="preserve"> Moravskoslezského kraje a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vybraných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pacing w:val="48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2F89446A" w14:textId="77777777" w:rsidR="00474368" w:rsidRDefault="00000000">
      <w:pPr>
        <w:pStyle w:val="Zkladntext"/>
        <w:spacing w:before="2" w:line="280" w:lineRule="auto"/>
        <w:ind w:left="855" w:right="116"/>
        <w:jc w:val="both"/>
      </w:pPr>
      <w:r>
        <w:t>„</w:t>
      </w:r>
      <w:proofErr w:type="spellStart"/>
      <w:r>
        <w:rPr>
          <w:b/>
        </w:rPr>
        <w:t>Dílo</w:t>
      </w:r>
      <w:proofErr w:type="spellEnd"/>
      <w:r>
        <w:t xml:space="preserve">").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nástro</w:t>
      </w:r>
      <w:proofErr w:type="spellEnd"/>
      <w:r>
        <w:t xml:space="preserve"> pro </w:t>
      </w:r>
      <w:proofErr w:type="spellStart"/>
      <w:r>
        <w:t>propagaci</w:t>
      </w:r>
      <w:proofErr w:type="spellEnd"/>
      <w:r>
        <w:t xml:space="preserve"> Moravskoslezského</w:t>
      </w:r>
      <w:r>
        <w:rPr>
          <w:spacing w:val="-12"/>
        </w:rPr>
        <w:t xml:space="preserve"> </w:t>
      </w:r>
      <w:r>
        <w:t>kraje,</w:t>
      </w:r>
      <w:r>
        <w:rPr>
          <w:spacing w:val="-9"/>
        </w:rPr>
        <w:t xml:space="preserve"> </w:t>
      </w:r>
      <w:proofErr w:type="spellStart"/>
      <w:r>
        <w:t>podklad</w:t>
      </w:r>
      <w:proofErr w:type="spellEnd"/>
      <w:r>
        <w:rPr>
          <w:spacing w:val="-11"/>
        </w:rPr>
        <w:t xml:space="preserve"> </w:t>
      </w:r>
      <w:r>
        <w:t>pro</w:t>
      </w:r>
      <w:r>
        <w:rPr>
          <w:spacing w:val="-8"/>
        </w:rPr>
        <w:t xml:space="preserve"> </w:t>
      </w:r>
      <w:proofErr w:type="spellStart"/>
      <w:r>
        <w:t>tvorbu</w:t>
      </w:r>
      <w:proofErr w:type="spellEnd"/>
      <w:r>
        <w:rPr>
          <w:spacing w:val="-10"/>
        </w:rPr>
        <w:t xml:space="preserve"> </w:t>
      </w:r>
      <w:proofErr w:type="spellStart"/>
      <w:r>
        <w:t>inovačních</w:t>
      </w:r>
      <w:proofErr w:type="spellEnd"/>
      <w:r>
        <w:rPr>
          <w:spacing w:val="-11"/>
        </w:rPr>
        <w:t xml:space="preserve"> </w:t>
      </w:r>
      <w:proofErr w:type="spellStart"/>
      <w:r>
        <w:t>politik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nástroj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podporu</w:t>
      </w:r>
      <w:proofErr w:type="spellEnd"/>
      <w:r>
        <w:rPr>
          <w:spacing w:val="-11"/>
        </w:rPr>
        <w:t xml:space="preserve"> </w:t>
      </w:r>
      <w:proofErr w:type="spellStart"/>
      <w:r>
        <w:t>inovačních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širší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o </w:t>
      </w:r>
      <w:proofErr w:type="spellStart"/>
      <w:r>
        <w:t>současném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a </w:t>
      </w:r>
      <w:proofErr w:type="spellStart"/>
      <w:r>
        <w:t>možnostech</w:t>
      </w:r>
      <w:proofErr w:type="spellEnd"/>
      <w:r>
        <w:rPr>
          <w:spacing w:val="-21"/>
        </w:rPr>
        <w:t xml:space="preserve"> </w:t>
      </w:r>
      <w:proofErr w:type="spellStart"/>
      <w:r>
        <w:t>rozvoje</w:t>
      </w:r>
      <w:proofErr w:type="spellEnd"/>
      <w:r>
        <w:t>.</w:t>
      </w:r>
    </w:p>
    <w:p w14:paraId="2F89446B" w14:textId="77777777" w:rsidR="00474368" w:rsidRDefault="00474368">
      <w:pPr>
        <w:pStyle w:val="Zkladntext"/>
        <w:spacing w:before="10"/>
        <w:rPr>
          <w:sz w:val="22"/>
        </w:rPr>
      </w:pPr>
    </w:p>
    <w:p w14:paraId="2F89446C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80" w:lineRule="auto"/>
        <w:ind w:right="109" w:hanging="740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Dílo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analytická</w:t>
      </w:r>
      <w:proofErr w:type="spellEnd"/>
      <w:r>
        <w:rPr>
          <w:sz w:val="20"/>
        </w:rPr>
        <w:t xml:space="preserve"> data  </w:t>
      </w:r>
      <w:proofErr w:type="spellStart"/>
      <w:r>
        <w:rPr>
          <w:sz w:val="20"/>
        </w:rPr>
        <w:t>přímo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inovačními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ekosystémy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interpretaci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vizualizaci</w:t>
      </w:r>
      <w:proofErr w:type="spellEnd"/>
      <w:r>
        <w:rPr>
          <w:sz w:val="20"/>
        </w:rPr>
        <w:t xml:space="preserve">, a to  v </w:t>
      </w:r>
      <w:proofErr w:type="spellStart"/>
      <w:r>
        <w:rPr>
          <w:sz w:val="20"/>
        </w:rPr>
        <w:t>předmětném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   v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2024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b/>
          <w:sz w:val="20"/>
        </w:rPr>
        <w:t>Sledované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b/>
          <w:sz w:val="20"/>
        </w:rPr>
        <w:t xml:space="preserve"> 1</w:t>
      </w:r>
      <w:r>
        <w:rPr>
          <w:sz w:val="20"/>
        </w:rPr>
        <w:t xml:space="preserve">“) a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2025 (</w:t>
      </w:r>
      <w:proofErr w:type="spellStart"/>
      <w:r>
        <w:rPr>
          <w:sz w:val="20"/>
        </w:rPr>
        <w:t>dále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2F89446D" w14:textId="77777777" w:rsidR="00474368" w:rsidRDefault="00000000">
      <w:pPr>
        <w:spacing w:line="280" w:lineRule="auto"/>
        <w:ind w:left="855" w:right="109"/>
        <w:jc w:val="both"/>
        <w:rPr>
          <w:sz w:val="20"/>
        </w:rPr>
      </w:pPr>
      <w:r>
        <w:rPr>
          <w:sz w:val="20"/>
        </w:rPr>
        <w:t>„</w:t>
      </w:r>
      <w:proofErr w:type="spellStart"/>
      <w:r>
        <w:rPr>
          <w:b/>
          <w:sz w:val="20"/>
        </w:rPr>
        <w:t>Sledované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“),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Sledované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Sledované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b/>
          <w:sz w:val="20"/>
        </w:rPr>
        <w:t>Sledované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období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>).</w:t>
      </w:r>
    </w:p>
    <w:p w14:paraId="2F89446E" w14:textId="77777777" w:rsidR="00474368" w:rsidRDefault="00474368">
      <w:pPr>
        <w:pStyle w:val="Zkladntext"/>
        <w:spacing w:before="10"/>
        <w:rPr>
          <w:sz w:val="22"/>
        </w:rPr>
      </w:pPr>
    </w:p>
    <w:p w14:paraId="2F89446F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80" w:lineRule="auto"/>
        <w:ind w:right="110" w:hanging="740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uvádí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analýza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Sledované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když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jedním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hlavních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atraktivního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přehledného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materiálu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prezentaci</w:t>
      </w:r>
      <w:proofErr w:type="spellEnd"/>
      <w:r>
        <w:rPr>
          <w:sz w:val="20"/>
        </w:rPr>
        <w:t xml:space="preserve"> Moravskoslezského kraje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inovačního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regionu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sloužit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pomáhající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oslovování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partnerů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investorů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podnikatelů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studentů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veřejnosti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mockupů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anglickém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jazyce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Sledovaných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sociálních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sítí</w:t>
      </w:r>
      <w:proofErr w:type="spellEnd"/>
      <w:r>
        <w:rPr>
          <w:sz w:val="20"/>
        </w:rPr>
        <w:t>.</w:t>
      </w:r>
    </w:p>
    <w:p w14:paraId="2F894470" w14:textId="77777777" w:rsidR="00474368" w:rsidRDefault="00474368">
      <w:pPr>
        <w:pStyle w:val="Zkladntext"/>
        <w:rPr>
          <w:sz w:val="23"/>
        </w:rPr>
      </w:pPr>
    </w:p>
    <w:p w14:paraId="2F894471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80" w:lineRule="auto"/>
        <w:ind w:right="111" w:hanging="740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zaměřeno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sedm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prioritních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tematických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oblastí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kterými</w:t>
      </w:r>
      <w:proofErr w:type="spellEnd"/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jsou</w:t>
      </w:r>
      <w:proofErr w:type="spellEnd"/>
      <w:r>
        <w:rPr>
          <w:sz w:val="20"/>
        </w:rPr>
        <w:t>:</w:t>
      </w:r>
    </w:p>
    <w:p w14:paraId="2F894472" w14:textId="77777777" w:rsidR="00474368" w:rsidRDefault="00474368">
      <w:pPr>
        <w:spacing w:line="280" w:lineRule="auto"/>
        <w:jc w:val="both"/>
        <w:rPr>
          <w:sz w:val="20"/>
        </w:rPr>
        <w:sectPr w:rsidR="00474368">
          <w:headerReference w:type="default" r:id="rId7"/>
          <w:footerReference w:type="default" r:id="rId8"/>
          <w:type w:val="continuous"/>
          <w:pgSz w:w="11900" w:h="16850"/>
          <w:pgMar w:top="1620" w:right="1300" w:bottom="1160" w:left="1300" w:header="708" w:footer="966" w:gutter="0"/>
          <w:cols w:space="708"/>
        </w:sectPr>
      </w:pPr>
    </w:p>
    <w:p w14:paraId="2F894473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spacing w:before="87"/>
        <w:ind w:hanging="361"/>
        <w:rPr>
          <w:sz w:val="20"/>
        </w:rPr>
      </w:pPr>
      <w:proofErr w:type="spellStart"/>
      <w:r>
        <w:rPr>
          <w:sz w:val="20"/>
        </w:rPr>
        <w:lastRenderedPageBreak/>
        <w:t>Inovační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ekosystém</w:t>
      </w:r>
      <w:proofErr w:type="spellEnd"/>
      <w:r>
        <w:rPr>
          <w:sz w:val="20"/>
        </w:rPr>
        <w:t xml:space="preserve"> Moravskoslezského kraje v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2024, resp.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2025;</w:t>
      </w:r>
      <w:proofErr w:type="gramEnd"/>
    </w:p>
    <w:p w14:paraId="2F894474" w14:textId="77777777" w:rsidR="00474368" w:rsidRDefault="00474368">
      <w:pPr>
        <w:pStyle w:val="Zkladntext"/>
        <w:spacing w:before="4"/>
        <w:rPr>
          <w:sz w:val="26"/>
        </w:rPr>
      </w:pPr>
    </w:p>
    <w:p w14:paraId="2F894475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Lidé</w:t>
      </w:r>
      <w:proofErr w:type="spellEnd"/>
      <w:r>
        <w:rPr>
          <w:sz w:val="20"/>
        </w:rPr>
        <w:t>;</w:t>
      </w:r>
      <w:proofErr w:type="gramEnd"/>
    </w:p>
    <w:p w14:paraId="2F894476" w14:textId="77777777" w:rsidR="00474368" w:rsidRDefault="00474368">
      <w:pPr>
        <w:pStyle w:val="Zkladntext"/>
        <w:spacing w:before="4"/>
        <w:rPr>
          <w:sz w:val="26"/>
        </w:rPr>
      </w:pPr>
    </w:p>
    <w:p w14:paraId="2F894477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Podnikavost</w:t>
      </w:r>
      <w:proofErr w:type="spellEnd"/>
      <w:r>
        <w:rPr>
          <w:sz w:val="20"/>
        </w:rPr>
        <w:t>;</w:t>
      </w:r>
      <w:proofErr w:type="gramEnd"/>
    </w:p>
    <w:p w14:paraId="2F894478" w14:textId="77777777" w:rsidR="00474368" w:rsidRDefault="00474368">
      <w:pPr>
        <w:pStyle w:val="Zkladntext"/>
        <w:spacing w:before="4"/>
        <w:rPr>
          <w:sz w:val="26"/>
        </w:rPr>
      </w:pPr>
    </w:p>
    <w:p w14:paraId="2F894479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ind w:hanging="361"/>
        <w:rPr>
          <w:sz w:val="20"/>
        </w:rPr>
      </w:pPr>
      <w:proofErr w:type="gramStart"/>
      <w:r>
        <w:rPr>
          <w:sz w:val="20"/>
        </w:rPr>
        <w:t>Business;</w:t>
      </w:r>
      <w:proofErr w:type="gramEnd"/>
    </w:p>
    <w:p w14:paraId="2F89447A" w14:textId="77777777" w:rsidR="00474368" w:rsidRDefault="00474368">
      <w:pPr>
        <w:pStyle w:val="Zkladntext"/>
        <w:spacing w:before="3"/>
        <w:rPr>
          <w:sz w:val="26"/>
        </w:rPr>
      </w:pPr>
    </w:p>
    <w:p w14:paraId="2F89447B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spacing w:before="1"/>
        <w:ind w:hanging="361"/>
        <w:rPr>
          <w:sz w:val="20"/>
        </w:rPr>
      </w:pPr>
      <w:proofErr w:type="spellStart"/>
      <w:proofErr w:type="gramStart"/>
      <w:r>
        <w:rPr>
          <w:sz w:val="20"/>
        </w:rPr>
        <w:t>Inovace</w:t>
      </w:r>
      <w:proofErr w:type="spellEnd"/>
      <w:r>
        <w:rPr>
          <w:sz w:val="20"/>
        </w:rPr>
        <w:t>;</w:t>
      </w:r>
      <w:proofErr w:type="gramEnd"/>
    </w:p>
    <w:p w14:paraId="2F89447C" w14:textId="77777777" w:rsidR="00474368" w:rsidRDefault="00474368">
      <w:pPr>
        <w:pStyle w:val="Zkladntext"/>
        <w:spacing w:before="3"/>
        <w:rPr>
          <w:sz w:val="26"/>
        </w:rPr>
      </w:pPr>
    </w:p>
    <w:p w14:paraId="2F89447D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5"/>
          <w:tab w:val="left" w:pos="1216"/>
        </w:tabs>
        <w:ind w:hanging="361"/>
        <w:rPr>
          <w:sz w:val="20"/>
        </w:rPr>
      </w:pPr>
      <w:proofErr w:type="spellStart"/>
      <w:proofErr w:type="gramStart"/>
      <w:r>
        <w:rPr>
          <w:sz w:val="20"/>
        </w:rPr>
        <w:t>Startupy</w:t>
      </w:r>
      <w:proofErr w:type="spellEnd"/>
      <w:r>
        <w:rPr>
          <w:sz w:val="20"/>
        </w:rPr>
        <w:t>;</w:t>
      </w:r>
      <w:proofErr w:type="gramEnd"/>
    </w:p>
    <w:p w14:paraId="2F89447E" w14:textId="77777777" w:rsidR="00474368" w:rsidRDefault="00474368">
      <w:pPr>
        <w:pStyle w:val="Zkladntext"/>
        <w:spacing w:before="4"/>
        <w:rPr>
          <w:sz w:val="26"/>
        </w:rPr>
      </w:pPr>
    </w:p>
    <w:p w14:paraId="2F89447F" w14:textId="77777777" w:rsidR="00474368" w:rsidRDefault="00000000">
      <w:pPr>
        <w:pStyle w:val="Odstavecseseznamem"/>
        <w:numPr>
          <w:ilvl w:val="1"/>
          <w:numId w:val="12"/>
        </w:numPr>
        <w:tabs>
          <w:tab w:val="left" w:pos="1216"/>
        </w:tabs>
        <w:ind w:hanging="361"/>
        <w:rPr>
          <w:sz w:val="20"/>
        </w:rPr>
      </w:pPr>
      <w:proofErr w:type="spellStart"/>
      <w:r>
        <w:rPr>
          <w:sz w:val="20"/>
        </w:rPr>
        <w:t>Budoucnost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inovačního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ekosystému</w:t>
      </w:r>
      <w:proofErr w:type="spellEnd"/>
      <w:r>
        <w:rPr>
          <w:sz w:val="20"/>
        </w:rPr>
        <w:t xml:space="preserve"> Moravskoslezského</w:t>
      </w:r>
      <w:r>
        <w:rPr>
          <w:spacing w:val="-3"/>
          <w:sz w:val="20"/>
        </w:rPr>
        <w:t xml:space="preserve"> </w:t>
      </w:r>
      <w:r>
        <w:rPr>
          <w:sz w:val="20"/>
        </w:rPr>
        <w:t>kraje.</w:t>
      </w:r>
    </w:p>
    <w:p w14:paraId="2F894480" w14:textId="77777777" w:rsidR="00474368" w:rsidRDefault="00474368">
      <w:pPr>
        <w:pStyle w:val="Zkladntext"/>
        <w:spacing w:before="5"/>
        <w:rPr>
          <w:sz w:val="26"/>
        </w:rPr>
      </w:pPr>
    </w:p>
    <w:p w14:paraId="2F894481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80" w:lineRule="auto"/>
        <w:ind w:right="107" w:hanging="740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verzích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českém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anglickém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jazyce</w:t>
      </w:r>
      <w:proofErr w:type="spellEnd"/>
      <w:r>
        <w:rPr>
          <w:sz w:val="20"/>
        </w:rPr>
        <w:t>.</w:t>
      </w:r>
    </w:p>
    <w:p w14:paraId="2F894482" w14:textId="77777777" w:rsidR="00474368" w:rsidRDefault="00474368">
      <w:pPr>
        <w:pStyle w:val="Zkladntext"/>
        <w:spacing w:before="10"/>
        <w:rPr>
          <w:sz w:val="22"/>
        </w:rPr>
      </w:pPr>
    </w:p>
    <w:p w14:paraId="2F894483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80" w:lineRule="auto"/>
        <w:ind w:right="121" w:hanging="740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převzít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za toto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sjednanou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>.</w:t>
      </w:r>
    </w:p>
    <w:p w14:paraId="2F894484" w14:textId="77777777" w:rsidR="00474368" w:rsidRDefault="00474368">
      <w:pPr>
        <w:pStyle w:val="Zkladntext"/>
        <w:spacing w:before="6"/>
        <w:rPr>
          <w:sz w:val="22"/>
        </w:rPr>
      </w:pPr>
    </w:p>
    <w:p w14:paraId="2F894485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18"/>
        </w:tabs>
        <w:spacing w:line="276" w:lineRule="auto"/>
        <w:ind w:right="112" w:hanging="740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Dílem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převádí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veškerá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práva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duševního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vlastnictví</w:t>
      </w:r>
      <w:proofErr w:type="spellEnd"/>
      <w:r>
        <w:rPr>
          <w:b/>
          <w:sz w:val="20"/>
        </w:rPr>
        <w:t xml:space="preserve">, </w:t>
      </w:r>
      <w:r>
        <w:rPr>
          <w:sz w:val="20"/>
        </w:rPr>
        <w:t xml:space="preserve">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Převod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pacing w:val="-6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součástí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sjednané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ceny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Díla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nemá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přechází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nástupce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Případná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osobě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udělená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>.</w:t>
      </w:r>
    </w:p>
    <w:p w14:paraId="2F894486" w14:textId="77777777" w:rsidR="00474368" w:rsidRDefault="00474368">
      <w:pPr>
        <w:pStyle w:val="Zkladntext"/>
        <w:spacing w:before="8"/>
        <w:rPr>
          <w:sz w:val="22"/>
        </w:rPr>
      </w:pPr>
    </w:p>
    <w:p w14:paraId="2F894487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line="276" w:lineRule="auto"/>
        <w:ind w:right="112" w:hanging="740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zhotovením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neporuší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majetková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jiná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práva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třetích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stran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ochranné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známce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osobnostní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příbuzná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ručí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zprostit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odškodnit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úspěšně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oprávněně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domáhat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autorskoprávní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plynoucí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vadou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88" w14:textId="77777777" w:rsidR="00474368" w:rsidRDefault="00474368">
      <w:pPr>
        <w:pStyle w:val="Zkladntext"/>
        <w:spacing w:before="7"/>
        <w:rPr>
          <w:sz w:val="22"/>
        </w:rPr>
      </w:pPr>
    </w:p>
    <w:p w14:paraId="2F894489" w14:textId="77777777" w:rsidR="00474368" w:rsidRDefault="00000000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before="1" w:line="276" w:lineRule="auto"/>
        <w:ind w:right="119" w:hanging="740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znalosti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dovednosti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aby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provedl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kvalitě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z w:val="20"/>
        </w:rPr>
        <w:t xml:space="preserve">, a to s </w:t>
      </w:r>
      <w:proofErr w:type="spellStart"/>
      <w:r>
        <w:rPr>
          <w:sz w:val="20"/>
        </w:rPr>
        <w:t>odbornou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péčí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.</w:t>
      </w:r>
    </w:p>
    <w:p w14:paraId="2F89448A" w14:textId="77777777" w:rsidR="00474368" w:rsidRDefault="00474368">
      <w:pPr>
        <w:pStyle w:val="Zkladntext"/>
        <w:rPr>
          <w:sz w:val="22"/>
        </w:rPr>
      </w:pPr>
    </w:p>
    <w:p w14:paraId="2F89448B" w14:textId="77777777" w:rsidR="00474368" w:rsidRDefault="00474368">
      <w:pPr>
        <w:pStyle w:val="Zkladntext"/>
        <w:spacing w:before="10"/>
        <w:rPr>
          <w:sz w:val="23"/>
        </w:rPr>
      </w:pPr>
    </w:p>
    <w:p w14:paraId="2F89448C" w14:textId="77777777" w:rsidR="00474368" w:rsidRDefault="00000000">
      <w:pPr>
        <w:pStyle w:val="Nadpis2"/>
        <w:spacing w:line="276" w:lineRule="auto"/>
        <w:ind w:left="3880" w:right="3896" w:firstLine="350"/>
        <w:jc w:val="both"/>
      </w:pPr>
      <w:proofErr w:type="spellStart"/>
      <w:r>
        <w:t>Článek</w:t>
      </w:r>
      <w:proofErr w:type="spellEnd"/>
      <w:r>
        <w:t xml:space="preserve"> 2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Díla</w:t>
      </w:r>
      <w:proofErr w:type="spellEnd"/>
    </w:p>
    <w:p w14:paraId="2F89448D" w14:textId="77777777" w:rsidR="00474368" w:rsidRDefault="00000000">
      <w:pPr>
        <w:pStyle w:val="Odstavecseseznamem"/>
        <w:numPr>
          <w:ilvl w:val="0"/>
          <w:numId w:val="11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pokyny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přípravy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vypracování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analýzy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vyhovět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pokynům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vztahujících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8E" w14:textId="77777777" w:rsidR="00474368" w:rsidRDefault="00474368">
      <w:pPr>
        <w:pStyle w:val="Zkladntext"/>
        <w:spacing w:before="7"/>
        <w:rPr>
          <w:sz w:val="22"/>
        </w:rPr>
      </w:pPr>
    </w:p>
    <w:p w14:paraId="2F89448F" w14:textId="77777777" w:rsidR="00474368" w:rsidRDefault="00000000">
      <w:pPr>
        <w:pStyle w:val="Odstavecseseznamem"/>
        <w:numPr>
          <w:ilvl w:val="0"/>
          <w:numId w:val="11"/>
        </w:numPr>
        <w:tabs>
          <w:tab w:val="left" w:pos="825"/>
        </w:tabs>
        <w:spacing w:before="1" w:line="276" w:lineRule="auto"/>
        <w:ind w:right="122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jednostranně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udělený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aby </w:t>
      </w:r>
      <w:proofErr w:type="spellStart"/>
      <w:r>
        <w:rPr>
          <w:sz w:val="20"/>
        </w:rPr>
        <w:t>finální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představám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>.</w:t>
      </w:r>
    </w:p>
    <w:p w14:paraId="2F894490" w14:textId="77777777" w:rsidR="00474368" w:rsidRDefault="00474368">
      <w:pPr>
        <w:spacing w:line="276" w:lineRule="auto"/>
        <w:jc w:val="both"/>
        <w:rPr>
          <w:sz w:val="20"/>
        </w:rPr>
        <w:sectPr w:rsidR="00474368">
          <w:pgSz w:w="11900" w:h="16850"/>
          <w:pgMar w:top="1620" w:right="1300" w:bottom="1160" w:left="1300" w:header="708" w:footer="966" w:gutter="0"/>
          <w:cols w:space="708"/>
        </w:sectPr>
      </w:pPr>
    </w:p>
    <w:p w14:paraId="2F894491" w14:textId="77777777" w:rsidR="00474368" w:rsidRDefault="00000000">
      <w:pPr>
        <w:pStyle w:val="Odstavecseseznamem"/>
        <w:numPr>
          <w:ilvl w:val="0"/>
          <w:numId w:val="11"/>
        </w:numPr>
        <w:tabs>
          <w:tab w:val="left" w:pos="825"/>
        </w:tabs>
        <w:spacing w:before="82"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lastRenderedPageBreak/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překlad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textů</w:t>
      </w:r>
      <w:proofErr w:type="spellEnd"/>
      <w:r>
        <w:rPr>
          <w:b/>
          <w:sz w:val="20"/>
        </w:rPr>
        <w:t xml:space="preserve"> do </w:t>
      </w:r>
      <w:proofErr w:type="spellStart"/>
      <w:r>
        <w:rPr>
          <w:b/>
          <w:sz w:val="20"/>
        </w:rPr>
        <w:t>anglického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jazyka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(300 DPI, RGB), 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formátu</w:t>
      </w:r>
      <w:proofErr w:type="spellEnd"/>
      <w:r>
        <w:rPr>
          <w:sz w:val="20"/>
        </w:rPr>
        <w:t xml:space="preserve"> PDF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formátu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aby </w:t>
      </w:r>
      <w:proofErr w:type="spellStart"/>
      <w:r>
        <w:rPr>
          <w:sz w:val="20"/>
        </w:rPr>
        <w:t>mohlo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jednoduše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vytištěno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převedeno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podoby</w:t>
      </w:r>
      <w:proofErr w:type="spellEnd"/>
      <w:r>
        <w:rPr>
          <w:sz w:val="20"/>
        </w:rPr>
        <w:t xml:space="preserve"> (300 DPI, CMYK, </w:t>
      </w:r>
      <w:proofErr w:type="spellStart"/>
      <w:r>
        <w:rPr>
          <w:sz w:val="20"/>
        </w:rPr>
        <w:t>ořezové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značky</w:t>
      </w:r>
      <w:proofErr w:type="spellEnd"/>
      <w:r>
        <w:rPr>
          <w:sz w:val="20"/>
        </w:rPr>
        <w:t>).</w:t>
      </w:r>
    </w:p>
    <w:p w14:paraId="2F894492" w14:textId="77777777" w:rsidR="00474368" w:rsidRDefault="00474368">
      <w:pPr>
        <w:pStyle w:val="Zkladntext"/>
        <w:rPr>
          <w:sz w:val="22"/>
        </w:rPr>
      </w:pPr>
    </w:p>
    <w:p w14:paraId="2F894493" w14:textId="77777777" w:rsidR="00474368" w:rsidRDefault="00474368">
      <w:pPr>
        <w:pStyle w:val="Zkladntext"/>
        <w:spacing w:before="6"/>
      </w:pPr>
    </w:p>
    <w:p w14:paraId="2F894494" w14:textId="77777777" w:rsidR="00474368" w:rsidRDefault="00000000">
      <w:pPr>
        <w:pStyle w:val="Nadpis2"/>
        <w:spacing w:before="1"/>
        <w:ind w:right="136"/>
      </w:pPr>
      <w:proofErr w:type="spellStart"/>
      <w:r>
        <w:t>Článek</w:t>
      </w:r>
      <w:proofErr w:type="spellEnd"/>
      <w:r>
        <w:t xml:space="preserve"> 3</w:t>
      </w:r>
    </w:p>
    <w:p w14:paraId="2F894495" w14:textId="77777777" w:rsidR="00474368" w:rsidRDefault="00000000">
      <w:pPr>
        <w:spacing w:before="34"/>
        <w:ind w:left="121" w:right="135"/>
        <w:jc w:val="center"/>
        <w:rPr>
          <w:b/>
          <w:sz w:val="20"/>
        </w:rPr>
      </w:pPr>
      <w:r>
        <w:rPr>
          <w:b/>
          <w:sz w:val="20"/>
        </w:rPr>
        <w:t xml:space="preserve">Čas a </w:t>
      </w:r>
      <w:proofErr w:type="spellStart"/>
      <w:r>
        <w:rPr>
          <w:b/>
          <w:sz w:val="20"/>
        </w:rPr>
        <w:t>místo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plnění</w:t>
      </w:r>
      <w:proofErr w:type="spellEnd"/>
    </w:p>
    <w:p w14:paraId="2F894496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5"/>
        </w:tabs>
        <w:spacing w:before="34" w:line="276" w:lineRule="auto"/>
        <w:ind w:right="106" w:hanging="761"/>
        <w:jc w:val="both"/>
        <w:rPr>
          <w:sz w:val="20"/>
        </w:rPr>
      </w:pP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zpřístupněním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Sledované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1 </w:t>
      </w:r>
      <w:proofErr w:type="spellStart"/>
      <w:r>
        <w:rPr>
          <w:b/>
          <w:sz w:val="20"/>
        </w:rPr>
        <w:t>nejpozději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termínu</w:t>
      </w:r>
      <w:proofErr w:type="spellEnd"/>
      <w:r>
        <w:rPr>
          <w:b/>
          <w:sz w:val="20"/>
        </w:rPr>
        <w:t xml:space="preserve"> do 30.4.2025 a za </w:t>
      </w:r>
      <w:proofErr w:type="spellStart"/>
      <w:r>
        <w:rPr>
          <w:b/>
          <w:sz w:val="20"/>
        </w:rPr>
        <w:t>Sledované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b/>
          <w:sz w:val="20"/>
        </w:rPr>
        <w:t xml:space="preserve"> 2 </w:t>
      </w:r>
      <w:proofErr w:type="spellStart"/>
      <w:r>
        <w:rPr>
          <w:b/>
          <w:sz w:val="20"/>
        </w:rPr>
        <w:t>nejpozději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termínu</w:t>
      </w:r>
      <w:proofErr w:type="spellEnd"/>
      <w:r>
        <w:rPr>
          <w:b/>
          <w:sz w:val="20"/>
        </w:rPr>
        <w:t xml:space="preserve"> do 30.4.2026</w:t>
      </w:r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2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označené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</w:p>
    <w:p w14:paraId="2F894497" w14:textId="77777777" w:rsidR="00474368" w:rsidRDefault="00000000">
      <w:pPr>
        <w:pStyle w:val="Zkladntext"/>
        <w:spacing w:line="276" w:lineRule="auto"/>
        <w:ind w:left="877" w:right="108"/>
        <w:jc w:val="both"/>
      </w:pPr>
      <w:r>
        <w:t>„</w:t>
      </w:r>
      <w:proofErr w:type="spellStart"/>
      <w:r>
        <w:rPr>
          <w:i/>
        </w:rPr>
        <w:t>Orientační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harmonogram</w:t>
      </w:r>
      <w:proofErr w:type="spellEnd"/>
      <w:r>
        <w:t>“</w:t>
      </w:r>
      <w:proofErr w:type="gram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orientační</w:t>
      </w:r>
      <w:proofErr w:type="spellEnd"/>
      <w:r>
        <w:t xml:space="preserve"> </w:t>
      </w:r>
      <w:proofErr w:type="spellStart"/>
      <w:r>
        <w:t>časy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úkonů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strany</w:t>
      </w:r>
      <w:proofErr w:type="spellEnd"/>
      <w:r>
        <w:rPr>
          <w:spacing w:val="-3"/>
        </w:rPr>
        <w:t xml:space="preserve"> </w:t>
      </w:r>
      <w:proofErr w:type="spellStart"/>
      <w:r>
        <w:t>však</w:t>
      </w:r>
      <w:proofErr w:type="spellEnd"/>
      <w:r>
        <w:rPr>
          <w:spacing w:val="-4"/>
        </w:rPr>
        <w:t xml:space="preserve"> </w:t>
      </w:r>
      <w:proofErr w:type="spellStart"/>
      <w:r>
        <w:t>shodně</w:t>
      </w:r>
      <w:proofErr w:type="spellEnd"/>
      <w:r>
        <w:rPr>
          <w:spacing w:val="-4"/>
        </w:rPr>
        <w:t xml:space="preserve"> </w:t>
      </w:r>
      <w:proofErr w:type="spellStart"/>
      <w:r>
        <w:t>uvádí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4"/>
        </w:rPr>
        <w:t xml:space="preserve"> </w:t>
      </w:r>
      <w:proofErr w:type="spellStart"/>
      <w:r>
        <w:t>časy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t>příloze</w:t>
      </w:r>
      <w:proofErr w:type="spellEnd"/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pouze</w:t>
      </w:r>
      <w:proofErr w:type="spellEnd"/>
      <w:r>
        <w:rPr>
          <w:spacing w:val="-4"/>
        </w:rPr>
        <w:t xml:space="preserve"> </w:t>
      </w:r>
      <w:proofErr w:type="spellStart"/>
      <w:r>
        <w:t>orientační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když</w:t>
      </w:r>
      <w:proofErr w:type="spellEnd"/>
      <w:r>
        <w:t xml:space="preserve"> za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29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2F894498" w14:textId="77777777" w:rsidR="00474368" w:rsidRDefault="00474368">
      <w:pPr>
        <w:pStyle w:val="Zkladntext"/>
        <w:spacing w:before="8"/>
        <w:rPr>
          <w:sz w:val="22"/>
        </w:rPr>
      </w:pPr>
    </w:p>
    <w:p w14:paraId="2F894499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Předáním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, a to po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analýz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formátu</w:t>
      </w:r>
      <w:proofErr w:type="spellEnd"/>
      <w:r>
        <w:rPr>
          <w:sz w:val="20"/>
        </w:rPr>
        <w:t xml:space="preserve"> PDF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variantách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českém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anglickém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jazyce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Místem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částí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sídlo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adrese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Technologická</w:t>
      </w:r>
      <w:r>
        <w:rPr>
          <w:spacing w:val="-7"/>
          <w:sz w:val="20"/>
        </w:rPr>
        <w:t xml:space="preserve"> </w:t>
      </w:r>
      <w:r>
        <w:rPr>
          <w:sz w:val="20"/>
        </w:rPr>
        <w:t>375/3,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Pustkovec</w:t>
      </w:r>
      <w:proofErr w:type="spellEnd"/>
      <w:r>
        <w:rPr>
          <w:sz w:val="20"/>
        </w:rPr>
        <w:t xml:space="preserve">, 708 00 Ostrava.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potvrzeno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akceptačního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pro </w:t>
      </w:r>
      <w:proofErr w:type="spellStart"/>
      <w:r>
        <w:rPr>
          <w:sz w:val="20"/>
        </w:rPr>
        <w:t>vyloučení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pochybností</w:t>
      </w:r>
      <w:proofErr w:type="spellEnd"/>
      <w:r>
        <w:rPr>
          <w:sz w:val="20"/>
        </w:rPr>
        <w:t xml:space="preserve"> se za den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akceptačním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protokolu</w:t>
      </w:r>
      <w:proofErr w:type="spellEnd"/>
      <w:r>
        <w:rPr>
          <w:sz w:val="20"/>
        </w:rPr>
        <w:t>.</w:t>
      </w:r>
    </w:p>
    <w:p w14:paraId="2F89449A" w14:textId="77777777" w:rsidR="00474368" w:rsidRDefault="00474368">
      <w:pPr>
        <w:pStyle w:val="Zkladntext"/>
        <w:spacing w:before="7"/>
        <w:rPr>
          <w:sz w:val="22"/>
        </w:rPr>
      </w:pPr>
    </w:p>
    <w:p w14:paraId="2F89449B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5"/>
        </w:tabs>
        <w:spacing w:before="1" w:line="276" w:lineRule="auto"/>
        <w:ind w:right="103" w:hanging="761"/>
        <w:jc w:val="both"/>
        <w:rPr>
          <w:sz w:val="20"/>
        </w:rPr>
      </w:pP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poskytnout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Zhotoviteli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přiměřenou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součinnost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spolupráci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pěti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(5)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výslovného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vyžádání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žádosti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specifikován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emailové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prokazatelným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kterým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přesný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obsah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žádosti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určení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jednající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zachytit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Nutnou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součinností</w:t>
      </w:r>
      <w:proofErr w:type="spellEnd"/>
      <w:r>
        <w:rPr>
          <w:sz w:val="20"/>
        </w:rPr>
        <w:t xml:space="preserve"> se</w:t>
      </w:r>
      <w:r>
        <w:rPr>
          <w:spacing w:val="-17"/>
          <w:sz w:val="20"/>
        </w:rPr>
        <w:t xml:space="preserve"> </w:t>
      </w:r>
      <w:r>
        <w:rPr>
          <w:sz w:val="20"/>
        </w:rPr>
        <w:t>pro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účely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udělení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pokynu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způsobu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 li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nezbytný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řádnému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pokračování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dokončení</w:t>
      </w:r>
      <w:proofErr w:type="spellEnd"/>
      <w:r>
        <w:rPr>
          <w:sz w:val="20"/>
        </w:rPr>
        <w:t>.</w:t>
      </w:r>
    </w:p>
    <w:p w14:paraId="2F89449C" w14:textId="77777777" w:rsidR="00474368" w:rsidRDefault="00474368">
      <w:pPr>
        <w:pStyle w:val="Zkladntext"/>
        <w:spacing w:before="7"/>
        <w:rPr>
          <w:sz w:val="22"/>
        </w:rPr>
      </w:pPr>
    </w:p>
    <w:p w14:paraId="2F89449D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5"/>
        </w:tabs>
        <w:spacing w:line="276" w:lineRule="auto"/>
        <w:ind w:right="109" w:hanging="761"/>
        <w:jc w:val="both"/>
        <w:rPr>
          <w:sz w:val="20"/>
        </w:rPr>
      </w:pP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kterou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neposkytuje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jejíž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požádán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bodem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plněním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minimálně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automaticky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9E" w14:textId="77777777" w:rsidR="00474368" w:rsidRDefault="00474368">
      <w:pPr>
        <w:pStyle w:val="Zkladntext"/>
        <w:spacing w:before="11"/>
        <w:rPr>
          <w:sz w:val="19"/>
        </w:rPr>
      </w:pPr>
    </w:p>
    <w:p w14:paraId="2F89449F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9"/>
          <w:tab w:val="left" w:pos="830"/>
        </w:tabs>
        <w:spacing w:line="276" w:lineRule="auto"/>
        <w:ind w:right="118" w:hanging="761"/>
        <w:jc w:val="both"/>
        <w:rPr>
          <w:b/>
          <w:sz w:val="20"/>
        </w:rPr>
      </w:pP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koordinaci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1"/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Zástupci</w:t>
      </w:r>
      <w:proofErr w:type="spellEnd"/>
      <w:r>
        <w:rPr>
          <w:b/>
          <w:sz w:val="20"/>
        </w:rPr>
        <w:t>").</w:t>
      </w:r>
    </w:p>
    <w:p w14:paraId="2F8944A0" w14:textId="77777777" w:rsidR="00474368" w:rsidRDefault="00474368">
      <w:pPr>
        <w:pStyle w:val="Zkladntext"/>
        <w:rPr>
          <w:b/>
          <w:sz w:val="22"/>
        </w:rPr>
      </w:pPr>
    </w:p>
    <w:p w14:paraId="2F8944A1" w14:textId="77777777" w:rsidR="00474368" w:rsidRDefault="00000000">
      <w:pPr>
        <w:spacing w:before="144"/>
        <w:ind w:left="877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Zástupcem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na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straně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Objednatele</w:t>
      </w:r>
      <w:proofErr w:type="spellEnd"/>
      <w:r>
        <w:rPr>
          <w:b/>
          <w:sz w:val="20"/>
          <w:u w:val="thick"/>
        </w:rPr>
        <w:t xml:space="preserve"> je:</w:t>
      </w:r>
    </w:p>
    <w:p w14:paraId="2F8944A2" w14:textId="5B9728FE" w:rsidR="00474368" w:rsidRDefault="007C5D94">
      <w:pPr>
        <w:pStyle w:val="Odstavecseseznamem"/>
        <w:numPr>
          <w:ilvl w:val="1"/>
          <w:numId w:val="10"/>
        </w:numPr>
        <w:tabs>
          <w:tab w:val="left" w:pos="1220"/>
          <w:tab w:val="left" w:pos="1221"/>
        </w:tabs>
        <w:spacing w:before="25"/>
        <w:jc w:val="left"/>
        <w:rPr>
          <w:sz w:val="20"/>
        </w:rPr>
      </w:pPr>
      <w:proofErr w:type="spellStart"/>
      <w:r>
        <w:rPr>
          <w:sz w:val="20"/>
        </w:rPr>
        <w:t>xxxxxxx</w:t>
      </w:r>
      <w:proofErr w:type="spellEnd"/>
    </w:p>
    <w:p w14:paraId="2F8944A3" w14:textId="77777777" w:rsidR="00474368" w:rsidRDefault="00474368">
      <w:pPr>
        <w:pStyle w:val="Zkladntext"/>
        <w:rPr>
          <w:sz w:val="22"/>
        </w:rPr>
      </w:pPr>
    </w:p>
    <w:p w14:paraId="2F8944A4" w14:textId="77777777" w:rsidR="00474368" w:rsidRDefault="00474368">
      <w:pPr>
        <w:pStyle w:val="Zkladntext"/>
        <w:spacing w:before="11"/>
        <w:rPr>
          <w:sz w:val="28"/>
        </w:rPr>
      </w:pPr>
    </w:p>
    <w:p w14:paraId="2F8944A5" w14:textId="77777777" w:rsidR="00474368" w:rsidRDefault="00000000">
      <w:pPr>
        <w:ind w:left="877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Zástupcem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na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straně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Zhotovitele</w:t>
      </w:r>
      <w:proofErr w:type="spellEnd"/>
      <w:r>
        <w:rPr>
          <w:b/>
          <w:sz w:val="20"/>
          <w:u w:val="thick"/>
        </w:rPr>
        <w:t xml:space="preserve"> je:</w:t>
      </w:r>
    </w:p>
    <w:p w14:paraId="2F8944A6" w14:textId="3C6DF954" w:rsidR="00474368" w:rsidRDefault="007C5D94">
      <w:pPr>
        <w:pStyle w:val="Odstavecseseznamem"/>
        <w:numPr>
          <w:ilvl w:val="1"/>
          <w:numId w:val="10"/>
        </w:numPr>
        <w:tabs>
          <w:tab w:val="left" w:pos="1220"/>
          <w:tab w:val="left" w:pos="1221"/>
        </w:tabs>
        <w:spacing w:before="39"/>
        <w:jc w:val="left"/>
        <w:rPr>
          <w:sz w:val="20"/>
        </w:rPr>
      </w:pPr>
      <w:proofErr w:type="spellStart"/>
      <w:r>
        <w:rPr>
          <w:sz w:val="20"/>
        </w:rPr>
        <w:t>xxxxxxx</w:t>
      </w:r>
      <w:proofErr w:type="spellEnd"/>
    </w:p>
    <w:p w14:paraId="2F8944A7" w14:textId="77777777" w:rsidR="00474368" w:rsidRDefault="00474368">
      <w:pPr>
        <w:pStyle w:val="Zkladntext"/>
        <w:spacing w:before="3"/>
        <w:rPr>
          <w:sz w:val="26"/>
        </w:rPr>
      </w:pPr>
    </w:p>
    <w:p w14:paraId="2F8944A8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9"/>
          <w:tab w:val="left" w:pos="830"/>
        </w:tabs>
        <w:ind w:left="829" w:hanging="714"/>
        <w:rPr>
          <w:sz w:val="20"/>
        </w:rPr>
      </w:pPr>
      <w:proofErr w:type="spellStart"/>
      <w:r>
        <w:rPr>
          <w:sz w:val="20"/>
        </w:rPr>
        <w:t>Zástupci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oprávněni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komunikovat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specifikovat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požadavky</w:t>
      </w:r>
      <w:proofErr w:type="spellEnd"/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definovat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a</w:t>
      </w:r>
    </w:p>
    <w:p w14:paraId="2F8944A9" w14:textId="77777777" w:rsidR="00474368" w:rsidRDefault="00474368">
      <w:pPr>
        <w:rPr>
          <w:sz w:val="20"/>
        </w:rPr>
        <w:sectPr w:rsidR="00474368">
          <w:pgSz w:w="11900" w:h="16850"/>
          <w:pgMar w:top="1620" w:right="1300" w:bottom="1160" w:left="1300" w:header="708" w:footer="966" w:gutter="0"/>
          <w:cols w:space="708"/>
        </w:sectPr>
      </w:pPr>
    </w:p>
    <w:p w14:paraId="2F8944AA" w14:textId="77777777" w:rsidR="00474368" w:rsidRDefault="00000000">
      <w:pPr>
        <w:spacing w:before="82" w:line="276" w:lineRule="auto"/>
        <w:ind w:left="877" w:right="110"/>
        <w:jc w:val="both"/>
        <w:rPr>
          <w:b/>
          <w:sz w:val="20"/>
        </w:rPr>
      </w:pPr>
      <w:proofErr w:type="spellStart"/>
      <w:r>
        <w:rPr>
          <w:sz w:val="20"/>
        </w:rPr>
        <w:lastRenderedPageBreak/>
        <w:t>vyjadřovat</w:t>
      </w:r>
      <w:proofErr w:type="spellEnd"/>
      <w:r>
        <w:rPr>
          <w:sz w:val="20"/>
        </w:rPr>
        <w:t xml:space="preserve"> se k </w:t>
      </w:r>
      <w:proofErr w:type="spellStart"/>
      <w:r>
        <w:rPr>
          <w:sz w:val="20"/>
        </w:rPr>
        <w:t>požadavkům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podepisovat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zápisy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podílet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posuzovat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protokolárně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přebírat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závažných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změnila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jmenovat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stranu</w:t>
      </w:r>
      <w:proofErr w:type="spellEnd"/>
      <w:r>
        <w:rPr>
          <w:sz w:val="20"/>
        </w:rPr>
        <w:t xml:space="preserve">. </w:t>
      </w:r>
      <w:proofErr w:type="spellStart"/>
      <w:r>
        <w:rPr>
          <w:b/>
          <w:sz w:val="20"/>
        </w:rPr>
        <w:t>Zástupci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uvedení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tomto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bodě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této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nejsou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oprávněny</w:t>
      </w:r>
      <w:proofErr w:type="spellEnd"/>
      <w:r>
        <w:rPr>
          <w:b/>
          <w:sz w:val="20"/>
        </w:rPr>
        <w:t xml:space="preserve"> k </w:t>
      </w:r>
      <w:proofErr w:type="spellStart"/>
      <w:r>
        <w:rPr>
          <w:b/>
          <w:sz w:val="20"/>
        </w:rPr>
        <w:t>zastupování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věcech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smluvních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nejsou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zejména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oprávněny</w:t>
      </w:r>
      <w:proofErr w:type="spellEnd"/>
      <w:r>
        <w:rPr>
          <w:b/>
          <w:sz w:val="20"/>
        </w:rPr>
        <w:t xml:space="preserve"> k </w:t>
      </w:r>
      <w:proofErr w:type="spellStart"/>
      <w:r>
        <w:rPr>
          <w:b/>
          <w:sz w:val="20"/>
        </w:rPr>
        <w:t>uzavření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dohody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změně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nebo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zrušení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této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  <w:r>
        <w:rPr>
          <w:b/>
          <w:sz w:val="20"/>
        </w:rPr>
        <w:t>.</w:t>
      </w:r>
    </w:p>
    <w:p w14:paraId="2F8944AB" w14:textId="77777777" w:rsidR="00474368" w:rsidRDefault="00474368">
      <w:pPr>
        <w:pStyle w:val="Zkladntext"/>
        <w:spacing w:before="7"/>
        <w:rPr>
          <w:b/>
          <w:sz w:val="22"/>
        </w:rPr>
      </w:pPr>
    </w:p>
    <w:p w14:paraId="2F8944AC" w14:textId="77777777" w:rsidR="00474368" w:rsidRDefault="00000000">
      <w:pPr>
        <w:pStyle w:val="Odstavecseseznamem"/>
        <w:numPr>
          <w:ilvl w:val="0"/>
          <w:numId w:val="10"/>
        </w:numPr>
        <w:tabs>
          <w:tab w:val="left" w:pos="829"/>
          <w:tab w:val="left" w:pos="830"/>
        </w:tabs>
        <w:spacing w:before="1" w:line="276" w:lineRule="auto"/>
        <w:ind w:right="104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chyby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nedostatky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nedokonalosti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jež</w:t>
      </w:r>
      <w:proofErr w:type="spellEnd"/>
      <w:r>
        <w:rPr>
          <w:sz w:val="20"/>
        </w:rPr>
        <w:t xml:space="preserve"> mu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vytknuty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jakož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vytknutí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aby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předáno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ujednaném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Zhotovitel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následnou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opravu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úpravu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předvést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nedostatku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AD" w14:textId="77777777" w:rsidR="00474368" w:rsidRDefault="00474368">
      <w:pPr>
        <w:pStyle w:val="Zkladntext"/>
        <w:rPr>
          <w:sz w:val="22"/>
        </w:rPr>
      </w:pPr>
    </w:p>
    <w:p w14:paraId="2F8944AE" w14:textId="77777777" w:rsidR="00474368" w:rsidRDefault="00000000">
      <w:pPr>
        <w:pStyle w:val="Nadpis2"/>
        <w:spacing w:before="143"/>
        <w:ind w:right="120"/>
      </w:pPr>
      <w:proofErr w:type="spellStart"/>
      <w:r>
        <w:t>Článek</w:t>
      </w:r>
      <w:proofErr w:type="spellEnd"/>
      <w:r>
        <w:t xml:space="preserve"> 4</w:t>
      </w:r>
    </w:p>
    <w:p w14:paraId="2F8944AF" w14:textId="77777777" w:rsidR="00474368" w:rsidRDefault="00000000">
      <w:pPr>
        <w:spacing w:before="24"/>
        <w:ind w:left="121" w:right="138"/>
        <w:jc w:val="center"/>
        <w:rPr>
          <w:b/>
          <w:sz w:val="20"/>
        </w:rPr>
      </w:pPr>
      <w:r>
        <w:rPr>
          <w:b/>
          <w:sz w:val="20"/>
        </w:rPr>
        <w:t xml:space="preserve">Cena za </w:t>
      </w:r>
      <w:proofErr w:type="spellStart"/>
      <w:r>
        <w:rPr>
          <w:b/>
          <w:sz w:val="20"/>
        </w:rPr>
        <w:t>Dílo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platební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podmínky</w:t>
      </w:r>
      <w:proofErr w:type="spellEnd"/>
    </w:p>
    <w:p w14:paraId="2F8944B0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before="34" w:line="276" w:lineRule="auto"/>
        <w:ind w:right="109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uhradí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souladu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částku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výši</w:t>
      </w:r>
      <w:proofErr w:type="spell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140.000,-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Kč</w:t>
      </w:r>
      <w:proofErr w:type="spellEnd"/>
      <w:r>
        <w:rPr>
          <w:b/>
          <w:sz w:val="20"/>
        </w:rPr>
        <w:t xml:space="preserve"> bez DPH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„Cena“</w:t>
      </w:r>
      <w:r>
        <w:rPr>
          <w:sz w:val="20"/>
        </w:rPr>
        <w:t xml:space="preserve">). Cena je </w:t>
      </w:r>
      <w:proofErr w:type="spellStart"/>
      <w:r>
        <w:rPr>
          <w:sz w:val="20"/>
        </w:rPr>
        <w:t>tedy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70.000,-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r>
        <w:rPr>
          <w:b/>
          <w:sz w:val="20"/>
        </w:rPr>
        <w:t xml:space="preserve">Cena za </w:t>
      </w:r>
      <w:proofErr w:type="spellStart"/>
      <w:r>
        <w:rPr>
          <w:b/>
          <w:sz w:val="20"/>
        </w:rPr>
        <w:t>jedno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období</w:t>
      </w:r>
      <w:proofErr w:type="spellEnd"/>
      <w:r>
        <w:rPr>
          <w:sz w:val="20"/>
        </w:rPr>
        <w:t xml:space="preserve">“).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připočtena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sazba</w:t>
      </w:r>
      <w:proofErr w:type="spellEnd"/>
      <w:r>
        <w:rPr>
          <w:sz w:val="20"/>
        </w:rPr>
        <w:t xml:space="preserve"> DPH, a to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2F8944B1" w14:textId="77777777" w:rsidR="00474368" w:rsidRDefault="00474368">
      <w:pPr>
        <w:pStyle w:val="Zkladntext"/>
        <w:spacing w:before="8"/>
        <w:rPr>
          <w:sz w:val="22"/>
        </w:rPr>
      </w:pPr>
    </w:p>
    <w:p w14:paraId="2F8944B2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line="276" w:lineRule="auto"/>
        <w:ind w:right="111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Cena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konečná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úplná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odměny</w:t>
      </w:r>
      <w:proofErr w:type="spellEnd"/>
      <w:r>
        <w:rPr>
          <w:sz w:val="20"/>
        </w:rPr>
        <w:t xml:space="preserve">, a to ani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předvídány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předpokládány</w:t>
      </w:r>
      <w:proofErr w:type="spellEnd"/>
      <w:r>
        <w:rPr>
          <w:sz w:val="20"/>
        </w:rPr>
        <w:t>.</w:t>
      </w:r>
    </w:p>
    <w:p w14:paraId="2F8944B3" w14:textId="77777777" w:rsidR="00474368" w:rsidRDefault="00474368">
      <w:pPr>
        <w:pStyle w:val="Zkladntext"/>
        <w:spacing w:before="2"/>
        <w:rPr>
          <w:sz w:val="21"/>
        </w:rPr>
      </w:pPr>
    </w:p>
    <w:p w14:paraId="2F8944B4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before="1" w:line="276" w:lineRule="auto"/>
        <w:ind w:right="105" w:hanging="761"/>
        <w:jc w:val="both"/>
        <w:rPr>
          <w:sz w:val="20"/>
        </w:rPr>
      </w:pPr>
      <w:r>
        <w:rPr>
          <w:sz w:val="20"/>
        </w:rPr>
        <w:t xml:space="preserve">Cena za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za </w:t>
      </w:r>
      <w:proofErr w:type="spellStart"/>
      <w:r>
        <w:rPr>
          <w:b/>
          <w:sz w:val="20"/>
        </w:rPr>
        <w:t>poskytnutí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výhradní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licence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Objednateli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prováděných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zjištěných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>.</w:t>
      </w:r>
    </w:p>
    <w:p w14:paraId="2F8944B5" w14:textId="77777777" w:rsidR="00474368" w:rsidRDefault="00474368">
      <w:pPr>
        <w:pStyle w:val="Zkladntext"/>
        <w:spacing w:before="10"/>
        <w:rPr>
          <w:sz w:val="22"/>
        </w:rPr>
      </w:pPr>
    </w:p>
    <w:p w14:paraId="2F8944B6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Cena za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konečném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řádném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bezvadném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do 30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předmětné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3 </w:t>
      </w:r>
      <w:proofErr w:type="spellStart"/>
      <w:r>
        <w:rPr>
          <w:sz w:val="20"/>
        </w:rPr>
        <w:t>bodem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vykazovat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žádné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nedodělky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akceptačního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protokolu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opačném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B7" w14:textId="77777777" w:rsidR="00474368" w:rsidRDefault="00474368">
      <w:pPr>
        <w:pStyle w:val="Zkladntext"/>
        <w:spacing w:before="8"/>
        <w:rPr>
          <w:sz w:val="22"/>
        </w:rPr>
      </w:pPr>
    </w:p>
    <w:p w14:paraId="2F8944B8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vystavovány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splatností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nejméně</w:t>
      </w:r>
      <w:proofErr w:type="spellEnd"/>
      <w:r>
        <w:rPr>
          <w:sz w:val="20"/>
        </w:rPr>
        <w:t xml:space="preserve"> 30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opačném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automaticky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posouvá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Fakturační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měnou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CZK,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>-li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sjednáno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uváděny</w:t>
      </w:r>
      <w:proofErr w:type="spellEnd"/>
      <w:r>
        <w:rPr>
          <w:sz w:val="20"/>
        </w:rPr>
        <w:t xml:space="preserve"> bez DPH.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sazba</w:t>
      </w:r>
      <w:proofErr w:type="spellEnd"/>
      <w:r>
        <w:rPr>
          <w:sz w:val="20"/>
        </w:rPr>
        <w:t xml:space="preserve"> DPH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plátcem</w:t>
      </w:r>
      <w:proofErr w:type="spellEnd"/>
      <w:r>
        <w:rPr>
          <w:sz w:val="20"/>
        </w:rPr>
        <w:t xml:space="preserve"> DPH. </w:t>
      </w:r>
      <w:proofErr w:type="spellStart"/>
      <w:r>
        <w:rPr>
          <w:sz w:val="20"/>
        </w:rPr>
        <w:t>Platbu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bezhotovostním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. Povinnost </w:t>
      </w:r>
      <w:proofErr w:type="spellStart"/>
      <w:r>
        <w:rPr>
          <w:sz w:val="20"/>
        </w:rPr>
        <w:t>Objednatele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plnit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včas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splněna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odeslání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fakturované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.</w:t>
      </w:r>
    </w:p>
    <w:p w14:paraId="2F8944B9" w14:textId="77777777" w:rsidR="00474368" w:rsidRDefault="00474368">
      <w:pPr>
        <w:pStyle w:val="Zkladntext"/>
        <w:spacing w:before="7"/>
        <w:rPr>
          <w:sz w:val="22"/>
        </w:rPr>
      </w:pPr>
    </w:p>
    <w:p w14:paraId="2F8944BA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5"/>
        </w:tabs>
        <w:spacing w:line="276" w:lineRule="auto"/>
        <w:ind w:right="116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berou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hradit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Smart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Akcelerátor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MSK,</w:t>
      </w:r>
      <w:r>
        <w:rPr>
          <w:spacing w:val="22"/>
          <w:sz w:val="20"/>
        </w:rPr>
        <w:t xml:space="preserve"> </w:t>
      </w:r>
      <w:r>
        <w:rPr>
          <w:sz w:val="20"/>
        </w:rPr>
        <w:t>reg.</w:t>
      </w:r>
      <w:r>
        <w:rPr>
          <w:spacing w:val="23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CZ.02.01.02/00/22_009/0008169,</w:t>
      </w:r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financovaného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z</w:t>
      </w:r>
    </w:p>
    <w:p w14:paraId="2F8944BB" w14:textId="77777777" w:rsidR="00474368" w:rsidRDefault="00474368">
      <w:pPr>
        <w:spacing w:line="276" w:lineRule="auto"/>
        <w:jc w:val="both"/>
        <w:rPr>
          <w:sz w:val="20"/>
        </w:rPr>
        <w:sectPr w:rsidR="00474368">
          <w:pgSz w:w="11900" w:h="16850"/>
          <w:pgMar w:top="1620" w:right="1300" w:bottom="1160" w:left="1300" w:header="708" w:footer="966" w:gutter="0"/>
          <w:cols w:space="708"/>
        </w:sectPr>
      </w:pPr>
    </w:p>
    <w:p w14:paraId="2F8944BC" w14:textId="77777777" w:rsidR="00474368" w:rsidRDefault="00000000">
      <w:pPr>
        <w:pStyle w:val="Zkladntext"/>
        <w:spacing w:before="82"/>
        <w:ind w:left="877"/>
      </w:pPr>
      <w:proofErr w:type="spellStart"/>
      <w:r>
        <w:lastRenderedPageBreak/>
        <w:t>Operačního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Jan Amos </w:t>
      </w:r>
      <w:proofErr w:type="spellStart"/>
      <w:r>
        <w:t>Komenský</w:t>
      </w:r>
      <w:proofErr w:type="spellEnd"/>
      <w:r>
        <w:t xml:space="preserve">, </w:t>
      </w:r>
      <w:proofErr w:type="spellStart"/>
      <w:r>
        <w:t>období</w:t>
      </w:r>
      <w:proofErr w:type="spellEnd"/>
      <w:r>
        <w:t xml:space="preserve"> 2021-2027.</w:t>
      </w:r>
    </w:p>
    <w:p w14:paraId="2F8944BD" w14:textId="77777777" w:rsidR="00474368" w:rsidRDefault="00474368">
      <w:pPr>
        <w:pStyle w:val="Zkladntext"/>
        <w:spacing w:before="11"/>
        <w:rPr>
          <w:sz w:val="25"/>
        </w:rPr>
      </w:pPr>
    </w:p>
    <w:p w14:paraId="2F8944BE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24"/>
          <w:tab w:val="left" w:pos="825"/>
        </w:tabs>
        <w:spacing w:line="276" w:lineRule="auto"/>
        <w:ind w:right="119" w:hanging="761"/>
        <w:rPr>
          <w:sz w:val="20"/>
        </w:rPr>
      </w:pPr>
      <w:r>
        <w:rPr>
          <w:sz w:val="20"/>
        </w:rPr>
        <w:t xml:space="preserve">Faktura </w:t>
      </w:r>
      <w:proofErr w:type="spellStart"/>
      <w:r>
        <w:rPr>
          <w:sz w:val="20"/>
        </w:rPr>
        <w:t>vystavená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>:</w:t>
      </w:r>
    </w:p>
    <w:p w14:paraId="2F8944BF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line="229" w:lineRule="exact"/>
        <w:jc w:val="left"/>
        <w:rPr>
          <w:sz w:val="20"/>
        </w:rPr>
      </w:pPr>
      <w:proofErr w:type="spellStart"/>
      <w:r>
        <w:rPr>
          <w:sz w:val="20"/>
        </w:rPr>
        <w:t>označení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sídlo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IČ;</w:t>
      </w:r>
      <w:proofErr w:type="gramEnd"/>
    </w:p>
    <w:p w14:paraId="2F8944C0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objednávky</w:t>
      </w:r>
      <w:proofErr w:type="spellEnd"/>
      <w:r>
        <w:rPr>
          <w:sz w:val="20"/>
        </w:rPr>
        <w:t>;</w:t>
      </w:r>
      <w:proofErr w:type="gramEnd"/>
    </w:p>
    <w:p w14:paraId="2F8944C1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  <w:tab w:val="left" w:pos="1997"/>
          <w:tab w:val="left" w:pos="2356"/>
          <w:tab w:val="left" w:pos="3536"/>
          <w:tab w:val="left" w:pos="4195"/>
          <w:tab w:val="left" w:pos="5159"/>
          <w:tab w:val="left" w:pos="5519"/>
          <w:tab w:val="left" w:pos="6368"/>
          <w:tab w:val="left" w:pos="7627"/>
          <w:tab w:val="left" w:pos="8435"/>
          <w:tab w:val="left" w:pos="9028"/>
        </w:tabs>
        <w:spacing w:before="34" w:line="276" w:lineRule="auto"/>
        <w:ind w:right="113"/>
        <w:jc w:val="left"/>
        <w:rPr>
          <w:sz w:val="20"/>
        </w:rPr>
      </w:pP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ab/>
        <w:t>a</w:t>
      </w:r>
      <w:r>
        <w:rPr>
          <w:sz w:val="20"/>
        </w:rPr>
        <w:tab/>
      </w:r>
      <w:proofErr w:type="spellStart"/>
      <w:r>
        <w:rPr>
          <w:sz w:val="20"/>
        </w:rPr>
        <w:t>registrační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ab/>
        <w:t>–</w:t>
      </w:r>
      <w:r>
        <w:rPr>
          <w:sz w:val="20"/>
        </w:rPr>
        <w:tab/>
        <w:t>„Smart</w:t>
      </w:r>
      <w:r>
        <w:rPr>
          <w:sz w:val="20"/>
        </w:rPr>
        <w:tab/>
      </w:r>
      <w:proofErr w:type="spellStart"/>
      <w:r>
        <w:rPr>
          <w:sz w:val="20"/>
        </w:rPr>
        <w:t>Akcelerátor</w:t>
      </w:r>
      <w:proofErr w:type="spellEnd"/>
      <w:r>
        <w:rPr>
          <w:sz w:val="20"/>
        </w:rPr>
        <w:tab/>
        <w:t>MSK",</w:t>
      </w:r>
      <w:r>
        <w:rPr>
          <w:sz w:val="20"/>
        </w:rPr>
        <w:tab/>
        <w:t>reg.</w:t>
      </w:r>
      <w:r>
        <w:rPr>
          <w:sz w:val="20"/>
        </w:rPr>
        <w:tab/>
      </w:r>
      <w:r>
        <w:rPr>
          <w:spacing w:val="-9"/>
          <w:sz w:val="20"/>
        </w:rPr>
        <w:t xml:space="preserve">č. </w:t>
      </w:r>
      <w:r>
        <w:rPr>
          <w:sz w:val="20"/>
        </w:rPr>
        <w:t>CZ.02.01.02/00/22_009/</w:t>
      </w:r>
      <w:proofErr w:type="gramStart"/>
      <w:r>
        <w:rPr>
          <w:sz w:val="20"/>
        </w:rPr>
        <w:t>0008169;</w:t>
      </w:r>
      <w:proofErr w:type="gramEnd"/>
    </w:p>
    <w:p w14:paraId="2F8944C2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line="229" w:lineRule="exact"/>
        <w:jc w:val="left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faktury</w:t>
      </w:r>
      <w:proofErr w:type="spellEnd"/>
      <w:r>
        <w:rPr>
          <w:sz w:val="20"/>
        </w:rPr>
        <w:t>;</w:t>
      </w:r>
      <w:proofErr w:type="gramEnd"/>
    </w:p>
    <w:p w14:paraId="2F8944C3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r>
        <w:rPr>
          <w:sz w:val="20"/>
        </w:rPr>
        <w:t xml:space="preserve">den </w:t>
      </w:r>
      <w:proofErr w:type="spellStart"/>
      <w:r>
        <w:rPr>
          <w:sz w:val="20"/>
        </w:rPr>
        <w:t>odeslání</w:t>
      </w:r>
      <w:proofErr w:type="spellEnd"/>
      <w:r>
        <w:rPr>
          <w:sz w:val="20"/>
        </w:rPr>
        <w:t xml:space="preserve"> a den </w:t>
      </w:r>
      <w:proofErr w:type="spellStart"/>
      <w:r>
        <w:rPr>
          <w:sz w:val="20"/>
        </w:rPr>
        <w:t>splatnosti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faktury</w:t>
      </w:r>
      <w:proofErr w:type="spellEnd"/>
      <w:r>
        <w:rPr>
          <w:sz w:val="20"/>
        </w:rPr>
        <w:t>;</w:t>
      </w:r>
      <w:proofErr w:type="gramEnd"/>
    </w:p>
    <w:p w14:paraId="2F8944C4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r>
        <w:rPr>
          <w:sz w:val="20"/>
        </w:rPr>
        <w:t xml:space="preserve">datum </w:t>
      </w:r>
      <w:proofErr w:type="spellStart"/>
      <w:r>
        <w:rPr>
          <w:sz w:val="20"/>
        </w:rPr>
        <w:t>zdanitelného</w:t>
      </w:r>
      <w:proofErr w:type="spellEnd"/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plnění</w:t>
      </w:r>
      <w:proofErr w:type="spellEnd"/>
      <w:r>
        <w:rPr>
          <w:sz w:val="20"/>
        </w:rPr>
        <w:t>;</w:t>
      </w:r>
      <w:proofErr w:type="gramEnd"/>
    </w:p>
    <w:p w14:paraId="2F8944C5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proofErr w:type="spellStart"/>
      <w:r>
        <w:rPr>
          <w:sz w:val="20"/>
        </w:rPr>
        <w:t>označení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ústavu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má</w:t>
      </w:r>
      <w:proofErr w:type="spellEnd"/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platit</w:t>
      </w:r>
      <w:proofErr w:type="spellEnd"/>
      <w:r>
        <w:rPr>
          <w:sz w:val="20"/>
        </w:rPr>
        <w:t>;</w:t>
      </w:r>
      <w:proofErr w:type="gramEnd"/>
    </w:p>
    <w:p w14:paraId="2F8944C6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proofErr w:type="spellStart"/>
      <w:r>
        <w:rPr>
          <w:sz w:val="20"/>
        </w:rPr>
        <w:t>fakturovanou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vyčíslením</w:t>
      </w:r>
      <w:proofErr w:type="spellEnd"/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DPH;</w:t>
      </w:r>
      <w:proofErr w:type="gramEnd"/>
    </w:p>
    <w:p w14:paraId="2F8944C7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5"/>
        <w:jc w:val="left"/>
        <w:rPr>
          <w:sz w:val="20"/>
        </w:rPr>
      </w:pPr>
      <w:proofErr w:type="spellStart"/>
      <w:r>
        <w:rPr>
          <w:sz w:val="20"/>
        </w:rPr>
        <w:t>stručný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název</w:t>
      </w:r>
      <w:proofErr w:type="spellEnd"/>
      <w:r>
        <w:rPr>
          <w:sz w:val="20"/>
        </w:rPr>
        <w:t xml:space="preserve"> a</w:t>
      </w:r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rozsah</w:t>
      </w:r>
      <w:proofErr w:type="spellEnd"/>
      <w:r>
        <w:rPr>
          <w:sz w:val="20"/>
        </w:rPr>
        <w:t>;</w:t>
      </w:r>
      <w:proofErr w:type="gramEnd"/>
    </w:p>
    <w:p w14:paraId="2F8944C8" w14:textId="77777777" w:rsidR="00474368" w:rsidRDefault="00000000">
      <w:pPr>
        <w:pStyle w:val="Odstavecseseznamem"/>
        <w:numPr>
          <w:ilvl w:val="1"/>
          <w:numId w:val="9"/>
        </w:numPr>
        <w:tabs>
          <w:tab w:val="left" w:pos="1215"/>
          <w:tab w:val="left" w:pos="1216"/>
        </w:tabs>
        <w:spacing w:before="34"/>
        <w:jc w:val="left"/>
        <w:rPr>
          <w:sz w:val="20"/>
        </w:rPr>
      </w:pP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podpis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.</w:t>
      </w:r>
    </w:p>
    <w:p w14:paraId="2F8944C9" w14:textId="77777777" w:rsidR="00474368" w:rsidRDefault="00474368">
      <w:pPr>
        <w:pStyle w:val="Zkladntext"/>
        <w:spacing w:before="9"/>
        <w:rPr>
          <w:sz w:val="22"/>
        </w:rPr>
      </w:pPr>
    </w:p>
    <w:p w14:paraId="2F8944CA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31"/>
          <w:tab w:val="left" w:pos="832"/>
        </w:tabs>
        <w:spacing w:line="276" w:lineRule="auto"/>
        <w:ind w:right="111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Cena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úplná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pevná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konečná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zahrnuje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vedlejší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hotové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výdaje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prováděním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CB" w14:textId="77777777" w:rsidR="00474368" w:rsidRDefault="00474368">
      <w:pPr>
        <w:pStyle w:val="Zkladntext"/>
        <w:spacing w:before="9"/>
        <w:rPr>
          <w:sz w:val="22"/>
        </w:rPr>
      </w:pPr>
    </w:p>
    <w:p w14:paraId="2F8944CC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31"/>
          <w:tab w:val="left" w:pos="832"/>
        </w:tabs>
        <w:spacing w:line="276" w:lineRule="auto"/>
        <w:ind w:right="111" w:hanging="761"/>
        <w:jc w:val="both"/>
        <w:rPr>
          <w:sz w:val="20"/>
        </w:rPr>
      </w:pP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>-li</w:t>
      </w:r>
      <w:r>
        <w:rPr>
          <w:spacing w:val="-8"/>
          <w:sz w:val="20"/>
        </w:rPr>
        <w:t xml:space="preserve"> </w:t>
      </w:r>
      <w:r>
        <w:rPr>
          <w:sz w:val="20"/>
        </w:rPr>
        <w:t>faktura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nebudou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správně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ji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deseti</w:t>
      </w:r>
      <w:proofErr w:type="spellEnd"/>
      <w:r>
        <w:rPr>
          <w:sz w:val="20"/>
        </w:rPr>
        <w:t xml:space="preserve"> (10)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chybějících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nesprávných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přeruší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počne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opravené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>.</w:t>
      </w:r>
    </w:p>
    <w:p w14:paraId="2F8944CD" w14:textId="77777777" w:rsidR="00474368" w:rsidRDefault="00474368">
      <w:pPr>
        <w:pStyle w:val="Zkladntext"/>
        <w:spacing w:before="9"/>
        <w:rPr>
          <w:sz w:val="22"/>
        </w:rPr>
      </w:pPr>
    </w:p>
    <w:p w14:paraId="2F8944CE" w14:textId="77777777" w:rsidR="00474368" w:rsidRDefault="00000000">
      <w:pPr>
        <w:pStyle w:val="Odstavecseseznamem"/>
        <w:numPr>
          <w:ilvl w:val="0"/>
          <w:numId w:val="9"/>
        </w:numPr>
        <w:tabs>
          <w:tab w:val="left" w:pos="832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Objednatel</w:t>
      </w:r>
      <w:proofErr w:type="spellEnd"/>
      <w:r>
        <w:rPr>
          <w:b/>
          <w:sz w:val="20"/>
        </w:rPr>
        <w:t xml:space="preserve"> je </w:t>
      </w:r>
      <w:proofErr w:type="spellStart"/>
      <w:r>
        <w:rPr>
          <w:b/>
          <w:sz w:val="20"/>
        </w:rPr>
        <w:t>oprávněn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neuhradit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Cenu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Díla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jakoukoliv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její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část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lhůtách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splatnosti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řádnému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neodstraní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vadu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jakýkoliv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nedostatek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upozorněn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posunout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řádného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.</w:t>
      </w:r>
    </w:p>
    <w:p w14:paraId="2F8944CF" w14:textId="77777777" w:rsidR="00474368" w:rsidRDefault="00474368">
      <w:pPr>
        <w:pStyle w:val="Zkladntext"/>
        <w:rPr>
          <w:sz w:val="22"/>
        </w:rPr>
      </w:pPr>
    </w:p>
    <w:p w14:paraId="2F8944D0" w14:textId="77777777" w:rsidR="00474368" w:rsidRDefault="00000000">
      <w:pPr>
        <w:pStyle w:val="Nadpis2"/>
        <w:spacing w:before="168"/>
        <w:ind w:right="120"/>
      </w:pPr>
      <w:proofErr w:type="spellStart"/>
      <w:r>
        <w:t>Článek</w:t>
      </w:r>
      <w:proofErr w:type="spellEnd"/>
      <w:r>
        <w:t xml:space="preserve"> 5</w:t>
      </w:r>
    </w:p>
    <w:p w14:paraId="2F8944D1" w14:textId="77777777" w:rsidR="00474368" w:rsidRDefault="00000000">
      <w:pPr>
        <w:spacing w:before="34"/>
        <w:ind w:left="121" w:right="120"/>
        <w:jc w:val="center"/>
        <w:rPr>
          <w:b/>
          <w:sz w:val="20"/>
        </w:rPr>
      </w:pPr>
      <w:proofErr w:type="spellStart"/>
      <w:r>
        <w:rPr>
          <w:b/>
          <w:sz w:val="20"/>
        </w:rPr>
        <w:t>Ostatní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povinnosti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smluvních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stran</w:t>
      </w:r>
      <w:proofErr w:type="spellEnd"/>
    </w:p>
    <w:p w14:paraId="2F8944D2" w14:textId="77777777" w:rsidR="00474368" w:rsidRDefault="00000000">
      <w:pPr>
        <w:pStyle w:val="Odstavecseseznamem"/>
        <w:numPr>
          <w:ilvl w:val="0"/>
          <w:numId w:val="8"/>
        </w:numPr>
        <w:tabs>
          <w:tab w:val="left" w:pos="831"/>
          <w:tab w:val="left" w:pos="832"/>
        </w:tabs>
        <w:spacing w:before="34" w:line="276" w:lineRule="auto"/>
        <w:ind w:right="106" w:hanging="761"/>
        <w:jc w:val="both"/>
        <w:rPr>
          <w:sz w:val="20"/>
        </w:rPr>
      </w:pPr>
      <w:proofErr w:type="spellStart"/>
      <w:r>
        <w:rPr>
          <w:sz w:val="20"/>
        </w:rPr>
        <w:t>Žádná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stranám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firemní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kterými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seznámí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během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předchozího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jakýmkoli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zahrnut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ani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stranám</w:t>
      </w:r>
      <w:proofErr w:type="spellEnd"/>
      <w:r>
        <w:rPr>
          <w:sz w:val="20"/>
        </w:rPr>
        <w:t xml:space="preserve">. To se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nejméně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pěti</w:t>
      </w:r>
      <w:proofErr w:type="spellEnd"/>
      <w:r>
        <w:rPr>
          <w:sz w:val="20"/>
        </w:rPr>
        <w:t xml:space="preserve"> (5) let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F8944D3" w14:textId="77777777" w:rsidR="00474368" w:rsidRDefault="00474368">
      <w:pPr>
        <w:pStyle w:val="Zkladntext"/>
        <w:spacing w:before="9"/>
        <w:rPr>
          <w:sz w:val="22"/>
        </w:rPr>
      </w:pPr>
    </w:p>
    <w:p w14:paraId="2F8944D4" w14:textId="77777777" w:rsidR="00474368" w:rsidRDefault="00000000">
      <w:pPr>
        <w:pStyle w:val="Odstavecseseznamem"/>
        <w:numPr>
          <w:ilvl w:val="0"/>
          <w:numId w:val="8"/>
        </w:numPr>
        <w:tabs>
          <w:tab w:val="left" w:pos="831"/>
          <w:tab w:val="left" w:pos="832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dostatečném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předstihu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pokyny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výkon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provedeno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ujednaném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>.</w:t>
      </w:r>
    </w:p>
    <w:p w14:paraId="2F8944D5" w14:textId="77777777" w:rsidR="00474368" w:rsidRDefault="00474368">
      <w:pPr>
        <w:spacing w:line="276" w:lineRule="auto"/>
        <w:jc w:val="both"/>
        <w:rPr>
          <w:sz w:val="20"/>
        </w:rPr>
        <w:sectPr w:rsidR="00474368">
          <w:headerReference w:type="default" r:id="rId9"/>
          <w:footerReference w:type="default" r:id="rId10"/>
          <w:pgSz w:w="11900" w:h="16850"/>
          <w:pgMar w:top="1620" w:right="1300" w:bottom="1820" w:left="1300" w:header="708" w:footer="1620" w:gutter="0"/>
          <w:cols w:space="708"/>
        </w:sectPr>
      </w:pPr>
    </w:p>
    <w:p w14:paraId="2F8944D6" w14:textId="77777777" w:rsidR="00474368" w:rsidRDefault="00000000">
      <w:pPr>
        <w:pStyle w:val="Nadpis2"/>
        <w:spacing w:before="87"/>
        <w:ind w:left="3618"/>
        <w:jc w:val="both"/>
      </w:pPr>
      <w:proofErr w:type="spellStart"/>
      <w:r>
        <w:lastRenderedPageBreak/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2F8944D7" w14:textId="77777777" w:rsidR="00474368" w:rsidRDefault="00000000">
      <w:pPr>
        <w:pStyle w:val="Odstavecseseznamem"/>
        <w:numPr>
          <w:ilvl w:val="0"/>
          <w:numId w:val="7"/>
        </w:numPr>
        <w:tabs>
          <w:tab w:val="left" w:pos="831"/>
          <w:tab w:val="left" w:pos="832"/>
        </w:tabs>
        <w:spacing w:before="34" w:line="276" w:lineRule="auto"/>
        <w:ind w:right="109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odepřít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b/>
          <w:sz w:val="20"/>
        </w:rPr>
        <w:t>,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vykazovat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zjevně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provedeno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s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rozporu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pokyny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>.</w:t>
      </w:r>
    </w:p>
    <w:p w14:paraId="2F8944D8" w14:textId="77777777" w:rsidR="00474368" w:rsidRDefault="00474368">
      <w:pPr>
        <w:pStyle w:val="Zkladntext"/>
        <w:spacing w:before="3"/>
        <w:rPr>
          <w:sz w:val="23"/>
        </w:rPr>
      </w:pPr>
    </w:p>
    <w:p w14:paraId="2F8944D9" w14:textId="77777777" w:rsidR="00474368" w:rsidRDefault="00000000">
      <w:pPr>
        <w:pStyle w:val="Odstavecseseznamem"/>
        <w:numPr>
          <w:ilvl w:val="0"/>
          <w:numId w:val="7"/>
        </w:numPr>
        <w:tabs>
          <w:tab w:val="left" w:pos="831"/>
          <w:tab w:val="left" w:pos="832"/>
        </w:tabs>
        <w:spacing w:line="276" w:lineRule="auto"/>
        <w:ind w:right="111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bezodkladně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nedostatky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upozorněn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.</w:t>
      </w:r>
    </w:p>
    <w:p w14:paraId="2F8944DA" w14:textId="77777777" w:rsidR="00474368" w:rsidRDefault="00474368">
      <w:pPr>
        <w:pStyle w:val="Zkladntext"/>
        <w:spacing w:before="9"/>
        <w:rPr>
          <w:sz w:val="22"/>
        </w:rPr>
      </w:pPr>
    </w:p>
    <w:p w14:paraId="2F8944DB" w14:textId="77777777" w:rsidR="00474368" w:rsidRDefault="00000000">
      <w:pPr>
        <w:pStyle w:val="Odstavecseseznamem"/>
        <w:numPr>
          <w:ilvl w:val="0"/>
          <w:numId w:val="7"/>
        </w:numPr>
        <w:tabs>
          <w:tab w:val="left" w:pos="831"/>
          <w:tab w:val="left" w:pos="832"/>
        </w:tabs>
        <w:spacing w:line="276" w:lineRule="auto"/>
        <w:ind w:right="108" w:hanging="761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vadu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to,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průmyslového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Dílu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>.</w:t>
      </w:r>
    </w:p>
    <w:p w14:paraId="2F8944DC" w14:textId="77777777" w:rsidR="00474368" w:rsidRDefault="00474368">
      <w:pPr>
        <w:pStyle w:val="Zkladntext"/>
        <w:spacing w:before="4"/>
        <w:rPr>
          <w:sz w:val="18"/>
        </w:rPr>
      </w:pPr>
    </w:p>
    <w:p w14:paraId="2F8944DD" w14:textId="77777777" w:rsidR="00474368" w:rsidRDefault="00000000">
      <w:pPr>
        <w:pStyle w:val="Odstavecseseznamem"/>
        <w:numPr>
          <w:ilvl w:val="0"/>
          <w:numId w:val="7"/>
        </w:numPr>
        <w:tabs>
          <w:tab w:val="left" w:pos="825"/>
        </w:tabs>
        <w:spacing w:line="276" w:lineRule="auto"/>
        <w:ind w:right="110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10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vytknutí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>.</w:t>
      </w:r>
    </w:p>
    <w:p w14:paraId="2F8944DE" w14:textId="77777777" w:rsidR="00474368" w:rsidRDefault="00474368">
      <w:pPr>
        <w:pStyle w:val="Zkladntext"/>
        <w:spacing w:before="10"/>
        <w:rPr>
          <w:sz w:val="22"/>
        </w:rPr>
      </w:pPr>
    </w:p>
    <w:p w14:paraId="2F8944DF" w14:textId="77777777" w:rsidR="00474368" w:rsidRDefault="00000000">
      <w:pPr>
        <w:pStyle w:val="Nadpis2"/>
        <w:spacing w:line="276" w:lineRule="auto"/>
        <w:ind w:left="3541" w:right="3560" w:firstLine="688"/>
        <w:jc w:val="both"/>
      </w:pPr>
      <w:proofErr w:type="spellStart"/>
      <w:r>
        <w:t>Článek</w:t>
      </w:r>
      <w:proofErr w:type="spellEnd"/>
      <w:r>
        <w:t xml:space="preserve"> 7 </w:t>
      </w:r>
      <w:proofErr w:type="spellStart"/>
      <w:r>
        <w:t>Odpovědnost</w:t>
      </w:r>
      <w:proofErr w:type="spellEnd"/>
      <w:r>
        <w:t xml:space="preserve"> za</w:t>
      </w:r>
      <w:r>
        <w:rPr>
          <w:spacing w:val="-16"/>
        </w:rPr>
        <w:t xml:space="preserve"> </w:t>
      </w:r>
      <w:proofErr w:type="spellStart"/>
      <w:r>
        <w:t>škodu</w:t>
      </w:r>
      <w:proofErr w:type="spellEnd"/>
    </w:p>
    <w:p w14:paraId="2F8944E0" w14:textId="77777777" w:rsidR="00474368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line="276" w:lineRule="auto"/>
        <w:ind w:right="118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vyvinutí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maximálního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úsilí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předcházení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škodám</w:t>
      </w:r>
      <w:proofErr w:type="spellEnd"/>
      <w:r>
        <w:rPr>
          <w:sz w:val="20"/>
        </w:rPr>
        <w:t xml:space="preserve"> a k </w:t>
      </w:r>
      <w:proofErr w:type="spellStart"/>
      <w:r>
        <w:rPr>
          <w:sz w:val="20"/>
        </w:rPr>
        <w:t>minimalizaci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vzniklých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škod</w:t>
      </w:r>
      <w:proofErr w:type="spellEnd"/>
      <w:r>
        <w:rPr>
          <w:sz w:val="20"/>
        </w:rPr>
        <w:t>.</w:t>
      </w:r>
    </w:p>
    <w:p w14:paraId="2F8944E1" w14:textId="77777777" w:rsidR="00474368" w:rsidRDefault="00474368">
      <w:pPr>
        <w:pStyle w:val="Zkladntext"/>
        <w:spacing w:before="8"/>
        <w:rPr>
          <w:sz w:val="22"/>
        </w:rPr>
      </w:pPr>
    </w:p>
    <w:p w14:paraId="2F8944E2" w14:textId="77777777" w:rsidR="00474368" w:rsidRDefault="00000000">
      <w:pPr>
        <w:pStyle w:val="Odstavecseseznamem"/>
        <w:numPr>
          <w:ilvl w:val="0"/>
          <w:numId w:val="6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upozornit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druhou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stranu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zbytečného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okolnosti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vylučující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bránící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vyvinutí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maximálního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úsilí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odvrácení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překonání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okolností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vylučujících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</w:t>
      </w:r>
      <w:proofErr w:type="spellEnd"/>
      <w:r>
        <w:rPr>
          <w:sz w:val="20"/>
        </w:rPr>
        <w:t>.</w:t>
      </w:r>
    </w:p>
    <w:p w14:paraId="2F8944E3" w14:textId="77777777" w:rsidR="00474368" w:rsidRDefault="00474368">
      <w:pPr>
        <w:pStyle w:val="Zkladntext"/>
        <w:spacing w:before="3"/>
        <w:rPr>
          <w:sz w:val="18"/>
        </w:rPr>
      </w:pPr>
    </w:p>
    <w:p w14:paraId="2F8944E4" w14:textId="77777777" w:rsidR="00474368" w:rsidRDefault="00000000">
      <w:pPr>
        <w:pStyle w:val="Nadpis2"/>
        <w:ind w:right="136"/>
      </w:pPr>
      <w:proofErr w:type="spellStart"/>
      <w:r>
        <w:t>Článek</w:t>
      </w:r>
      <w:proofErr w:type="spellEnd"/>
      <w:r>
        <w:t xml:space="preserve"> 8</w:t>
      </w:r>
    </w:p>
    <w:p w14:paraId="2F8944E5" w14:textId="77777777" w:rsidR="00474368" w:rsidRDefault="00000000">
      <w:pPr>
        <w:spacing w:before="34"/>
        <w:ind w:left="121" w:right="135"/>
        <w:jc w:val="center"/>
        <w:rPr>
          <w:b/>
          <w:sz w:val="20"/>
        </w:rPr>
      </w:pPr>
      <w:proofErr w:type="spellStart"/>
      <w:r>
        <w:rPr>
          <w:b/>
          <w:sz w:val="20"/>
        </w:rPr>
        <w:t>Licenční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ujednání</w:t>
      </w:r>
      <w:proofErr w:type="spellEnd"/>
    </w:p>
    <w:p w14:paraId="2F8944E6" w14:textId="77777777" w:rsidR="00474368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before="34" w:line="276" w:lineRule="auto"/>
        <w:ind w:right="109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§ 61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121/2000 Sb., </w:t>
      </w:r>
      <w:proofErr w:type="spellStart"/>
      <w:r>
        <w:rPr>
          <w:sz w:val="20"/>
        </w:rPr>
        <w:t>autorský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„AZ")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Dílu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uvážení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omezen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tedy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dohodly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rámec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vyplývajícímu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F8944E7" w14:textId="77777777" w:rsidR="00474368" w:rsidRDefault="00474368">
      <w:pPr>
        <w:pStyle w:val="Zkladntext"/>
        <w:spacing w:before="9"/>
        <w:rPr>
          <w:sz w:val="22"/>
        </w:rPr>
      </w:pPr>
    </w:p>
    <w:p w14:paraId="2F8944E8" w14:textId="77777777" w:rsidR="00474368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line="276" w:lineRule="auto"/>
        <w:ind w:right="119" w:hanging="761"/>
        <w:jc w:val="both"/>
        <w:rPr>
          <w:sz w:val="20"/>
        </w:rPr>
      </w:pPr>
      <w:proofErr w:type="spellStart"/>
      <w:r>
        <w:rPr>
          <w:sz w:val="20"/>
        </w:rPr>
        <w:t>Objednatel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užívání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osobě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pozměňovat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rozšiřovat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původní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I k </w:t>
      </w:r>
      <w:proofErr w:type="spellStart"/>
      <w:r>
        <w:rPr>
          <w:sz w:val="20"/>
        </w:rPr>
        <w:t>jakémukoliv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k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Dílu</w:t>
      </w:r>
      <w:proofErr w:type="spellEnd"/>
      <w:r>
        <w:rPr>
          <w:sz w:val="20"/>
        </w:rPr>
        <w:t>.</w:t>
      </w:r>
    </w:p>
    <w:p w14:paraId="2F8944E9" w14:textId="77777777" w:rsidR="00474368" w:rsidRDefault="00474368">
      <w:pPr>
        <w:pStyle w:val="Zkladntext"/>
        <w:spacing w:before="10"/>
        <w:rPr>
          <w:sz w:val="22"/>
        </w:rPr>
      </w:pPr>
    </w:p>
    <w:p w14:paraId="2F8944EA" w14:textId="77777777" w:rsidR="00474368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line="276" w:lineRule="auto"/>
        <w:ind w:right="113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není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oprávněn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poskytnout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tutéž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ani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jakoukoliv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jinou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licenci</w:t>
      </w:r>
      <w:proofErr w:type="spell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Dílu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jakékoliv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jiné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třetí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osobě</w:t>
      </w:r>
      <w:proofErr w:type="spellEnd"/>
      <w:r>
        <w:rPr>
          <w:b/>
          <w:sz w:val="20"/>
        </w:rPr>
        <w:t xml:space="preserve"> bez </w:t>
      </w:r>
      <w:proofErr w:type="spellStart"/>
      <w:r>
        <w:rPr>
          <w:b/>
          <w:sz w:val="20"/>
        </w:rPr>
        <w:t>předchozího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písemného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souhlasu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Objednatele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Zhotovitel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rovněž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oprávněn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Dílo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sám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užívat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tvořící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osobě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souhlasu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.</w:t>
      </w:r>
    </w:p>
    <w:p w14:paraId="2F8944EB" w14:textId="77777777" w:rsidR="00474368" w:rsidRDefault="00474368">
      <w:pPr>
        <w:pStyle w:val="Zkladntext"/>
        <w:spacing w:before="9"/>
        <w:rPr>
          <w:sz w:val="22"/>
        </w:rPr>
      </w:pPr>
    </w:p>
    <w:p w14:paraId="2F8944EC" w14:textId="77777777" w:rsidR="00474368" w:rsidRDefault="00000000">
      <w:pPr>
        <w:pStyle w:val="Odstavecseseznamem"/>
        <w:numPr>
          <w:ilvl w:val="0"/>
          <w:numId w:val="5"/>
        </w:numPr>
        <w:tabs>
          <w:tab w:val="left" w:pos="825"/>
        </w:tabs>
        <w:spacing w:line="276" w:lineRule="auto"/>
        <w:ind w:right="116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odměna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Zhotovitele</w:t>
      </w:r>
      <w:proofErr w:type="spellEnd"/>
      <w:r>
        <w:rPr>
          <w:b/>
          <w:sz w:val="20"/>
        </w:rPr>
        <w:t xml:space="preserve"> za </w:t>
      </w:r>
      <w:proofErr w:type="spellStart"/>
      <w:r>
        <w:rPr>
          <w:b/>
          <w:sz w:val="20"/>
        </w:rPr>
        <w:t>poskytnutí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licence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Objednateli</w:t>
      </w:r>
      <w:proofErr w:type="spellEnd"/>
      <w:r>
        <w:rPr>
          <w:b/>
          <w:sz w:val="20"/>
        </w:rPr>
        <w:t xml:space="preserve"> je </w:t>
      </w:r>
      <w:proofErr w:type="spellStart"/>
      <w:r>
        <w:rPr>
          <w:b/>
          <w:sz w:val="20"/>
        </w:rPr>
        <w:t>již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zahrnuta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ceně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Díla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Objednateli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odměn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>.</w:t>
      </w:r>
    </w:p>
    <w:p w14:paraId="2F8944ED" w14:textId="77777777" w:rsidR="00474368" w:rsidRDefault="00474368">
      <w:pPr>
        <w:spacing w:line="276" w:lineRule="auto"/>
        <w:jc w:val="both"/>
        <w:rPr>
          <w:sz w:val="20"/>
        </w:rPr>
        <w:sectPr w:rsidR="00474368">
          <w:headerReference w:type="default" r:id="rId11"/>
          <w:footerReference w:type="default" r:id="rId12"/>
          <w:pgSz w:w="11900" w:h="16850"/>
          <w:pgMar w:top="1620" w:right="1300" w:bottom="1840" w:left="1300" w:header="708" w:footer="1649" w:gutter="0"/>
          <w:cols w:space="708"/>
        </w:sectPr>
      </w:pPr>
    </w:p>
    <w:p w14:paraId="2F8944EE" w14:textId="77777777" w:rsidR="00474368" w:rsidRDefault="00000000">
      <w:pPr>
        <w:pStyle w:val="Nadpis2"/>
        <w:spacing w:before="82"/>
        <w:ind w:left="3899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</w:p>
    <w:p w14:paraId="2F8944EF" w14:textId="77777777" w:rsidR="00474368" w:rsidRDefault="00000000">
      <w:pPr>
        <w:pStyle w:val="Odstavecseseznamem"/>
        <w:numPr>
          <w:ilvl w:val="0"/>
          <w:numId w:val="4"/>
        </w:numPr>
        <w:tabs>
          <w:tab w:val="left" w:pos="825"/>
        </w:tabs>
        <w:spacing w:before="34"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zpoždění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takovém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0,5 % z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případného</w:t>
      </w:r>
      <w:proofErr w:type="spellEnd"/>
      <w:r>
        <w:rPr>
          <w:sz w:val="20"/>
        </w:rPr>
        <w:t xml:space="preserve"> DPH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z w:val="20"/>
        </w:rPr>
        <w:t xml:space="preserve"> 4.1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pokutě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dotčen</w:t>
      </w:r>
      <w:proofErr w:type="spellEnd"/>
      <w:r>
        <w:rPr>
          <w:sz w:val="20"/>
        </w:rPr>
        <w:t>.</w:t>
      </w:r>
    </w:p>
    <w:p w14:paraId="2F8944F0" w14:textId="77777777" w:rsidR="00474368" w:rsidRDefault="00474368">
      <w:pPr>
        <w:pStyle w:val="Zkladntext"/>
        <w:spacing w:before="9"/>
        <w:rPr>
          <w:sz w:val="22"/>
        </w:rPr>
      </w:pPr>
    </w:p>
    <w:p w14:paraId="2F8944F1" w14:textId="77777777" w:rsidR="00474368" w:rsidRDefault="00000000">
      <w:pPr>
        <w:pStyle w:val="Odstavecseseznamem"/>
        <w:numPr>
          <w:ilvl w:val="0"/>
          <w:numId w:val="4"/>
        </w:numPr>
        <w:tabs>
          <w:tab w:val="left" w:pos="825"/>
        </w:tabs>
        <w:spacing w:line="276" w:lineRule="auto"/>
        <w:ind w:right="107" w:hanging="761"/>
        <w:jc w:val="both"/>
        <w:rPr>
          <w:sz w:val="20"/>
        </w:rPr>
      </w:pP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0,5 % z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případného</w:t>
      </w:r>
      <w:proofErr w:type="spellEnd"/>
      <w:r>
        <w:rPr>
          <w:sz w:val="20"/>
        </w:rPr>
        <w:t xml:space="preserve"> DPH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z w:val="20"/>
        </w:rPr>
        <w:t xml:space="preserve"> 4.1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započatý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odstranit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vytknuté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vady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nedodělky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Díla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nikoliv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bodem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7,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6. </w:t>
      </w:r>
      <w:proofErr w:type="spellStart"/>
      <w:r>
        <w:rPr>
          <w:sz w:val="20"/>
        </w:rPr>
        <w:t>bodem</w:t>
      </w:r>
      <w:proofErr w:type="spellEnd"/>
      <w:r>
        <w:rPr>
          <w:sz w:val="20"/>
        </w:rPr>
        <w:t xml:space="preserve"> 4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ujednáním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</w:t>
      </w:r>
      <w:proofErr w:type="spellEnd"/>
      <w:r>
        <w:rPr>
          <w:sz w:val="20"/>
        </w:rPr>
        <w:t>.</w:t>
      </w:r>
    </w:p>
    <w:p w14:paraId="2F8944F2" w14:textId="77777777" w:rsidR="00474368" w:rsidRDefault="00474368">
      <w:pPr>
        <w:pStyle w:val="Zkladntext"/>
        <w:spacing w:before="9"/>
        <w:rPr>
          <w:sz w:val="22"/>
        </w:rPr>
      </w:pPr>
    </w:p>
    <w:p w14:paraId="2F8944F3" w14:textId="77777777" w:rsidR="00474368" w:rsidRDefault="00000000">
      <w:pPr>
        <w:pStyle w:val="Odstavecseseznamem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109" w:hanging="761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</w:t>
      </w:r>
      <w:r>
        <w:rPr>
          <w:spacing w:val="3"/>
          <w:sz w:val="20"/>
        </w:rPr>
        <w:t xml:space="preserve">1. </w:t>
      </w:r>
      <w:proofErr w:type="spellStart"/>
      <w:r>
        <w:rPr>
          <w:sz w:val="20"/>
        </w:rPr>
        <w:t>bodu</w:t>
      </w:r>
      <w:proofErr w:type="spellEnd"/>
      <w:r>
        <w:rPr>
          <w:sz w:val="20"/>
        </w:rPr>
        <w:t xml:space="preserve"> 8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mlčenlivosti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5.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bodu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ze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Objednatel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50.000,-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Kč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každý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jednotlivý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ujednáním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Objendatele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újmy</w:t>
      </w:r>
      <w:proofErr w:type="spellEnd"/>
      <w:r>
        <w:rPr>
          <w:sz w:val="20"/>
        </w:rPr>
        <w:t>.</w:t>
      </w:r>
    </w:p>
    <w:p w14:paraId="2F8944F4" w14:textId="77777777" w:rsidR="00474368" w:rsidRDefault="00474368">
      <w:pPr>
        <w:pStyle w:val="Zkladntext"/>
        <w:spacing w:before="9"/>
        <w:rPr>
          <w:sz w:val="22"/>
        </w:rPr>
      </w:pPr>
    </w:p>
    <w:p w14:paraId="2F8944F5" w14:textId="77777777" w:rsidR="00474368" w:rsidRDefault="00000000">
      <w:pPr>
        <w:pStyle w:val="Odstavecseseznamem"/>
        <w:numPr>
          <w:ilvl w:val="0"/>
          <w:numId w:val="4"/>
        </w:numPr>
        <w:tabs>
          <w:tab w:val="left" w:pos="829"/>
          <w:tab w:val="left" w:pos="830"/>
        </w:tabs>
        <w:spacing w:line="276" w:lineRule="auto"/>
        <w:ind w:right="118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splatná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>.</w:t>
      </w:r>
    </w:p>
    <w:p w14:paraId="2F8944F6" w14:textId="77777777" w:rsidR="00474368" w:rsidRDefault="00474368">
      <w:pPr>
        <w:pStyle w:val="Zkladntext"/>
        <w:spacing w:before="5"/>
        <w:rPr>
          <w:sz w:val="21"/>
        </w:rPr>
      </w:pPr>
    </w:p>
    <w:p w14:paraId="2F8944F7" w14:textId="77777777" w:rsidR="00474368" w:rsidRDefault="00000000">
      <w:pPr>
        <w:pStyle w:val="Nadpis2"/>
        <w:ind w:right="119"/>
      </w:pPr>
      <w:proofErr w:type="spellStart"/>
      <w:r>
        <w:t>Článek</w:t>
      </w:r>
      <w:proofErr w:type="spellEnd"/>
      <w:r>
        <w:t xml:space="preserve"> 10</w:t>
      </w:r>
    </w:p>
    <w:p w14:paraId="2F8944F8" w14:textId="77777777" w:rsidR="00474368" w:rsidRDefault="00000000">
      <w:pPr>
        <w:spacing w:before="39"/>
        <w:ind w:left="121" w:right="118"/>
        <w:jc w:val="center"/>
        <w:rPr>
          <w:b/>
          <w:sz w:val="20"/>
        </w:rPr>
      </w:pPr>
      <w:proofErr w:type="spellStart"/>
      <w:r>
        <w:rPr>
          <w:b/>
          <w:sz w:val="20"/>
        </w:rPr>
        <w:t>Platnost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účinnost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</w:p>
    <w:p w14:paraId="2F8944F9" w14:textId="77777777" w:rsidR="00474368" w:rsidRDefault="00000000">
      <w:pPr>
        <w:pStyle w:val="Odstavecseseznamem"/>
        <w:numPr>
          <w:ilvl w:val="0"/>
          <w:numId w:val="3"/>
        </w:numPr>
        <w:tabs>
          <w:tab w:val="left" w:pos="829"/>
          <w:tab w:val="left" w:pos="830"/>
        </w:tabs>
        <w:spacing w:before="34" w:line="276" w:lineRule="auto"/>
        <w:ind w:right="119" w:hanging="761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F8944FA" w14:textId="77777777" w:rsidR="00474368" w:rsidRDefault="00474368">
      <w:pPr>
        <w:pStyle w:val="Zkladntext"/>
        <w:spacing w:before="10"/>
        <w:rPr>
          <w:sz w:val="22"/>
        </w:rPr>
      </w:pPr>
    </w:p>
    <w:p w14:paraId="2F8944FB" w14:textId="77777777" w:rsidR="00474368" w:rsidRDefault="00000000">
      <w:pPr>
        <w:pStyle w:val="Odstavecseseznamem"/>
        <w:numPr>
          <w:ilvl w:val="0"/>
          <w:numId w:val="3"/>
        </w:numPr>
        <w:tabs>
          <w:tab w:val="left" w:pos="829"/>
          <w:tab w:val="left" w:pos="830"/>
        </w:tabs>
        <w:spacing w:line="276" w:lineRule="auto"/>
        <w:ind w:right="110" w:hanging="761"/>
        <w:jc w:val="both"/>
        <w:rPr>
          <w:sz w:val="20"/>
        </w:rPr>
      </w:pP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jinde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nevyplývá</w:t>
      </w:r>
      <w:proofErr w:type="spellEnd"/>
      <w:r>
        <w:rPr>
          <w:sz w:val="20"/>
        </w:rPr>
        <w:t xml:space="preserve">-li z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spočívajícího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plněním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delší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patnácti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(15)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nápravy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patnácti</w:t>
      </w:r>
      <w:proofErr w:type="spellEnd"/>
      <w:r>
        <w:rPr>
          <w:sz w:val="20"/>
        </w:rPr>
        <w:t xml:space="preserve"> (15) </w:t>
      </w:r>
      <w:proofErr w:type="spellStart"/>
      <w:r>
        <w:rPr>
          <w:sz w:val="20"/>
        </w:rPr>
        <w:t>dní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nápravy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opakovaně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zřejmé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schopen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provést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Objednatele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2"/>
          <w:sz w:val="20"/>
        </w:rPr>
        <w:t>od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Objednatel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Zhotoviteli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Zhotovitel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F8944FC" w14:textId="77777777" w:rsidR="00474368" w:rsidRDefault="00474368">
      <w:pPr>
        <w:pStyle w:val="Zkladntext"/>
        <w:spacing w:before="6"/>
        <w:rPr>
          <w:sz w:val="22"/>
        </w:rPr>
      </w:pPr>
    </w:p>
    <w:p w14:paraId="2F8944FD" w14:textId="77777777" w:rsidR="00474368" w:rsidRDefault="00000000">
      <w:pPr>
        <w:pStyle w:val="Odstavecseseznamem"/>
        <w:numPr>
          <w:ilvl w:val="0"/>
          <w:numId w:val="3"/>
        </w:numPr>
        <w:tabs>
          <w:tab w:val="left" w:pos="829"/>
          <w:tab w:val="left" w:pos="830"/>
        </w:tabs>
        <w:spacing w:line="276" w:lineRule="auto"/>
        <w:ind w:right="109" w:hanging="761"/>
        <w:jc w:val="both"/>
        <w:rPr>
          <w:sz w:val="20"/>
        </w:rPr>
      </w:pPr>
      <w:proofErr w:type="spellStart"/>
      <w:r>
        <w:rPr>
          <w:sz w:val="20"/>
        </w:rPr>
        <w:t>Odstoupením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úroků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ochrany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zajištění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sporů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, </w:t>
      </w:r>
      <w:proofErr w:type="spellStart"/>
      <w:r>
        <w:rPr>
          <w:spacing w:val="5"/>
          <w:sz w:val="20"/>
        </w:rPr>
        <w:t>že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jde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peněžitá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>).</w:t>
      </w:r>
    </w:p>
    <w:p w14:paraId="2F8944FE" w14:textId="77777777" w:rsidR="00474368" w:rsidRDefault="00474368">
      <w:pPr>
        <w:pStyle w:val="Zkladntext"/>
        <w:rPr>
          <w:sz w:val="22"/>
        </w:rPr>
      </w:pPr>
    </w:p>
    <w:p w14:paraId="2F8944FF" w14:textId="77777777" w:rsidR="00474368" w:rsidRDefault="00000000">
      <w:pPr>
        <w:pStyle w:val="Nadpis2"/>
        <w:spacing w:before="170" w:line="276" w:lineRule="auto"/>
        <w:ind w:left="3601" w:right="3599" w:firstLine="583"/>
        <w:jc w:val="both"/>
      </w:pPr>
      <w:proofErr w:type="spellStart"/>
      <w:r>
        <w:t>Článek</w:t>
      </w:r>
      <w:proofErr w:type="spellEnd"/>
      <w:r>
        <w:t xml:space="preserve"> 11 </w:t>
      </w:r>
      <w:proofErr w:type="spellStart"/>
      <w:r>
        <w:t>Závěrečná</w:t>
      </w:r>
      <w:proofErr w:type="spellEnd"/>
      <w:r>
        <w:rPr>
          <w:spacing w:val="-13"/>
        </w:rPr>
        <w:t xml:space="preserve"> </w:t>
      </w:r>
      <w:proofErr w:type="spellStart"/>
      <w:r>
        <w:t>ustanovení</w:t>
      </w:r>
      <w:proofErr w:type="spellEnd"/>
    </w:p>
    <w:p w14:paraId="2F894500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29"/>
          <w:tab w:val="left" w:pos="830"/>
        </w:tabs>
        <w:spacing w:line="276" w:lineRule="auto"/>
        <w:ind w:right="107" w:hanging="761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zákoně</w:t>
      </w:r>
      <w:proofErr w:type="spellEnd"/>
      <w:r>
        <w:rPr>
          <w:sz w:val="20"/>
        </w:rPr>
        <w:t xml:space="preserve"> č. 121/2000 Sb., o </w:t>
      </w:r>
      <w:proofErr w:type="spellStart"/>
      <w:r>
        <w:rPr>
          <w:sz w:val="20"/>
        </w:rPr>
        <w:t>právu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autorském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právech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právem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autorským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autorský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 xml:space="preserve">),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89/2012 </w:t>
      </w:r>
      <w:r>
        <w:rPr>
          <w:spacing w:val="2"/>
          <w:sz w:val="20"/>
        </w:rPr>
        <w:t xml:space="preserve">Sb.,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občanským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zákoníkem</w:t>
      </w:r>
      <w:proofErr w:type="spellEnd"/>
      <w:r>
        <w:rPr>
          <w:sz w:val="20"/>
        </w:rPr>
        <w:t>.</w:t>
      </w:r>
    </w:p>
    <w:p w14:paraId="2F894501" w14:textId="77777777" w:rsidR="00474368" w:rsidRDefault="00474368">
      <w:pPr>
        <w:spacing w:line="276" w:lineRule="auto"/>
        <w:jc w:val="both"/>
        <w:rPr>
          <w:sz w:val="20"/>
        </w:rPr>
        <w:sectPr w:rsidR="00474368">
          <w:headerReference w:type="default" r:id="rId13"/>
          <w:footerReference w:type="default" r:id="rId14"/>
          <w:pgSz w:w="11900" w:h="16850"/>
          <w:pgMar w:top="1620" w:right="1300" w:bottom="1160" w:left="1300" w:header="708" w:footer="963" w:gutter="0"/>
          <w:cols w:space="708"/>
        </w:sectPr>
      </w:pPr>
    </w:p>
    <w:p w14:paraId="2F894502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before="82" w:line="276" w:lineRule="auto"/>
        <w:ind w:right="110" w:hanging="761"/>
        <w:jc w:val="both"/>
        <w:rPr>
          <w:sz w:val="20"/>
        </w:rPr>
      </w:pPr>
      <w:proofErr w:type="spellStart"/>
      <w:r>
        <w:rPr>
          <w:sz w:val="20"/>
        </w:rPr>
        <w:lastRenderedPageBreak/>
        <w:t>Vztahuje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důvod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neplatným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toto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povahy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anebo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okolností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nichž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sjednáno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nevyplývá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2F894503" w14:textId="77777777" w:rsidR="00474368" w:rsidRDefault="00474368">
      <w:pPr>
        <w:pStyle w:val="Zkladntext"/>
        <w:spacing w:before="10"/>
        <w:rPr>
          <w:sz w:val="22"/>
        </w:rPr>
      </w:pPr>
    </w:p>
    <w:p w14:paraId="2F894504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line="276" w:lineRule="auto"/>
        <w:ind w:right="116" w:hanging="761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představuje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Tuto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podepsaných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doplňky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a pod </w:t>
      </w:r>
      <w:proofErr w:type="spellStart"/>
      <w:r>
        <w:rPr>
          <w:sz w:val="20"/>
        </w:rPr>
        <w:t>sankcí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neplatnosti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vyžaduje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písemná</w:t>
      </w:r>
      <w:proofErr w:type="spellEnd"/>
      <w:r>
        <w:rPr>
          <w:sz w:val="20"/>
        </w:rPr>
        <w:t xml:space="preserve"> forma s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statutárních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orgánů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otisky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razítek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společností</w:t>
      </w:r>
      <w:proofErr w:type="spellEnd"/>
      <w:r>
        <w:rPr>
          <w:sz w:val="20"/>
        </w:rPr>
        <w:t>.</w:t>
      </w:r>
    </w:p>
    <w:p w14:paraId="2F894505" w14:textId="77777777" w:rsidR="00474368" w:rsidRDefault="00474368">
      <w:pPr>
        <w:pStyle w:val="Zkladntext"/>
        <w:spacing w:before="8"/>
        <w:rPr>
          <w:sz w:val="22"/>
        </w:rPr>
      </w:pPr>
    </w:p>
    <w:p w14:paraId="2F894506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line="276" w:lineRule="auto"/>
        <w:ind w:right="109" w:hanging="761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podléhat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podmínkám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omezením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o </w:t>
      </w:r>
      <w:proofErr w:type="spellStart"/>
      <w:r>
        <w:rPr>
          <w:sz w:val="20"/>
        </w:rPr>
        <w:t>zvláštních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uveřejňování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„</w:t>
      </w:r>
      <w:proofErr w:type="spellStart"/>
      <w:r>
        <w:rPr>
          <w:b/>
          <w:sz w:val="20"/>
        </w:rPr>
        <w:t>zákon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registru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smluv</w:t>
      </w:r>
      <w:proofErr w:type="spellEnd"/>
      <w:r>
        <w:rPr>
          <w:b/>
          <w:sz w:val="20"/>
        </w:rPr>
        <w:t xml:space="preserve">").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podléhá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podmínkám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, MSIC </w:t>
      </w:r>
      <w:proofErr w:type="spellStart"/>
      <w:r>
        <w:rPr>
          <w:sz w:val="20"/>
        </w:rPr>
        <w:t>zašle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Ministerstvu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vnitra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registru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zbytečného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zaslat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Ministerstvu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vnitra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ujednání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MSIC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splněním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. MSIC </w:t>
      </w:r>
      <w:proofErr w:type="spellStart"/>
      <w:r>
        <w:rPr>
          <w:sz w:val="20"/>
        </w:rPr>
        <w:t>neodpovídá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MSIC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vzniknou</w:t>
      </w:r>
      <w:proofErr w:type="spellEnd"/>
      <w:r>
        <w:rPr>
          <w:sz w:val="20"/>
        </w:rPr>
        <w:t>.</w:t>
      </w:r>
    </w:p>
    <w:p w14:paraId="2F894507" w14:textId="77777777" w:rsidR="00474368" w:rsidRDefault="00474368">
      <w:pPr>
        <w:pStyle w:val="Zkladntext"/>
        <w:spacing w:before="6"/>
        <w:rPr>
          <w:sz w:val="22"/>
        </w:rPr>
      </w:pPr>
    </w:p>
    <w:p w14:paraId="2F894508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before="1" w:line="276" w:lineRule="auto"/>
        <w:ind w:right="118" w:hanging="761"/>
        <w:jc w:val="both"/>
        <w:rPr>
          <w:sz w:val="20"/>
        </w:rPr>
      </w:pPr>
      <w:r>
        <w:rPr>
          <w:sz w:val="20"/>
        </w:rPr>
        <w:t xml:space="preserve">Na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toho,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svobodně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vážně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nikoliv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zúčastněné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2F894509" w14:textId="77777777" w:rsidR="00474368" w:rsidRDefault="00474368">
      <w:pPr>
        <w:pStyle w:val="Zkladntext"/>
        <w:spacing w:before="9"/>
        <w:rPr>
          <w:sz w:val="22"/>
        </w:rPr>
      </w:pPr>
    </w:p>
    <w:p w14:paraId="2F89450A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8"/>
        </w:tabs>
        <w:spacing w:before="1" w:line="276" w:lineRule="auto"/>
        <w:ind w:right="111" w:hanging="761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uzavřena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dvou</w:t>
      </w:r>
      <w:proofErr w:type="spellEnd"/>
      <w:r>
        <w:rPr>
          <w:b/>
          <w:sz w:val="20"/>
        </w:rPr>
        <w:t xml:space="preserve"> (2) </w:t>
      </w:r>
      <w:proofErr w:type="spellStart"/>
      <w:r>
        <w:rPr>
          <w:b/>
          <w:sz w:val="20"/>
        </w:rPr>
        <w:t>vyhotoveních</w:t>
      </w:r>
      <w:proofErr w:type="spellEnd"/>
      <w:r>
        <w:rPr>
          <w:b/>
          <w:sz w:val="20"/>
        </w:rPr>
        <w:t xml:space="preserve">, </w:t>
      </w:r>
      <w:r>
        <w:rPr>
          <w:sz w:val="20"/>
        </w:rPr>
        <w:t xml:space="preserve">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2F89450B" w14:textId="77777777" w:rsidR="00474368" w:rsidRDefault="00474368">
      <w:pPr>
        <w:pStyle w:val="Zkladntext"/>
        <w:rPr>
          <w:sz w:val="22"/>
        </w:rPr>
      </w:pPr>
    </w:p>
    <w:p w14:paraId="2F89450C" w14:textId="77777777" w:rsidR="00474368" w:rsidRDefault="00000000">
      <w:pPr>
        <w:pStyle w:val="Odstavecseseznamem"/>
        <w:numPr>
          <w:ilvl w:val="0"/>
          <w:numId w:val="2"/>
        </w:numPr>
        <w:tabs>
          <w:tab w:val="left" w:pos="817"/>
          <w:tab w:val="left" w:pos="818"/>
        </w:tabs>
        <w:spacing w:before="168"/>
        <w:ind w:left="817" w:hanging="702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následující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příloha</w:t>
      </w:r>
      <w:proofErr w:type="spellEnd"/>
      <w:r>
        <w:rPr>
          <w:sz w:val="20"/>
        </w:rPr>
        <w:t>:</w:t>
      </w:r>
    </w:p>
    <w:p w14:paraId="2F89450D" w14:textId="77777777" w:rsidR="00474368" w:rsidRDefault="00474368">
      <w:pPr>
        <w:pStyle w:val="Zkladntext"/>
        <w:spacing w:before="11"/>
        <w:rPr>
          <w:sz w:val="25"/>
        </w:rPr>
      </w:pPr>
    </w:p>
    <w:p w14:paraId="2F89450E" w14:textId="77777777" w:rsidR="00474368" w:rsidRDefault="00000000">
      <w:pPr>
        <w:pStyle w:val="Odstavecseseznamem"/>
        <w:numPr>
          <w:ilvl w:val="1"/>
          <w:numId w:val="2"/>
        </w:numPr>
        <w:tabs>
          <w:tab w:val="left" w:pos="818"/>
        </w:tabs>
        <w:ind w:hanging="342"/>
        <w:rPr>
          <w:i/>
          <w:sz w:val="20"/>
        </w:rPr>
      </w:pPr>
      <w:proofErr w:type="spellStart"/>
      <w:r>
        <w:rPr>
          <w:i/>
          <w:sz w:val="20"/>
        </w:rPr>
        <w:t>Orientační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harmonogram</w:t>
      </w:r>
      <w:proofErr w:type="spellEnd"/>
      <w:r>
        <w:rPr>
          <w:i/>
          <w:sz w:val="20"/>
        </w:rPr>
        <w:t>;</w:t>
      </w:r>
      <w:proofErr w:type="gramEnd"/>
    </w:p>
    <w:p w14:paraId="2F89450F" w14:textId="77777777" w:rsidR="00474368" w:rsidRDefault="00474368">
      <w:pPr>
        <w:pStyle w:val="Zkladntext"/>
        <w:rPr>
          <w:i/>
          <w:sz w:val="22"/>
        </w:rPr>
      </w:pPr>
    </w:p>
    <w:p w14:paraId="2F894510" w14:textId="77777777" w:rsidR="00474368" w:rsidRDefault="00474368">
      <w:pPr>
        <w:pStyle w:val="Zkladntext"/>
        <w:rPr>
          <w:i/>
          <w:sz w:val="22"/>
        </w:rPr>
      </w:pPr>
    </w:p>
    <w:p w14:paraId="2F894511" w14:textId="77777777" w:rsidR="00474368" w:rsidRDefault="00474368">
      <w:pPr>
        <w:pStyle w:val="Zkladntext"/>
        <w:spacing w:before="9"/>
        <w:rPr>
          <w:i/>
          <w:sz w:val="22"/>
        </w:rPr>
      </w:pPr>
    </w:p>
    <w:p w14:paraId="2F894512" w14:textId="77777777" w:rsidR="00474368" w:rsidRDefault="00000000">
      <w:pPr>
        <w:pStyle w:val="Zkladntext"/>
        <w:tabs>
          <w:tab w:val="left" w:pos="5073"/>
        </w:tabs>
        <w:spacing w:before="1"/>
        <w:ind w:left="116"/>
      </w:pPr>
      <w:r>
        <w:t>V</w:t>
      </w:r>
      <w:r>
        <w:rPr>
          <w:spacing w:val="-4"/>
        </w:rPr>
        <w:t xml:space="preserve">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ab/>
        <w:t xml:space="preserve">V </w:t>
      </w:r>
      <w:proofErr w:type="spellStart"/>
      <w:r>
        <w:t>Karviné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</w:p>
    <w:p w14:paraId="2F894513" w14:textId="77777777" w:rsidR="00474368" w:rsidRDefault="00474368">
      <w:pPr>
        <w:pStyle w:val="Zkladntext"/>
        <w:rPr>
          <w:sz w:val="22"/>
        </w:rPr>
      </w:pPr>
    </w:p>
    <w:p w14:paraId="2F894514" w14:textId="77777777" w:rsidR="00474368" w:rsidRDefault="00474368">
      <w:pPr>
        <w:pStyle w:val="Zkladntext"/>
        <w:rPr>
          <w:sz w:val="22"/>
        </w:rPr>
      </w:pPr>
    </w:p>
    <w:p w14:paraId="2F894515" w14:textId="77777777" w:rsidR="00474368" w:rsidRDefault="00474368">
      <w:pPr>
        <w:pStyle w:val="Zkladntext"/>
        <w:rPr>
          <w:sz w:val="22"/>
        </w:rPr>
      </w:pPr>
    </w:p>
    <w:p w14:paraId="2F894516" w14:textId="77777777" w:rsidR="00474368" w:rsidRDefault="00000000">
      <w:pPr>
        <w:pStyle w:val="Zkladntext"/>
        <w:tabs>
          <w:tab w:val="left" w:pos="5128"/>
        </w:tabs>
        <w:spacing w:before="161"/>
        <w:ind w:left="116"/>
      </w:pPr>
      <w:r>
        <w:t>…………………………………………………</w:t>
      </w:r>
      <w:r>
        <w:tab/>
        <w:t>……………………………………………….</w:t>
      </w:r>
    </w:p>
    <w:p w14:paraId="2F894517" w14:textId="77777777" w:rsidR="00474368" w:rsidRDefault="00000000">
      <w:pPr>
        <w:pStyle w:val="Nadpis2"/>
        <w:tabs>
          <w:tab w:val="left" w:pos="5073"/>
        </w:tabs>
        <w:spacing w:line="229" w:lineRule="exact"/>
        <w:ind w:left="116"/>
        <w:jc w:val="left"/>
      </w:pP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</w:t>
      </w:r>
      <w:r>
        <w:rPr>
          <w:spacing w:val="-15"/>
        </w:rPr>
        <w:t xml:space="preserve"> </w:t>
      </w:r>
      <w:r>
        <w:t>Ostrava,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  <w:r>
        <w:tab/>
      </w:r>
      <w:proofErr w:type="spellStart"/>
      <w:r>
        <w:t>Slezská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Opavě</w:t>
      </w:r>
      <w:proofErr w:type="spellEnd"/>
    </w:p>
    <w:p w14:paraId="2F894518" w14:textId="77777777" w:rsidR="00474368" w:rsidRDefault="00000000">
      <w:pPr>
        <w:pStyle w:val="Zkladntext"/>
        <w:tabs>
          <w:tab w:val="left" w:pos="5073"/>
        </w:tabs>
        <w:spacing w:line="229" w:lineRule="exact"/>
        <w:ind w:left="116"/>
      </w:pPr>
      <w:r>
        <w:t>Mgr.</w:t>
      </w:r>
      <w:r>
        <w:rPr>
          <w:spacing w:val="-5"/>
        </w:rPr>
        <w:t xml:space="preserve"> </w:t>
      </w:r>
      <w:r>
        <w:t>Adéla</w:t>
      </w:r>
      <w:r>
        <w:rPr>
          <w:spacing w:val="-4"/>
        </w:rPr>
        <w:t xml:space="preserve"> </w:t>
      </w:r>
      <w:r>
        <w:t>Hradilová</w:t>
      </w:r>
      <w:r>
        <w:tab/>
        <w:t xml:space="preserve">doc. </w:t>
      </w:r>
      <w:proofErr w:type="spellStart"/>
      <w:r>
        <w:t>RNDr</w:t>
      </w:r>
      <w:proofErr w:type="spellEnd"/>
      <w:r>
        <w:t xml:space="preserve">. Ing. Roman </w:t>
      </w:r>
      <w:proofErr w:type="spellStart"/>
      <w:r>
        <w:t>Šperka</w:t>
      </w:r>
      <w:proofErr w:type="spellEnd"/>
      <w:r>
        <w:t>,</w:t>
      </w:r>
      <w:r>
        <w:rPr>
          <w:spacing w:val="-7"/>
        </w:rPr>
        <w:t xml:space="preserve"> </w:t>
      </w:r>
      <w:r>
        <w:t>Ph.D.,</w:t>
      </w:r>
    </w:p>
    <w:p w14:paraId="2F894519" w14:textId="77777777" w:rsidR="00474368" w:rsidRDefault="00000000">
      <w:pPr>
        <w:pStyle w:val="Zkladntext"/>
        <w:tabs>
          <w:tab w:val="left" w:pos="5073"/>
        </w:tabs>
        <w:spacing w:before="1"/>
        <w:ind w:left="116"/>
      </w:pPr>
      <w:proofErr w:type="spellStart"/>
      <w:r>
        <w:t>předseda</w:t>
      </w:r>
      <w:proofErr w:type="spellEnd"/>
      <w:r>
        <w:rPr>
          <w:spacing w:val="-6"/>
        </w:rPr>
        <w:t xml:space="preserve"> </w:t>
      </w:r>
      <w:proofErr w:type="spellStart"/>
      <w:r>
        <w:t>představenstva</w:t>
      </w:r>
      <w:proofErr w:type="spellEnd"/>
      <w:r>
        <w:tab/>
      </w:r>
      <w:proofErr w:type="spellStart"/>
      <w:r>
        <w:t>děkan</w:t>
      </w:r>
      <w:proofErr w:type="spellEnd"/>
      <w:r>
        <w:rPr>
          <w:spacing w:val="-2"/>
        </w:rPr>
        <w:t xml:space="preserve"> </w:t>
      </w:r>
      <w:proofErr w:type="spellStart"/>
      <w:r>
        <w:t>fakulty</w:t>
      </w:r>
      <w:proofErr w:type="spellEnd"/>
    </w:p>
    <w:p w14:paraId="2F89451A" w14:textId="77777777" w:rsidR="00474368" w:rsidRDefault="00474368">
      <w:pPr>
        <w:sectPr w:rsidR="00474368">
          <w:pgSz w:w="11900" w:h="16850"/>
          <w:pgMar w:top="1620" w:right="1300" w:bottom="1160" w:left="1300" w:header="708" w:footer="963" w:gutter="0"/>
          <w:cols w:space="708"/>
        </w:sectPr>
      </w:pPr>
    </w:p>
    <w:p w14:paraId="2F89451B" w14:textId="77777777" w:rsidR="00474368" w:rsidRDefault="00474368">
      <w:pPr>
        <w:pStyle w:val="Zkladntext"/>
        <w:rPr>
          <w:sz w:val="22"/>
        </w:rPr>
      </w:pPr>
    </w:p>
    <w:p w14:paraId="2F89451C" w14:textId="77777777" w:rsidR="00474368" w:rsidRDefault="00474368">
      <w:pPr>
        <w:pStyle w:val="Zkladntext"/>
        <w:spacing w:before="6"/>
        <w:rPr>
          <w:sz w:val="29"/>
        </w:rPr>
      </w:pPr>
    </w:p>
    <w:p w14:paraId="2F89451D" w14:textId="77777777" w:rsidR="00474368" w:rsidRDefault="00000000">
      <w:pPr>
        <w:pStyle w:val="Nadpis1"/>
        <w:spacing w:line="266" w:lineRule="exact"/>
        <w:ind w:left="116" w:firstLine="0"/>
      </w:pPr>
      <w:r>
        <w:t>Rok 2025</w:t>
      </w:r>
    </w:p>
    <w:p w14:paraId="2F89451E" w14:textId="77777777" w:rsidR="00474368" w:rsidRDefault="00000000">
      <w:pPr>
        <w:spacing w:before="85"/>
        <w:ind w:left="116"/>
        <w:rPr>
          <w:rFonts w:ascii="Calibri" w:hAnsi="Calibri"/>
          <w:sz w:val="32"/>
        </w:rPr>
      </w:pPr>
      <w:r>
        <w:br w:type="column"/>
      </w:r>
      <w:proofErr w:type="spellStart"/>
      <w:r>
        <w:rPr>
          <w:rFonts w:ascii="Calibri" w:hAnsi="Calibri"/>
          <w:color w:val="0E4660"/>
          <w:sz w:val="32"/>
        </w:rPr>
        <w:t>Příloha</w:t>
      </w:r>
      <w:proofErr w:type="spellEnd"/>
      <w:r>
        <w:rPr>
          <w:rFonts w:ascii="Calibri" w:hAnsi="Calibri"/>
          <w:color w:val="0E4660"/>
          <w:sz w:val="32"/>
        </w:rPr>
        <w:t xml:space="preserve"> a) </w:t>
      </w:r>
      <w:proofErr w:type="spellStart"/>
      <w:r>
        <w:rPr>
          <w:rFonts w:ascii="Calibri" w:hAnsi="Calibri"/>
          <w:color w:val="0E4660"/>
          <w:sz w:val="32"/>
        </w:rPr>
        <w:t>Orientační</w:t>
      </w:r>
      <w:proofErr w:type="spellEnd"/>
      <w:r>
        <w:rPr>
          <w:rFonts w:ascii="Calibri" w:hAnsi="Calibri"/>
          <w:color w:val="0E4660"/>
          <w:sz w:val="32"/>
        </w:rPr>
        <w:t xml:space="preserve"> </w:t>
      </w:r>
      <w:proofErr w:type="spellStart"/>
      <w:r>
        <w:rPr>
          <w:rFonts w:ascii="Calibri" w:hAnsi="Calibri"/>
          <w:color w:val="0E4660"/>
          <w:sz w:val="32"/>
        </w:rPr>
        <w:t>harmonogram</w:t>
      </w:r>
      <w:proofErr w:type="spellEnd"/>
    </w:p>
    <w:p w14:paraId="2F89451F" w14:textId="77777777" w:rsidR="00474368" w:rsidRDefault="00474368">
      <w:pPr>
        <w:rPr>
          <w:rFonts w:ascii="Calibri" w:hAnsi="Calibri"/>
          <w:sz w:val="32"/>
        </w:rPr>
        <w:sectPr w:rsidR="00474368">
          <w:pgSz w:w="11910" w:h="16840"/>
          <w:pgMar w:top="1480" w:right="1680" w:bottom="1160" w:left="1300" w:header="708" w:footer="963" w:gutter="0"/>
          <w:cols w:num="2" w:space="708" w:equalWidth="0">
            <w:col w:w="1001" w:space="1286"/>
            <w:col w:w="6643"/>
          </w:cols>
        </w:sectPr>
      </w:pPr>
    </w:p>
    <w:p w14:paraId="2F894520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příprava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textů</w:t>
      </w:r>
      <w:proofErr w:type="spellEnd"/>
      <w:r>
        <w:rPr>
          <w:rFonts w:ascii="Calibri" w:hAnsi="Calibri"/>
          <w:position w:val="1"/>
        </w:rPr>
        <w:t xml:space="preserve">, </w:t>
      </w:r>
      <w:proofErr w:type="spellStart"/>
      <w:r>
        <w:rPr>
          <w:rFonts w:ascii="Calibri" w:hAnsi="Calibri"/>
          <w:position w:val="1"/>
        </w:rPr>
        <w:t>dat</w:t>
      </w:r>
      <w:proofErr w:type="spellEnd"/>
      <w:r>
        <w:rPr>
          <w:rFonts w:ascii="Calibri" w:hAnsi="Calibri"/>
          <w:position w:val="1"/>
        </w:rPr>
        <w:t xml:space="preserve"> a </w:t>
      </w:r>
      <w:proofErr w:type="spellStart"/>
      <w:r>
        <w:rPr>
          <w:rFonts w:ascii="Calibri" w:hAnsi="Calibri"/>
          <w:position w:val="1"/>
        </w:rPr>
        <w:t>grafů</w:t>
      </w:r>
      <w:proofErr w:type="spellEnd"/>
      <w:r>
        <w:rPr>
          <w:rFonts w:ascii="Calibri" w:hAnsi="Calibri"/>
          <w:position w:val="1"/>
        </w:rPr>
        <w:t xml:space="preserve"> v CZ: 24.2. – 24.3.2025 (4</w:t>
      </w:r>
      <w:r>
        <w:rPr>
          <w:rFonts w:ascii="Calibri" w:hAnsi="Calibri"/>
          <w:spacing w:val="-14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týdny</w:t>
      </w:r>
      <w:proofErr w:type="spellEnd"/>
      <w:r>
        <w:rPr>
          <w:rFonts w:ascii="Calibri" w:hAnsi="Calibri"/>
          <w:position w:val="1"/>
        </w:rPr>
        <w:t>)</w:t>
      </w:r>
    </w:p>
    <w:p w14:paraId="2F894521" w14:textId="77777777" w:rsidR="00474368" w:rsidRDefault="00000000">
      <w:pPr>
        <w:pStyle w:val="Odstavecseseznamem"/>
        <w:numPr>
          <w:ilvl w:val="1"/>
          <w:numId w:val="1"/>
        </w:numPr>
        <w:tabs>
          <w:tab w:val="left" w:pos="1556"/>
          <w:tab w:val="left" w:pos="1557"/>
        </w:tabs>
        <w:spacing w:before="1" w:line="268" w:lineRule="exact"/>
        <w:ind w:hanging="361"/>
        <w:jc w:val="lef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finální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verze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textů</w:t>
      </w:r>
      <w:proofErr w:type="spellEnd"/>
      <w:r>
        <w:rPr>
          <w:rFonts w:ascii="Calibri" w:hAnsi="Calibri"/>
          <w:b/>
        </w:rPr>
        <w:t xml:space="preserve"> v CZ: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24.3.2025</w:t>
      </w:r>
    </w:p>
    <w:p w14:paraId="2F894522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překlopení</w:t>
      </w:r>
      <w:proofErr w:type="spellEnd"/>
      <w:r>
        <w:rPr>
          <w:rFonts w:ascii="Calibri" w:hAnsi="Calibri"/>
          <w:position w:val="1"/>
        </w:rPr>
        <w:t xml:space="preserve"> CZ </w:t>
      </w:r>
      <w:proofErr w:type="spellStart"/>
      <w:r>
        <w:rPr>
          <w:rFonts w:ascii="Calibri" w:hAnsi="Calibri"/>
          <w:position w:val="1"/>
        </w:rPr>
        <w:t>textů</w:t>
      </w:r>
      <w:proofErr w:type="spellEnd"/>
      <w:r>
        <w:rPr>
          <w:rFonts w:ascii="Calibri" w:hAnsi="Calibri"/>
          <w:position w:val="1"/>
        </w:rPr>
        <w:t xml:space="preserve"> do </w:t>
      </w:r>
      <w:proofErr w:type="spellStart"/>
      <w:r>
        <w:rPr>
          <w:rFonts w:ascii="Calibri" w:hAnsi="Calibri"/>
          <w:position w:val="1"/>
        </w:rPr>
        <w:t>grafické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podoby</w:t>
      </w:r>
      <w:proofErr w:type="spellEnd"/>
      <w:r>
        <w:rPr>
          <w:rFonts w:ascii="Calibri" w:hAnsi="Calibri"/>
          <w:position w:val="1"/>
        </w:rPr>
        <w:t>: 24.3. – 7.4.2025 (2</w:t>
      </w:r>
      <w:r>
        <w:rPr>
          <w:rFonts w:ascii="Calibri" w:hAnsi="Calibri"/>
          <w:spacing w:val="-10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týdny</w:t>
      </w:r>
      <w:proofErr w:type="spellEnd"/>
      <w:r>
        <w:rPr>
          <w:rFonts w:ascii="Calibri" w:hAnsi="Calibri"/>
          <w:position w:val="1"/>
        </w:rPr>
        <w:t>)</w:t>
      </w:r>
    </w:p>
    <w:p w14:paraId="2F894523" w14:textId="77777777" w:rsidR="00474368" w:rsidRDefault="00000000">
      <w:pPr>
        <w:pStyle w:val="Odstavecseseznamem"/>
        <w:numPr>
          <w:ilvl w:val="1"/>
          <w:numId w:val="1"/>
        </w:numPr>
        <w:tabs>
          <w:tab w:val="left" w:pos="1556"/>
          <w:tab w:val="left" w:pos="1557"/>
        </w:tabs>
        <w:spacing w:line="268" w:lineRule="exact"/>
        <w:ind w:hanging="361"/>
        <w:jc w:val="lef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hotová</w:t>
      </w:r>
      <w:proofErr w:type="spellEnd"/>
      <w:r>
        <w:rPr>
          <w:rFonts w:ascii="Calibri" w:hAnsi="Calibri"/>
          <w:b/>
        </w:rPr>
        <w:t xml:space="preserve"> CZ </w:t>
      </w:r>
      <w:proofErr w:type="spellStart"/>
      <w:r>
        <w:rPr>
          <w:rFonts w:ascii="Calibri" w:hAnsi="Calibri"/>
          <w:b/>
        </w:rPr>
        <w:t>verze</w:t>
      </w:r>
      <w:proofErr w:type="spellEnd"/>
      <w:r>
        <w:rPr>
          <w:rFonts w:ascii="Calibri" w:hAnsi="Calibri"/>
          <w:b/>
        </w:rPr>
        <w:t xml:space="preserve"> v PDF + pro </w:t>
      </w:r>
      <w:proofErr w:type="spellStart"/>
      <w:r>
        <w:rPr>
          <w:rFonts w:ascii="Calibri" w:hAnsi="Calibri"/>
          <w:b/>
        </w:rPr>
        <w:t>tisk</w:t>
      </w:r>
      <w:proofErr w:type="spellEnd"/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7.4.2025</w:t>
      </w:r>
    </w:p>
    <w:p w14:paraId="2F894524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837"/>
        </w:tabs>
        <w:spacing w:line="269" w:lineRule="exact"/>
        <w:ind w:right="3921" w:hanging="837"/>
        <w:jc w:val="righ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překlad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textů</w:t>
      </w:r>
      <w:proofErr w:type="spellEnd"/>
      <w:r>
        <w:rPr>
          <w:rFonts w:ascii="Calibri" w:hAnsi="Calibri"/>
          <w:position w:val="1"/>
        </w:rPr>
        <w:t xml:space="preserve"> do EN: 24.3. – 7.4.2025 (2</w:t>
      </w:r>
      <w:r>
        <w:rPr>
          <w:rFonts w:ascii="Calibri" w:hAnsi="Calibri"/>
          <w:spacing w:val="-16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týdny</w:t>
      </w:r>
      <w:proofErr w:type="spellEnd"/>
      <w:r>
        <w:rPr>
          <w:rFonts w:ascii="Calibri" w:hAnsi="Calibri"/>
          <w:position w:val="1"/>
        </w:rPr>
        <w:t>)</w:t>
      </w:r>
    </w:p>
    <w:p w14:paraId="2F894525" w14:textId="77777777" w:rsidR="00474368" w:rsidRDefault="00000000">
      <w:pPr>
        <w:pStyle w:val="Odstavecseseznamem"/>
        <w:numPr>
          <w:ilvl w:val="1"/>
          <w:numId w:val="1"/>
        </w:numPr>
        <w:tabs>
          <w:tab w:val="left" w:pos="359"/>
          <w:tab w:val="left" w:pos="360"/>
        </w:tabs>
        <w:spacing w:before="1" w:line="268" w:lineRule="exact"/>
        <w:ind w:right="3967" w:hanging="1557"/>
        <w:jc w:val="righ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hotový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překlad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textů</w:t>
      </w:r>
      <w:proofErr w:type="spellEnd"/>
      <w:r>
        <w:rPr>
          <w:rFonts w:ascii="Calibri" w:hAnsi="Calibri"/>
          <w:b/>
        </w:rPr>
        <w:t xml:space="preserve"> do EN: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</w:rPr>
        <w:t>7.4.2025</w:t>
      </w:r>
    </w:p>
    <w:p w14:paraId="2F894526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překlopení</w:t>
      </w:r>
      <w:proofErr w:type="spellEnd"/>
      <w:r>
        <w:rPr>
          <w:rFonts w:ascii="Calibri" w:hAnsi="Calibri"/>
          <w:position w:val="1"/>
        </w:rPr>
        <w:t xml:space="preserve"> EN </w:t>
      </w:r>
      <w:proofErr w:type="spellStart"/>
      <w:r>
        <w:rPr>
          <w:rFonts w:ascii="Calibri" w:hAnsi="Calibri"/>
          <w:position w:val="1"/>
        </w:rPr>
        <w:t>textů</w:t>
      </w:r>
      <w:proofErr w:type="spellEnd"/>
      <w:r>
        <w:rPr>
          <w:rFonts w:ascii="Calibri" w:hAnsi="Calibri"/>
          <w:position w:val="1"/>
        </w:rPr>
        <w:t xml:space="preserve"> do </w:t>
      </w:r>
      <w:proofErr w:type="spellStart"/>
      <w:r>
        <w:rPr>
          <w:rFonts w:ascii="Calibri" w:hAnsi="Calibri"/>
          <w:position w:val="1"/>
        </w:rPr>
        <w:t>grafické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podoby</w:t>
      </w:r>
      <w:proofErr w:type="spellEnd"/>
      <w:r>
        <w:rPr>
          <w:rFonts w:ascii="Calibri" w:hAnsi="Calibri"/>
          <w:position w:val="1"/>
        </w:rPr>
        <w:t>: 7.4. – 22.4.2025 (2</w:t>
      </w:r>
      <w:r>
        <w:rPr>
          <w:rFonts w:ascii="Calibri" w:hAnsi="Calibri"/>
          <w:spacing w:val="-7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týdny</w:t>
      </w:r>
      <w:proofErr w:type="spellEnd"/>
      <w:r>
        <w:rPr>
          <w:rFonts w:ascii="Calibri" w:hAnsi="Calibri"/>
          <w:position w:val="1"/>
        </w:rPr>
        <w:t>)</w:t>
      </w:r>
    </w:p>
    <w:p w14:paraId="2F894527" w14:textId="77777777" w:rsidR="00474368" w:rsidRDefault="00000000">
      <w:pPr>
        <w:pStyle w:val="Odstavecseseznamem"/>
        <w:numPr>
          <w:ilvl w:val="1"/>
          <w:numId w:val="1"/>
        </w:numPr>
        <w:tabs>
          <w:tab w:val="left" w:pos="1556"/>
          <w:tab w:val="left" w:pos="1557"/>
        </w:tabs>
        <w:spacing w:before="1" w:line="268" w:lineRule="exact"/>
        <w:ind w:hanging="361"/>
        <w:jc w:val="lef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hotová</w:t>
      </w:r>
      <w:proofErr w:type="spellEnd"/>
      <w:r>
        <w:rPr>
          <w:rFonts w:ascii="Calibri" w:hAnsi="Calibri"/>
          <w:b/>
        </w:rPr>
        <w:t xml:space="preserve"> EN </w:t>
      </w:r>
      <w:proofErr w:type="spellStart"/>
      <w:r>
        <w:rPr>
          <w:rFonts w:ascii="Calibri" w:hAnsi="Calibri"/>
          <w:b/>
        </w:rPr>
        <w:t>verze</w:t>
      </w:r>
      <w:proofErr w:type="spellEnd"/>
      <w:r>
        <w:rPr>
          <w:rFonts w:ascii="Calibri" w:hAnsi="Calibri"/>
          <w:b/>
        </w:rPr>
        <w:t xml:space="preserve"> v PDF + pro </w:t>
      </w:r>
      <w:proofErr w:type="spellStart"/>
      <w:r>
        <w:rPr>
          <w:rFonts w:ascii="Calibri" w:hAnsi="Calibri"/>
          <w:b/>
        </w:rPr>
        <w:t>tisk</w:t>
      </w:r>
      <w:proofErr w:type="spellEnd"/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22.4.2025</w:t>
      </w:r>
    </w:p>
    <w:p w14:paraId="2F894528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finální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ladění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výstupů</w:t>
      </w:r>
      <w:proofErr w:type="spellEnd"/>
      <w:r>
        <w:rPr>
          <w:rFonts w:ascii="Calibri" w:hAnsi="Calibri"/>
          <w:position w:val="1"/>
        </w:rPr>
        <w:t xml:space="preserve"> 22.4. –</w:t>
      </w:r>
      <w:r>
        <w:rPr>
          <w:rFonts w:ascii="Calibri" w:hAnsi="Calibri"/>
          <w:spacing w:val="-4"/>
          <w:position w:val="1"/>
        </w:rPr>
        <w:t xml:space="preserve"> </w:t>
      </w:r>
      <w:r>
        <w:rPr>
          <w:rFonts w:ascii="Calibri" w:hAnsi="Calibri"/>
          <w:position w:val="1"/>
        </w:rPr>
        <w:t>27.4.2025</w:t>
      </w:r>
    </w:p>
    <w:p w14:paraId="2F894529" w14:textId="77777777" w:rsidR="00474368" w:rsidRDefault="00000000">
      <w:pPr>
        <w:pStyle w:val="Odstavecseseznamem"/>
        <w:numPr>
          <w:ilvl w:val="1"/>
          <w:numId w:val="1"/>
        </w:numPr>
        <w:tabs>
          <w:tab w:val="left" w:pos="1556"/>
          <w:tab w:val="left" w:pos="1557"/>
        </w:tabs>
        <w:spacing w:line="268" w:lineRule="exact"/>
        <w:ind w:hanging="361"/>
        <w:jc w:val="lef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podklady</w:t>
      </w:r>
      <w:proofErr w:type="spellEnd"/>
      <w:r>
        <w:rPr>
          <w:rFonts w:ascii="Calibri" w:hAnsi="Calibri"/>
          <w:b/>
        </w:rPr>
        <w:t xml:space="preserve"> v CZ + EN v </w:t>
      </w:r>
      <w:proofErr w:type="spellStart"/>
      <w:r>
        <w:rPr>
          <w:rFonts w:ascii="Calibri" w:hAnsi="Calibri"/>
          <w:b/>
        </w:rPr>
        <w:t>tiskárně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28.4.2025</w:t>
      </w:r>
    </w:p>
    <w:p w14:paraId="2F89452A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  <w:jc w:val="left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vytištěno</w:t>
      </w:r>
      <w:proofErr w:type="spellEnd"/>
      <w:r>
        <w:rPr>
          <w:rFonts w:ascii="Calibri" w:hAnsi="Calibri"/>
          <w:b/>
        </w:rPr>
        <w:t xml:space="preserve"> CZ + EN: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30.4.2025</w:t>
      </w:r>
    </w:p>
    <w:p w14:paraId="2F89452B" w14:textId="77777777" w:rsidR="00474368" w:rsidRDefault="00474368">
      <w:pPr>
        <w:pStyle w:val="Zkladntext"/>
        <w:rPr>
          <w:rFonts w:ascii="Calibri"/>
          <w:b/>
          <w:sz w:val="28"/>
        </w:rPr>
      </w:pPr>
    </w:p>
    <w:p w14:paraId="2F89452C" w14:textId="77777777" w:rsidR="00474368" w:rsidRDefault="00474368">
      <w:pPr>
        <w:pStyle w:val="Zkladntext"/>
        <w:spacing w:before="7"/>
        <w:rPr>
          <w:rFonts w:ascii="Calibri"/>
          <w:b/>
          <w:sz w:val="23"/>
        </w:rPr>
      </w:pPr>
    </w:p>
    <w:p w14:paraId="2F89452D" w14:textId="77777777" w:rsidR="00474368" w:rsidRDefault="00000000">
      <w:pPr>
        <w:ind w:left="116"/>
        <w:rPr>
          <w:rFonts w:ascii="Calibri"/>
          <w:b/>
        </w:rPr>
      </w:pPr>
      <w:r>
        <w:rPr>
          <w:rFonts w:ascii="Calibri"/>
          <w:b/>
          <w:w w:val="110"/>
        </w:rPr>
        <w:t>Rok 2026</w:t>
      </w:r>
    </w:p>
    <w:p w14:paraId="2F89452E" w14:textId="77777777" w:rsidR="00474368" w:rsidRDefault="00000000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83"/>
        <w:ind w:hanging="361"/>
        <w:jc w:val="left"/>
        <w:rPr>
          <w:rFonts w:ascii="Calibri" w:hAnsi="Calibri"/>
        </w:rPr>
      </w:pPr>
      <w:proofErr w:type="spellStart"/>
      <w:r>
        <w:rPr>
          <w:rFonts w:ascii="Calibri" w:hAnsi="Calibri"/>
          <w:position w:val="1"/>
        </w:rPr>
        <w:t>realizace</w:t>
      </w:r>
      <w:proofErr w:type="spellEnd"/>
      <w:r>
        <w:rPr>
          <w:rFonts w:ascii="Calibri" w:hAnsi="Calibri"/>
          <w:position w:val="1"/>
        </w:rPr>
        <w:t xml:space="preserve"> je </w:t>
      </w:r>
      <w:proofErr w:type="spellStart"/>
      <w:r>
        <w:rPr>
          <w:rFonts w:ascii="Calibri" w:hAnsi="Calibri"/>
          <w:position w:val="1"/>
        </w:rPr>
        <w:t>přepokládaná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podle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podobného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position w:val="1"/>
        </w:rPr>
        <w:t>harmonogramu</w:t>
      </w:r>
      <w:proofErr w:type="spellEnd"/>
      <w:r>
        <w:rPr>
          <w:rFonts w:ascii="Calibri" w:hAnsi="Calibri"/>
          <w:position w:val="1"/>
        </w:rPr>
        <w:t xml:space="preserve"> </w:t>
      </w:r>
      <w:proofErr w:type="spellStart"/>
      <w:r>
        <w:rPr>
          <w:rFonts w:ascii="Calibri" w:hAnsi="Calibri"/>
          <w:spacing w:val="-3"/>
          <w:position w:val="1"/>
        </w:rPr>
        <w:t>jako</w:t>
      </w:r>
      <w:proofErr w:type="spellEnd"/>
      <w:r>
        <w:rPr>
          <w:rFonts w:ascii="Calibri" w:hAnsi="Calibri"/>
          <w:spacing w:val="-3"/>
          <w:position w:val="1"/>
        </w:rPr>
        <w:t xml:space="preserve"> </w:t>
      </w:r>
      <w:r>
        <w:rPr>
          <w:rFonts w:ascii="Calibri" w:hAnsi="Calibri"/>
          <w:position w:val="1"/>
        </w:rPr>
        <w:t xml:space="preserve">v </w:t>
      </w:r>
      <w:proofErr w:type="spellStart"/>
      <w:r>
        <w:rPr>
          <w:rFonts w:ascii="Calibri" w:hAnsi="Calibri"/>
          <w:position w:val="1"/>
        </w:rPr>
        <w:t>roce</w:t>
      </w:r>
      <w:proofErr w:type="spellEnd"/>
      <w:r>
        <w:rPr>
          <w:rFonts w:ascii="Calibri" w:hAnsi="Calibri"/>
          <w:spacing w:val="2"/>
          <w:position w:val="1"/>
        </w:rPr>
        <w:t xml:space="preserve"> </w:t>
      </w:r>
      <w:r>
        <w:rPr>
          <w:rFonts w:ascii="Calibri" w:hAnsi="Calibri"/>
          <w:position w:val="1"/>
        </w:rPr>
        <w:t>2025</w:t>
      </w:r>
    </w:p>
    <w:sectPr w:rsidR="00474368">
      <w:type w:val="continuous"/>
      <w:pgSz w:w="11910" w:h="16840"/>
      <w:pgMar w:top="1620" w:right="1680" w:bottom="11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ACCF" w14:textId="77777777" w:rsidR="00BF55CE" w:rsidRDefault="00BF55CE">
      <w:r>
        <w:separator/>
      </w:r>
    </w:p>
  </w:endnote>
  <w:endnote w:type="continuationSeparator" w:id="0">
    <w:p w14:paraId="762135A8" w14:textId="77777777" w:rsidR="00BF55CE" w:rsidRDefault="00B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0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17248" behindDoc="1" locked="0" layoutInCell="1" allowOverlap="1" wp14:anchorId="2F894539" wp14:editId="2F89453A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8272" behindDoc="1" locked="0" layoutInCell="1" allowOverlap="1" wp14:anchorId="2F89453B" wp14:editId="2F89453C">
          <wp:simplePos x="0" y="0"/>
          <wp:positionH relativeFrom="page">
            <wp:posOffset>2676525</wp:posOffset>
          </wp:positionH>
          <wp:positionV relativeFrom="page">
            <wp:posOffset>10013315</wp:posOffset>
          </wp:positionV>
          <wp:extent cx="3971925" cy="12445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2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20320" behindDoc="1" locked="0" layoutInCell="1" allowOverlap="1" wp14:anchorId="2F89453F" wp14:editId="2F894540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21344" behindDoc="1" locked="0" layoutInCell="1" allowOverlap="1" wp14:anchorId="2F894541" wp14:editId="2F894542">
          <wp:simplePos x="0" y="0"/>
          <wp:positionH relativeFrom="page">
            <wp:posOffset>2676525</wp:posOffset>
          </wp:positionH>
          <wp:positionV relativeFrom="page">
            <wp:posOffset>10013315</wp:posOffset>
          </wp:positionV>
          <wp:extent cx="3971925" cy="124458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89454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pt;margin-top:750.05pt;width:43.05pt;height:13.15pt;z-index:-251994112;mso-position-horizontal-relative:page;mso-position-vertical-relative:page" filled="f" stroked="f">
          <v:textbox inset="0,0,0,0">
            <w:txbxContent>
              <w:p w14:paraId="2F894551" w14:textId="77777777" w:rsidR="00474368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Článek</w:t>
                </w:r>
                <w:proofErr w:type="spellEnd"/>
                <w:r>
                  <w:rPr>
                    <w:b/>
                    <w:sz w:val="20"/>
                  </w:rPr>
                  <w:t xml:space="preserve">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4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24416" behindDoc="1" locked="0" layoutInCell="1" allowOverlap="1" wp14:anchorId="2F894546" wp14:editId="2F894547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25440" behindDoc="1" locked="0" layoutInCell="1" allowOverlap="1" wp14:anchorId="2F894548" wp14:editId="2F894549">
          <wp:simplePos x="0" y="0"/>
          <wp:positionH relativeFrom="page">
            <wp:posOffset>2676525</wp:posOffset>
          </wp:positionH>
          <wp:positionV relativeFrom="page">
            <wp:posOffset>10013315</wp:posOffset>
          </wp:positionV>
          <wp:extent cx="3971925" cy="124458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8945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55pt;margin-top:748.6pt;width:43.05pt;height:13.15pt;z-index:-251990016;mso-position-horizontal-relative:page;mso-position-vertical-relative:page" filled="f" stroked="f">
          <v:textbox inset="0,0,0,0">
            <w:txbxContent>
              <w:p w14:paraId="2F894552" w14:textId="77777777" w:rsidR="00474368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sz w:val="20"/>
                  </w:rPr>
                  <w:t>Článek</w:t>
                </w:r>
                <w:proofErr w:type="spellEnd"/>
                <w:r>
                  <w:rPr>
                    <w:b/>
                    <w:sz w:val="20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6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28512" behindDoc="1" locked="0" layoutInCell="1" allowOverlap="1" wp14:anchorId="2F89454D" wp14:editId="2F89454E">
          <wp:simplePos x="0" y="0"/>
          <wp:positionH relativeFrom="page">
            <wp:posOffset>895350</wp:posOffset>
          </wp:positionH>
          <wp:positionV relativeFrom="page">
            <wp:posOffset>9953625</wp:posOffset>
          </wp:positionV>
          <wp:extent cx="737869" cy="219075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69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29536" behindDoc="1" locked="0" layoutInCell="1" allowOverlap="1" wp14:anchorId="2F89454F" wp14:editId="2F894550">
          <wp:simplePos x="0" y="0"/>
          <wp:positionH relativeFrom="page">
            <wp:posOffset>2676525</wp:posOffset>
          </wp:positionH>
          <wp:positionV relativeFrom="page">
            <wp:posOffset>10013315</wp:posOffset>
          </wp:positionV>
          <wp:extent cx="3971925" cy="124458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71925" cy="1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72D4C" w14:textId="77777777" w:rsidR="00BF55CE" w:rsidRDefault="00BF55CE">
      <w:r>
        <w:separator/>
      </w:r>
    </w:p>
  </w:footnote>
  <w:footnote w:type="continuationSeparator" w:id="0">
    <w:p w14:paraId="0F2742CE" w14:textId="77777777" w:rsidR="00BF55CE" w:rsidRDefault="00BF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2F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16224" behindDoc="1" locked="0" layoutInCell="1" allowOverlap="1" wp14:anchorId="2F894537" wp14:editId="2F894538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38150" cy="4373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1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19296" behindDoc="1" locked="0" layoutInCell="1" allowOverlap="1" wp14:anchorId="2F89453D" wp14:editId="2F89453E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38150" cy="43738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3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23392" behindDoc="1" locked="0" layoutInCell="1" allowOverlap="1" wp14:anchorId="2F894544" wp14:editId="2F894545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38150" cy="43738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4535" w14:textId="77777777" w:rsidR="00474368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327488" behindDoc="1" locked="0" layoutInCell="1" allowOverlap="1" wp14:anchorId="2F89454B" wp14:editId="2F89454C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38150" cy="43738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694B"/>
    <w:multiLevelType w:val="hybridMultilevel"/>
    <w:tmpl w:val="59C2BDF8"/>
    <w:lvl w:ilvl="0" w:tplc="7C46F31E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5F106C92">
      <w:numFmt w:val="bullet"/>
      <w:lvlText w:val="•"/>
      <w:lvlJc w:val="left"/>
      <w:pPr>
        <w:ind w:left="1721" w:hanging="708"/>
      </w:pPr>
      <w:rPr>
        <w:rFonts w:hint="default"/>
      </w:rPr>
    </w:lvl>
    <w:lvl w:ilvl="2" w:tplc="8C563CE6">
      <w:numFmt w:val="bullet"/>
      <w:lvlText w:val="•"/>
      <w:lvlJc w:val="left"/>
      <w:pPr>
        <w:ind w:left="2563" w:hanging="708"/>
      </w:pPr>
      <w:rPr>
        <w:rFonts w:hint="default"/>
      </w:rPr>
    </w:lvl>
    <w:lvl w:ilvl="3" w:tplc="A8F2C7AA">
      <w:numFmt w:val="bullet"/>
      <w:lvlText w:val="•"/>
      <w:lvlJc w:val="left"/>
      <w:pPr>
        <w:ind w:left="3405" w:hanging="708"/>
      </w:pPr>
      <w:rPr>
        <w:rFonts w:hint="default"/>
      </w:rPr>
    </w:lvl>
    <w:lvl w:ilvl="4" w:tplc="45600524">
      <w:numFmt w:val="bullet"/>
      <w:lvlText w:val="•"/>
      <w:lvlJc w:val="left"/>
      <w:pPr>
        <w:ind w:left="4247" w:hanging="708"/>
      </w:pPr>
      <w:rPr>
        <w:rFonts w:hint="default"/>
      </w:rPr>
    </w:lvl>
    <w:lvl w:ilvl="5" w:tplc="773486D2">
      <w:numFmt w:val="bullet"/>
      <w:lvlText w:val="•"/>
      <w:lvlJc w:val="left"/>
      <w:pPr>
        <w:ind w:left="5089" w:hanging="708"/>
      </w:pPr>
      <w:rPr>
        <w:rFonts w:hint="default"/>
      </w:rPr>
    </w:lvl>
    <w:lvl w:ilvl="6" w:tplc="C9B60098">
      <w:numFmt w:val="bullet"/>
      <w:lvlText w:val="•"/>
      <w:lvlJc w:val="left"/>
      <w:pPr>
        <w:ind w:left="5931" w:hanging="708"/>
      </w:pPr>
      <w:rPr>
        <w:rFonts w:hint="default"/>
      </w:rPr>
    </w:lvl>
    <w:lvl w:ilvl="7" w:tplc="0872624E">
      <w:numFmt w:val="bullet"/>
      <w:lvlText w:val="•"/>
      <w:lvlJc w:val="left"/>
      <w:pPr>
        <w:ind w:left="6773" w:hanging="708"/>
      </w:pPr>
      <w:rPr>
        <w:rFonts w:hint="default"/>
      </w:rPr>
    </w:lvl>
    <w:lvl w:ilvl="8" w:tplc="B96E35C4">
      <w:numFmt w:val="bullet"/>
      <w:lvlText w:val="•"/>
      <w:lvlJc w:val="left"/>
      <w:pPr>
        <w:ind w:left="7615" w:hanging="708"/>
      </w:pPr>
      <w:rPr>
        <w:rFonts w:hint="default"/>
      </w:rPr>
    </w:lvl>
  </w:abstractNum>
  <w:abstractNum w:abstractNumId="1" w15:restartNumberingAfterBreak="0">
    <w:nsid w:val="249A6BF1"/>
    <w:multiLevelType w:val="hybridMultilevel"/>
    <w:tmpl w:val="AB7E74EE"/>
    <w:lvl w:ilvl="0" w:tplc="6CB61372">
      <w:start w:val="1"/>
      <w:numFmt w:val="decimal"/>
      <w:lvlText w:val="%1."/>
      <w:lvlJc w:val="left"/>
      <w:pPr>
        <w:ind w:left="855" w:hanging="701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546E6820">
      <w:start w:val="1"/>
      <w:numFmt w:val="lowerLetter"/>
      <w:lvlText w:val="%2)"/>
      <w:lvlJc w:val="left"/>
      <w:pPr>
        <w:ind w:left="121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852B6A8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BDD8B194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30DE3204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1A5805CA"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6F8A9AEE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421ED6A8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7FC401B4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2" w15:restartNumberingAfterBreak="0">
    <w:nsid w:val="2B4E1868"/>
    <w:multiLevelType w:val="hybridMultilevel"/>
    <w:tmpl w:val="00E83B88"/>
    <w:lvl w:ilvl="0" w:tplc="4DBEEFE2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373C5D8A">
      <w:numFmt w:val="bullet"/>
      <w:lvlText w:val="-"/>
      <w:lvlJc w:val="left"/>
      <w:pPr>
        <w:ind w:left="1215" w:hanging="339"/>
      </w:pPr>
      <w:rPr>
        <w:rFonts w:ascii="Arial" w:eastAsia="Arial" w:hAnsi="Arial" w:cs="Arial" w:hint="default"/>
        <w:w w:val="99"/>
        <w:sz w:val="19"/>
        <w:szCs w:val="19"/>
      </w:rPr>
    </w:lvl>
    <w:lvl w:ilvl="2" w:tplc="F2AC6200">
      <w:numFmt w:val="bullet"/>
      <w:lvlText w:val="•"/>
      <w:lvlJc w:val="left"/>
      <w:pPr>
        <w:ind w:left="2117" w:hanging="339"/>
      </w:pPr>
      <w:rPr>
        <w:rFonts w:hint="default"/>
      </w:rPr>
    </w:lvl>
    <w:lvl w:ilvl="3" w:tplc="FB744136">
      <w:numFmt w:val="bullet"/>
      <w:lvlText w:val="•"/>
      <w:lvlJc w:val="left"/>
      <w:pPr>
        <w:ind w:left="3015" w:hanging="339"/>
      </w:pPr>
      <w:rPr>
        <w:rFonts w:hint="default"/>
      </w:rPr>
    </w:lvl>
    <w:lvl w:ilvl="4" w:tplc="035AEBF6">
      <w:numFmt w:val="bullet"/>
      <w:lvlText w:val="•"/>
      <w:lvlJc w:val="left"/>
      <w:pPr>
        <w:ind w:left="3913" w:hanging="339"/>
      </w:pPr>
      <w:rPr>
        <w:rFonts w:hint="default"/>
      </w:rPr>
    </w:lvl>
    <w:lvl w:ilvl="5" w:tplc="D4BCECA0"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54E06CB4">
      <w:numFmt w:val="bullet"/>
      <w:lvlText w:val="•"/>
      <w:lvlJc w:val="left"/>
      <w:pPr>
        <w:ind w:left="5708" w:hanging="339"/>
      </w:pPr>
      <w:rPr>
        <w:rFonts w:hint="default"/>
      </w:rPr>
    </w:lvl>
    <w:lvl w:ilvl="7" w:tplc="CDF611EC">
      <w:numFmt w:val="bullet"/>
      <w:lvlText w:val="•"/>
      <w:lvlJc w:val="left"/>
      <w:pPr>
        <w:ind w:left="6606" w:hanging="339"/>
      </w:pPr>
      <w:rPr>
        <w:rFonts w:hint="default"/>
      </w:rPr>
    </w:lvl>
    <w:lvl w:ilvl="8" w:tplc="FD7E7780">
      <w:numFmt w:val="bullet"/>
      <w:lvlText w:val="•"/>
      <w:lvlJc w:val="left"/>
      <w:pPr>
        <w:ind w:left="7503" w:hanging="339"/>
      </w:pPr>
      <w:rPr>
        <w:rFonts w:hint="default"/>
      </w:rPr>
    </w:lvl>
  </w:abstractNum>
  <w:abstractNum w:abstractNumId="3" w15:restartNumberingAfterBreak="0">
    <w:nsid w:val="30CC2FD7"/>
    <w:multiLevelType w:val="hybridMultilevel"/>
    <w:tmpl w:val="32A41838"/>
    <w:lvl w:ilvl="0" w:tplc="8878C34E">
      <w:start w:val="1"/>
      <w:numFmt w:val="decimal"/>
      <w:lvlText w:val="%1."/>
      <w:lvlJc w:val="left"/>
      <w:pPr>
        <w:ind w:left="877" w:hanging="71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1722C1EC">
      <w:start w:val="1"/>
      <w:numFmt w:val="lowerLetter"/>
      <w:lvlText w:val="%2)"/>
      <w:lvlJc w:val="left"/>
      <w:pPr>
        <w:ind w:left="817" w:hanging="341"/>
        <w:jc w:val="left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 w:tplc="1D047DE8">
      <w:numFmt w:val="bullet"/>
      <w:lvlText w:val="•"/>
      <w:lvlJc w:val="left"/>
      <w:pPr>
        <w:ind w:left="1815" w:hanging="341"/>
      </w:pPr>
      <w:rPr>
        <w:rFonts w:hint="default"/>
      </w:rPr>
    </w:lvl>
    <w:lvl w:ilvl="3" w:tplc="BCC8ED4C">
      <w:numFmt w:val="bullet"/>
      <w:lvlText w:val="•"/>
      <w:lvlJc w:val="left"/>
      <w:pPr>
        <w:ind w:left="2750" w:hanging="341"/>
      </w:pPr>
      <w:rPr>
        <w:rFonts w:hint="default"/>
      </w:rPr>
    </w:lvl>
    <w:lvl w:ilvl="4" w:tplc="239EDE0C">
      <w:numFmt w:val="bullet"/>
      <w:lvlText w:val="•"/>
      <w:lvlJc w:val="left"/>
      <w:pPr>
        <w:ind w:left="3686" w:hanging="341"/>
      </w:pPr>
      <w:rPr>
        <w:rFonts w:hint="default"/>
      </w:rPr>
    </w:lvl>
    <w:lvl w:ilvl="5" w:tplc="2F6CBB2C">
      <w:numFmt w:val="bullet"/>
      <w:lvlText w:val="•"/>
      <w:lvlJc w:val="left"/>
      <w:pPr>
        <w:ind w:left="4621" w:hanging="341"/>
      </w:pPr>
      <w:rPr>
        <w:rFonts w:hint="default"/>
      </w:rPr>
    </w:lvl>
    <w:lvl w:ilvl="6" w:tplc="29A85DA8">
      <w:numFmt w:val="bullet"/>
      <w:lvlText w:val="•"/>
      <w:lvlJc w:val="left"/>
      <w:pPr>
        <w:ind w:left="5557" w:hanging="341"/>
      </w:pPr>
      <w:rPr>
        <w:rFonts w:hint="default"/>
      </w:rPr>
    </w:lvl>
    <w:lvl w:ilvl="7" w:tplc="59E8ACAA">
      <w:numFmt w:val="bullet"/>
      <w:lvlText w:val="•"/>
      <w:lvlJc w:val="left"/>
      <w:pPr>
        <w:ind w:left="6492" w:hanging="341"/>
      </w:pPr>
      <w:rPr>
        <w:rFonts w:hint="default"/>
      </w:rPr>
    </w:lvl>
    <w:lvl w:ilvl="8" w:tplc="8E447108">
      <w:numFmt w:val="bullet"/>
      <w:lvlText w:val="•"/>
      <w:lvlJc w:val="left"/>
      <w:pPr>
        <w:ind w:left="7428" w:hanging="341"/>
      </w:pPr>
      <w:rPr>
        <w:rFonts w:hint="default"/>
      </w:rPr>
    </w:lvl>
  </w:abstractNum>
  <w:abstractNum w:abstractNumId="4" w15:restartNumberingAfterBreak="0">
    <w:nsid w:val="400E2295"/>
    <w:multiLevelType w:val="hybridMultilevel"/>
    <w:tmpl w:val="E22C59DC"/>
    <w:lvl w:ilvl="0" w:tplc="B5AC21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8E2E52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</w:rPr>
    </w:lvl>
    <w:lvl w:ilvl="2" w:tplc="15907AD8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393AE22E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B20CF19E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F4FE66CA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C5B64946"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8A26641A"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D7EE7074"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5" w15:restartNumberingAfterBreak="0">
    <w:nsid w:val="49FC1F39"/>
    <w:multiLevelType w:val="hybridMultilevel"/>
    <w:tmpl w:val="FC6C4246"/>
    <w:lvl w:ilvl="0" w:tplc="0D7CC8A8">
      <w:start w:val="1"/>
      <w:numFmt w:val="decimal"/>
      <w:lvlText w:val="%1."/>
      <w:lvlJc w:val="left"/>
      <w:pPr>
        <w:ind w:left="877" w:hanging="71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897E47B0">
      <w:numFmt w:val="bullet"/>
      <w:lvlText w:val="•"/>
      <w:lvlJc w:val="left"/>
      <w:pPr>
        <w:ind w:left="1721" w:hanging="716"/>
      </w:pPr>
      <w:rPr>
        <w:rFonts w:hint="default"/>
      </w:rPr>
    </w:lvl>
    <w:lvl w:ilvl="2" w:tplc="AAD2AB78">
      <w:numFmt w:val="bullet"/>
      <w:lvlText w:val="•"/>
      <w:lvlJc w:val="left"/>
      <w:pPr>
        <w:ind w:left="2563" w:hanging="716"/>
      </w:pPr>
      <w:rPr>
        <w:rFonts w:hint="default"/>
      </w:rPr>
    </w:lvl>
    <w:lvl w:ilvl="3" w:tplc="890280F0">
      <w:numFmt w:val="bullet"/>
      <w:lvlText w:val="•"/>
      <w:lvlJc w:val="left"/>
      <w:pPr>
        <w:ind w:left="3405" w:hanging="716"/>
      </w:pPr>
      <w:rPr>
        <w:rFonts w:hint="default"/>
      </w:rPr>
    </w:lvl>
    <w:lvl w:ilvl="4" w:tplc="EECA5080">
      <w:numFmt w:val="bullet"/>
      <w:lvlText w:val="•"/>
      <w:lvlJc w:val="left"/>
      <w:pPr>
        <w:ind w:left="4247" w:hanging="716"/>
      </w:pPr>
      <w:rPr>
        <w:rFonts w:hint="default"/>
      </w:rPr>
    </w:lvl>
    <w:lvl w:ilvl="5" w:tplc="BFD4BD48">
      <w:numFmt w:val="bullet"/>
      <w:lvlText w:val="•"/>
      <w:lvlJc w:val="left"/>
      <w:pPr>
        <w:ind w:left="5089" w:hanging="716"/>
      </w:pPr>
      <w:rPr>
        <w:rFonts w:hint="default"/>
      </w:rPr>
    </w:lvl>
    <w:lvl w:ilvl="6" w:tplc="EB78FC0C">
      <w:numFmt w:val="bullet"/>
      <w:lvlText w:val="•"/>
      <w:lvlJc w:val="left"/>
      <w:pPr>
        <w:ind w:left="5931" w:hanging="716"/>
      </w:pPr>
      <w:rPr>
        <w:rFonts w:hint="default"/>
      </w:rPr>
    </w:lvl>
    <w:lvl w:ilvl="7" w:tplc="E5BA9CD4">
      <w:numFmt w:val="bullet"/>
      <w:lvlText w:val="•"/>
      <w:lvlJc w:val="left"/>
      <w:pPr>
        <w:ind w:left="6773" w:hanging="716"/>
      </w:pPr>
      <w:rPr>
        <w:rFonts w:hint="default"/>
      </w:rPr>
    </w:lvl>
    <w:lvl w:ilvl="8" w:tplc="E50C7BDA">
      <w:numFmt w:val="bullet"/>
      <w:lvlText w:val="•"/>
      <w:lvlJc w:val="left"/>
      <w:pPr>
        <w:ind w:left="7615" w:hanging="716"/>
      </w:pPr>
      <w:rPr>
        <w:rFonts w:hint="default"/>
      </w:rPr>
    </w:lvl>
  </w:abstractNum>
  <w:abstractNum w:abstractNumId="6" w15:restartNumberingAfterBreak="0">
    <w:nsid w:val="4ADB003F"/>
    <w:multiLevelType w:val="hybridMultilevel"/>
    <w:tmpl w:val="1BA4E9A8"/>
    <w:lvl w:ilvl="0" w:tplc="66FC5B8E">
      <w:start w:val="1"/>
      <w:numFmt w:val="decimal"/>
      <w:lvlText w:val="%1."/>
      <w:lvlJc w:val="left"/>
      <w:pPr>
        <w:ind w:left="877" w:hanging="713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CBCE20E8">
      <w:numFmt w:val="bullet"/>
      <w:lvlText w:val="•"/>
      <w:lvlJc w:val="left"/>
      <w:pPr>
        <w:ind w:left="1721" w:hanging="713"/>
      </w:pPr>
      <w:rPr>
        <w:rFonts w:hint="default"/>
      </w:rPr>
    </w:lvl>
    <w:lvl w:ilvl="2" w:tplc="A8F8DD7A">
      <w:numFmt w:val="bullet"/>
      <w:lvlText w:val="•"/>
      <w:lvlJc w:val="left"/>
      <w:pPr>
        <w:ind w:left="2563" w:hanging="713"/>
      </w:pPr>
      <w:rPr>
        <w:rFonts w:hint="default"/>
      </w:rPr>
    </w:lvl>
    <w:lvl w:ilvl="3" w:tplc="0DB6797C">
      <w:numFmt w:val="bullet"/>
      <w:lvlText w:val="•"/>
      <w:lvlJc w:val="left"/>
      <w:pPr>
        <w:ind w:left="3405" w:hanging="713"/>
      </w:pPr>
      <w:rPr>
        <w:rFonts w:hint="default"/>
      </w:rPr>
    </w:lvl>
    <w:lvl w:ilvl="4" w:tplc="2D4E5EE8">
      <w:numFmt w:val="bullet"/>
      <w:lvlText w:val="•"/>
      <w:lvlJc w:val="left"/>
      <w:pPr>
        <w:ind w:left="4247" w:hanging="713"/>
      </w:pPr>
      <w:rPr>
        <w:rFonts w:hint="default"/>
      </w:rPr>
    </w:lvl>
    <w:lvl w:ilvl="5" w:tplc="673828C0">
      <w:numFmt w:val="bullet"/>
      <w:lvlText w:val="•"/>
      <w:lvlJc w:val="left"/>
      <w:pPr>
        <w:ind w:left="5089" w:hanging="713"/>
      </w:pPr>
      <w:rPr>
        <w:rFonts w:hint="default"/>
      </w:rPr>
    </w:lvl>
    <w:lvl w:ilvl="6" w:tplc="B16C1734">
      <w:numFmt w:val="bullet"/>
      <w:lvlText w:val="•"/>
      <w:lvlJc w:val="left"/>
      <w:pPr>
        <w:ind w:left="5931" w:hanging="713"/>
      </w:pPr>
      <w:rPr>
        <w:rFonts w:hint="default"/>
      </w:rPr>
    </w:lvl>
    <w:lvl w:ilvl="7" w:tplc="949CBBB6">
      <w:numFmt w:val="bullet"/>
      <w:lvlText w:val="•"/>
      <w:lvlJc w:val="left"/>
      <w:pPr>
        <w:ind w:left="6773" w:hanging="713"/>
      </w:pPr>
      <w:rPr>
        <w:rFonts w:hint="default"/>
      </w:rPr>
    </w:lvl>
    <w:lvl w:ilvl="8" w:tplc="B964EA2E">
      <w:numFmt w:val="bullet"/>
      <w:lvlText w:val="•"/>
      <w:lvlJc w:val="left"/>
      <w:pPr>
        <w:ind w:left="7615" w:hanging="713"/>
      </w:pPr>
      <w:rPr>
        <w:rFonts w:hint="default"/>
      </w:rPr>
    </w:lvl>
  </w:abstractNum>
  <w:abstractNum w:abstractNumId="7" w15:restartNumberingAfterBreak="0">
    <w:nsid w:val="503D0556"/>
    <w:multiLevelType w:val="hybridMultilevel"/>
    <w:tmpl w:val="C6D427C0"/>
    <w:lvl w:ilvl="0" w:tplc="5E9E6D86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36E0A4CE">
      <w:numFmt w:val="bullet"/>
      <w:lvlText w:val="•"/>
      <w:lvlJc w:val="left"/>
      <w:pPr>
        <w:ind w:left="1721" w:hanging="708"/>
      </w:pPr>
      <w:rPr>
        <w:rFonts w:hint="default"/>
      </w:rPr>
    </w:lvl>
    <w:lvl w:ilvl="2" w:tplc="FF644880">
      <w:numFmt w:val="bullet"/>
      <w:lvlText w:val="•"/>
      <w:lvlJc w:val="left"/>
      <w:pPr>
        <w:ind w:left="2563" w:hanging="708"/>
      </w:pPr>
      <w:rPr>
        <w:rFonts w:hint="default"/>
      </w:rPr>
    </w:lvl>
    <w:lvl w:ilvl="3" w:tplc="B5A6247C">
      <w:numFmt w:val="bullet"/>
      <w:lvlText w:val="•"/>
      <w:lvlJc w:val="left"/>
      <w:pPr>
        <w:ind w:left="3405" w:hanging="708"/>
      </w:pPr>
      <w:rPr>
        <w:rFonts w:hint="default"/>
      </w:rPr>
    </w:lvl>
    <w:lvl w:ilvl="4" w:tplc="057838DA">
      <w:numFmt w:val="bullet"/>
      <w:lvlText w:val="•"/>
      <w:lvlJc w:val="left"/>
      <w:pPr>
        <w:ind w:left="4247" w:hanging="708"/>
      </w:pPr>
      <w:rPr>
        <w:rFonts w:hint="default"/>
      </w:rPr>
    </w:lvl>
    <w:lvl w:ilvl="5" w:tplc="908E3B08">
      <w:numFmt w:val="bullet"/>
      <w:lvlText w:val="•"/>
      <w:lvlJc w:val="left"/>
      <w:pPr>
        <w:ind w:left="5089" w:hanging="708"/>
      </w:pPr>
      <w:rPr>
        <w:rFonts w:hint="default"/>
      </w:rPr>
    </w:lvl>
    <w:lvl w:ilvl="6" w:tplc="2C7E3502">
      <w:numFmt w:val="bullet"/>
      <w:lvlText w:val="•"/>
      <w:lvlJc w:val="left"/>
      <w:pPr>
        <w:ind w:left="5931" w:hanging="708"/>
      </w:pPr>
      <w:rPr>
        <w:rFonts w:hint="default"/>
      </w:rPr>
    </w:lvl>
    <w:lvl w:ilvl="7" w:tplc="DD12AC4A">
      <w:numFmt w:val="bullet"/>
      <w:lvlText w:val="•"/>
      <w:lvlJc w:val="left"/>
      <w:pPr>
        <w:ind w:left="6773" w:hanging="708"/>
      </w:pPr>
      <w:rPr>
        <w:rFonts w:hint="default"/>
      </w:rPr>
    </w:lvl>
    <w:lvl w:ilvl="8" w:tplc="2BCA2CE6">
      <w:numFmt w:val="bullet"/>
      <w:lvlText w:val="•"/>
      <w:lvlJc w:val="left"/>
      <w:pPr>
        <w:ind w:left="7615" w:hanging="708"/>
      </w:pPr>
      <w:rPr>
        <w:rFonts w:hint="default"/>
      </w:rPr>
    </w:lvl>
  </w:abstractNum>
  <w:abstractNum w:abstractNumId="8" w15:restartNumberingAfterBreak="0">
    <w:nsid w:val="58A041D4"/>
    <w:multiLevelType w:val="hybridMultilevel"/>
    <w:tmpl w:val="43E4DF42"/>
    <w:lvl w:ilvl="0" w:tplc="8EB67D52">
      <w:start w:val="1"/>
      <w:numFmt w:val="decimal"/>
      <w:lvlText w:val="%1."/>
      <w:lvlJc w:val="left"/>
      <w:pPr>
        <w:ind w:left="877" w:hanging="71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470A99AC">
      <w:numFmt w:val="bullet"/>
      <w:lvlText w:val="•"/>
      <w:lvlJc w:val="left"/>
      <w:pPr>
        <w:ind w:left="1721" w:hanging="716"/>
      </w:pPr>
      <w:rPr>
        <w:rFonts w:hint="default"/>
      </w:rPr>
    </w:lvl>
    <w:lvl w:ilvl="2" w:tplc="EE3295DA">
      <w:numFmt w:val="bullet"/>
      <w:lvlText w:val="•"/>
      <w:lvlJc w:val="left"/>
      <w:pPr>
        <w:ind w:left="2563" w:hanging="716"/>
      </w:pPr>
      <w:rPr>
        <w:rFonts w:hint="default"/>
      </w:rPr>
    </w:lvl>
    <w:lvl w:ilvl="3" w:tplc="58262CA6">
      <w:numFmt w:val="bullet"/>
      <w:lvlText w:val="•"/>
      <w:lvlJc w:val="left"/>
      <w:pPr>
        <w:ind w:left="3405" w:hanging="716"/>
      </w:pPr>
      <w:rPr>
        <w:rFonts w:hint="default"/>
      </w:rPr>
    </w:lvl>
    <w:lvl w:ilvl="4" w:tplc="32EE3514">
      <w:numFmt w:val="bullet"/>
      <w:lvlText w:val="•"/>
      <w:lvlJc w:val="left"/>
      <w:pPr>
        <w:ind w:left="4247" w:hanging="716"/>
      </w:pPr>
      <w:rPr>
        <w:rFonts w:hint="default"/>
      </w:rPr>
    </w:lvl>
    <w:lvl w:ilvl="5" w:tplc="A376973C">
      <w:numFmt w:val="bullet"/>
      <w:lvlText w:val="•"/>
      <w:lvlJc w:val="left"/>
      <w:pPr>
        <w:ind w:left="5089" w:hanging="716"/>
      </w:pPr>
      <w:rPr>
        <w:rFonts w:hint="default"/>
      </w:rPr>
    </w:lvl>
    <w:lvl w:ilvl="6" w:tplc="79E841F8">
      <w:numFmt w:val="bullet"/>
      <w:lvlText w:val="•"/>
      <w:lvlJc w:val="left"/>
      <w:pPr>
        <w:ind w:left="5931" w:hanging="716"/>
      </w:pPr>
      <w:rPr>
        <w:rFonts w:hint="default"/>
      </w:rPr>
    </w:lvl>
    <w:lvl w:ilvl="7" w:tplc="272C230E">
      <w:numFmt w:val="bullet"/>
      <w:lvlText w:val="•"/>
      <w:lvlJc w:val="left"/>
      <w:pPr>
        <w:ind w:left="6773" w:hanging="716"/>
      </w:pPr>
      <w:rPr>
        <w:rFonts w:hint="default"/>
      </w:rPr>
    </w:lvl>
    <w:lvl w:ilvl="8" w:tplc="248EDF00">
      <w:numFmt w:val="bullet"/>
      <w:lvlText w:val="•"/>
      <w:lvlJc w:val="left"/>
      <w:pPr>
        <w:ind w:left="7615" w:hanging="716"/>
      </w:pPr>
      <w:rPr>
        <w:rFonts w:hint="default"/>
      </w:rPr>
    </w:lvl>
  </w:abstractNum>
  <w:abstractNum w:abstractNumId="9" w15:restartNumberingAfterBreak="0">
    <w:nsid w:val="666510A5"/>
    <w:multiLevelType w:val="hybridMultilevel"/>
    <w:tmpl w:val="8FE48A4E"/>
    <w:lvl w:ilvl="0" w:tplc="6CD21E58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993049F4">
      <w:numFmt w:val="bullet"/>
      <w:lvlText w:val="•"/>
      <w:lvlJc w:val="left"/>
      <w:pPr>
        <w:ind w:left="1721" w:hanging="708"/>
      </w:pPr>
      <w:rPr>
        <w:rFonts w:hint="default"/>
      </w:rPr>
    </w:lvl>
    <w:lvl w:ilvl="2" w:tplc="A788AEB4">
      <w:numFmt w:val="bullet"/>
      <w:lvlText w:val="•"/>
      <w:lvlJc w:val="left"/>
      <w:pPr>
        <w:ind w:left="2563" w:hanging="708"/>
      </w:pPr>
      <w:rPr>
        <w:rFonts w:hint="default"/>
      </w:rPr>
    </w:lvl>
    <w:lvl w:ilvl="3" w:tplc="A58A3DCA">
      <w:numFmt w:val="bullet"/>
      <w:lvlText w:val="•"/>
      <w:lvlJc w:val="left"/>
      <w:pPr>
        <w:ind w:left="3405" w:hanging="708"/>
      </w:pPr>
      <w:rPr>
        <w:rFonts w:hint="default"/>
      </w:rPr>
    </w:lvl>
    <w:lvl w:ilvl="4" w:tplc="D85AAD42">
      <w:numFmt w:val="bullet"/>
      <w:lvlText w:val="•"/>
      <w:lvlJc w:val="left"/>
      <w:pPr>
        <w:ind w:left="4247" w:hanging="708"/>
      </w:pPr>
      <w:rPr>
        <w:rFonts w:hint="default"/>
      </w:rPr>
    </w:lvl>
    <w:lvl w:ilvl="5" w:tplc="7332E1B2">
      <w:numFmt w:val="bullet"/>
      <w:lvlText w:val="•"/>
      <w:lvlJc w:val="left"/>
      <w:pPr>
        <w:ind w:left="5089" w:hanging="708"/>
      </w:pPr>
      <w:rPr>
        <w:rFonts w:hint="default"/>
      </w:rPr>
    </w:lvl>
    <w:lvl w:ilvl="6" w:tplc="FCB2C4E4">
      <w:numFmt w:val="bullet"/>
      <w:lvlText w:val="•"/>
      <w:lvlJc w:val="left"/>
      <w:pPr>
        <w:ind w:left="5931" w:hanging="708"/>
      </w:pPr>
      <w:rPr>
        <w:rFonts w:hint="default"/>
      </w:rPr>
    </w:lvl>
    <w:lvl w:ilvl="7" w:tplc="F1DA0016">
      <w:numFmt w:val="bullet"/>
      <w:lvlText w:val="•"/>
      <w:lvlJc w:val="left"/>
      <w:pPr>
        <w:ind w:left="6773" w:hanging="708"/>
      </w:pPr>
      <w:rPr>
        <w:rFonts w:hint="default"/>
      </w:rPr>
    </w:lvl>
    <w:lvl w:ilvl="8" w:tplc="AFBA283A">
      <w:numFmt w:val="bullet"/>
      <w:lvlText w:val="•"/>
      <w:lvlJc w:val="left"/>
      <w:pPr>
        <w:ind w:left="7615" w:hanging="708"/>
      </w:pPr>
      <w:rPr>
        <w:rFonts w:hint="default"/>
      </w:rPr>
    </w:lvl>
  </w:abstractNum>
  <w:abstractNum w:abstractNumId="10" w15:restartNumberingAfterBreak="0">
    <w:nsid w:val="793537E7"/>
    <w:multiLevelType w:val="hybridMultilevel"/>
    <w:tmpl w:val="93103ED8"/>
    <w:lvl w:ilvl="0" w:tplc="2F52EBF2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54FA83AA">
      <w:numFmt w:val="bullet"/>
      <w:lvlText w:val="•"/>
      <w:lvlJc w:val="left"/>
      <w:pPr>
        <w:ind w:left="1220" w:hanging="344"/>
      </w:pPr>
      <w:rPr>
        <w:rFonts w:ascii="Arial" w:eastAsia="Arial" w:hAnsi="Arial" w:cs="Arial" w:hint="default"/>
        <w:w w:val="99"/>
        <w:sz w:val="19"/>
        <w:szCs w:val="19"/>
      </w:rPr>
    </w:lvl>
    <w:lvl w:ilvl="2" w:tplc="B10A390A">
      <w:numFmt w:val="bullet"/>
      <w:lvlText w:val="•"/>
      <w:lvlJc w:val="left"/>
      <w:pPr>
        <w:ind w:left="2117" w:hanging="344"/>
      </w:pPr>
      <w:rPr>
        <w:rFonts w:hint="default"/>
      </w:rPr>
    </w:lvl>
    <w:lvl w:ilvl="3" w:tplc="92286B52">
      <w:numFmt w:val="bullet"/>
      <w:lvlText w:val="•"/>
      <w:lvlJc w:val="left"/>
      <w:pPr>
        <w:ind w:left="3015" w:hanging="344"/>
      </w:pPr>
      <w:rPr>
        <w:rFonts w:hint="default"/>
      </w:rPr>
    </w:lvl>
    <w:lvl w:ilvl="4" w:tplc="B40E0032">
      <w:numFmt w:val="bullet"/>
      <w:lvlText w:val="•"/>
      <w:lvlJc w:val="left"/>
      <w:pPr>
        <w:ind w:left="3913" w:hanging="344"/>
      </w:pPr>
      <w:rPr>
        <w:rFonts w:hint="default"/>
      </w:rPr>
    </w:lvl>
    <w:lvl w:ilvl="5" w:tplc="D54A1FD6">
      <w:numFmt w:val="bullet"/>
      <w:lvlText w:val="•"/>
      <w:lvlJc w:val="left"/>
      <w:pPr>
        <w:ind w:left="4810" w:hanging="344"/>
      </w:pPr>
      <w:rPr>
        <w:rFonts w:hint="default"/>
      </w:rPr>
    </w:lvl>
    <w:lvl w:ilvl="6" w:tplc="BC48A280">
      <w:numFmt w:val="bullet"/>
      <w:lvlText w:val="•"/>
      <w:lvlJc w:val="left"/>
      <w:pPr>
        <w:ind w:left="5708" w:hanging="344"/>
      </w:pPr>
      <w:rPr>
        <w:rFonts w:hint="default"/>
      </w:rPr>
    </w:lvl>
    <w:lvl w:ilvl="7" w:tplc="876E1A0E">
      <w:numFmt w:val="bullet"/>
      <w:lvlText w:val="•"/>
      <w:lvlJc w:val="left"/>
      <w:pPr>
        <w:ind w:left="6606" w:hanging="344"/>
      </w:pPr>
      <w:rPr>
        <w:rFonts w:hint="default"/>
      </w:rPr>
    </w:lvl>
    <w:lvl w:ilvl="8" w:tplc="079428F2">
      <w:numFmt w:val="bullet"/>
      <w:lvlText w:val="•"/>
      <w:lvlJc w:val="left"/>
      <w:pPr>
        <w:ind w:left="7503" w:hanging="344"/>
      </w:pPr>
      <w:rPr>
        <w:rFonts w:hint="default"/>
      </w:rPr>
    </w:lvl>
  </w:abstractNum>
  <w:abstractNum w:abstractNumId="11" w15:restartNumberingAfterBreak="0">
    <w:nsid w:val="796B49FF"/>
    <w:multiLevelType w:val="hybridMultilevel"/>
    <w:tmpl w:val="FEF6CA7E"/>
    <w:lvl w:ilvl="0" w:tplc="C6AE86D2">
      <w:start w:val="1"/>
      <w:numFmt w:val="decimal"/>
      <w:lvlText w:val="%1."/>
      <w:lvlJc w:val="left"/>
      <w:pPr>
        <w:ind w:left="877" w:hanging="70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87AE926C">
      <w:numFmt w:val="bullet"/>
      <w:lvlText w:val="•"/>
      <w:lvlJc w:val="left"/>
      <w:pPr>
        <w:ind w:left="1721" w:hanging="708"/>
      </w:pPr>
      <w:rPr>
        <w:rFonts w:hint="default"/>
      </w:rPr>
    </w:lvl>
    <w:lvl w:ilvl="2" w:tplc="CD5A88A0">
      <w:numFmt w:val="bullet"/>
      <w:lvlText w:val="•"/>
      <w:lvlJc w:val="left"/>
      <w:pPr>
        <w:ind w:left="2563" w:hanging="708"/>
      </w:pPr>
      <w:rPr>
        <w:rFonts w:hint="default"/>
      </w:rPr>
    </w:lvl>
    <w:lvl w:ilvl="3" w:tplc="03669A08">
      <w:numFmt w:val="bullet"/>
      <w:lvlText w:val="•"/>
      <w:lvlJc w:val="left"/>
      <w:pPr>
        <w:ind w:left="3405" w:hanging="708"/>
      </w:pPr>
      <w:rPr>
        <w:rFonts w:hint="default"/>
      </w:rPr>
    </w:lvl>
    <w:lvl w:ilvl="4" w:tplc="D396D898">
      <w:numFmt w:val="bullet"/>
      <w:lvlText w:val="•"/>
      <w:lvlJc w:val="left"/>
      <w:pPr>
        <w:ind w:left="4247" w:hanging="708"/>
      </w:pPr>
      <w:rPr>
        <w:rFonts w:hint="default"/>
      </w:rPr>
    </w:lvl>
    <w:lvl w:ilvl="5" w:tplc="FE9067EE">
      <w:numFmt w:val="bullet"/>
      <w:lvlText w:val="•"/>
      <w:lvlJc w:val="left"/>
      <w:pPr>
        <w:ind w:left="5089" w:hanging="708"/>
      </w:pPr>
      <w:rPr>
        <w:rFonts w:hint="default"/>
      </w:rPr>
    </w:lvl>
    <w:lvl w:ilvl="6" w:tplc="9528BDD0">
      <w:numFmt w:val="bullet"/>
      <w:lvlText w:val="•"/>
      <w:lvlJc w:val="left"/>
      <w:pPr>
        <w:ind w:left="5931" w:hanging="708"/>
      </w:pPr>
      <w:rPr>
        <w:rFonts w:hint="default"/>
      </w:rPr>
    </w:lvl>
    <w:lvl w:ilvl="7" w:tplc="4F32B7B4">
      <w:numFmt w:val="bullet"/>
      <w:lvlText w:val="•"/>
      <w:lvlJc w:val="left"/>
      <w:pPr>
        <w:ind w:left="6773" w:hanging="708"/>
      </w:pPr>
      <w:rPr>
        <w:rFonts w:hint="default"/>
      </w:rPr>
    </w:lvl>
    <w:lvl w:ilvl="8" w:tplc="26F4D532">
      <w:numFmt w:val="bullet"/>
      <w:lvlText w:val="•"/>
      <w:lvlJc w:val="left"/>
      <w:pPr>
        <w:ind w:left="7615" w:hanging="708"/>
      </w:pPr>
      <w:rPr>
        <w:rFonts w:hint="default"/>
      </w:rPr>
    </w:lvl>
  </w:abstractNum>
  <w:num w:numId="1" w16cid:durableId="482814532">
    <w:abstractNumId w:val="4"/>
  </w:num>
  <w:num w:numId="2" w16cid:durableId="2142452653">
    <w:abstractNumId w:val="3"/>
  </w:num>
  <w:num w:numId="3" w16cid:durableId="1784031798">
    <w:abstractNumId w:val="6"/>
  </w:num>
  <w:num w:numId="4" w16cid:durableId="497043108">
    <w:abstractNumId w:val="0"/>
  </w:num>
  <w:num w:numId="5" w16cid:durableId="10182830">
    <w:abstractNumId w:val="9"/>
  </w:num>
  <w:num w:numId="6" w16cid:durableId="1182548506">
    <w:abstractNumId w:val="11"/>
  </w:num>
  <w:num w:numId="7" w16cid:durableId="1589579542">
    <w:abstractNumId w:val="5"/>
  </w:num>
  <w:num w:numId="8" w16cid:durableId="1925916770">
    <w:abstractNumId w:val="8"/>
  </w:num>
  <w:num w:numId="9" w16cid:durableId="479544225">
    <w:abstractNumId w:val="2"/>
  </w:num>
  <w:num w:numId="10" w16cid:durableId="1252666740">
    <w:abstractNumId w:val="10"/>
  </w:num>
  <w:num w:numId="11" w16cid:durableId="810947628">
    <w:abstractNumId w:val="7"/>
  </w:num>
  <w:num w:numId="12" w16cid:durableId="148677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368"/>
    <w:rsid w:val="00474368"/>
    <w:rsid w:val="006D0646"/>
    <w:rsid w:val="007C5D94"/>
    <w:rsid w:val="00B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4455"/>
  <w15:docId w15:val="{65750117-7243-45A5-84C5-7B59B9D7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68" w:lineRule="exact"/>
      <w:ind w:left="1556" w:hanging="361"/>
      <w:outlineLvl w:val="0"/>
    </w:pPr>
    <w:rPr>
      <w:rFonts w:ascii="Calibri" w:eastAsia="Calibri" w:hAnsi="Calibri" w:cs="Calibri"/>
      <w:b/>
      <w:bCs/>
    </w:rPr>
  </w:style>
  <w:style w:type="paragraph" w:styleId="Nadpis2">
    <w:name w:val="heading 2"/>
    <w:basedOn w:val="Normln"/>
    <w:uiPriority w:val="9"/>
    <w:unhideWhenUsed/>
    <w:qFormat/>
    <w:pPr>
      <w:ind w:left="12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77" w:hanging="7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3274</Words>
  <Characters>19323</Characters>
  <Application>Microsoft Office Word</Application>
  <DocSecurity>0</DocSecurity>
  <Lines>161</Lines>
  <Paragraphs>45</Paragraphs>
  <ScaleCrop>false</ScaleCrop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2025-02-21T08:29:00Z</dcterms:created>
  <dcterms:modified xsi:type="dcterms:W3CDTF">2025-02-21T08:34:00Z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v5.2.0</vt:lpwstr>
  </property>
  <property fmtid="{D5CDD505-2E9C-101B-9397-08002B2CF9AE}" pid="3" name="LastSaved">
    <vt:filetime>2025-02-21T00:00:00Z</vt:filetime>
  </property>
</Properties>
</file>