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720" w:rsidRDefault="00555E77">
      <w:pPr>
        <w:pStyle w:val="Zkladntext1"/>
        <w:sectPr w:rsidR="00B34720">
          <w:footerReference w:type="default" r:id="rId7"/>
          <w:footerReference w:type="first" r:id="rId8"/>
          <w:pgSz w:w="11900" w:h="16840"/>
          <w:pgMar w:top="678" w:right="2609" w:bottom="1251" w:left="1395" w:header="0" w:footer="3" w:gutter="0"/>
          <w:pgNumType w:start="1"/>
          <w:cols w:num="2" w:space="3303"/>
          <w:noEndnote/>
          <w:titlePg/>
          <w:docGrid w:linePitch="360"/>
        </w:sectPr>
      </w:pPr>
      <w:r>
        <w:rPr>
          <w:rStyle w:val="Zkladntext"/>
        </w:rPr>
        <w:t xml:space="preserve">č. smlouvy objednatele: </w:t>
      </w:r>
      <w:r>
        <w:rPr>
          <w:rStyle w:val="Zkladntext"/>
        </w:rPr>
        <w:t>č. smlouvy zhotovitele</w:t>
      </w:r>
    </w:p>
    <w:p w:rsidR="00B34720" w:rsidRDefault="00B34720">
      <w:pPr>
        <w:spacing w:line="211" w:lineRule="exact"/>
        <w:rPr>
          <w:sz w:val="17"/>
          <w:szCs w:val="17"/>
        </w:rPr>
      </w:pPr>
    </w:p>
    <w:p w:rsidR="00B34720" w:rsidRDefault="00B34720">
      <w:pPr>
        <w:spacing w:line="1" w:lineRule="exact"/>
        <w:sectPr w:rsidR="00B34720">
          <w:type w:val="continuous"/>
          <w:pgSz w:w="11900" w:h="16840"/>
          <w:pgMar w:top="647" w:right="0" w:bottom="1281" w:left="0" w:header="0" w:footer="3" w:gutter="0"/>
          <w:cols w:space="720"/>
          <w:noEndnote/>
          <w:docGrid w:linePitch="360"/>
        </w:sectPr>
      </w:pPr>
    </w:p>
    <w:p w:rsidR="00B34720" w:rsidRDefault="00555E77">
      <w:pPr>
        <w:pStyle w:val="Zkladntext70"/>
      </w:pPr>
      <w:r>
        <w:rPr>
          <w:rStyle w:val="Zkladntext7"/>
          <w:b/>
          <w:bCs/>
        </w:rPr>
        <w:t>Smlouva o dílo</w:t>
      </w:r>
    </w:p>
    <w:p w:rsidR="00B34720" w:rsidRDefault="00555E77">
      <w:pPr>
        <w:pStyle w:val="Zkladntext1"/>
        <w:spacing w:after="240"/>
        <w:jc w:val="center"/>
      </w:pPr>
      <w:r>
        <w:rPr>
          <w:rStyle w:val="Zkladntext"/>
          <w:b/>
          <w:bCs/>
        </w:rPr>
        <w:t xml:space="preserve">uzavřená podle </w:t>
      </w:r>
      <w:r>
        <w:rPr>
          <w:rStyle w:val="Zkladntext"/>
          <w:b/>
          <w:bCs/>
          <w:sz w:val="22"/>
          <w:szCs w:val="22"/>
        </w:rPr>
        <w:t xml:space="preserve">ust. § 2586-2635 </w:t>
      </w:r>
      <w:r>
        <w:rPr>
          <w:rStyle w:val="Zkladntext"/>
          <w:b/>
          <w:bCs/>
        </w:rPr>
        <w:t>zákona č. 89/2012, Sb. Občanského zákoníku v platném</w:t>
      </w:r>
      <w:r>
        <w:rPr>
          <w:rStyle w:val="Zkladntext"/>
          <w:b/>
          <w:bCs/>
        </w:rPr>
        <w:br/>
        <w:t>znění</w:t>
      </w:r>
    </w:p>
    <w:p w:rsidR="00B34720" w:rsidRDefault="00555E77">
      <w:pPr>
        <w:pStyle w:val="Zkladntext1"/>
        <w:jc w:val="center"/>
      </w:pPr>
      <w:r>
        <w:rPr>
          <w:rStyle w:val="Zkladntext"/>
          <w:b/>
          <w:bCs/>
        </w:rPr>
        <w:t>Článek I.</w:t>
      </w:r>
    </w:p>
    <w:p w:rsidR="00B34720" w:rsidRDefault="00555E77">
      <w:pPr>
        <w:pStyle w:val="Zkladntext1"/>
        <w:spacing w:after="240"/>
        <w:jc w:val="center"/>
      </w:pPr>
      <w:r>
        <w:rPr>
          <w:rStyle w:val="Zkladntext"/>
          <w:b/>
          <w:bCs/>
        </w:rPr>
        <w:t>Smluvní strany</w:t>
      </w:r>
    </w:p>
    <w:p w:rsidR="00B34720" w:rsidRDefault="00555E77">
      <w:pPr>
        <w:pStyle w:val="Titulektabulky0"/>
        <w:tabs>
          <w:tab w:val="left" w:pos="638"/>
        </w:tabs>
        <w:ind w:left="24"/>
      </w:pPr>
      <w:r>
        <w:rPr>
          <w:rStyle w:val="Titulektabulky"/>
        </w:rPr>
        <w:t>1</w:t>
      </w:r>
      <w:r>
        <w:rPr>
          <w:rStyle w:val="Titulektabulky"/>
          <w:b/>
          <w:bCs/>
        </w:rPr>
        <w:t>.</w:t>
      </w:r>
      <w:r>
        <w:rPr>
          <w:rStyle w:val="Titulektabulky"/>
          <w:b/>
          <w:bCs/>
        </w:rPr>
        <w:tab/>
        <w:t>Kroměřížské technické služby, s. r. o.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3"/>
        <w:gridCol w:w="5030"/>
      </w:tblGrid>
      <w:tr w:rsidR="00B34720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563" w:type="dxa"/>
            <w:shd w:val="clear" w:color="auto" w:fill="auto"/>
            <w:vAlign w:val="bottom"/>
          </w:tcPr>
          <w:p w:rsidR="00B34720" w:rsidRDefault="00555E77">
            <w:pPr>
              <w:pStyle w:val="Jin0"/>
            </w:pPr>
            <w:r>
              <w:rPr>
                <w:rStyle w:val="Jin"/>
              </w:rPr>
              <w:t>IČO:</w:t>
            </w:r>
          </w:p>
        </w:tc>
        <w:tc>
          <w:tcPr>
            <w:tcW w:w="5030" w:type="dxa"/>
            <w:shd w:val="clear" w:color="auto" w:fill="auto"/>
            <w:vAlign w:val="bottom"/>
          </w:tcPr>
          <w:p w:rsidR="00B34720" w:rsidRDefault="00555E77">
            <w:pPr>
              <w:pStyle w:val="Jin0"/>
              <w:ind w:firstLine="280"/>
            </w:pPr>
            <w:r>
              <w:rPr>
                <w:rStyle w:val="Jin"/>
              </w:rPr>
              <w:t>26276437</w:t>
            </w:r>
          </w:p>
        </w:tc>
      </w:tr>
      <w:tr w:rsidR="00B3472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563" w:type="dxa"/>
            <w:shd w:val="clear" w:color="auto" w:fill="auto"/>
          </w:tcPr>
          <w:p w:rsidR="00B34720" w:rsidRDefault="00555E77">
            <w:pPr>
              <w:pStyle w:val="Jin0"/>
            </w:pPr>
            <w:r>
              <w:rPr>
                <w:rStyle w:val="Jin"/>
              </w:rPr>
              <w:t>DIČ:</w:t>
            </w:r>
          </w:p>
        </w:tc>
        <w:tc>
          <w:tcPr>
            <w:tcW w:w="5030" w:type="dxa"/>
            <w:shd w:val="clear" w:color="auto" w:fill="auto"/>
          </w:tcPr>
          <w:p w:rsidR="00B34720" w:rsidRDefault="00555E77">
            <w:pPr>
              <w:pStyle w:val="Jin0"/>
              <w:ind w:firstLine="280"/>
            </w:pPr>
            <w:r>
              <w:rPr>
                <w:rStyle w:val="Jin"/>
              </w:rPr>
              <w:t>CZ26276437</w:t>
            </w:r>
          </w:p>
        </w:tc>
      </w:tr>
      <w:tr w:rsidR="00B3472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563" w:type="dxa"/>
            <w:shd w:val="clear" w:color="auto" w:fill="auto"/>
            <w:vAlign w:val="bottom"/>
          </w:tcPr>
          <w:p w:rsidR="00B34720" w:rsidRDefault="00555E77">
            <w:pPr>
              <w:pStyle w:val="Jin0"/>
            </w:pPr>
            <w:r>
              <w:rPr>
                <w:rStyle w:val="Jin"/>
              </w:rPr>
              <w:t>Sídlo:</w:t>
            </w:r>
          </w:p>
        </w:tc>
        <w:tc>
          <w:tcPr>
            <w:tcW w:w="5030" w:type="dxa"/>
            <w:shd w:val="clear" w:color="auto" w:fill="auto"/>
            <w:vAlign w:val="bottom"/>
          </w:tcPr>
          <w:p w:rsidR="00B34720" w:rsidRDefault="00555E77">
            <w:pPr>
              <w:pStyle w:val="Jin0"/>
              <w:ind w:firstLine="280"/>
            </w:pPr>
            <w:r>
              <w:rPr>
                <w:rStyle w:val="Jin"/>
              </w:rPr>
              <w:t>Kaplanova 2959/6, 767 01 Kroměříž"</w:t>
            </w:r>
          </w:p>
        </w:tc>
      </w:tr>
      <w:tr w:rsidR="00B3472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563" w:type="dxa"/>
            <w:shd w:val="clear" w:color="auto" w:fill="auto"/>
            <w:vAlign w:val="bottom"/>
          </w:tcPr>
          <w:p w:rsidR="00B34720" w:rsidRDefault="00555E77">
            <w:pPr>
              <w:pStyle w:val="Jin0"/>
            </w:pPr>
            <w:r>
              <w:rPr>
                <w:rStyle w:val="Jin"/>
              </w:rPr>
              <w:t>Sp. zn.:</w:t>
            </w:r>
          </w:p>
        </w:tc>
        <w:tc>
          <w:tcPr>
            <w:tcW w:w="5030" w:type="dxa"/>
            <w:shd w:val="clear" w:color="auto" w:fill="auto"/>
            <w:vAlign w:val="bottom"/>
          </w:tcPr>
          <w:p w:rsidR="00B34720" w:rsidRDefault="00555E77">
            <w:pPr>
              <w:pStyle w:val="Jin0"/>
              <w:ind w:firstLine="280"/>
            </w:pPr>
            <w:r>
              <w:rPr>
                <w:rStyle w:val="Jin"/>
              </w:rPr>
              <w:t xml:space="preserve">C 41059 vedená u Krajského </w:t>
            </w:r>
            <w:r>
              <w:rPr>
                <w:rStyle w:val="Jin"/>
              </w:rPr>
              <w:t>soudu v Brně</w:t>
            </w:r>
          </w:p>
        </w:tc>
      </w:tr>
      <w:tr w:rsidR="00B34720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2563" w:type="dxa"/>
            <w:shd w:val="clear" w:color="auto" w:fill="auto"/>
          </w:tcPr>
          <w:p w:rsidR="00B34720" w:rsidRDefault="00555E77">
            <w:pPr>
              <w:pStyle w:val="Jin0"/>
            </w:pPr>
            <w:r>
              <w:rPr>
                <w:rStyle w:val="Jin"/>
              </w:rPr>
              <w:t>Zastoupené:</w:t>
            </w:r>
          </w:p>
        </w:tc>
        <w:tc>
          <w:tcPr>
            <w:tcW w:w="5030" w:type="dxa"/>
            <w:shd w:val="clear" w:color="auto" w:fill="auto"/>
            <w:vAlign w:val="bottom"/>
          </w:tcPr>
          <w:p w:rsidR="00B34720" w:rsidRDefault="00555E77">
            <w:pPr>
              <w:pStyle w:val="Jin0"/>
              <w:ind w:left="280"/>
            </w:pPr>
            <w:r>
              <w:rPr>
                <w:rStyle w:val="Jin"/>
              </w:rPr>
              <w:t>Mgr. Bc. Karel Holík, BA, MBA, jednatel Mgr. Bc. Jan Hebnar, MBA, jednatel</w:t>
            </w:r>
          </w:p>
        </w:tc>
      </w:tr>
      <w:tr w:rsidR="00B34720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2563" w:type="dxa"/>
            <w:shd w:val="clear" w:color="auto" w:fill="auto"/>
          </w:tcPr>
          <w:p w:rsidR="00B34720" w:rsidRDefault="00555E77">
            <w:pPr>
              <w:pStyle w:val="Jin0"/>
            </w:pPr>
            <w:r>
              <w:rPr>
                <w:rStyle w:val="Jin"/>
              </w:rPr>
              <w:t>Ve věcech smluvních:</w:t>
            </w:r>
          </w:p>
        </w:tc>
        <w:tc>
          <w:tcPr>
            <w:tcW w:w="5030" w:type="dxa"/>
            <w:shd w:val="clear" w:color="auto" w:fill="auto"/>
            <w:vAlign w:val="bottom"/>
          </w:tcPr>
          <w:p w:rsidR="00B34720" w:rsidRDefault="00B34720">
            <w:pPr>
              <w:pStyle w:val="Jin0"/>
              <w:ind w:left="280"/>
            </w:pPr>
          </w:p>
        </w:tc>
      </w:tr>
      <w:tr w:rsidR="00B34720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563" w:type="dxa"/>
            <w:shd w:val="clear" w:color="auto" w:fill="auto"/>
          </w:tcPr>
          <w:p w:rsidR="00B34720" w:rsidRDefault="00555E77">
            <w:pPr>
              <w:pStyle w:val="Jin0"/>
            </w:pPr>
            <w:r>
              <w:rPr>
                <w:rStyle w:val="Jin"/>
              </w:rPr>
              <w:t xml:space="preserve">Ve věcech </w:t>
            </w:r>
            <w:r>
              <w:rPr>
                <w:rStyle w:val="Jin"/>
              </w:rPr>
              <w:t>technických:</w:t>
            </w:r>
          </w:p>
        </w:tc>
        <w:tc>
          <w:tcPr>
            <w:tcW w:w="5030" w:type="dxa"/>
            <w:shd w:val="clear" w:color="auto" w:fill="auto"/>
            <w:vAlign w:val="bottom"/>
          </w:tcPr>
          <w:p w:rsidR="00B34720" w:rsidRDefault="00B34720">
            <w:pPr>
              <w:pStyle w:val="Jin0"/>
              <w:ind w:left="280"/>
            </w:pPr>
          </w:p>
        </w:tc>
      </w:tr>
    </w:tbl>
    <w:p w:rsidR="00B34720" w:rsidRDefault="00555E77">
      <w:pPr>
        <w:pStyle w:val="Titulektabulky0"/>
        <w:ind w:left="667"/>
      </w:pPr>
      <w:r>
        <w:rPr>
          <w:rStyle w:val="Titulektabulky"/>
          <w:b/>
          <w:bCs/>
        </w:rPr>
        <w:t>(</w:t>
      </w:r>
      <w:r>
        <w:rPr>
          <w:rStyle w:val="Titulektabulky"/>
        </w:rPr>
        <w:t xml:space="preserve">dále jen </w:t>
      </w:r>
      <w:r>
        <w:rPr>
          <w:rStyle w:val="Titulektabulky"/>
          <w:b/>
          <w:bCs/>
        </w:rPr>
        <w:t>„Objednatel“)</w:t>
      </w:r>
    </w:p>
    <w:p w:rsidR="00B34720" w:rsidRDefault="00B34720">
      <w:pPr>
        <w:spacing w:after="479" w:line="1" w:lineRule="exact"/>
      </w:pPr>
    </w:p>
    <w:p w:rsidR="00B34720" w:rsidRDefault="00B34720">
      <w:pPr>
        <w:spacing w:line="1" w:lineRule="exact"/>
      </w:pPr>
    </w:p>
    <w:p w:rsidR="00B34720" w:rsidRDefault="00555E77">
      <w:pPr>
        <w:pStyle w:val="Titulektabulky0"/>
      </w:pPr>
      <w:r>
        <w:rPr>
          <w:rStyle w:val="Titulektabulky"/>
        </w:rPr>
        <w:t xml:space="preserve">2. </w:t>
      </w:r>
      <w:r>
        <w:rPr>
          <w:rStyle w:val="Titulektabulky"/>
          <w:b/>
          <w:bCs/>
        </w:rPr>
        <w:t>PATRIOT, spol. s r. 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0"/>
        <w:gridCol w:w="6264"/>
      </w:tblGrid>
      <w:tr w:rsidR="00B3472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630" w:type="dxa"/>
            <w:shd w:val="clear" w:color="auto" w:fill="auto"/>
            <w:vAlign w:val="bottom"/>
          </w:tcPr>
          <w:p w:rsidR="00B34720" w:rsidRDefault="00555E77">
            <w:pPr>
              <w:pStyle w:val="Jin0"/>
            </w:pPr>
            <w:r>
              <w:rPr>
                <w:rStyle w:val="Jin"/>
              </w:rPr>
              <w:t>IČO:</w:t>
            </w:r>
          </w:p>
        </w:tc>
        <w:tc>
          <w:tcPr>
            <w:tcW w:w="6264" w:type="dxa"/>
            <w:shd w:val="clear" w:color="auto" w:fill="auto"/>
            <w:vAlign w:val="bottom"/>
          </w:tcPr>
          <w:p w:rsidR="00B34720" w:rsidRDefault="00555E77">
            <w:pPr>
              <w:pStyle w:val="Jin0"/>
              <w:ind w:firstLine="220"/>
            </w:pPr>
            <w:r>
              <w:rPr>
                <w:rStyle w:val="Jin"/>
              </w:rPr>
              <w:t>15546501</w:t>
            </w:r>
          </w:p>
        </w:tc>
      </w:tr>
      <w:tr w:rsidR="00B34720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630" w:type="dxa"/>
            <w:shd w:val="clear" w:color="auto" w:fill="auto"/>
          </w:tcPr>
          <w:p w:rsidR="00B34720" w:rsidRDefault="00555E77">
            <w:pPr>
              <w:pStyle w:val="Jin0"/>
            </w:pPr>
            <w:r>
              <w:rPr>
                <w:rStyle w:val="Jin"/>
              </w:rPr>
              <w:t>DIČ:</w:t>
            </w:r>
          </w:p>
        </w:tc>
        <w:tc>
          <w:tcPr>
            <w:tcW w:w="6264" w:type="dxa"/>
            <w:shd w:val="clear" w:color="auto" w:fill="auto"/>
          </w:tcPr>
          <w:p w:rsidR="00B34720" w:rsidRDefault="00555E77">
            <w:pPr>
              <w:pStyle w:val="Jin0"/>
              <w:ind w:firstLine="220"/>
            </w:pPr>
            <w:r>
              <w:rPr>
                <w:rStyle w:val="Jin"/>
              </w:rPr>
              <w:t>CZ15546501</w:t>
            </w:r>
          </w:p>
        </w:tc>
      </w:tr>
      <w:tr w:rsidR="00B34720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630" w:type="dxa"/>
            <w:shd w:val="clear" w:color="auto" w:fill="auto"/>
            <w:vAlign w:val="bottom"/>
          </w:tcPr>
          <w:p w:rsidR="00B34720" w:rsidRDefault="00555E77">
            <w:pPr>
              <w:pStyle w:val="Jin0"/>
            </w:pPr>
            <w:r>
              <w:rPr>
                <w:rStyle w:val="Jin"/>
              </w:rPr>
              <w:t>Sídlo:</w:t>
            </w:r>
          </w:p>
        </w:tc>
        <w:tc>
          <w:tcPr>
            <w:tcW w:w="6264" w:type="dxa"/>
            <w:shd w:val="clear" w:color="auto" w:fill="auto"/>
            <w:vAlign w:val="bottom"/>
          </w:tcPr>
          <w:p w:rsidR="00B34720" w:rsidRDefault="00555E77">
            <w:pPr>
              <w:pStyle w:val="Jin0"/>
              <w:ind w:firstLine="220"/>
            </w:pPr>
            <w:r>
              <w:rPr>
                <w:rStyle w:val="Jin"/>
              </w:rPr>
              <w:t>Tuřanka 383/92, 627 00 Brno</w:t>
            </w:r>
          </w:p>
        </w:tc>
      </w:tr>
      <w:tr w:rsidR="00B3472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630" w:type="dxa"/>
            <w:shd w:val="clear" w:color="auto" w:fill="auto"/>
            <w:vAlign w:val="bottom"/>
          </w:tcPr>
          <w:p w:rsidR="00B34720" w:rsidRDefault="00555E77">
            <w:pPr>
              <w:pStyle w:val="Jin0"/>
            </w:pPr>
            <w:r>
              <w:rPr>
                <w:rStyle w:val="Jin"/>
              </w:rPr>
              <w:t>Sp. zn.:</w:t>
            </w:r>
          </w:p>
        </w:tc>
        <w:tc>
          <w:tcPr>
            <w:tcW w:w="6264" w:type="dxa"/>
            <w:shd w:val="clear" w:color="auto" w:fill="auto"/>
            <w:vAlign w:val="bottom"/>
          </w:tcPr>
          <w:p w:rsidR="00B34720" w:rsidRDefault="00555E77">
            <w:pPr>
              <w:pStyle w:val="Jin0"/>
              <w:ind w:firstLine="220"/>
            </w:pPr>
            <w:r>
              <w:rPr>
                <w:rStyle w:val="Jin"/>
              </w:rPr>
              <w:t>odd. C, vložka 842 vedená u Krajského soudu v Brně</w:t>
            </w:r>
          </w:p>
        </w:tc>
      </w:tr>
      <w:tr w:rsidR="00B34720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2630" w:type="dxa"/>
            <w:shd w:val="clear" w:color="auto" w:fill="auto"/>
          </w:tcPr>
          <w:p w:rsidR="00B34720" w:rsidRDefault="00555E77">
            <w:pPr>
              <w:pStyle w:val="Jin0"/>
            </w:pPr>
            <w:r>
              <w:rPr>
                <w:rStyle w:val="Jin"/>
              </w:rPr>
              <w:t>Zastoupen:</w:t>
            </w:r>
          </w:p>
        </w:tc>
        <w:tc>
          <w:tcPr>
            <w:tcW w:w="6264" w:type="dxa"/>
            <w:shd w:val="clear" w:color="auto" w:fill="auto"/>
          </w:tcPr>
          <w:p w:rsidR="00B34720" w:rsidRDefault="00B34720">
            <w:pPr>
              <w:pStyle w:val="Jin0"/>
              <w:ind w:firstLine="220"/>
            </w:pPr>
          </w:p>
        </w:tc>
      </w:tr>
      <w:tr w:rsidR="00B34720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630" w:type="dxa"/>
            <w:shd w:val="clear" w:color="auto" w:fill="auto"/>
            <w:vAlign w:val="bottom"/>
          </w:tcPr>
          <w:p w:rsidR="00B34720" w:rsidRDefault="00555E77">
            <w:pPr>
              <w:pStyle w:val="Jin0"/>
            </w:pPr>
            <w:r>
              <w:rPr>
                <w:rStyle w:val="Jin"/>
              </w:rPr>
              <w:t>Bankovní spojení:</w:t>
            </w:r>
          </w:p>
        </w:tc>
        <w:tc>
          <w:tcPr>
            <w:tcW w:w="626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34720" w:rsidRDefault="00B34720">
            <w:pPr>
              <w:pStyle w:val="Jin0"/>
              <w:ind w:firstLine="220"/>
            </w:pPr>
          </w:p>
        </w:tc>
      </w:tr>
      <w:tr w:rsidR="00B34720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630" w:type="dxa"/>
            <w:shd w:val="clear" w:color="auto" w:fill="auto"/>
          </w:tcPr>
          <w:p w:rsidR="00B34720" w:rsidRDefault="00555E77">
            <w:pPr>
              <w:pStyle w:val="Jin0"/>
            </w:pPr>
            <w:r>
              <w:rPr>
                <w:rStyle w:val="Jin"/>
              </w:rPr>
              <w:t>Ve věcech technických:</w:t>
            </w:r>
          </w:p>
        </w:tc>
        <w:tc>
          <w:tcPr>
            <w:tcW w:w="62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34720" w:rsidRDefault="00B34720">
            <w:pPr>
              <w:pStyle w:val="Jin0"/>
              <w:ind w:firstLine="220"/>
            </w:pPr>
          </w:p>
        </w:tc>
      </w:tr>
    </w:tbl>
    <w:p w:rsidR="00B34720" w:rsidRDefault="00555E77">
      <w:pPr>
        <w:pStyle w:val="Titulektabulky0"/>
        <w:ind w:left="710"/>
      </w:pPr>
      <w:r>
        <w:rPr>
          <w:rStyle w:val="Titulektabulky"/>
        </w:rPr>
        <w:t xml:space="preserve">(dále jen </w:t>
      </w:r>
      <w:r>
        <w:rPr>
          <w:rStyle w:val="Titulektabulky"/>
          <w:b/>
          <w:bCs/>
        </w:rPr>
        <w:t>„Zhotovitel“)</w:t>
      </w:r>
    </w:p>
    <w:p w:rsidR="00B34720" w:rsidRDefault="00B34720">
      <w:pPr>
        <w:spacing w:after="479" w:line="1" w:lineRule="exact"/>
      </w:pPr>
    </w:p>
    <w:p w:rsidR="00B34720" w:rsidRDefault="00555E77">
      <w:pPr>
        <w:pStyle w:val="Nadpis20"/>
        <w:keepNext/>
        <w:keepLines/>
        <w:spacing w:after="0"/>
      </w:pPr>
      <w:bookmarkStart w:id="0" w:name="bookmark0"/>
      <w:r>
        <w:rPr>
          <w:rStyle w:val="Nadpis2"/>
          <w:b/>
          <w:bCs/>
        </w:rPr>
        <w:t>Článek II.</w:t>
      </w:r>
      <w:bookmarkEnd w:id="0"/>
    </w:p>
    <w:p w:rsidR="00B34720" w:rsidRDefault="00555E77">
      <w:pPr>
        <w:pStyle w:val="Nadpis20"/>
        <w:keepNext/>
        <w:keepLines/>
      </w:pPr>
      <w:r>
        <w:rPr>
          <w:rStyle w:val="Nadpis2"/>
          <w:b/>
          <w:bCs/>
        </w:rPr>
        <w:t>Základní ustanovení</w:t>
      </w:r>
    </w:p>
    <w:p w:rsidR="00B34720" w:rsidRDefault="00555E77">
      <w:pPr>
        <w:pStyle w:val="Zkladntext1"/>
        <w:numPr>
          <w:ilvl w:val="0"/>
          <w:numId w:val="1"/>
        </w:numPr>
        <w:tabs>
          <w:tab w:val="left" w:pos="682"/>
        </w:tabs>
        <w:ind w:left="720" w:hanging="720"/>
      </w:pPr>
      <w:r>
        <w:rPr>
          <w:rStyle w:val="Zkladntext"/>
        </w:rPr>
        <w:t>Tato smlouva o dílo je uzavřená podle zákona č. 89/2012 Sb.,</w:t>
      </w:r>
      <w:r>
        <w:rPr>
          <w:rStyle w:val="Zkladntext"/>
        </w:rPr>
        <w:t xml:space="preserve"> občanského zákoníku v platném znění.</w:t>
      </w:r>
    </w:p>
    <w:p w:rsidR="00B34720" w:rsidRDefault="00555E77">
      <w:pPr>
        <w:pStyle w:val="Zkladntext1"/>
        <w:numPr>
          <w:ilvl w:val="0"/>
          <w:numId w:val="1"/>
        </w:numPr>
        <w:tabs>
          <w:tab w:val="left" w:pos="682"/>
        </w:tabs>
        <w:ind w:left="720" w:hanging="720"/>
      </w:pPr>
      <w:r>
        <w:rPr>
          <w:rStyle w:val="Zkladntext"/>
        </w:rPr>
        <w:t>Smluvní strany prohlašují, že údaje uvedené v čl. I. smlouvy o dílo a taktéž oprávnění k podnikání jsou v souladu s právní skutečností v době uzavření smlouvy.</w:t>
      </w:r>
    </w:p>
    <w:p w:rsidR="00B34720" w:rsidRDefault="00555E77">
      <w:pPr>
        <w:pStyle w:val="Zkladntext1"/>
        <w:numPr>
          <w:ilvl w:val="0"/>
          <w:numId w:val="1"/>
        </w:numPr>
        <w:tabs>
          <w:tab w:val="left" w:pos="682"/>
        </w:tabs>
        <w:ind w:left="720" w:hanging="720"/>
      </w:pPr>
      <w:r>
        <w:rPr>
          <w:rStyle w:val="Zkladntext"/>
        </w:rPr>
        <w:t>Smluvní strany se zavazují, že změny dotčených údajů oznám</w:t>
      </w:r>
      <w:r>
        <w:rPr>
          <w:rStyle w:val="Zkladntext"/>
        </w:rPr>
        <w:t>í bez prodlení druhé smluvní straně.</w:t>
      </w:r>
    </w:p>
    <w:p w:rsidR="00B34720" w:rsidRDefault="00555E77">
      <w:pPr>
        <w:pStyle w:val="Zkladntext1"/>
        <w:numPr>
          <w:ilvl w:val="0"/>
          <w:numId w:val="1"/>
        </w:numPr>
        <w:tabs>
          <w:tab w:val="left" w:pos="682"/>
        </w:tabs>
        <w:jc w:val="both"/>
      </w:pPr>
      <w:r>
        <w:rPr>
          <w:rStyle w:val="Zkladntext"/>
        </w:rPr>
        <w:t>Zhotovitel se zavazuje provést na svůj náklad a nebezpečí pro objednatele, a to v předem</w:t>
      </w:r>
    </w:p>
    <w:p w:rsidR="00B34720" w:rsidRDefault="00555E77">
      <w:pPr>
        <w:pStyle w:val="Zkladntext1"/>
        <w:ind w:left="720"/>
        <w:jc w:val="both"/>
      </w:pPr>
      <w:r>
        <w:rPr>
          <w:rStyle w:val="Zkladntext"/>
        </w:rPr>
        <w:t>stanovené době dílo a objednatel se zavazuje dílo od zhotovitele převzít a zaplatit za něj cenu za dílo, to vše za podmínek sjedna</w:t>
      </w:r>
      <w:r>
        <w:rPr>
          <w:rStyle w:val="Zkladntext"/>
        </w:rPr>
        <w:t>ných dle čl. III. této smlouvy.</w:t>
      </w:r>
    </w:p>
    <w:p w:rsidR="00B34720" w:rsidRDefault="00555E77">
      <w:pPr>
        <w:pStyle w:val="Zkladntext1"/>
        <w:numPr>
          <w:ilvl w:val="0"/>
          <w:numId w:val="1"/>
        </w:numPr>
        <w:tabs>
          <w:tab w:val="left" w:pos="682"/>
        </w:tabs>
        <w:spacing w:after="220"/>
      </w:pPr>
      <w:r>
        <w:rPr>
          <w:rStyle w:val="Zkladntext"/>
        </w:rPr>
        <w:t xml:space="preserve">Zhotovitel se rovněž zavazuje, že po celou dobu platnosti této smlouvy bude mít sjednánu pojistnou smlouvu pro případ způsobení škody v souvislosti s výkonem předmětu smlouvy, a to ve výši min. 1. mil. Kč, kterou je povinen </w:t>
      </w:r>
      <w:r>
        <w:rPr>
          <w:rStyle w:val="Zkladntext"/>
        </w:rPr>
        <w:t>zhotovitel na výzvu objednatele předložit objednateli nejpozději ke dni podpisu smlouvy.</w:t>
      </w:r>
    </w:p>
    <w:p w:rsidR="00B34720" w:rsidRDefault="00555E77">
      <w:pPr>
        <w:pStyle w:val="Nadpis20"/>
        <w:keepNext/>
        <w:keepLines/>
        <w:spacing w:after="0"/>
      </w:pPr>
      <w:bookmarkStart w:id="1" w:name="bookmark3"/>
      <w:r>
        <w:rPr>
          <w:rStyle w:val="Nadpis2"/>
          <w:b/>
          <w:bCs/>
        </w:rPr>
        <w:lastRenderedPageBreak/>
        <w:t>Článek III.</w:t>
      </w:r>
      <w:bookmarkEnd w:id="1"/>
    </w:p>
    <w:p w:rsidR="00B34720" w:rsidRDefault="00555E77">
      <w:pPr>
        <w:pStyle w:val="Nadpis20"/>
        <w:keepNext/>
        <w:keepLines/>
        <w:spacing w:after="220"/>
      </w:pPr>
      <w:r>
        <w:rPr>
          <w:rStyle w:val="Nadpis2"/>
          <w:b/>
          <w:bCs/>
        </w:rPr>
        <w:t>Předmět smlouvy</w:t>
      </w:r>
    </w:p>
    <w:p w:rsidR="00B34720" w:rsidRDefault="00555E77">
      <w:pPr>
        <w:pStyle w:val="Zkladntext1"/>
        <w:numPr>
          <w:ilvl w:val="0"/>
          <w:numId w:val="2"/>
        </w:numPr>
        <w:tabs>
          <w:tab w:val="left" w:pos="676"/>
        </w:tabs>
        <w:jc w:val="both"/>
      </w:pPr>
      <w:r>
        <w:rPr>
          <w:rStyle w:val="Zkladntext"/>
        </w:rPr>
        <w:t>Předmětem plnění této smlouvy jsou dodávky a práce v souvislosti s náhradou</w:t>
      </w:r>
    </w:p>
    <w:p w:rsidR="00B34720" w:rsidRDefault="00555E77">
      <w:pPr>
        <w:pStyle w:val="Zkladntext1"/>
        <w:ind w:left="720" w:firstLine="20"/>
        <w:jc w:val="both"/>
      </w:pPr>
      <w:r>
        <w:rPr>
          <w:rStyle w:val="Zkladntext"/>
        </w:rPr>
        <w:t>žárovkových zdrojů za LED včetně stmívání SSZ na křižovatce ul.</w:t>
      </w:r>
      <w:r>
        <w:rPr>
          <w:rStyle w:val="Zkladntext"/>
        </w:rPr>
        <w:t xml:space="preserve"> Tovačovská x Kotojedská.</w:t>
      </w:r>
    </w:p>
    <w:p w:rsidR="00B34720" w:rsidRDefault="00555E77">
      <w:pPr>
        <w:pStyle w:val="Zkladntext1"/>
        <w:numPr>
          <w:ilvl w:val="0"/>
          <w:numId w:val="2"/>
        </w:numPr>
        <w:tabs>
          <w:tab w:val="left" w:pos="676"/>
        </w:tabs>
        <w:jc w:val="both"/>
      </w:pPr>
      <w:r>
        <w:rPr>
          <w:rStyle w:val="Zkladntext"/>
        </w:rPr>
        <w:t>Práce budou realizovány v prostoru křižovatky.</w:t>
      </w:r>
    </w:p>
    <w:p w:rsidR="00B34720" w:rsidRDefault="00555E77">
      <w:pPr>
        <w:pStyle w:val="Zkladntext1"/>
        <w:numPr>
          <w:ilvl w:val="0"/>
          <w:numId w:val="2"/>
        </w:numPr>
        <w:tabs>
          <w:tab w:val="left" w:pos="676"/>
        </w:tabs>
        <w:ind w:left="720" w:hanging="720"/>
        <w:jc w:val="both"/>
      </w:pPr>
      <w:r>
        <w:rPr>
          <w:rStyle w:val="Zkladntext"/>
        </w:rPr>
        <w:t>Práce budou provedeny v souladu s položkovým rozpočtem, který je nedílnou přílohou této smlouvy.</w:t>
      </w:r>
    </w:p>
    <w:p w:rsidR="00B34720" w:rsidRDefault="00555E77">
      <w:pPr>
        <w:pStyle w:val="Zkladntext1"/>
        <w:numPr>
          <w:ilvl w:val="0"/>
          <w:numId w:val="2"/>
        </w:numPr>
        <w:tabs>
          <w:tab w:val="left" w:pos="676"/>
        </w:tabs>
        <w:ind w:left="720" w:hanging="720"/>
        <w:jc w:val="both"/>
      </w:pPr>
      <w:r>
        <w:rPr>
          <w:rStyle w:val="Zkladntext"/>
        </w:rPr>
        <w:t>Zhotovitel prohlašuje, že se seznámil s rozsahem a povahou díla, že jsou mu známy vešk</w:t>
      </w:r>
      <w:r>
        <w:rPr>
          <w:rStyle w:val="Zkladntext"/>
        </w:rPr>
        <w:t>eré technické, kvalitativní a jiné podmínky nezbytné k realizaci díla, a že disponuje takovými kapacitami a odbornými znalostmi, které jsou k provedení díla nezbytné a že dílo bude prováděno v souladu s předpisy upravujícími provádění stavebních děl a usta</w:t>
      </w:r>
      <w:r>
        <w:rPr>
          <w:rStyle w:val="Zkladntext"/>
        </w:rPr>
        <w:t>noveními této smlouvy.</w:t>
      </w:r>
    </w:p>
    <w:p w:rsidR="00B34720" w:rsidRDefault="00555E77">
      <w:pPr>
        <w:pStyle w:val="Zkladntext1"/>
        <w:numPr>
          <w:ilvl w:val="0"/>
          <w:numId w:val="2"/>
        </w:numPr>
        <w:tabs>
          <w:tab w:val="left" w:pos="676"/>
        </w:tabs>
        <w:ind w:left="720" w:hanging="720"/>
        <w:jc w:val="both"/>
      </w:pPr>
      <w:r>
        <w:rPr>
          <w:rStyle w:val="Zkladntext"/>
        </w:rPr>
        <w:t>Objednatel se zavazuje předmět plnění smlouvy převzít bez vad a nedodělků, s výjimkou drobných vad a nedodělků, které samy o sobě ani ve spojení s jinými nebrání užívání stavby funkčně nebo esteticky, ani její užívání podstatným způs</w:t>
      </w:r>
      <w:r>
        <w:rPr>
          <w:rStyle w:val="Zkladntext"/>
        </w:rPr>
        <w:t>obem neomezují, převzít a za jeho zhotovení zaplatit zhotoviteli cenu za dílo dle podmínek stanovených v této smlouvě.</w:t>
      </w:r>
    </w:p>
    <w:p w:rsidR="00B34720" w:rsidRDefault="00555E77">
      <w:pPr>
        <w:pStyle w:val="Zkladntext1"/>
        <w:numPr>
          <w:ilvl w:val="0"/>
          <w:numId w:val="2"/>
        </w:numPr>
        <w:tabs>
          <w:tab w:val="left" w:pos="676"/>
        </w:tabs>
        <w:jc w:val="both"/>
      </w:pPr>
      <w:r>
        <w:rPr>
          <w:rStyle w:val="Zkladntext"/>
        </w:rPr>
        <w:t>Předmět smlouvy může být rozšířen o práce a činnosti, které vyplynou</w:t>
      </w:r>
    </w:p>
    <w:p w:rsidR="00B34720" w:rsidRDefault="00555E77">
      <w:pPr>
        <w:pStyle w:val="Zkladntext1"/>
        <w:ind w:left="720" w:firstLine="20"/>
        <w:jc w:val="both"/>
      </w:pPr>
      <w:r>
        <w:rPr>
          <w:rStyle w:val="Zkladntext"/>
        </w:rPr>
        <w:t xml:space="preserve">z nepředvídatelných změn oproti zadání, výhradně však na základě </w:t>
      </w:r>
      <w:r>
        <w:rPr>
          <w:rStyle w:val="Zkladntext"/>
        </w:rPr>
        <w:t>souhlasného stanoviska nebo požadavku objednatele (vícepráce). Smluvní strany se zavazují v případě vzniku víceprací zahájit jednání o rozsahu víceprací a uzavření dodatku k této smlouvě.</w:t>
      </w:r>
    </w:p>
    <w:p w:rsidR="00B34720" w:rsidRDefault="00555E77">
      <w:pPr>
        <w:pStyle w:val="Zkladntext1"/>
        <w:numPr>
          <w:ilvl w:val="0"/>
          <w:numId w:val="2"/>
        </w:numPr>
        <w:tabs>
          <w:tab w:val="left" w:pos="676"/>
        </w:tabs>
        <w:jc w:val="both"/>
      </w:pPr>
      <w:r>
        <w:rPr>
          <w:rStyle w:val="Zkladntext"/>
        </w:rPr>
        <w:t xml:space="preserve">Předmětné vícepráce může zhotovitel začít provádět pouze na základě </w:t>
      </w:r>
      <w:r>
        <w:rPr>
          <w:rStyle w:val="Zkladntext"/>
        </w:rPr>
        <w:t>vzájemně</w:t>
      </w:r>
    </w:p>
    <w:p w:rsidR="00B34720" w:rsidRDefault="00555E77">
      <w:pPr>
        <w:pStyle w:val="Zkladntext1"/>
        <w:ind w:left="720" w:firstLine="20"/>
        <w:jc w:val="both"/>
      </w:pPr>
      <w:r>
        <w:rPr>
          <w:rStyle w:val="Zkladntext"/>
        </w:rPr>
        <w:t>odsouhlaseného písemného dodatku k této smlouvě, podepsaného oběma smluvními stranami. Vícepráce, jejichž provedení je nezbytné pro zajištění řádného pokračování prací zhotovitelem při provádění díla a jejichž provedení nesnese odkladu do doby uza</w:t>
      </w:r>
      <w:r>
        <w:rPr>
          <w:rStyle w:val="Zkladntext"/>
        </w:rPr>
        <w:t>vření dodatku k této smlouvě o dílo, může zhotovitel provádět ihned po jejich odsouhlasení autorským dozorem, technickým dozorem a zástupcem objednatele</w:t>
      </w:r>
    </w:p>
    <w:p w:rsidR="00B34720" w:rsidRDefault="00555E77">
      <w:pPr>
        <w:pStyle w:val="Zkladntext1"/>
        <w:numPr>
          <w:ilvl w:val="0"/>
          <w:numId w:val="2"/>
        </w:numPr>
        <w:tabs>
          <w:tab w:val="left" w:pos="676"/>
        </w:tabs>
        <w:ind w:left="720" w:hanging="720"/>
        <w:jc w:val="both"/>
      </w:pPr>
      <w:r>
        <w:rPr>
          <w:rStyle w:val="Zkladntext"/>
        </w:rPr>
        <w:t>Smluvní strany se zavazují, že následně sjednají rozšíření předmětu díla o vícepráce dle předchozí věty</w:t>
      </w:r>
      <w:r>
        <w:rPr>
          <w:rStyle w:val="Zkladntext"/>
        </w:rPr>
        <w:t xml:space="preserve"> v písemném dodatku k této smlouvě.</w:t>
      </w:r>
    </w:p>
    <w:p w:rsidR="00B34720" w:rsidRDefault="00555E77">
      <w:pPr>
        <w:pStyle w:val="Zkladntext1"/>
        <w:numPr>
          <w:ilvl w:val="0"/>
          <w:numId w:val="2"/>
        </w:numPr>
        <w:tabs>
          <w:tab w:val="left" w:pos="676"/>
        </w:tabs>
        <w:jc w:val="both"/>
      </w:pPr>
      <w:r>
        <w:rPr>
          <w:rStyle w:val="Zkladntext"/>
        </w:rPr>
        <w:t>V případě požadavku na méně práce objednatel zapíše svůj požadavek do deníku</w:t>
      </w:r>
    </w:p>
    <w:p w:rsidR="00B34720" w:rsidRDefault="00555E77">
      <w:pPr>
        <w:pStyle w:val="Zkladntext1"/>
        <w:ind w:left="720" w:firstLine="20"/>
        <w:jc w:val="both"/>
      </w:pPr>
      <w:r>
        <w:rPr>
          <w:rStyle w:val="Zkladntext"/>
        </w:rPr>
        <w:t>provedených prací a zhotovitel zpracuje odpočtový dodatek rozpočtu, kde budou použity ceny dle položkového rozpočtu zhotovitele platné v době z</w:t>
      </w:r>
      <w:r>
        <w:rPr>
          <w:rStyle w:val="Zkladntext"/>
        </w:rPr>
        <w:t>pracování tohoto rozpočtu. O těchto změnách uzavřou smluvní strany po jejich ocenění písemný dodatek ke smlouvě o dílo.</w:t>
      </w:r>
    </w:p>
    <w:p w:rsidR="00B34720" w:rsidRDefault="00555E77">
      <w:pPr>
        <w:pStyle w:val="Zkladntext1"/>
        <w:numPr>
          <w:ilvl w:val="0"/>
          <w:numId w:val="2"/>
        </w:numPr>
        <w:tabs>
          <w:tab w:val="left" w:pos="676"/>
        </w:tabs>
        <w:ind w:left="720" w:hanging="720"/>
        <w:jc w:val="both"/>
      </w:pPr>
      <w:r>
        <w:rPr>
          <w:rStyle w:val="Zkladntext"/>
        </w:rPr>
        <w:t>Smluvní strany prohlašují, že předmět smlouvy není plněním nemožným a že dohodu uzavřely po pečlivém zvážení všech možných důsledků.</w:t>
      </w:r>
    </w:p>
    <w:p w:rsidR="00B34720" w:rsidRDefault="00555E77">
      <w:pPr>
        <w:pStyle w:val="Zkladntext1"/>
        <w:numPr>
          <w:ilvl w:val="0"/>
          <w:numId w:val="2"/>
        </w:numPr>
        <w:tabs>
          <w:tab w:val="left" w:pos="676"/>
        </w:tabs>
        <w:jc w:val="both"/>
      </w:pPr>
      <w:r>
        <w:rPr>
          <w:rStyle w:val="Zkladntext"/>
        </w:rPr>
        <w:t>Pře</w:t>
      </w:r>
      <w:r>
        <w:rPr>
          <w:rStyle w:val="Zkladntext"/>
        </w:rPr>
        <w:t>dmět díla musí být proveden v nejlepší kvalitě a v souladu s příslušnými normami a</w:t>
      </w:r>
    </w:p>
    <w:p w:rsidR="00B34720" w:rsidRDefault="00555E77">
      <w:pPr>
        <w:pStyle w:val="Zkladntext1"/>
        <w:spacing w:after="220"/>
        <w:ind w:left="720" w:firstLine="20"/>
        <w:jc w:val="both"/>
      </w:pPr>
      <w:r>
        <w:rPr>
          <w:rStyle w:val="Zkladntext"/>
        </w:rPr>
        <w:t>předpisy platnými v době provádění díla, tzn. české technické normy, evropské normy, technické specifikace zveřejněné v úředním věstníku Evropské unie, stavební technická os</w:t>
      </w:r>
      <w:r>
        <w:rPr>
          <w:rStyle w:val="Zkladntext"/>
        </w:rPr>
        <w:t>vědčení.</w:t>
      </w:r>
    </w:p>
    <w:p w:rsidR="00B34720" w:rsidRDefault="00555E77">
      <w:pPr>
        <w:pStyle w:val="Nadpis20"/>
        <w:keepNext/>
        <w:keepLines/>
      </w:pPr>
      <w:bookmarkStart w:id="2" w:name="bookmark6"/>
      <w:r>
        <w:rPr>
          <w:rStyle w:val="Nadpis2"/>
          <w:b/>
          <w:bCs/>
        </w:rPr>
        <w:t>Článek IV.</w:t>
      </w:r>
      <w:r>
        <w:rPr>
          <w:rStyle w:val="Nadpis2"/>
          <w:b/>
          <w:bCs/>
        </w:rPr>
        <w:br/>
        <w:t>Doba plnění</w:t>
      </w:r>
      <w:bookmarkEnd w:id="2"/>
    </w:p>
    <w:p w:rsidR="00B34720" w:rsidRDefault="00555E77">
      <w:pPr>
        <w:pStyle w:val="Zkladntext1"/>
        <w:numPr>
          <w:ilvl w:val="0"/>
          <w:numId w:val="3"/>
        </w:numPr>
        <w:tabs>
          <w:tab w:val="left" w:pos="675"/>
        </w:tabs>
        <w:ind w:left="820" w:hanging="820"/>
        <w:jc w:val="both"/>
      </w:pPr>
      <w:r>
        <w:rPr>
          <w:rStyle w:val="Zkladntext"/>
        </w:rPr>
        <w:t>Smluvní strany se dohodly, že dílo dle článku III. této smlouvy bude zhotovitelem provedeno nejpozději do 31. 3. 2025</w:t>
      </w:r>
    </w:p>
    <w:p w:rsidR="00B34720" w:rsidRDefault="00555E77">
      <w:pPr>
        <w:pStyle w:val="Zkladntext1"/>
        <w:numPr>
          <w:ilvl w:val="0"/>
          <w:numId w:val="3"/>
        </w:numPr>
        <w:tabs>
          <w:tab w:val="left" w:pos="675"/>
        </w:tabs>
        <w:ind w:left="820" w:hanging="820"/>
        <w:jc w:val="both"/>
      </w:pPr>
      <w:r>
        <w:rPr>
          <w:rStyle w:val="Zkladntext"/>
        </w:rPr>
        <w:t>V případě 2x opakovaného nezahájení prací ve stanoveném termínu může objednatel odstoupit od smlouvy. Odst</w:t>
      </w:r>
      <w:r>
        <w:rPr>
          <w:rStyle w:val="Zkladntext"/>
        </w:rPr>
        <w:t>oupení od smlouvy nabývá účinnosti dnem prokazatelného doručení.</w:t>
      </w:r>
    </w:p>
    <w:p w:rsidR="00B34720" w:rsidRDefault="00555E77">
      <w:pPr>
        <w:pStyle w:val="Zkladntext1"/>
        <w:numPr>
          <w:ilvl w:val="0"/>
          <w:numId w:val="3"/>
        </w:numPr>
        <w:tabs>
          <w:tab w:val="left" w:pos="675"/>
        </w:tabs>
        <w:jc w:val="both"/>
      </w:pPr>
      <w:r>
        <w:rPr>
          <w:rStyle w:val="Zkladntext"/>
        </w:rPr>
        <w:t>Dřívější plnění díla je možné. V případě omezení postupu prací vlivem objednatele nebo</w:t>
      </w:r>
    </w:p>
    <w:p w:rsidR="00B34720" w:rsidRDefault="00555E77">
      <w:pPr>
        <w:pStyle w:val="Zkladntext1"/>
        <w:ind w:firstLine="820"/>
      </w:pPr>
      <w:r>
        <w:rPr>
          <w:rStyle w:val="Zkladntext"/>
        </w:rPr>
        <w:t>zásahem třetí osoby bude jednáno o změně termínu realizace nebo rozsahu díla.</w:t>
      </w:r>
    </w:p>
    <w:p w:rsidR="00B34720" w:rsidRDefault="00555E77">
      <w:pPr>
        <w:pStyle w:val="Zkladntext1"/>
        <w:numPr>
          <w:ilvl w:val="0"/>
          <w:numId w:val="3"/>
        </w:numPr>
        <w:tabs>
          <w:tab w:val="left" w:pos="675"/>
        </w:tabs>
        <w:ind w:left="820" w:hanging="820"/>
        <w:jc w:val="both"/>
      </w:pPr>
      <w:r>
        <w:rPr>
          <w:rStyle w:val="Zkladntext"/>
        </w:rPr>
        <w:t>Zhotovitel není v prodlení</w:t>
      </w:r>
      <w:r>
        <w:rPr>
          <w:rStyle w:val="Zkladntext"/>
        </w:rPr>
        <w:t xml:space="preserve"> s provedením díla, pokud nemůže plnit svůj závazek v důsledku </w:t>
      </w:r>
      <w:r>
        <w:rPr>
          <w:rStyle w:val="Zkladntext"/>
        </w:rPr>
        <w:lastRenderedPageBreak/>
        <w:t>prodlení objednatele s plněním jeho smluvních povinností.</w:t>
      </w:r>
    </w:p>
    <w:p w:rsidR="00B34720" w:rsidRDefault="00555E77">
      <w:pPr>
        <w:pStyle w:val="Zkladntext1"/>
        <w:numPr>
          <w:ilvl w:val="0"/>
          <w:numId w:val="3"/>
        </w:numPr>
        <w:tabs>
          <w:tab w:val="left" w:pos="675"/>
        </w:tabs>
        <w:jc w:val="both"/>
      </w:pPr>
      <w:r>
        <w:rPr>
          <w:rStyle w:val="Zkladntext"/>
        </w:rPr>
        <w:t>Provádění díla lze ve výjimečných případech po vzájemné předchozí písemné dohodě</w:t>
      </w:r>
    </w:p>
    <w:p w:rsidR="00B34720" w:rsidRDefault="00555E77">
      <w:pPr>
        <w:pStyle w:val="Zkladntext1"/>
        <w:ind w:left="820"/>
        <w:jc w:val="both"/>
      </w:pPr>
      <w:r>
        <w:rPr>
          <w:rStyle w:val="Zkladntext"/>
        </w:rPr>
        <w:t xml:space="preserve">smluvních stran přerušit z klimatických nebo jiných </w:t>
      </w:r>
      <w:r>
        <w:rPr>
          <w:rStyle w:val="Zkladntext"/>
        </w:rPr>
        <w:t>objektivně nutných důvodů, a to samostatným zápisem podepsaným osobami oprávněnými jednat ve věcech technických obou smluvních stran. Přerušení realizace není důvodem ke změně smlouvy za předpokladu dodržení celkové doby realizace dle bodu 1. tohoto článku</w:t>
      </w:r>
      <w:r>
        <w:rPr>
          <w:rStyle w:val="Zkladntext"/>
        </w:rPr>
        <w:t>.</w:t>
      </w:r>
    </w:p>
    <w:p w:rsidR="00B34720" w:rsidRDefault="00555E77">
      <w:pPr>
        <w:pStyle w:val="Zkladntext1"/>
        <w:numPr>
          <w:ilvl w:val="0"/>
          <w:numId w:val="3"/>
        </w:numPr>
        <w:tabs>
          <w:tab w:val="left" w:pos="675"/>
        </w:tabs>
        <w:ind w:left="820" w:hanging="820"/>
        <w:jc w:val="both"/>
      </w:pPr>
      <w:r>
        <w:rPr>
          <w:rStyle w:val="Zkladntext"/>
        </w:rPr>
        <w:t>Zhotovitel splní svou povinnost provést dílo jeho řádným zhotovením a předáním objednateli bez vad a nedodělků. O předání a převzetí díla sepíší zhotovitel i objednatel „Zápis o předání a převzetí stavby nebo její části“, v jehož závěru objednatel prohlá</w:t>
      </w:r>
      <w:r>
        <w:rPr>
          <w:rStyle w:val="Zkladntext"/>
        </w:rPr>
        <w:t>sí, že dílo přejímá nebo nepřejímá, a pokud ne, tak z jakých důvodů.</w:t>
      </w:r>
    </w:p>
    <w:p w:rsidR="00B34720" w:rsidRDefault="00555E77">
      <w:pPr>
        <w:pStyle w:val="Zkladntext1"/>
        <w:numPr>
          <w:ilvl w:val="0"/>
          <w:numId w:val="3"/>
        </w:numPr>
        <w:tabs>
          <w:tab w:val="left" w:pos="675"/>
        </w:tabs>
        <w:spacing w:after="500"/>
        <w:ind w:left="820" w:hanging="820"/>
        <w:jc w:val="both"/>
      </w:pPr>
      <w:r>
        <w:rPr>
          <w:rStyle w:val="Zkladntext"/>
        </w:rPr>
        <w:t>Objednatel má právo v průběhu provádění díla provádět kontrolu, zda dílo je plněno dle předmětu smlouvy.</w:t>
      </w:r>
    </w:p>
    <w:p w:rsidR="00B34720" w:rsidRDefault="00555E77">
      <w:pPr>
        <w:pStyle w:val="Nadpis20"/>
        <w:keepNext/>
        <w:keepLines/>
      </w:pPr>
      <w:bookmarkStart w:id="3" w:name="bookmark8"/>
      <w:r>
        <w:rPr>
          <w:rStyle w:val="Nadpis2"/>
          <w:b/>
          <w:bCs/>
        </w:rPr>
        <w:t>Článek V.</w:t>
      </w:r>
      <w:r>
        <w:rPr>
          <w:rStyle w:val="Nadpis2"/>
          <w:b/>
          <w:bCs/>
        </w:rPr>
        <w:br/>
        <w:t>Cena díla</w:t>
      </w:r>
      <w:bookmarkEnd w:id="3"/>
    </w:p>
    <w:p w:rsidR="00B34720" w:rsidRDefault="00555E77">
      <w:pPr>
        <w:pStyle w:val="Zkladntext1"/>
        <w:numPr>
          <w:ilvl w:val="0"/>
          <w:numId w:val="4"/>
        </w:numPr>
        <w:tabs>
          <w:tab w:val="left" w:pos="675"/>
        </w:tabs>
        <w:ind w:left="820" w:hanging="820"/>
        <w:jc w:val="both"/>
      </w:pPr>
      <w:r>
        <w:rPr>
          <w:rStyle w:val="Zkladntext"/>
        </w:rPr>
        <w:t xml:space="preserve">V souladu se zákonem č. 526/90 Sb. o cenách a předpisy, které </w:t>
      </w:r>
      <w:r>
        <w:rPr>
          <w:rStyle w:val="Zkladntext"/>
        </w:rPr>
        <w:t xml:space="preserve">jej doplňují, se smluvní strany dohodly na smluvní ceně za zhotovení díla, specifikovaného v čl. III. této smlouvy o dílo, která činí: </w:t>
      </w:r>
      <w:r>
        <w:rPr>
          <w:rStyle w:val="Zkladntext"/>
          <w:b/>
          <w:bCs/>
        </w:rPr>
        <w:t>504 035,00 Kč bez DPH.</w:t>
      </w:r>
    </w:p>
    <w:p w:rsidR="00B34720" w:rsidRDefault="00555E77">
      <w:pPr>
        <w:pStyle w:val="Zkladntext1"/>
        <w:numPr>
          <w:ilvl w:val="0"/>
          <w:numId w:val="4"/>
        </w:numPr>
        <w:tabs>
          <w:tab w:val="left" w:pos="675"/>
        </w:tabs>
        <w:ind w:left="820" w:hanging="820"/>
        <w:jc w:val="both"/>
      </w:pPr>
      <w:r>
        <w:rPr>
          <w:rStyle w:val="Zkladntext"/>
        </w:rPr>
        <w:t xml:space="preserve">Cena obsahuje i případně zvýšené náklady spojené s vývojem cen vstupních nákladů, a to až do doby </w:t>
      </w:r>
      <w:r>
        <w:rPr>
          <w:rStyle w:val="Zkladntext"/>
        </w:rPr>
        <w:t>ukončení díla. Zjistí-li zhotovitel v průběhu plnění smlouvy, že bude nutno cenu podstatně překročit, oznámí tuto skutečnost objednateli bez zbytečného odkladu s příslušným odůvodněním a sdělením nové ceny.</w:t>
      </w:r>
    </w:p>
    <w:p w:rsidR="00B34720" w:rsidRDefault="00555E77">
      <w:pPr>
        <w:pStyle w:val="Zkladntext1"/>
        <w:numPr>
          <w:ilvl w:val="0"/>
          <w:numId w:val="4"/>
        </w:numPr>
        <w:tabs>
          <w:tab w:val="left" w:pos="675"/>
        </w:tabs>
      </w:pPr>
      <w:r>
        <w:rPr>
          <w:rStyle w:val="Zkladntext"/>
        </w:rPr>
        <w:t>Cena neobsahuje dodávky a práce týkající se venko</w:t>
      </w:r>
      <w:r>
        <w:rPr>
          <w:rStyle w:val="Zkladntext"/>
        </w:rPr>
        <w:t>vní výstroje.</w:t>
      </w:r>
    </w:p>
    <w:p w:rsidR="00B34720" w:rsidRDefault="00555E77">
      <w:pPr>
        <w:pStyle w:val="Zkladntext1"/>
        <w:numPr>
          <w:ilvl w:val="0"/>
          <w:numId w:val="4"/>
        </w:numPr>
        <w:tabs>
          <w:tab w:val="left" w:pos="675"/>
        </w:tabs>
      </w:pPr>
      <w:r>
        <w:rPr>
          <w:rStyle w:val="Zkladntext"/>
        </w:rPr>
        <w:t>Ke změně ceny uvedené v tomto článku, odst. 1., může dojít pouze na základě</w:t>
      </w:r>
    </w:p>
    <w:p w:rsidR="00B34720" w:rsidRDefault="00555E77">
      <w:pPr>
        <w:pStyle w:val="Zkladntext1"/>
        <w:spacing w:after="240"/>
        <w:jc w:val="both"/>
      </w:pPr>
      <w:r>
        <w:rPr>
          <w:rStyle w:val="Zkladntext"/>
        </w:rPr>
        <w:t>písemného dodatku k této smlouvě, odsouhlaseného a podepsaného statutárními zástupci obou smluvních stran, a to z těchto důvodů: nutnost provedení dodatečných stavebn</w:t>
      </w:r>
      <w:r>
        <w:rPr>
          <w:rStyle w:val="Zkladntext"/>
        </w:rPr>
        <w:t>ích prací nezbytných pro dokončení původního díla.</w:t>
      </w:r>
    </w:p>
    <w:p w:rsidR="00B34720" w:rsidRDefault="00555E77">
      <w:pPr>
        <w:pStyle w:val="Nadpis20"/>
        <w:keepNext/>
        <w:keepLines/>
        <w:spacing w:after="0"/>
      </w:pPr>
      <w:bookmarkStart w:id="4" w:name="bookmark10"/>
      <w:r>
        <w:rPr>
          <w:rStyle w:val="Nadpis2"/>
          <w:b/>
          <w:bCs/>
        </w:rPr>
        <w:t>Článek VI.</w:t>
      </w:r>
      <w:bookmarkEnd w:id="4"/>
    </w:p>
    <w:p w:rsidR="00B34720" w:rsidRDefault="00555E77">
      <w:pPr>
        <w:pStyle w:val="Nadpis20"/>
        <w:keepNext/>
        <w:keepLines/>
      </w:pPr>
      <w:r>
        <w:rPr>
          <w:rStyle w:val="Nadpis2"/>
          <w:b/>
          <w:bCs/>
        </w:rPr>
        <w:t>Platební podmínky</w:t>
      </w:r>
    </w:p>
    <w:p w:rsidR="00B34720" w:rsidRDefault="00555E77">
      <w:pPr>
        <w:pStyle w:val="Zkladntext1"/>
        <w:numPr>
          <w:ilvl w:val="0"/>
          <w:numId w:val="5"/>
        </w:numPr>
        <w:tabs>
          <w:tab w:val="left" w:pos="262"/>
        </w:tabs>
      </w:pPr>
      <w:r>
        <w:rPr>
          <w:rStyle w:val="Zkladntext"/>
        </w:rPr>
        <w:t>. Zálohová platba se neposkytuje.</w:t>
      </w:r>
    </w:p>
    <w:p w:rsidR="00B34720" w:rsidRDefault="00555E77">
      <w:pPr>
        <w:pStyle w:val="Zkladntext1"/>
        <w:numPr>
          <w:ilvl w:val="0"/>
          <w:numId w:val="5"/>
        </w:numPr>
        <w:tabs>
          <w:tab w:val="left" w:pos="306"/>
        </w:tabs>
        <w:spacing w:after="240"/>
        <w:ind w:left="820" w:hanging="820"/>
        <w:jc w:val="both"/>
      </w:pPr>
      <w:r>
        <w:rPr>
          <w:rStyle w:val="Zkladntext"/>
        </w:rPr>
        <w:t xml:space="preserve">. Podkladem pro úhradu smluvní ceny díla je faktura, která bude mít náležitosti daňového dokladu dle zákona § 29 zákona č. 235/2004 Sb. o DPH </w:t>
      </w:r>
      <w:r>
        <w:rPr>
          <w:rStyle w:val="Zkladntext"/>
        </w:rPr>
        <w:t>v platném znění a zjišťovací protokol o provedených pracích.</w:t>
      </w:r>
    </w:p>
    <w:p w:rsidR="00B34720" w:rsidRDefault="00555E77">
      <w:pPr>
        <w:pStyle w:val="Zkladntext1"/>
        <w:numPr>
          <w:ilvl w:val="0"/>
          <w:numId w:val="5"/>
        </w:numPr>
        <w:tabs>
          <w:tab w:val="left" w:pos="291"/>
        </w:tabs>
        <w:ind w:left="820" w:hanging="820"/>
        <w:jc w:val="both"/>
      </w:pPr>
      <w:r>
        <w:rPr>
          <w:rStyle w:val="Zkladntext"/>
        </w:rPr>
        <w:t xml:space="preserve">Fakturu předloží zhotovitel spolu se soupisem skutečně provedených prací a zjišťovacím protokolem odsouhlaseným objednatelem po protokolárním předání a převzetí dokončeného díla vždy bez vad a </w:t>
      </w:r>
      <w:r>
        <w:rPr>
          <w:rStyle w:val="Zkladntext"/>
        </w:rPr>
        <w:t>nedodělků</w:t>
      </w:r>
    </w:p>
    <w:p w:rsidR="00B34720" w:rsidRDefault="00555E77">
      <w:pPr>
        <w:pStyle w:val="Zkladntext1"/>
        <w:numPr>
          <w:ilvl w:val="0"/>
          <w:numId w:val="5"/>
        </w:numPr>
        <w:tabs>
          <w:tab w:val="left" w:pos="763"/>
        </w:tabs>
        <w:ind w:left="820" w:hanging="820"/>
        <w:jc w:val="both"/>
      </w:pPr>
      <w:r>
        <w:rPr>
          <w:rStyle w:val="Zkladntext"/>
        </w:rPr>
        <w:t>Faktura bude vystavena do 15 kalendářních dnů od předání díla objednateli bez vad a nedodělků na podatelnu objednatele</w:t>
      </w:r>
    </w:p>
    <w:p w:rsidR="00B34720" w:rsidRDefault="00555E77">
      <w:pPr>
        <w:pStyle w:val="Zkladntext1"/>
        <w:numPr>
          <w:ilvl w:val="0"/>
          <w:numId w:val="5"/>
        </w:numPr>
        <w:tabs>
          <w:tab w:val="left" w:pos="296"/>
        </w:tabs>
        <w:ind w:left="820" w:hanging="820"/>
        <w:jc w:val="both"/>
      </w:pPr>
      <w:r>
        <w:rPr>
          <w:rStyle w:val="Zkladntext"/>
        </w:rPr>
        <w:t>Cenu díla včetně DPH uhradí objednatel zhotoviteli v termínu splatnosti do 30 kalendářních dnů od prokazatelného doručení faktu</w:t>
      </w:r>
      <w:r>
        <w:rPr>
          <w:rStyle w:val="Zkladntext"/>
        </w:rPr>
        <w:t>ry objednateli</w:t>
      </w:r>
    </w:p>
    <w:p w:rsidR="00B34720" w:rsidRDefault="00555E77">
      <w:pPr>
        <w:pStyle w:val="Zkladntext1"/>
        <w:numPr>
          <w:ilvl w:val="0"/>
          <w:numId w:val="5"/>
        </w:numPr>
        <w:tabs>
          <w:tab w:val="left" w:pos="763"/>
        </w:tabs>
        <w:jc w:val="both"/>
      </w:pPr>
      <w:r>
        <w:rPr>
          <w:rStyle w:val="Zkladntext"/>
        </w:rPr>
        <w:t>Nebude-li daňový doklad (faktura) obsahovat nějakou povinnou náležitost nebo bude</w:t>
      </w:r>
    </w:p>
    <w:p w:rsidR="00B34720" w:rsidRDefault="00555E77">
      <w:pPr>
        <w:pStyle w:val="Zkladntext1"/>
        <w:ind w:left="820"/>
        <w:jc w:val="both"/>
      </w:pPr>
      <w:r>
        <w:rPr>
          <w:rStyle w:val="Zkladntext"/>
        </w:rPr>
        <w:t>chybně vyúčtována cena, je objednatel oprávněn vadnou fakturu před uplynutím doby splatnosti vrátit druhé smluvní straně bez zaplacení k provedení opravy Ve vr</w:t>
      </w:r>
      <w:r>
        <w:rPr>
          <w:rStyle w:val="Zkladntext"/>
        </w:rPr>
        <w:t>ácené faktuře vyznačí objednatel důvod vrácení Druhá smluvní strana provede opravu vystavením nové faktury Vrátí-li objednatel vadnou fakturu zhotoviteli, přestává běžet původní lhůta splatnosti Celá lhůta běží opět ode dne doručení nově vyhotovené faktury</w:t>
      </w:r>
    </w:p>
    <w:p w:rsidR="00B34720" w:rsidRDefault="00555E77">
      <w:pPr>
        <w:pStyle w:val="Zkladntext1"/>
        <w:numPr>
          <w:ilvl w:val="0"/>
          <w:numId w:val="5"/>
        </w:numPr>
        <w:tabs>
          <w:tab w:val="left" w:pos="301"/>
        </w:tabs>
        <w:ind w:left="820" w:hanging="820"/>
        <w:jc w:val="both"/>
      </w:pPr>
      <w:r>
        <w:rPr>
          <w:rStyle w:val="Zkladntext"/>
        </w:rPr>
        <w:t>Objednatel je oprávněn pozastavit financování v případě, že zhotovitel bezdůvodně přeruší práce nebo práce provádí v rozporu s příslušnými ČSN nebo dokumentací</w:t>
      </w:r>
    </w:p>
    <w:p w:rsidR="00B34720" w:rsidRDefault="00555E77">
      <w:pPr>
        <w:pStyle w:val="Zkladntext1"/>
        <w:numPr>
          <w:ilvl w:val="0"/>
          <w:numId w:val="5"/>
        </w:numPr>
        <w:tabs>
          <w:tab w:val="left" w:pos="763"/>
        </w:tabs>
        <w:jc w:val="both"/>
      </w:pPr>
      <w:r>
        <w:rPr>
          <w:rStyle w:val="Zkladntext"/>
        </w:rPr>
        <w:t>Povinnost zaplatit je splněna dnem odepsání příslušné částky z účtu objednatele</w:t>
      </w:r>
    </w:p>
    <w:p w:rsidR="00B34720" w:rsidRDefault="00555E77">
      <w:pPr>
        <w:pStyle w:val="Zkladntext1"/>
        <w:numPr>
          <w:ilvl w:val="0"/>
          <w:numId w:val="5"/>
        </w:numPr>
        <w:tabs>
          <w:tab w:val="left" w:pos="763"/>
        </w:tabs>
        <w:jc w:val="both"/>
      </w:pPr>
      <w:r>
        <w:rPr>
          <w:rStyle w:val="Zkladntext"/>
        </w:rPr>
        <w:lastRenderedPageBreak/>
        <w:t xml:space="preserve">Smluvní strany </w:t>
      </w:r>
      <w:r>
        <w:rPr>
          <w:rStyle w:val="Zkladntext"/>
        </w:rPr>
        <w:t>se dohodly, že platba bude provedena na číslo účtu uvedené</w:t>
      </w:r>
    </w:p>
    <w:p w:rsidR="00B34720" w:rsidRDefault="00555E77">
      <w:pPr>
        <w:pStyle w:val="Zkladntext1"/>
        <w:spacing w:after="500"/>
        <w:ind w:left="820"/>
        <w:jc w:val="both"/>
      </w:pPr>
      <w:r>
        <w:rPr>
          <w:rStyle w:val="Zkladntext"/>
        </w:rPr>
        <w:t xml:space="preserve">zhotovitelem ve faktuře bez ohledu na číslo účtu uvedené v záhlaví této smlouvy Musí se však jednat o číslo účtu zveřejněné způsobem umožňujícím dálkový přístup podle § 96 zákona č 235/2004 Sb , o </w:t>
      </w:r>
      <w:r>
        <w:rPr>
          <w:rStyle w:val="Zkladntext"/>
        </w:rPr>
        <w:t>dani z přidané hodnoty, ve znění pozdějších předpisů Zároveň se musí jednat o účet vedený v tuzemsku</w:t>
      </w:r>
    </w:p>
    <w:p w:rsidR="00B34720" w:rsidRDefault="00555E77">
      <w:pPr>
        <w:pStyle w:val="Nadpis20"/>
        <w:keepNext/>
        <w:keepLines/>
        <w:spacing w:after="0"/>
      </w:pPr>
      <w:bookmarkStart w:id="5" w:name="bookmark13"/>
      <w:r>
        <w:rPr>
          <w:rStyle w:val="Nadpis2"/>
          <w:b/>
          <w:bCs/>
        </w:rPr>
        <w:t>Článek VII.</w:t>
      </w:r>
      <w:bookmarkEnd w:id="5"/>
    </w:p>
    <w:p w:rsidR="00B34720" w:rsidRDefault="00555E77">
      <w:pPr>
        <w:pStyle w:val="Nadpis20"/>
        <w:keepNext/>
        <w:keepLines/>
      </w:pPr>
      <w:r>
        <w:rPr>
          <w:rStyle w:val="Nadpis2"/>
          <w:b/>
          <w:bCs/>
        </w:rPr>
        <w:t>Jakost díla</w:t>
      </w:r>
    </w:p>
    <w:p w:rsidR="00B34720" w:rsidRDefault="00555E77">
      <w:pPr>
        <w:pStyle w:val="Zkladntext1"/>
        <w:numPr>
          <w:ilvl w:val="0"/>
          <w:numId w:val="6"/>
        </w:numPr>
        <w:tabs>
          <w:tab w:val="left" w:pos="763"/>
        </w:tabs>
        <w:ind w:left="820" w:hanging="820"/>
        <w:jc w:val="both"/>
      </w:pPr>
      <w:r>
        <w:rPr>
          <w:rStyle w:val="Zkladntext"/>
        </w:rPr>
        <w:t>Zhotovitel se zavazuje k tomu, že celkový souhrn vlastností provedeného díla bude plně splňovat své náležitosti, tj využitelnost, b</w:t>
      </w:r>
      <w:r>
        <w:rPr>
          <w:rStyle w:val="Zkladntext"/>
        </w:rPr>
        <w:t>ezpečnost, ochranu životního prostředí, požární bezpečnost a hygienické požadavky</w:t>
      </w:r>
    </w:p>
    <w:p w:rsidR="00B34720" w:rsidRDefault="00555E77">
      <w:pPr>
        <w:pStyle w:val="Zkladntext1"/>
        <w:numPr>
          <w:ilvl w:val="0"/>
          <w:numId w:val="6"/>
        </w:numPr>
        <w:tabs>
          <w:tab w:val="left" w:pos="763"/>
        </w:tabs>
        <w:spacing w:after="500"/>
        <w:ind w:left="820" w:hanging="820"/>
        <w:jc w:val="both"/>
      </w:pPr>
      <w:r>
        <w:rPr>
          <w:rStyle w:val="Zkladntext"/>
        </w:rPr>
        <w:t>Zhotovitel je povinen postupovat při provádění díla v souladu s platnými právními předpisy podle schválených technologických postupů stanovených českými technickými normami a</w:t>
      </w:r>
      <w:r>
        <w:rPr>
          <w:rStyle w:val="Zkladntext"/>
        </w:rPr>
        <w:t xml:space="preserve"> bezpečnostními předpisy, v souladu se současným standardem u používaných technologií a postupů tak, aby dodržel smluvenou kvalitu díla Dodržení kvality všech prací a dodávek sjednaných v této smlouvě je závaznou povinností zhotovitele Zjištěné vady a nedo</w:t>
      </w:r>
      <w:r>
        <w:rPr>
          <w:rStyle w:val="Zkladntext"/>
        </w:rPr>
        <w:t>dělky je povinen zhotovitel odstranit na své náklady</w:t>
      </w:r>
    </w:p>
    <w:p w:rsidR="00B34720" w:rsidRDefault="00555E77">
      <w:pPr>
        <w:pStyle w:val="Nadpis20"/>
        <w:keepNext/>
        <w:keepLines/>
        <w:spacing w:after="0"/>
      </w:pPr>
      <w:bookmarkStart w:id="6" w:name="bookmark16"/>
      <w:r>
        <w:rPr>
          <w:rStyle w:val="Nadpis2"/>
          <w:b/>
          <w:bCs/>
        </w:rPr>
        <w:t>Článek VIII.</w:t>
      </w:r>
      <w:bookmarkEnd w:id="6"/>
    </w:p>
    <w:p w:rsidR="00B34720" w:rsidRDefault="00555E77">
      <w:pPr>
        <w:pStyle w:val="Nadpis20"/>
        <w:keepNext/>
        <w:keepLines/>
      </w:pPr>
      <w:r>
        <w:rPr>
          <w:rStyle w:val="Nadpis2"/>
          <w:b/>
          <w:bCs/>
        </w:rPr>
        <w:t>Záruční podmínky a vady díla</w:t>
      </w:r>
    </w:p>
    <w:p w:rsidR="00B34720" w:rsidRDefault="00555E77">
      <w:pPr>
        <w:pStyle w:val="Zkladntext1"/>
        <w:numPr>
          <w:ilvl w:val="0"/>
          <w:numId w:val="7"/>
        </w:numPr>
        <w:tabs>
          <w:tab w:val="left" w:pos="763"/>
        </w:tabs>
        <w:ind w:left="820" w:hanging="820"/>
        <w:jc w:val="both"/>
      </w:pPr>
      <w:r>
        <w:rPr>
          <w:rStyle w:val="Zkladntext"/>
        </w:rPr>
        <w:t>Zhotovitel odpovídá za kvalitu, funkčnost a úplnost díla provedeného v rozsahu dle článku III této smlouvy a zaručuje se, že bude provedeno v souladu s podmínkam</w:t>
      </w:r>
      <w:r>
        <w:rPr>
          <w:rStyle w:val="Zkladntext"/>
        </w:rPr>
        <w:t>i této smlouvy, a že jakost provedených prací a dodávek bude odpovídat technickým normám a předpisům v České republice v době realizace</w:t>
      </w:r>
    </w:p>
    <w:p w:rsidR="00B34720" w:rsidRDefault="00555E77">
      <w:pPr>
        <w:pStyle w:val="Zkladntext1"/>
        <w:numPr>
          <w:ilvl w:val="0"/>
          <w:numId w:val="7"/>
        </w:numPr>
        <w:tabs>
          <w:tab w:val="left" w:pos="763"/>
        </w:tabs>
        <w:jc w:val="both"/>
      </w:pPr>
      <w:r>
        <w:rPr>
          <w:rStyle w:val="Zkladntext"/>
        </w:rPr>
        <w:t>Zhotovitel poskytuje záruku na dodaný HW a SW v délce 36 měsíců Zhotovitel přejímá</w:t>
      </w:r>
    </w:p>
    <w:p w:rsidR="00B34720" w:rsidRDefault="00555E77">
      <w:pPr>
        <w:pStyle w:val="Zkladntext1"/>
        <w:ind w:left="820"/>
        <w:jc w:val="both"/>
      </w:pPr>
      <w:r>
        <w:rPr>
          <w:rStyle w:val="Zkladntext"/>
        </w:rPr>
        <w:t>zárukou za jakost závazek, že provede</w:t>
      </w:r>
      <w:r>
        <w:rPr>
          <w:rStyle w:val="Zkladntext"/>
        </w:rPr>
        <w:t>né dílo bude po záruční dobu způsobilé pro použití k obvyklému účelu a bez vad a nedodělků, a že si po tuto dobu zachová smluvené vlastnosti</w:t>
      </w:r>
    </w:p>
    <w:p w:rsidR="00B34720" w:rsidRDefault="00555E77">
      <w:pPr>
        <w:pStyle w:val="Zkladntext1"/>
        <w:numPr>
          <w:ilvl w:val="0"/>
          <w:numId w:val="7"/>
        </w:numPr>
        <w:tabs>
          <w:tab w:val="left" w:pos="763"/>
        </w:tabs>
        <w:jc w:val="both"/>
      </w:pPr>
      <w:r>
        <w:rPr>
          <w:rStyle w:val="Zkladntext"/>
        </w:rPr>
        <w:t>Záruční doba začíná plynout ode dne protokolárního předání a převzetí díla Záruční doba se prodlužuje o dobu, po kt</w:t>
      </w:r>
      <w:r>
        <w:rPr>
          <w:rStyle w:val="Zkladntext"/>
        </w:rPr>
        <w:t>erou bude trvat odstraňování vad zhotovitelem, pokud se smluvní strany nedohodnou jinak.</w:t>
      </w:r>
    </w:p>
    <w:p w:rsidR="00B34720" w:rsidRDefault="00555E77">
      <w:pPr>
        <w:pStyle w:val="Zkladntext1"/>
        <w:numPr>
          <w:ilvl w:val="0"/>
          <w:numId w:val="7"/>
        </w:numPr>
        <w:tabs>
          <w:tab w:val="left" w:pos="721"/>
        </w:tabs>
        <w:ind w:left="820" w:hanging="820"/>
        <w:jc w:val="both"/>
      </w:pPr>
      <w:r>
        <w:rPr>
          <w:rStyle w:val="Zkladntext"/>
        </w:rPr>
        <w:t>Zhotovitel odpovídá za vady, které má dílo v době předání nebo které se vyskytly v záruční době.</w:t>
      </w:r>
    </w:p>
    <w:p w:rsidR="00B34720" w:rsidRDefault="00555E77">
      <w:pPr>
        <w:pStyle w:val="Zkladntext1"/>
        <w:numPr>
          <w:ilvl w:val="0"/>
          <w:numId w:val="7"/>
        </w:numPr>
        <w:tabs>
          <w:tab w:val="left" w:pos="721"/>
        </w:tabs>
        <w:ind w:left="820" w:hanging="820"/>
        <w:jc w:val="both"/>
      </w:pPr>
      <w:r>
        <w:rPr>
          <w:rStyle w:val="Zkladntext"/>
        </w:rPr>
        <w:t>Ze záruční povinnosti jsou vyloučeny závady způsobené provozováním díl</w:t>
      </w:r>
      <w:r>
        <w:rPr>
          <w:rStyle w:val="Zkladntext"/>
        </w:rPr>
        <w:t>a v rozporu s právními technickými předpisy, jeho poškození živelnou událostí nebo třetí osobou.</w:t>
      </w:r>
    </w:p>
    <w:p w:rsidR="00B34720" w:rsidRDefault="00555E77">
      <w:pPr>
        <w:pStyle w:val="Zkladntext1"/>
        <w:numPr>
          <w:ilvl w:val="0"/>
          <w:numId w:val="7"/>
        </w:numPr>
        <w:tabs>
          <w:tab w:val="left" w:pos="721"/>
        </w:tabs>
        <w:ind w:left="820" w:hanging="820"/>
        <w:jc w:val="both"/>
      </w:pPr>
      <w:r>
        <w:rPr>
          <w:rStyle w:val="Zkladntext"/>
        </w:rPr>
        <w:t>Za vady díla, které se projevily po záruční době, odpovídá zhotovitel jen tehdy, pokud jejich příčinou bylo porušení jeho povinností.</w:t>
      </w:r>
    </w:p>
    <w:p w:rsidR="00B34720" w:rsidRDefault="00555E77">
      <w:pPr>
        <w:pStyle w:val="Zkladntext1"/>
        <w:numPr>
          <w:ilvl w:val="0"/>
          <w:numId w:val="7"/>
        </w:numPr>
        <w:tabs>
          <w:tab w:val="left" w:pos="721"/>
        </w:tabs>
        <w:ind w:left="820" w:hanging="820"/>
        <w:jc w:val="both"/>
      </w:pPr>
      <w:r>
        <w:rPr>
          <w:rStyle w:val="Zkladntext"/>
        </w:rPr>
        <w:t xml:space="preserve">Vyskytne-li se v průběhu </w:t>
      </w:r>
      <w:r>
        <w:rPr>
          <w:rStyle w:val="Zkladntext"/>
        </w:rPr>
        <w:t>záruční doby na provedeném díle vada, oznámí písemně objednatel zhotoviteli její výskyt, a jak se projevuje. Jakmile objednatel odeslal toto písemné oznámení, má se za to, že požaduje bezplatné odstranění vady.</w:t>
      </w:r>
    </w:p>
    <w:p w:rsidR="00B34720" w:rsidRDefault="00555E77">
      <w:pPr>
        <w:pStyle w:val="Zkladntext1"/>
        <w:numPr>
          <w:ilvl w:val="0"/>
          <w:numId w:val="7"/>
        </w:numPr>
        <w:tabs>
          <w:tab w:val="left" w:pos="721"/>
        </w:tabs>
        <w:spacing w:after="480"/>
        <w:ind w:left="820" w:hanging="820"/>
        <w:jc w:val="both"/>
      </w:pPr>
      <w:r>
        <w:rPr>
          <w:rStyle w:val="Zkladntext"/>
        </w:rPr>
        <w:t xml:space="preserve">Zhotovitel započne s odstraněním reklamované </w:t>
      </w:r>
      <w:r>
        <w:rPr>
          <w:rStyle w:val="Zkladntext"/>
        </w:rPr>
        <w:t>vady do 2 dnů od doručení písemného oznámení o vadě. Vada bude odstraněna do 2 dnů od započetí prací, pokud se smluvní strany nedohodnou jinak.</w:t>
      </w:r>
    </w:p>
    <w:p w:rsidR="00B34720" w:rsidRDefault="00555E77">
      <w:pPr>
        <w:pStyle w:val="Nadpis20"/>
        <w:keepNext/>
        <w:keepLines/>
        <w:spacing w:after="0"/>
      </w:pPr>
      <w:bookmarkStart w:id="7" w:name="bookmark19"/>
      <w:r>
        <w:rPr>
          <w:rStyle w:val="Nadpis2"/>
          <w:b/>
          <w:bCs/>
        </w:rPr>
        <w:t>Článek IX.</w:t>
      </w:r>
      <w:bookmarkEnd w:id="7"/>
    </w:p>
    <w:p w:rsidR="00B34720" w:rsidRDefault="00555E77">
      <w:pPr>
        <w:pStyle w:val="Nadpis20"/>
        <w:keepNext/>
        <w:keepLines/>
      </w:pPr>
      <w:r>
        <w:rPr>
          <w:rStyle w:val="Nadpis2"/>
          <w:b/>
          <w:bCs/>
        </w:rPr>
        <w:t>Předání díla</w:t>
      </w:r>
    </w:p>
    <w:p w:rsidR="00B34720" w:rsidRDefault="00555E77">
      <w:pPr>
        <w:pStyle w:val="Zkladntext1"/>
        <w:numPr>
          <w:ilvl w:val="0"/>
          <w:numId w:val="8"/>
        </w:numPr>
        <w:tabs>
          <w:tab w:val="left" w:pos="721"/>
        </w:tabs>
        <w:ind w:left="820" w:hanging="820"/>
        <w:jc w:val="both"/>
      </w:pPr>
      <w:r>
        <w:rPr>
          <w:rStyle w:val="Zkladntext"/>
        </w:rPr>
        <w:t xml:space="preserve">O předání díla nebo jeho části bude sepsán zápis o odevzdání a převzetí. Tento zápis </w:t>
      </w:r>
      <w:r>
        <w:rPr>
          <w:rStyle w:val="Zkladntext"/>
        </w:rPr>
        <w:t>sepíše zhotovitel a bude obsahovat:</w:t>
      </w:r>
    </w:p>
    <w:p w:rsidR="00B34720" w:rsidRDefault="00555E77">
      <w:pPr>
        <w:pStyle w:val="Zkladntext1"/>
        <w:spacing w:line="290" w:lineRule="auto"/>
        <w:ind w:firstLine="540"/>
        <w:jc w:val="both"/>
      </w:pPr>
      <w:r>
        <w:rPr>
          <w:rStyle w:val="Zkladntext"/>
          <w:rFonts w:ascii="Arial" w:eastAsia="Arial" w:hAnsi="Arial" w:cs="Arial"/>
          <w:sz w:val="20"/>
          <w:szCs w:val="20"/>
        </w:rPr>
        <w:t xml:space="preserve">0 </w:t>
      </w:r>
      <w:r>
        <w:rPr>
          <w:rStyle w:val="Zkladntext"/>
        </w:rPr>
        <w:t>označení díla,</w:t>
      </w:r>
    </w:p>
    <w:p w:rsidR="00B34720" w:rsidRDefault="00555E77">
      <w:pPr>
        <w:pStyle w:val="Zkladntext1"/>
        <w:numPr>
          <w:ilvl w:val="0"/>
          <w:numId w:val="9"/>
        </w:numPr>
        <w:tabs>
          <w:tab w:val="left" w:pos="884"/>
        </w:tabs>
        <w:spacing w:line="290" w:lineRule="auto"/>
        <w:ind w:firstLine="540"/>
        <w:jc w:val="both"/>
      </w:pPr>
      <w:r>
        <w:rPr>
          <w:rStyle w:val="Zkladntext"/>
        </w:rPr>
        <w:lastRenderedPageBreak/>
        <w:t>označení objednatele a zhotovitele díla,</w:t>
      </w:r>
    </w:p>
    <w:p w:rsidR="00B34720" w:rsidRDefault="00555E77">
      <w:pPr>
        <w:pStyle w:val="Zkladntext1"/>
        <w:numPr>
          <w:ilvl w:val="0"/>
          <w:numId w:val="9"/>
        </w:numPr>
        <w:tabs>
          <w:tab w:val="left" w:pos="884"/>
        </w:tabs>
        <w:spacing w:line="290" w:lineRule="auto"/>
        <w:ind w:firstLine="540"/>
        <w:jc w:val="both"/>
      </w:pPr>
      <w:r>
        <w:rPr>
          <w:rStyle w:val="Zkladntext"/>
        </w:rPr>
        <w:t>číslo a datum uzavření smlouvy o dílo, včetně čísel a dat uzavření jejich dodatků,</w:t>
      </w:r>
    </w:p>
    <w:p w:rsidR="00B34720" w:rsidRDefault="00555E77">
      <w:pPr>
        <w:pStyle w:val="Zkladntext1"/>
        <w:numPr>
          <w:ilvl w:val="0"/>
          <w:numId w:val="9"/>
        </w:numPr>
        <w:tabs>
          <w:tab w:val="left" w:pos="884"/>
        </w:tabs>
        <w:spacing w:line="290" w:lineRule="auto"/>
        <w:ind w:firstLine="540"/>
        <w:jc w:val="both"/>
      </w:pPr>
      <w:r>
        <w:rPr>
          <w:rStyle w:val="Zkladntext"/>
        </w:rPr>
        <w:t>zahájení a dokončení prací na zhotovovaném díle,</w:t>
      </w:r>
    </w:p>
    <w:p w:rsidR="00B34720" w:rsidRDefault="00555E77">
      <w:pPr>
        <w:pStyle w:val="Zkladntext1"/>
        <w:numPr>
          <w:ilvl w:val="0"/>
          <w:numId w:val="9"/>
        </w:numPr>
        <w:tabs>
          <w:tab w:val="left" w:pos="884"/>
        </w:tabs>
        <w:spacing w:line="290" w:lineRule="auto"/>
        <w:ind w:firstLine="540"/>
        <w:jc w:val="both"/>
      </w:pPr>
      <w:r>
        <w:rPr>
          <w:rStyle w:val="Zkladntext"/>
        </w:rPr>
        <w:t>prohlášení objednatele, že díl</w:t>
      </w:r>
      <w:r>
        <w:rPr>
          <w:rStyle w:val="Zkladntext"/>
        </w:rPr>
        <w:t>o přejímá,</w:t>
      </w:r>
    </w:p>
    <w:p w:rsidR="00B34720" w:rsidRDefault="00555E77">
      <w:pPr>
        <w:pStyle w:val="Zkladntext1"/>
        <w:numPr>
          <w:ilvl w:val="0"/>
          <w:numId w:val="9"/>
        </w:numPr>
        <w:tabs>
          <w:tab w:val="left" w:pos="884"/>
        </w:tabs>
        <w:spacing w:line="290" w:lineRule="auto"/>
        <w:ind w:firstLine="540"/>
        <w:jc w:val="both"/>
      </w:pPr>
      <w:r>
        <w:rPr>
          <w:rStyle w:val="Zkladntext"/>
        </w:rPr>
        <w:t>datum a místo sepsání zápisu,</w:t>
      </w:r>
    </w:p>
    <w:p w:rsidR="00B34720" w:rsidRDefault="00555E77">
      <w:pPr>
        <w:pStyle w:val="Zkladntext1"/>
        <w:numPr>
          <w:ilvl w:val="0"/>
          <w:numId w:val="9"/>
        </w:numPr>
        <w:tabs>
          <w:tab w:val="left" w:pos="884"/>
        </w:tabs>
        <w:spacing w:line="290" w:lineRule="auto"/>
        <w:ind w:firstLine="540"/>
        <w:jc w:val="both"/>
      </w:pPr>
      <w:r>
        <w:rPr>
          <w:rStyle w:val="Zkladntext"/>
        </w:rPr>
        <w:t>jména a podpisy zástupců objednatele a zhotovitele,</w:t>
      </w:r>
    </w:p>
    <w:p w:rsidR="00B34720" w:rsidRDefault="00555E77">
      <w:pPr>
        <w:pStyle w:val="Zkladntext1"/>
        <w:numPr>
          <w:ilvl w:val="0"/>
          <w:numId w:val="9"/>
        </w:numPr>
        <w:tabs>
          <w:tab w:val="left" w:pos="884"/>
        </w:tabs>
        <w:spacing w:line="290" w:lineRule="auto"/>
        <w:ind w:firstLine="540"/>
        <w:jc w:val="both"/>
      </w:pPr>
      <w:r>
        <w:rPr>
          <w:rStyle w:val="Zkladntext"/>
        </w:rPr>
        <w:t>termín vyklizení místa plnění,</w:t>
      </w:r>
    </w:p>
    <w:p w:rsidR="00B34720" w:rsidRDefault="00555E77">
      <w:pPr>
        <w:pStyle w:val="Zkladntext1"/>
        <w:numPr>
          <w:ilvl w:val="0"/>
          <w:numId w:val="9"/>
        </w:numPr>
        <w:tabs>
          <w:tab w:val="left" w:pos="884"/>
        </w:tabs>
        <w:spacing w:line="290" w:lineRule="auto"/>
        <w:ind w:firstLine="540"/>
        <w:jc w:val="both"/>
      </w:pPr>
      <w:r>
        <w:rPr>
          <w:rStyle w:val="Zkladntext"/>
        </w:rPr>
        <w:t>soupis vad a nedodělků s termínem jejich odstranění.</w:t>
      </w:r>
    </w:p>
    <w:p w:rsidR="00B34720" w:rsidRDefault="00555E77">
      <w:pPr>
        <w:pStyle w:val="Zkladntext1"/>
        <w:numPr>
          <w:ilvl w:val="0"/>
          <w:numId w:val="8"/>
        </w:numPr>
        <w:tabs>
          <w:tab w:val="left" w:pos="721"/>
        </w:tabs>
        <w:ind w:left="820" w:hanging="820"/>
        <w:jc w:val="both"/>
      </w:pPr>
      <w:r>
        <w:rPr>
          <w:rStyle w:val="Zkladntext"/>
        </w:rPr>
        <w:t>Zhotovitel a objednatel jsou oprávněni uvést v zápise cokoli, co budou považova</w:t>
      </w:r>
      <w:r>
        <w:rPr>
          <w:rStyle w:val="Zkladntext"/>
        </w:rPr>
        <w:t>t za nutné.</w:t>
      </w:r>
    </w:p>
    <w:p w:rsidR="00B34720" w:rsidRDefault="00555E77">
      <w:pPr>
        <w:pStyle w:val="Zkladntext1"/>
        <w:numPr>
          <w:ilvl w:val="0"/>
          <w:numId w:val="8"/>
        </w:numPr>
        <w:tabs>
          <w:tab w:val="left" w:pos="721"/>
        </w:tabs>
        <w:spacing w:after="480"/>
        <w:ind w:left="820" w:hanging="820"/>
        <w:jc w:val="both"/>
      </w:pPr>
      <w:r>
        <w:rPr>
          <w:rStyle w:val="Zkladntext"/>
        </w:rPr>
        <w:t>Objednatel není oprávněn užívat nepředanou část díla bez předchozí dohody se zhotovitelem. Dohoda o užívání nepředané části díla musí být písemná.</w:t>
      </w:r>
    </w:p>
    <w:p w:rsidR="00B34720" w:rsidRDefault="00555E77">
      <w:pPr>
        <w:pStyle w:val="Nadpis20"/>
        <w:keepNext/>
        <w:keepLines/>
        <w:spacing w:after="0"/>
      </w:pPr>
      <w:bookmarkStart w:id="8" w:name="bookmark22"/>
      <w:r>
        <w:rPr>
          <w:rStyle w:val="Nadpis2"/>
          <w:b/>
          <w:bCs/>
        </w:rPr>
        <w:t>Článek X.</w:t>
      </w:r>
      <w:bookmarkEnd w:id="8"/>
    </w:p>
    <w:p w:rsidR="00B34720" w:rsidRDefault="00555E77">
      <w:pPr>
        <w:pStyle w:val="Nadpis20"/>
        <w:keepNext/>
        <w:keepLines/>
      </w:pPr>
      <w:r>
        <w:rPr>
          <w:rStyle w:val="Nadpis2"/>
          <w:b/>
          <w:bCs/>
        </w:rPr>
        <w:t>Sankční ujednání</w:t>
      </w:r>
    </w:p>
    <w:p w:rsidR="00B34720" w:rsidRDefault="00555E77">
      <w:pPr>
        <w:pStyle w:val="Zkladntext1"/>
        <w:numPr>
          <w:ilvl w:val="0"/>
          <w:numId w:val="10"/>
        </w:numPr>
        <w:tabs>
          <w:tab w:val="left" w:pos="721"/>
        </w:tabs>
        <w:jc w:val="both"/>
      </w:pPr>
      <w:r>
        <w:rPr>
          <w:rStyle w:val="Zkladntext"/>
        </w:rPr>
        <w:t>Při prodlení smluvního termínu dokončení díla má objednatel právo poža</w:t>
      </w:r>
      <w:r>
        <w:rPr>
          <w:rStyle w:val="Zkladntext"/>
        </w:rPr>
        <w:t>dovat po</w:t>
      </w:r>
    </w:p>
    <w:p w:rsidR="00B34720" w:rsidRDefault="00555E77">
      <w:pPr>
        <w:pStyle w:val="Zkladntext1"/>
        <w:ind w:left="820"/>
        <w:jc w:val="both"/>
      </w:pPr>
      <w:r>
        <w:rPr>
          <w:rStyle w:val="Zkladntext"/>
        </w:rPr>
        <w:t>zhotoviteli smluvní pokutu ve výši 10 000,- Kč za každý den prodlení. Pokud bude objednatel požadovat po zhotoviteli smluvní pokutu, je zhotovitel povinen zaplatit objednateli smluvní pokutu ve výši 10 000,- Kč za každý den prodlení na výzvu objed</w:t>
      </w:r>
      <w:r>
        <w:rPr>
          <w:rStyle w:val="Zkladntext"/>
        </w:rPr>
        <w:t>natele řádně a včas.</w:t>
      </w:r>
    </w:p>
    <w:p w:rsidR="00B34720" w:rsidRDefault="00555E77">
      <w:pPr>
        <w:pStyle w:val="Zkladntext1"/>
        <w:numPr>
          <w:ilvl w:val="0"/>
          <w:numId w:val="10"/>
        </w:numPr>
        <w:tabs>
          <w:tab w:val="left" w:pos="721"/>
        </w:tabs>
        <w:jc w:val="both"/>
      </w:pPr>
      <w:r>
        <w:rPr>
          <w:rStyle w:val="Zkladntext"/>
        </w:rPr>
        <w:t>Při pozdním uhrazení faktury zaplatí objednatel zhotoviteli za každý den prodlení úrok</w:t>
      </w:r>
    </w:p>
    <w:p w:rsidR="00B34720" w:rsidRDefault="00555E77">
      <w:pPr>
        <w:pStyle w:val="Zkladntext1"/>
        <w:ind w:firstLine="820"/>
        <w:jc w:val="both"/>
      </w:pPr>
      <w:r>
        <w:rPr>
          <w:rStyle w:val="Zkladntext"/>
        </w:rPr>
        <w:t>z prodlení dle platné právní úpravy.</w:t>
      </w:r>
    </w:p>
    <w:p w:rsidR="00B34720" w:rsidRDefault="00555E77">
      <w:pPr>
        <w:pStyle w:val="Zkladntext1"/>
        <w:numPr>
          <w:ilvl w:val="0"/>
          <w:numId w:val="10"/>
        </w:numPr>
        <w:tabs>
          <w:tab w:val="left" w:pos="721"/>
        </w:tabs>
        <w:spacing w:after="360"/>
        <w:ind w:left="820" w:hanging="820"/>
        <w:jc w:val="both"/>
      </w:pPr>
      <w:r>
        <w:rPr>
          <w:rStyle w:val="Zkladntext"/>
        </w:rPr>
        <w:t xml:space="preserve">V případě nedodržení sjednaného termínu k odstranění vady je zhotovitel povinen zaplatit objednateli smluvní </w:t>
      </w:r>
      <w:r>
        <w:rPr>
          <w:rStyle w:val="Zkladntext"/>
        </w:rPr>
        <w:t>pokutu ve výši 5 000,- Kč za každý i započatý den prodlení a za každý zjištěný případ.</w:t>
      </w:r>
    </w:p>
    <w:p w:rsidR="00B34720" w:rsidRDefault="00555E77">
      <w:pPr>
        <w:pStyle w:val="Zkladntext1"/>
        <w:numPr>
          <w:ilvl w:val="0"/>
          <w:numId w:val="10"/>
        </w:numPr>
        <w:tabs>
          <w:tab w:val="left" w:pos="690"/>
        </w:tabs>
        <w:ind w:left="820" w:hanging="820"/>
        <w:jc w:val="both"/>
      </w:pPr>
      <w:r>
        <w:rPr>
          <w:rStyle w:val="Zkladntext"/>
        </w:rPr>
        <w:t>Zhotovitel se zavazuje při nedodržení termínu k odstranění vady, která se projevila v záruční době, zaplatit objednateli smluvní pokutu ve výši 5 000,- Kč za každý i zap</w:t>
      </w:r>
      <w:r>
        <w:rPr>
          <w:rStyle w:val="Zkladntext"/>
        </w:rPr>
        <w:t>očatý den prodlení.</w:t>
      </w:r>
    </w:p>
    <w:p w:rsidR="00B34720" w:rsidRDefault="00555E77">
      <w:pPr>
        <w:pStyle w:val="Zkladntext1"/>
        <w:numPr>
          <w:ilvl w:val="0"/>
          <w:numId w:val="10"/>
        </w:numPr>
        <w:tabs>
          <w:tab w:val="left" w:pos="690"/>
        </w:tabs>
        <w:ind w:left="820" w:hanging="820"/>
        <w:jc w:val="both"/>
      </w:pPr>
      <w:r>
        <w:rPr>
          <w:rStyle w:val="Zkladntext"/>
        </w:rPr>
        <w:t>Zhotovitel se zavazuje k tomu, že předmět plnění bude mít všechny funkce a splňovat všechny parametry jako instalovaný řadič CROSS RS-1 s rozšířením pro umožnění preference IZS pomocí RSU jednotky pro komunikaci V2X.</w:t>
      </w:r>
    </w:p>
    <w:p w:rsidR="00B34720" w:rsidRDefault="00555E77">
      <w:pPr>
        <w:pStyle w:val="Zkladntext1"/>
        <w:numPr>
          <w:ilvl w:val="0"/>
          <w:numId w:val="10"/>
        </w:numPr>
        <w:tabs>
          <w:tab w:val="left" w:pos="690"/>
        </w:tabs>
        <w:ind w:left="820" w:hanging="820"/>
        <w:jc w:val="both"/>
      </w:pPr>
      <w:r>
        <w:rPr>
          <w:rStyle w:val="Zkladntext"/>
        </w:rPr>
        <w:t xml:space="preserve">Bude-li zhotovitel </w:t>
      </w:r>
      <w:r>
        <w:rPr>
          <w:rStyle w:val="Zkladntext"/>
        </w:rPr>
        <w:t>v prodlení s demontáží předmětu plnění, tak jak je stanoveno v bodě 5 tohoto článku, odstraní objednatel předmět plnění na vlastní náklady a bude výši těchto nákladů, včetně smluvní pokuty, která činí 10 000,- Kč za každý i započatý den prodlení zhotovitel</w:t>
      </w:r>
      <w:r>
        <w:rPr>
          <w:rStyle w:val="Zkladntext"/>
        </w:rPr>
        <w:t>e s demontáží, požadovat po zhotoviteli.</w:t>
      </w:r>
    </w:p>
    <w:p w:rsidR="00B34720" w:rsidRDefault="00555E77">
      <w:pPr>
        <w:pStyle w:val="Zkladntext1"/>
        <w:numPr>
          <w:ilvl w:val="0"/>
          <w:numId w:val="10"/>
        </w:numPr>
        <w:tabs>
          <w:tab w:val="left" w:pos="690"/>
        </w:tabs>
        <w:jc w:val="both"/>
      </w:pPr>
      <w:r>
        <w:rPr>
          <w:rStyle w:val="Zkladntext"/>
        </w:rPr>
        <w:t>Smluvní pokuty se nezapočítávají na náhradu případně vzniklé škody.</w:t>
      </w:r>
    </w:p>
    <w:p w:rsidR="00B34720" w:rsidRDefault="00555E77">
      <w:pPr>
        <w:pStyle w:val="Zkladntext1"/>
        <w:numPr>
          <w:ilvl w:val="0"/>
          <w:numId w:val="10"/>
        </w:numPr>
        <w:tabs>
          <w:tab w:val="left" w:pos="690"/>
        </w:tabs>
        <w:jc w:val="both"/>
      </w:pPr>
      <w:r>
        <w:rPr>
          <w:rStyle w:val="Zkladntext"/>
        </w:rPr>
        <w:t>Smluvní pokuty je objednatel oprávněn započíst proti pohledávce zhotovitele s tím, že</w:t>
      </w:r>
    </w:p>
    <w:p w:rsidR="00B34720" w:rsidRDefault="00555E77">
      <w:pPr>
        <w:pStyle w:val="Zkladntext1"/>
        <w:spacing w:after="480"/>
        <w:ind w:firstLine="820"/>
        <w:jc w:val="both"/>
      </w:pPr>
      <w:r>
        <w:rPr>
          <w:rStyle w:val="Zkladntext"/>
        </w:rPr>
        <w:t>na smluvní pokuty bude vystavena samostatná faktura.</w:t>
      </w:r>
    </w:p>
    <w:p w:rsidR="00B34720" w:rsidRDefault="00555E77">
      <w:pPr>
        <w:pStyle w:val="Nadpis20"/>
        <w:keepNext/>
        <w:keepLines/>
        <w:spacing w:after="0"/>
      </w:pPr>
      <w:bookmarkStart w:id="9" w:name="bookmark25"/>
      <w:r>
        <w:rPr>
          <w:rStyle w:val="Nadpis2"/>
          <w:b/>
          <w:bCs/>
        </w:rPr>
        <w:t>Článek X</w:t>
      </w:r>
      <w:r>
        <w:rPr>
          <w:rStyle w:val="Nadpis2"/>
          <w:b/>
          <w:bCs/>
        </w:rPr>
        <w:t>I.</w:t>
      </w:r>
      <w:bookmarkEnd w:id="9"/>
    </w:p>
    <w:p w:rsidR="00B34720" w:rsidRDefault="00555E77">
      <w:pPr>
        <w:pStyle w:val="Nadpis20"/>
        <w:keepNext/>
        <w:keepLines/>
      </w:pPr>
      <w:r>
        <w:rPr>
          <w:rStyle w:val="Nadpis2"/>
          <w:b/>
          <w:bCs/>
        </w:rPr>
        <w:t>Závěrečná ustanovení</w:t>
      </w:r>
    </w:p>
    <w:p w:rsidR="00B34720" w:rsidRDefault="00555E77">
      <w:pPr>
        <w:pStyle w:val="Zkladntext1"/>
        <w:numPr>
          <w:ilvl w:val="0"/>
          <w:numId w:val="11"/>
        </w:numPr>
        <w:tabs>
          <w:tab w:val="left" w:pos="690"/>
        </w:tabs>
        <w:ind w:left="820" w:hanging="820"/>
        <w:jc w:val="both"/>
      </w:pPr>
      <w:r>
        <w:rPr>
          <w:rStyle w:val="Zkladntext"/>
        </w:rPr>
        <w:t>Smluvní strany berou na vědomí, že tato smlouva ke své účinnosti vyžaduje uveřejnění v registru smluv podle zákona č. 340/2015 Sb. a s tímto uveřejněním souhlasí. Zaslání smlouvy do registru smluv zajistí společnost Objednatel nepro</w:t>
      </w:r>
      <w:r>
        <w:rPr>
          <w:rStyle w:val="Zkladntext"/>
        </w:rPr>
        <w:t xml:space="preserve">dleně po podpisu smlouvy. Objednatel se současně zavazuje informovat druhou smluvní stranu o provedení registrace tak, že zašle druhé smluvní straně kopii potvrzení správce registru smluv o uveřejnění smlouvy na e-mail: </w:t>
      </w:r>
      <w:r>
        <w:rPr>
          <w:rStyle w:val="Zkladntext"/>
        </w:rPr>
        <w:t xml:space="preserve">poté, kdy sám potvrzení obdrží, popř. již v </w:t>
      </w:r>
      <w:r>
        <w:rPr>
          <w:rStyle w:val="Zkladntext"/>
        </w:rPr>
        <w:lastRenderedPageBreak/>
        <w:t>průvodním formuláři vyplní příslušnou kolonku s ID datové schránky druhé smluvní strany (v takovém případě potvrzení od správce registru smluv o provedení registrace smlouvy obdrží obě smluvní strany zároveň).</w:t>
      </w:r>
    </w:p>
    <w:p w:rsidR="00B34720" w:rsidRDefault="00555E77">
      <w:pPr>
        <w:pStyle w:val="Zkladntext1"/>
        <w:numPr>
          <w:ilvl w:val="0"/>
          <w:numId w:val="11"/>
        </w:numPr>
        <w:tabs>
          <w:tab w:val="left" w:pos="690"/>
        </w:tabs>
        <w:ind w:left="820" w:hanging="820"/>
        <w:jc w:val="both"/>
      </w:pPr>
      <w:r>
        <w:rPr>
          <w:rStyle w:val="Zkladntext"/>
        </w:rPr>
        <w:t>S</w:t>
      </w:r>
      <w:r>
        <w:rPr>
          <w:rStyle w:val="Zkladntext"/>
        </w:rPr>
        <w:t>mluvní strany souhlasně prohlašují, že tato smlouva je uzavřena na základě cenové nabídky (položkového rozpočtu) zhotovitele.</w:t>
      </w:r>
    </w:p>
    <w:p w:rsidR="00B34720" w:rsidRDefault="00555E77">
      <w:pPr>
        <w:pStyle w:val="Zkladntext1"/>
        <w:numPr>
          <w:ilvl w:val="0"/>
          <w:numId w:val="11"/>
        </w:numPr>
        <w:tabs>
          <w:tab w:val="left" w:pos="690"/>
        </w:tabs>
        <w:jc w:val="both"/>
      </w:pPr>
      <w:r>
        <w:rPr>
          <w:rStyle w:val="Zkladntext"/>
        </w:rPr>
        <w:t>Změnit nebo doplnit tuto smlouvu mohou smluvní strany pouze formou písemných</w:t>
      </w:r>
    </w:p>
    <w:p w:rsidR="00B34720" w:rsidRDefault="00555E77">
      <w:pPr>
        <w:pStyle w:val="Zkladntext1"/>
        <w:ind w:left="820"/>
        <w:jc w:val="both"/>
      </w:pPr>
      <w:r>
        <w:rPr>
          <w:rStyle w:val="Zkladntext"/>
        </w:rPr>
        <w:t>dodatků, které budou vzestupně číslovány, výslovně pr</w:t>
      </w:r>
      <w:r>
        <w:rPr>
          <w:rStyle w:val="Zkladntext"/>
        </w:rPr>
        <w:t>ohlášeny za dodatek této smlouvy a podepsány oprávněnými zástupci smluvních stran.</w:t>
      </w:r>
    </w:p>
    <w:p w:rsidR="00B34720" w:rsidRDefault="00555E77">
      <w:pPr>
        <w:pStyle w:val="Zkladntext1"/>
        <w:numPr>
          <w:ilvl w:val="0"/>
          <w:numId w:val="11"/>
        </w:numPr>
        <w:tabs>
          <w:tab w:val="left" w:pos="690"/>
        </w:tabs>
        <w:ind w:left="820" w:hanging="820"/>
        <w:jc w:val="both"/>
      </w:pPr>
      <w:r>
        <w:rPr>
          <w:rStyle w:val="Zkladntext"/>
        </w:rPr>
        <w:t xml:space="preserve">Smluvní strany se dohodly, v souladu s ustanovením § 2001 a násl. občanského zákoníku, na možnosti odstoupení od smlouvy, a to v případě porušení smlouvy o dílo podstatným </w:t>
      </w:r>
      <w:r>
        <w:rPr>
          <w:rStyle w:val="Zkladntext"/>
        </w:rPr>
        <w:t>způsobem.</w:t>
      </w:r>
    </w:p>
    <w:p w:rsidR="00B34720" w:rsidRDefault="00555E77">
      <w:pPr>
        <w:pStyle w:val="Zkladntext1"/>
        <w:numPr>
          <w:ilvl w:val="0"/>
          <w:numId w:val="11"/>
        </w:numPr>
        <w:tabs>
          <w:tab w:val="left" w:pos="690"/>
        </w:tabs>
        <w:ind w:left="820" w:hanging="820"/>
        <w:jc w:val="both"/>
      </w:pPr>
      <w:r>
        <w:rPr>
          <w:rStyle w:val="Zkladntext"/>
        </w:rPr>
        <w:t>Osoby podepisující tuto smlouvu podpisy stvrzují platnost svých jednatelských oprávnění.</w:t>
      </w:r>
    </w:p>
    <w:p w:rsidR="00B34720" w:rsidRDefault="00555E77">
      <w:pPr>
        <w:pStyle w:val="Zkladntext1"/>
        <w:numPr>
          <w:ilvl w:val="0"/>
          <w:numId w:val="11"/>
        </w:numPr>
        <w:tabs>
          <w:tab w:val="left" w:pos="690"/>
        </w:tabs>
        <w:jc w:val="both"/>
      </w:pPr>
      <w:r>
        <w:rPr>
          <w:rStyle w:val="Zkladntext"/>
        </w:rPr>
        <w:t>Smluvní strany shodně prohlašují, že si tuto smlouvu před jejím podpisem přečetly a že</w:t>
      </w:r>
    </w:p>
    <w:p w:rsidR="00B34720" w:rsidRDefault="00555E77">
      <w:pPr>
        <w:pStyle w:val="Zkladntext1"/>
        <w:ind w:left="820"/>
        <w:jc w:val="both"/>
      </w:pPr>
      <w:r>
        <w:rPr>
          <w:rStyle w:val="Zkladntext"/>
        </w:rPr>
        <w:t>byla uzavřena po vzájemném projednání podle jejich pravé a svobodné vů</w:t>
      </w:r>
      <w:r>
        <w:rPr>
          <w:rStyle w:val="Zkladntext"/>
        </w:rPr>
        <w:t>le určitě, vážně a srozumitelně, nikoliv v tísni nebo za nápadně nevýhodných podmínek, a že se dohodly o celém jejím obsahu, což stvrzují svými podpisy.</w:t>
      </w:r>
    </w:p>
    <w:p w:rsidR="00B34720" w:rsidRDefault="00555E77">
      <w:pPr>
        <w:pStyle w:val="Zkladntext1"/>
        <w:numPr>
          <w:ilvl w:val="0"/>
          <w:numId w:val="11"/>
        </w:numPr>
        <w:tabs>
          <w:tab w:val="left" w:pos="690"/>
        </w:tabs>
        <w:ind w:left="820" w:hanging="820"/>
        <w:jc w:val="both"/>
      </w:pPr>
      <w:r>
        <w:rPr>
          <w:rStyle w:val="Zkladntext"/>
        </w:rPr>
        <w:t>Smlouva nabývá platnosti dnem podpisu obou smluvních stran a účinnosti dle odst. 1 tohoto článku.</w:t>
      </w:r>
    </w:p>
    <w:p w:rsidR="00B34720" w:rsidRDefault="00555E77">
      <w:pPr>
        <w:pStyle w:val="Zkladntext1"/>
        <w:numPr>
          <w:ilvl w:val="0"/>
          <w:numId w:val="11"/>
        </w:numPr>
        <w:tabs>
          <w:tab w:val="left" w:pos="690"/>
        </w:tabs>
        <w:spacing w:after="360"/>
        <w:ind w:left="820" w:hanging="820"/>
        <w:jc w:val="both"/>
      </w:pPr>
      <w:r>
        <w:rPr>
          <w:rStyle w:val="Zkladntext"/>
        </w:rPr>
        <w:t>Smlou</w:t>
      </w:r>
      <w:r>
        <w:rPr>
          <w:rStyle w:val="Zkladntext"/>
        </w:rPr>
        <w:t>va je vyhotovena v elektronické podobě, přičemž Objednatel i Zhotovitel ji opatří zaručeným elektronickým podpisem oprávněnými zástupci smluvních stran.</w:t>
      </w:r>
      <w:r>
        <w:br w:type="page"/>
      </w:r>
    </w:p>
    <w:p w:rsidR="00B34720" w:rsidRDefault="00555E77">
      <w:pPr>
        <w:pStyle w:val="Zkladntext1"/>
        <w:numPr>
          <w:ilvl w:val="0"/>
          <w:numId w:val="11"/>
        </w:numPr>
        <w:tabs>
          <w:tab w:val="left" w:pos="706"/>
        </w:tabs>
        <w:spacing w:after="240"/>
        <w:ind w:left="720" w:hanging="720"/>
      </w:pPr>
      <w:r>
        <w:rPr>
          <w:rStyle w:val="Zkladntext"/>
        </w:rPr>
        <w:lastRenderedPageBreak/>
        <w:t>Neplatnost nebo neúčinnost kteréhokoliv ustanovení této smlouvy nemá vliv na neplatnost, či neúčinnost</w:t>
      </w:r>
      <w:r>
        <w:rPr>
          <w:rStyle w:val="Zkladntext"/>
        </w:rPr>
        <w:t xml:space="preserve"> ustanovení ostatních nebo smlouvy jako celku.</w:t>
      </w:r>
      <w:bookmarkStart w:id="10" w:name="_GoBack"/>
      <w:bookmarkEnd w:id="10"/>
    </w:p>
    <w:sectPr w:rsidR="00B34720" w:rsidSect="00617BAD">
      <w:type w:val="continuous"/>
      <w:pgSz w:w="11900" w:h="16840"/>
      <w:pgMar w:top="647" w:right="1356" w:bottom="1281" w:left="13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E77" w:rsidRDefault="00555E77">
      <w:r>
        <w:separator/>
      </w:r>
    </w:p>
  </w:endnote>
  <w:endnote w:type="continuationSeparator" w:id="0">
    <w:p w:rsidR="00555E77" w:rsidRDefault="00555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720" w:rsidRDefault="00555E7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5933440</wp:posOffset>
              </wp:positionH>
              <wp:positionV relativeFrom="page">
                <wp:posOffset>9946640</wp:posOffset>
              </wp:positionV>
              <wp:extent cx="701040" cy="9461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04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34720" w:rsidRDefault="00555E77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 xml:space="preserve">Stránka </w:t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b/>
                              <w:bCs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b/>
                              <w:bCs/>
                              <w:sz w:val="22"/>
                              <w:szCs w:val="22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b/>
                              <w:bCs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17BAD">
                            <w:rPr>
                              <w:rStyle w:val="Zhlavnebozpat2"/>
                              <w:rFonts w:ascii="Calibri" w:eastAsia="Calibri" w:hAnsi="Calibri" w:cs="Calibri"/>
                              <w:b/>
                              <w:bCs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b/>
                              <w:bCs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b/>
                              <w:bCs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 xml:space="preserve">z </w:t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b/>
                              <w:bCs/>
                              <w:sz w:val="22"/>
                              <w:szCs w:val="22"/>
                            </w:rPr>
                            <w:t>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467.2pt;margin-top:783.2pt;width:55.2pt;height:7.4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" filled="f" stroked="f">
              <v:textbox style="mso-fit-shape-to-text:t" inset="0,0,0,0">
                <w:txbxContent>
                  <w:p w:rsidR="00B34720" w:rsidRDefault="00555E77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Zhlavnebozpat2"/>
                        <w:rFonts w:ascii="Calibri" w:eastAsia="Calibri" w:hAnsi="Calibri" w:cs="Calibri"/>
                        <w:sz w:val="22"/>
                        <w:szCs w:val="22"/>
                      </w:rPr>
                      <w:t xml:space="preserve">Stránka </w:t>
                    </w:r>
                    <w:r>
                      <w:rPr>
                        <w:rStyle w:val="Zhlavnebozpat2"/>
                        <w:rFonts w:ascii="Calibri" w:eastAsia="Calibri" w:hAnsi="Calibri" w:cs="Calibri"/>
                        <w:b/>
                        <w:bCs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Style w:val="Zhlavnebozpat2"/>
                        <w:rFonts w:ascii="Calibri" w:eastAsia="Calibri" w:hAnsi="Calibri" w:cs="Calibri"/>
                        <w:b/>
                        <w:bCs/>
                        <w:sz w:val="22"/>
                        <w:szCs w:val="22"/>
                      </w:rPr>
                      <w:instrText xml:space="preserve"> PAGE \* MERGEFORMAT </w:instrText>
                    </w:r>
                    <w:r>
                      <w:rPr>
                        <w:rStyle w:val="Zhlavnebozpat2"/>
                        <w:rFonts w:ascii="Calibri" w:eastAsia="Calibri" w:hAnsi="Calibri" w:cs="Calibri"/>
                        <w:b/>
                        <w:bCs/>
                        <w:sz w:val="22"/>
                        <w:szCs w:val="22"/>
                      </w:rPr>
                      <w:fldChar w:fldCharType="separate"/>
                    </w:r>
                    <w:r w:rsidR="00617BAD">
                      <w:rPr>
                        <w:rStyle w:val="Zhlavnebozpat2"/>
                        <w:rFonts w:ascii="Calibri" w:eastAsia="Calibri" w:hAnsi="Calibri" w:cs="Calibri"/>
                        <w:b/>
                        <w:bCs/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rStyle w:val="Zhlavnebozpat2"/>
                        <w:rFonts w:ascii="Calibri" w:eastAsia="Calibri" w:hAnsi="Calibri" w:cs="Calibri"/>
                        <w:b/>
                        <w:bCs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Style w:val="Zhlavnebozpat2"/>
                        <w:rFonts w:ascii="Calibri" w:eastAsia="Calibri" w:hAnsi="Calibri" w:cs="Calibri"/>
                        <w:b/>
                        <w:bCs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Style w:val="Zhlavnebozpat2"/>
                        <w:rFonts w:ascii="Calibri" w:eastAsia="Calibri" w:hAnsi="Calibri" w:cs="Calibri"/>
                        <w:sz w:val="22"/>
                        <w:szCs w:val="22"/>
                      </w:rPr>
                      <w:t xml:space="preserve">z </w:t>
                    </w:r>
                    <w:r>
                      <w:rPr>
                        <w:rStyle w:val="Zhlavnebozpat2"/>
                        <w:rFonts w:ascii="Calibri" w:eastAsia="Calibri" w:hAnsi="Calibri" w:cs="Calibri"/>
                        <w:b/>
                        <w:bCs/>
                        <w:sz w:val="22"/>
                        <w:szCs w:val="22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720" w:rsidRDefault="00B34720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E77" w:rsidRDefault="00555E77"/>
  </w:footnote>
  <w:footnote w:type="continuationSeparator" w:id="0">
    <w:p w:rsidR="00555E77" w:rsidRDefault="00555E7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D1074"/>
    <w:multiLevelType w:val="multilevel"/>
    <w:tmpl w:val="EFCE75C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1B0C78"/>
    <w:multiLevelType w:val="multilevel"/>
    <w:tmpl w:val="10E465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0D4387"/>
    <w:multiLevelType w:val="multilevel"/>
    <w:tmpl w:val="98B496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CF56E6"/>
    <w:multiLevelType w:val="multilevel"/>
    <w:tmpl w:val="E6C6E1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4934DA"/>
    <w:multiLevelType w:val="multilevel"/>
    <w:tmpl w:val="9904B8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CF2C0A"/>
    <w:multiLevelType w:val="multilevel"/>
    <w:tmpl w:val="5F2C96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143641"/>
    <w:multiLevelType w:val="multilevel"/>
    <w:tmpl w:val="223A8CF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576603F"/>
    <w:multiLevelType w:val="multilevel"/>
    <w:tmpl w:val="58E6F5F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EAB1F9D"/>
    <w:multiLevelType w:val="multilevel"/>
    <w:tmpl w:val="E5B860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8A136A"/>
    <w:multiLevelType w:val="multilevel"/>
    <w:tmpl w:val="00504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1D07A04"/>
    <w:multiLevelType w:val="multilevel"/>
    <w:tmpl w:val="9F7AA5C8"/>
    <w:lvl w:ilvl="0">
      <w:start w:val="1"/>
      <w:numFmt w:val="bullet"/>
      <w:lvlText w:val="0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6"/>
  </w:num>
  <w:num w:numId="6">
    <w:abstractNumId w:val="7"/>
  </w:num>
  <w:num w:numId="7">
    <w:abstractNumId w:val="9"/>
  </w:num>
  <w:num w:numId="8">
    <w:abstractNumId w:val="3"/>
  </w:num>
  <w:num w:numId="9">
    <w:abstractNumId w:val="1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720"/>
    <w:rsid w:val="00555E77"/>
    <w:rsid w:val="00617BAD"/>
    <w:rsid w:val="00B3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A54784-77F2-4AD0-AA9C-0440CED61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1">
    <w:name w:val="Základní text1"/>
    <w:basedOn w:val="Normln"/>
    <w:link w:val="Zkladntext"/>
    <w:rPr>
      <w:rFonts w:ascii="Times New Roman" w:eastAsia="Times New Roman" w:hAnsi="Times New Roman" w:cs="Times New Roman"/>
    </w:rPr>
  </w:style>
  <w:style w:type="paragraph" w:customStyle="1" w:styleId="Zkladntext70">
    <w:name w:val="Základní text (7)"/>
    <w:basedOn w:val="Normln"/>
    <w:link w:val="Zkladntext7"/>
    <w:pPr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itulektabulky0">
    <w:name w:val="Titulek tabulky"/>
    <w:basedOn w:val="Normln"/>
    <w:link w:val="Titulektabulky"/>
    <w:rPr>
      <w:rFonts w:ascii="Times New Roman" w:eastAsia="Times New Roman" w:hAnsi="Times New Roman" w:cs="Times New Roman"/>
      <w:b/>
      <w:bCs/>
    </w:rPr>
  </w:style>
  <w:style w:type="paragraph" w:customStyle="1" w:styleId="Jin0">
    <w:name w:val="Jiné"/>
    <w:basedOn w:val="Normln"/>
    <w:link w:val="Jin"/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pacing w:after="24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pacing w:line="290" w:lineRule="auto"/>
    </w:pPr>
    <w:rPr>
      <w:rFonts w:ascii="Arial" w:eastAsia="Arial" w:hAnsi="Arial" w:cs="Arial"/>
    </w:rPr>
  </w:style>
  <w:style w:type="paragraph" w:customStyle="1" w:styleId="Zkladntext30">
    <w:name w:val="Základní text (3)"/>
    <w:basedOn w:val="Normln"/>
    <w:link w:val="Zkladntext3"/>
    <w:pPr>
      <w:spacing w:line="286" w:lineRule="auto"/>
    </w:pPr>
    <w:rPr>
      <w:rFonts w:ascii="Arial" w:eastAsia="Arial" w:hAnsi="Arial" w:cs="Arial"/>
      <w:sz w:val="14"/>
      <w:szCs w:val="14"/>
    </w:rPr>
  </w:style>
  <w:style w:type="paragraph" w:customStyle="1" w:styleId="Nadpis10">
    <w:name w:val="Nadpis #1"/>
    <w:basedOn w:val="Normln"/>
    <w:link w:val="Nadpis1"/>
    <w:pPr>
      <w:outlineLvl w:val="0"/>
    </w:pPr>
    <w:rPr>
      <w:rFonts w:ascii="Arial" w:eastAsia="Arial" w:hAnsi="Arial" w:cs="Arial"/>
      <w:sz w:val="34"/>
      <w:szCs w:val="34"/>
    </w:rPr>
  </w:style>
  <w:style w:type="paragraph" w:customStyle="1" w:styleId="Zkladntext20">
    <w:name w:val="Základní text (2)"/>
    <w:basedOn w:val="Normln"/>
    <w:link w:val="Zkladntext2"/>
    <w:pPr>
      <w:spacing w:line="247" w:lineRule="auto"/>
    </w:pPr>
    <w:rPr>
      <w:rFonts w:ascii="Arial" w:eastAsia="Arial" w:hAnsi="Arial" w:cs="Arial"/>
      <w:sz w:val="9"/>
      <w:szCs w:val="9"/>
    </w:rPr>
  </w:style>
  <w:style w:type="paragraph" w:customStyle="1" w:styleId="Zkladntext60">
    <w:name w:val="Základní text (6)"/>
    <w:basedOn w:val="Normln"/>
    <w:link w:val="Zkladntext6"/>
    <w:pPr>
      <w:spacing w:line="286" w:lineRule="auto"/>
    </w:pPr>
    <w:rPr>
      <w:rFonts w:ascii="Arial" w:eastAsia="Arial" w:hAnsi="Arial" w:cs="Arial"/>
      <w:sz w:val="28"/>
      <w:szCs w:val="28"/>
    </w:rPr>
  </w:style>
  <w:style w:type="paragraph" w:customStyle="1" w:styleId="Zkladntext40">
    <w:name w:val="Základní text (4)"/>
    <w:basedOn w:val="Normln"/>
    <w:link w:val="Zkladntext4"/>
    <w:rPr>
      <w:rFonts w:ascii="Segoe UI" w:eastAsia="Segoe UI" w:hAnsi="Segoe UI" w:cs="Segoe UI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2235</Words>
  <Characters>13192</Characters>
  <Application>Microsoft Office Word</Application>
  <DocSecurity>0</DocSecurity>
  <Lines>109</Lines>
  <Paragraphs>30</Paragraphs>
  <ScaleCrop>false</ScaleCrop>
  <Company/>
  <LinksUpToDate>false</LinksUpToDate>
  <CharactersWithSpaces>15397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Ondřej Šabata</cp:lastModifiedBy>
  <cp:revision>2</cp:revision>
  <dcterms:created xsi:type="dcterms:W3CDTF">2025-02-21T08:04:00Z</dcterms:created>
  <dcterms:modified xsi:type="dcterms:W3CDTF">2025-02-21T08:05:00Z</dcterms:modified>
</cp:coreProperties>
</file>