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A3F6" w14:textId="77777777" w:rsidR="00270769" w:rsidRPr="001D186D" w:rsidRDefault="00270769" w:rsidP="00DA01F3">
      <w:pPr>
        <w:spacing w:after="0" w:line="240" w:lineRule="auto"/>
        <w:ind w:left="2552" w:hanging="2552"/>
        <w:rPr>
          <w:rFonts w:eastAsia="Times New Roman"/>
          <w:sz w:val="20"/>
          <w:szCs w:val="20"/>
          <w:lang w:eastAsia="cs-CZ"/>
        </w:rPr>
      </w:pPr>
    </w:p>
    <w:p w14:paraId="7A8D4289" w14:textId="72F223DC" w:rsidR="00DA01F3" w:rsidRPr="001D186D" w:rsidRDefault="00DA01F3" w:rsidP="00DA01F3">
      <w:pPr>
        <w:spacing w:after="0" w:line="240" w:lineRule="auto"/>
        <w:ind w:left="2552" w:hanging="2552"/>
        <w:rPr>
          <w:rFonts w:eastAsia="Times New Roman"/>
          <w:b/>
          <w:sz w:val="20"/>
          <w:szCs w:val="20"/>
          <w:lang w:eastAsia="cs-CZ"/>
        </w:rPr>
      </w:pPr>
      <w:r w:rsidRPr="001D186D">
        <w:rPr>
          <w:rFonts w:eastAsia="Times New Roman"/>
          <w:sz w:val="20"/>
          <w:szCs w:val="20"/>
          <w:lang w:eastAsia="cs-CZ"/>
        </w:rPr>
        <w:t>Společnost:</w:t>
      </w:r>
      <w:r w:rsidRPr="001D186D">
        <w:rPr>
          <w:rFonts w:eastAsia="Times New Roman"/>
          <w:sz w:val="20"/>
          <w:szCs w:val="20"/>
          <w:lang w:eastAsia="cs-CZ"/>
        </w:rPr>
        <w:tab/>
      </w:r>
      <w:r w:rsidRPr="001D186D">
        <w:rPr>
          <w:rFonts w:eastAsia="Times New Roman"/>
          <w:b/>
          <w:sz w:val="20"/>
          <w:szCs w:val="20"/>
          <w:lang w:eastAsia="cs-CZ"/>
        </w:rPr>
        <w:t xml:space="preserve">Oblastní nemocnice Mladá Boleslav, a.s., </w:t>
      </w:r>
      <w:r w:rsidRPr="001D186D">
        <w:rPr>
          <w:rFonts w:eastAsia="Times New Roman"/>
          <w:b/>
          <w:sz w:val="20"/>
          <w:szCs w:val="20"/>
          <w:lang w:eastAsia="cs-CZ"/>
        </w:rPr>
        <w:br/>
        <w:t>nemocnice Středočeského kraje</w:t>
      </w:r>
    </w:p>
    <w:p w14:paraId="183E8AAB"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IČO:</w:t>
      </w:r>
      <w:r w:rsidRPr="001D186D">
        <w:rPr>
          <w:rFonts w:eastAsia="Times New Roman"/>
          <w:sz w:val="20"/>
          <w:szCs w:val="20"/>
          <w:lang w:eastAsia="cs-CZ"/>
        </w:rPr>
        <w:tab/>
        <w:t>272 56 456</w:t>
      </w:r>
    </w:p>
    <w:p w14:paraId="325A7034"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DIČ:</w:t>
      </w:r>
      <w:r w:rsidRPr="001D186D">
        <w:rPr>
          <w:rFonts w:eastAsia="Times New Roman"/>
          <w:sz w:val="20"/>
          <w:szCs w:val="20"/>
          <w:lang w:eastAsia="cs-CZ"/>
        </w:rPr>
        <w:tab/>
        <w:t>CZ27256456</w:t>
      </w:r>
    </w:p>
    <w:p w14:paraId="528F4991"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Se sídlem:</w:t>
      </w:r>
      <w:r w:rsidRPr="001D186D">
        <w:rPr>
          <w:rFonts w:eastAsia="Times New Roman"/>
          <w:sz w:val="20"/>
          <w:szCs w:val="20"/>
          <w:lang w:eastAsia="cs-CZ"/>
        </w:rPr>
        <w:tab/>
        <w:t>Mladá Boleslav, třída Václava Klementa 147, PSČ 293 01</w:t>
      </w:r>
    </w:p>
    <w:p w14:paraId="457134E7" w14:textId="77777777" w:rsidR="00F1238D" w:rsidRPr="001D186D" w:rsidRDefault="00F1238D" w:rsidP="00F1238D">
      <w:pPr>
        <w:spacing w:after="0" w:line="240" w:lineRule="auto"/>
        <w:ind w:left="2552" w:hanging="2552"/>
        <w:rPr>
          <w:rFonts w:eastAsia="Times New Roman"/>
          <w:sz w:val="20"/>
          <w:szCs w:val="20"/>
          <w:lang w:eastAsia="cs-CZ"/>
        </w:rPr>
      </w:pPr>
      <w:r w:rsidRPr="001D186D">
        <w:rPr>
          <w:rFonts w:eastAsia="Times New Roman"/>
          <w:sz w:val="20"/>
          <w:szCs w:val="20"/>
          <w:lang w:eastAsia="cs-CZ"/>
        </w:rPr>
        <w:t>Zastoupená:</w:t>
      </w:r>
      <w:r w:rsidRPr="001D186D">
        <w:rPr>
          <w:rFonts w:eastAsia="Times New Roman"/>
          <w:sz w:val="20"/>
          <w:szCs w:val="20"/>
          <w:lang w:eastAsia="cs-CZ"/>
        </w:rPr>
        <w:tab/>
        <w:t>JUDr. Ladislav Řípa, předseda představenstva</w:t>
      </w:r>
    </w:p>
    <w:p w14:paraId="23076068" w14:textId="77777777" w:rsidR="00F1238D" w:rsidRPr="001D186D" w:rsidRDefault="00F1238D" w:rsidP="00F1238D">
      <w:pPr>
        <w:spacing w:after="0" w:line="240" w:lineRule="auto"/>
        <w:ind w:left="2552"/>
        <w:rPr>
          <w:rFonts w:eastAsia="Times New Roman"/>
          <w:sz w:val="20"/>
          <w:szCs w:val="20"/>
          <w:lang w:eastAsia="cs-CZ"/>
        </w:rPr>
      </w:pPr>
      <w:r w:rsidRPr="001D186D">
        <w:rPr>
          <w:rFonts w:eastAsia="Times New Roman"/>
          <w:sz w:val="20"/>
          <w:szCs w:val="20"/>
          <w:lang w:eastAsia="cs-CZ"/>
        </w:rPr>
        <w:t>Mgr. Daniel Marek, místopředseda představenstva</w:t>
      </w:r>
    </w:p>
    <w:p w14:paraId="1BE24D0B"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Bankovní spojení:</w:t>
      </w:r>
      <w:r w:rsidRPr="001D186D">
        <w:rPr>
          <w:rFonts w:eastAsia="Times New Roman"/>
          <w:sz w:val="20"/>
          <w:szCs w:val="20"/>
          <w:lang w:eastAsia="cs-CZ"/>
        </w:rPr>
        <w:tab/>
        <w:t>Komerční banka, a.s.</w:t>
      </w:r>
    </w:p>
    <w:p w14:paraId="53B25E62"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Číslo účtu:</w:t>
      </w:r>
      <w:r w:rsidRPr="001D186D">
        <w:rPr>
          <w:rFonts w:eastAsia="Times New Roman"/>
          <w:sz w:val="20"/>
          <w:szCs w:val="20"/>
          <w:lang w:eastAsia="cs-CZ"/>
        </w:rPr>
        <w:tab/>
        <w:t>35-3525450227/0100</w:t>
      </w:r>
    </w:p>
    <w:p w14:paraId="7CDBC910" w14:textId="77777777" w:rsidR="00DA01F3" w:rsidRPr="001D186D" w:rsidRDefault="00DA01F3" w:rsidP="00DA01F3">
      <w:pPr>
        <w:spacing w:after="0" w:line="240" w:lineRule="auto"/>
        <w:ind w:left="2552" w:hanging="2552"/>
        <w:rPr>
          <w:rFonts w:eastAsia="Times New Roman"/>
          <w:sz w:val="20"/>
          <w:szCs w:val="20"/>
          <w:lang w:eastAsia="cs-CZ"/>
        </w:rPr>
      </w:pPr>
      <w:r w:rsidRPr="001D186D">
        <w:rPr>
          <w:rFonts w:eastAsia="Times New Roman"/>
          <w:sz w:val="20"/>
          <w:szCs w:val="20"/>
          <w:lang w:eastAsia="cs-CZ"/>
        </w:rPr>
        <w:t>Zapsaná v obchodním rejstříku Městského soudu v Praze, oddíl B, vložka 10019</w:t>
      </w:r>
    </w:p>
    <w:p w14:paraId="16BD677F" w14:textId="77777777" w:rsidR="00DA01F3" w:rsidRPr="001D186D" w:rsidRDefault="00DA01F3" w:rsidP="00DA01F3">
      <w:pPr>
        <w:spacing w:after="0" w:line="240" w:lineRule="auto"/>
        <w:jc w:val="both"/>
        <w:rPr>
          <w:rFonts w:eastAsia="Times New Roman"/>
          <w:sz w:val="20"/>
          <w:szCs w:val="20"/>
          <w:lang w:eastAsia="cs-CZ"/>
        </w:rPr>
      </w:pPr>
    </w:p>
    <w:p w14:paraId="7B383033" w14:textId="77777777" w:rsidR="00DA01F3" w:rsidRPr="001D186D" w:rsidRDefault="00DA01F3" w:rsidP="00DA01F3">
      <w:pPr>
        <w:spacing w:after="0" w:line="240" w:lineRule="auto"/>
        <w:jc w:val="both"/>
        <w:rPr>
          <w:rFonts w:eastAsia="Times New Roman"/>
          <w:sz w:val="20"/>
          <w:szCs w:val="20"/>
          <w:lang w:eastAsia="cs-CZ"/>
        </w:rPr>
      </w:pPr>
      <w:r w:rsidRPr="001D186D">
        <w:rPr>
          <w:rFonts w:eastAsia="Times New Roman"/>
          <w:sz w:val="20"/>
          <w:szCs w:val="20"/>
          <w:lang w:eastAsia="cs-CZ"/>
        </w:rPr>
        <w:t>dále jen „</w:t>
      </w:r>
      <w:r w:rsidRPr="001D186D">
        <w:rPr>
          <w:rFonts w:eastAsia="Times New Roman"/>
          <w:b/>
          <w:sz w:val="20"/>
          <w:szCs w:val="20"/>
          <w:lang w:eastAsia="cs-CZ"/>
        </w:rPr>
        <w:t>objednatel</w:t>
      </w:r>
      <w:r w:rsidRPr="001D186D">
        <w:rPr>
          <w:rFonts w:eastAsia="Times New Roman"/>
          <w:sz w:val="20"/>
          <w:szCs w:val="20"/>
          <w:lang w:eastAsia="cs-CZ"/>
        </w:rPr>
        <w:t>“ na straně jedné,</w:t>
      </w:r>
    </w:p>
    <w:p w14:paraId="359E1627" w14:textId="77777777" w:rsidR="00DA01F3" w:rsidRPr="001D186D" w:rsidRDefault="00DA01F3" w:rsidP="00DA01F3">
      <w:pPr>
        <w:spacing w:after="0" w:line="240" w:lineRule="auto"/>
        <w:jc w:val="both"/>
        <w:rPr>
          <w:rFonts w:eastAsia="Times New Roman"/>
          <w:sz w:val="20"/>
          <w:szCs w:val="20"/>
          <w:lang w:eastAsia="cs-CZ"/>
        </w:rPr>
      </w:pPr>
    </w:p>
    <w:p w14:paraId="0CC4B94D" w14:textId="77777777" w:rsidR="00DA01F3" w:rsidRDefault="00DA01F3" w:rsidP="00DA01F3">
      <w:pPr>
        <w:spacing w:after="0" w:line="240" w:lineRule="auto"/>
        <w:rPr>
          <w:rFonts w:eastAsia="Times New Roman"/>
          <w:sz w:val="20"/>
          <w:szCs w:val="20"/>
          <w:lang w:eastAsia="cs-CZ"/>
        </w:rPr>
      </w:pPr>
      <w:r w:rsidRPr="001D186D">
        <w:rPr>
          <w:rFonts w:eastAsia="Times New Roman"/>
          <w:sz w:val="20"/>
          <w:szCs w:val="20"/>
          <w:lang w:eastAsia="cs-CZ"/>
        </w:rPr>
        <w:t>a</w:t>
      </w:r>
    </w:p>
    <w:p w14:paraId="583A7BDF" w14:textId="77777777" w:rsidR="002147A1" w:rsidRDefault="002147A1" w:rsidP="00DA01F3">
      <w:pPr>
        <w:spacing w:after="0" w:line="240" w:lineRule="auto"/>
        <w:rPr>
          <w:rFonts w:eastAsia="Times New Roman"/>
          <w:sz w:val="20"/>
          <w:szCs w:val="20"/>
          <w:lang w:eastAsia="cs-CZ"/>
        </w:rPr>
      </w:pPr>
    </w:p>
    <w:p w14:paraId="56AEF02E" w14:textId="77777777" w:rsidR="002147A1" w:rsidRDefault="002147A1" w:rsidP="00DA01F3">
      <w:pPr>
        <w:spacing w:after="0" w:line="240" w:lineRule="auto"/>
        <w:rPr>
          <w:rFonts w:eastAsia="Times New Roman"/>
          <w:sz w:val="20"/>
          <w:szCs w:val="20"/>
          <w:lang w:eastAsia="cs-CZ"/>
        </w:rPr>
      </w:pPr>
    </w:p>
    <w:p w14:paraId="6D20B2F9" w14:textId="38980A4D"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Společnost: </w:t>
      </w:r>
      <w:r>
        <w:rPr>
          <w:rFonts w:eastAsiaTheme="minorHAnsi" w:cs="Verdana"/>
          <w:sz w:val="20"/>
          <w:szCs w:val="20"/>
        </w:rPr>
        <w:tab/>
      </w:r>
      <w:r>
        <w:rPr>
          <w:rFonts w:eastAsiaTheme="minorHAnsi" w:cs="Verdana"/>
          <w:sz w:val="20"/>
          <w:szCs w:val="20"/>
        </w:rPr>
        <w:tab/>
        <w:t xml:space="preserve">      </w:t>
      </w:r>
      <w:proofErr w:type="spellStart"/>
      <w:r>
        <w:rPr>
          <w:rFonts w:eastAsiaTheme="minorHAnsi" w:cs="Verdana"/>
          <w:sz w:val="20"/>
          <w:szCs w:val="20"/>
        </w:rPr>
        <w:t>KyraStav</w:t>
      </w:r>
      <w:proofErr w:type="spellEnd"/>
      <w:r>
        <w:rPr>
          <w:rFonts w:eastAsiaTheme="minorHAnsi" w:cs="Verdana"/>
          <w:sz w:val="20"/>
          <w:szCs w:val="20"/>
        </w:rPr>
        <w:t xml:space="preserve"> spol. s r.o.</w:t>
      </w:r>
    </w:p>
    <w:p w14:paraId="1A7EF3B2" w14:textId="00086CD0"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IČO: </w:t>
      </w:r>
      <w:r>
        <w:rPr>
          <w:rFonts w:eastAsiaTheme="minorHAnsi" w:cs="Verdana"/>
          <w:sz w:val="20"/>
          <w:szCs w:val="20"/>
        </w:rPr>
        <w:tab/>
      </w:r>
      <w:r>
        <w:rPr>
          <w:rFonts w:eastAsiaTheme="minorHAnsi" w:cs="Verdana"/>
          <w:sz w:val="20"/>
          <w:szCs w:val="20"/>
        </w:rPr>
        <w:tab/>
      </w:r>
      <w:r>
        <w:rPr>
          <w:rFonts w:eastAsiaTheme="minorHAnsi" w:cs="Verdana"/>
          <w:sz w:val="20"/>
          <w:szCs w:val="20"/>
        </w:rPr>
        <w:tab/>
        <w:t xml:space="preserve">      02408112</w:t>
      </w:r>
    </w:p>
    <w:p w14:paraId="1357A33F" w14:textId="0A308642"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DIČ: </w:t>
      </w:r>
      <w:r>
        <w:rPr>
          <w:rFonts w:eastAsiaTheme="minorHAnsi" w:cs="Verdana"/>
          <w:sz w:val="20"/>
          <w:szCs w:val="20"/>
        </w:rPr>
        <w:tab/>
      </w:r>
      <w:r>
        <w:rPr>
          <w:rFonts w:eastAsiaTheme="minorHAnsi" w:cs="Verdana"/>
          <w:sz w:val="20"/>
          <w:szCs w:val="20"/>
        </w:rPr>
        <w:tab/>
      </w:r>
      <w:r>
        <w:rPr>
          <w:rFonts w:eastAsiaTheme="minorHAnsi" w:cs="Verdana"/>
          <w:sz w:val="20"/>
          <w:szCs w:val="20"/>
        </w:rPr>
        <w:tab/>
        <w:t xml:space="preserve">      CZ02408112</w:t>
      </w:r>
    </w:p>
    <w:p w14:paraId="241E687A" w14:textId="26F87D82"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Se sídlem: </w:t>
      </w:r>
      <w:r>
        <w:rPr>
          <w:rFonts w:eastAsiaTheme="minorHAnsi" w:cs="Verdana"/>
          <w:sz w:val="20"/>
          <w:szCs w:val="20"/>
        </w:rPr>
        <w:tab/>
      </w:r>
      <w:r>
        <w:rPr>
          <w:rFonts w:eastAsiaTheme="minorHAnsi" w:cs="Verdana"/>
          <w:sz w:val="20"/>
          <w:szCs w:val="20"/>
        </w:rPr>
        <w:tab/>
        <w:t xml:space="preserve">      Slavíkova 1379/20, 130 00 Praha 3</w:t>
      </w:r>
    </w:p>
    <w:p w14:paraId="3D9AD9D3" w14:textId="4DDA90DE"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Zastoupená: </w:t>
      </w:r>
      <w:r>
        <w:rPr>
          <w:rFonts w:eastAsiaTheme="minorHAnsi" w:cs="Verdana"/>
          <w:sz w:val="20"/>
          <w:szCs w:val="20"/>
        </w:rPr>
        <w:tab/>
      </w:r>
      <w:r>
        <w:rPr>
          <w:rFonts w:eastAsiaTheme="minorHAnsi" w:cs="Verdana"/>
          <w:sz w:val="20"/>
          <w:szCs w:val="20"/>
        </w:rPr>
        <w:tab/>
        <w:t xml:space="preserve">      Ing. Karlem Duškem, jednatel</w:t>
      </w:r>
    </w:p>
    <w:p w14:paraId="78A354C2" w14:textId="636EEC07"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Bankovní spojení: </w:t>
      </w:r>
      <w:r>
        <w:rPr>
          <w:rFonts w:eastAsiaTheme="minorHAnsi" w:cs="Verdana"/>
          <w:sz w:val="20"/>
          <w:szCs w:val="20"/>
        </w:rPr>
        <w:tab/>
        <w:t xml:space="preserve">      </w:t>
      </w:r>
      <w:proofErr w:type="spellStart"/>
      <w:r>
        <w:rPr>
          <w:rFonts w:eastAsiaTheme="minorHAnsi" w:cs="Verdana"/>
          <w:sz w:val="20"/>
          <w:szCs w:val="20"/>
        </w:rPr>
        <w:t>UniCredit</w:t>
      </w:r>
      <w:proofErr w:type="spellEnd"/>
      <w:r>
        <w:rPr>
          <w:rFonts w:eastAsiaTheme="minorHAnsi" w:cs="Verdana"/>
          <w:sz w:val="20"/>
          <w:szCs w:val="20"/>
        </w:rPr>
        <w:t xml:space="preserve"> Bank Czech Republic and Slovakia, a.s.,</w:t>
      </w:r>
    </w:p>
    <w:p w14:paraId="2CF77FE7" w14:textId="1D343CE9" w:rsidR="002147A1" w:rsidRDefault="002147A1" w:rsidP="002147A1">
      <w:pPr>
        <w:autoSpaceDE w:val="0"/>
        <w:autoSpaceDN w:val="0"/>
        <w:adjustRightInd w:val="0"/>
        <w:spacing w:after="0" w:line="240" w:lineRule="auto"/>
        <w:rPr>
          <w:rFonts w:eastAsiaTheme="minorHAnsi" w:cs="Verdana"/>
          <w:sz w:val="20"/>
          <w:szCs w:val="20"/>
        </w:rPr>
      </w:pPr>
      <w:r>
        <w:rPr>
          <w:rFonts w:eastAsiaTheme="minorHAnsi" w:cs="Verdana"/>
          <w:sz w:val="20"/>
          <w:szCs w:val="20"/>
        </w:rPr>
        <w:t xml:space="preserve">Číslo účtu: </w:t>
      </w:r>
      <w:r>
        <w:rPr>
          <w:rFonts w:eastAsiaTheme="minorHAnsi" w:cs="Verdana"/>
          <w:sz w:val="20"/>
          <w:szCs w:val="20"/>
        </w:rPr>
        <w:tab/>
        <w:t xml:space="preserve">                1387870856/2700</w:t>
      </w:r>
    </w:p>
    <w:p w14:paraId="1040EA35" w14:textId="2DF28A46" w:rsidR="002147A1" w:rsidRPr="001D186D" w:rsidRDefault="002147A1" w:rsidP="002147A1">
      <w:pPr>
        <w:spacing w:after="0" w:line="240" w:lineRule="auto"/>
        <w:rPr>
          <w:rFonts w:eastAsia="Times New Roman"/>
          <w:sz w:val="20"/>
          <w:szCs w:val="20"/>
          <w:lang w:eastAsia="cs-CZ"/>
        </w:rPr>
      </w:pPr>
      <w:r>
        <w:rPr>
          <w:rFonts w:eastAsiaTheme="minorHAnsi" w:cs="Verdana"/>
          <w:sz w:val="20"/>
          <w:szCs w:val="20"/>
        </w:rPr>
        <w:t>Zapsaná v u Městského soudu v Praze, oddíl C, vložka 219287</w:t>
      </w:r>
    </w:p>
    <w:p w14:paraId="63F76A38" w14:textId="77777777" w:rsidR="00DA01F3" w:rsidRPr="001D186D" w:rsidRDefault="00DA01F3" w:rsidP="00DA01F3">
      <w:pPr>
        <w:spacing w:after="0" w:line="240" w:lineRule="auto"/>
        <w:ind w:left="2127" w:hanging="2127"/>
        <w:jc w:val="both"/>
        <w:rPr>
          <w:rFonts w:eastAsia="Times New Roman"/>
          <w:sz w:val="20"/>
          <w:szCs w:val="20"/>
          <w:lang w:eastAsia="cs-CZ"/>
        </w:rPr>
      </w:pPr>
    </w:p>
    <w:p w14:paraId="25B2D191" w14:textId="77777777" w:rsidR="00DA01F3" w:rsidRPr="001D186D" w:rsidRDefault="00DA01F3" w:rsidP="00DA01F3">
      <w:pPr>
        <w:spacing w:after="0" w:line="240" w:lineRule="auto"/>
        <w:ind w:left="2127" w:hanging="2127"/>
        <w:jc w:val="both"/>
        <w:rPr>
          <w:rFonts w:eastAsia="Times New Roman"/>
          <w:sz w:val="20"/>
          <w:szCs w:val="20"/>
          <w:lang w:eastAsia="cs-CZ"/>
        </w:rPr>
      </w:pPr>
      <w:r w:rsidRPr="001D186D">
        <w:rPr>
          <w:rFonts w:eastAsia="Times New Roman"/>
          <w:sz w:val="20"/>
          <w:szCs w:val="20"/>
          <w:lang w:eastAsia="cs-CZ"/>
        </w:rPr>
        <w:t>dále jen „</w:t>
      </w:r>
      <w:r w:rsidRPr="001D186D">
        <w:rPr>
          <w:rFonts w:eastAsia="Times New Roman"/>
          <w:b/>
          <w:sz w:val="20"/>
          <w:szCs w:val="20"/>
          <w:lang w:eastAsia="cs-CZ"/>
        </w:rPr>
        <w:t>zhotovitel</w:t>
      </w:r>
      <w:r w:rsidRPr="001D186D">
        <w:rPr>
          <w:rFonts w:eastAsia="Times New Roman"/>
          <w:sz w:val="20"/>
          <w:szCs w:val="20"/>
          <w:lang w:eastAsia="cs-CZ"/>
        </w:rPr>
        <w:t>“ na straně druhé,</w:t>
      </w:r>
    </w:p>
    <w:p w14:paraId="7118CB07" w14:textId="77777777" w:rsidR="00270769" w:rsidRPr="001D186D" w:rsidRDefault="00270769" w:rsidP="00DA01F3">
      <w:pPr>
        <w:spacing w:after="0" w:line="240" w:lineRule="auto"/>
        <w:jc w:val="both"/>
        <w:rPr>
          <w:rFonts w:eastAsia="Times New Roman"/>
          <w:sz w:val="20"/>
          <w:szCs w:val="20"/>
          <w:lang w:eastAsia="cs-CZ"/>
        </w:rPr>
      </w:pPr>
    </w:p>
    <w:p w14:paraId="24F11B69" w14:textId="6CDCE3B7" w:rsidR="00DA01F3" w:rsidRPr="001D186D" w:rsidRDefault="00DA01F3" w:rsidP="00DA01F3">
      <w:pPr>
        <w:spacing w:after="0" w:line="240" w:lineRule="auto"/>
        <w:jc w:val="both"/>
        <w:rPr>
          <w:rFonts w:eastAsia="Times New Roman"/>
          <w:sz w:val="20"/>
          <w:szCs w:val="20"/>
          <w:lang w:eastAsia="cs-CZ"/>
        </w:rPr>
      </w:pPr>
      <w:r w:rsidRPr="001D186D">
        <w:rPr>
          <w:rFonts w:eastAsia="Times New Roman"/>
          <w:sz w:val="20"/>
          <w:szCs w:val="20"/>
          <w:lang w:eastAsia="cs-CZ"/>
        </w:rPr>
        <w:t>objednatel a zhotovitel společně jako „</w:t>
      </w:r>
      <w:r w:rsidRPr="001D186D">
        <w:rPr>
          <w:rFonts w:eastAsia="Times New Roman"/>
          <w:b/>
          <w:sz w:val="20"/>
          <w:szCs w:val="20"/>
          <w:lang w:eastAsia="cs-CZ"/>
        </w:rPr>
        <w:t>smluvní strany</w:t>
      </w:r>
      <w:r w:rsidRPr="001D186D">
        <w:rPr>
          <w:rFonts w:eastAsia="Times New Roman"/>
          <w:sz w:val="20"/>
          <w:szCs w:val="20"/>
          <w:lang w:eastAsia="cs-CZ"/>
        </w:rPr>
        <w:t>“</w:t>
      </w:r>
    </w:p>
    <w:p w14:paraId="50B5638F" w14:textId="01E39971" w:rsidR="00DA01F3" w:rsidRPr="001D186D" w:rsidRDefault="00DA01F3" w:rsidP="00DA01F3">
      <w:pPr>
        <w:spacing w:after="0" w:line="240" w:lineRule="auto"/>
        <w:jc w:val="both"/>
        <w:rPr>
          <w:rFonts w:eastAsia="Times New Roman"/>
          <w:sz w:val="20"/>
          <w:szCs w:val="20"/>
          <w:lang w:eastAsia="cs-CZ"/>
        </w:rPr>
      </w:pPr>
    </w:p>
    <w:p w14:paraId="14902E11" w14:textId="77777777" w:rsidR="00270769" w:rsidRPr="001D186D" w:rsidRDefault="00270769" w:rsidP="00DA01F3">
      <w:pPr>
        <w:spacing w:after="0" w:line="240" w:lineRule="auto"/>
        <w:jc w:val="both"/>
        <w:rPr>
          <w:rFonts w:eastAsia="Times New Roman"/>
          <w:sz w:val="20"/>
          <w:szCs w:val="20"/>
          <w:lang w:eastAsia="cs-CZ"/>
        </w:rPr>
      </w:pPr>
    </w:p>
    <w:p w14:paraId="349906D0" w14:textId="166DBC22" w:rsidR="00DA01F3" w:rsidRPr="001D186D" w:rsidRDefault="00DA01F3" w:rsidP="00F83ABF">
      <w:pPr>
        <w:spacing w:after="0" w:line="240" w:lineRule="auto"/>
        <w:jc w:val="both"/>
        <w:rPr>
          <w:rFonts w:eastAsia="Times New Roman"/>
          <w:sz w:val="20"/>
          <w:szCs w:val="20"/>
          <w:lang w:eastAsia="cs-CZ"/>
        </w:rPr>
      </w:pPr>
      <w:r w:rsidRPr="001D186D">
        <w:rPr>
          <w:rFonts w:eastAsia="Times New Roman"/>
          <w:sz w:val="20"/>
          <w:szCs w:val="20"/>
          <w:lang w:eastAsia="cs-CZ"/>
        </w:rPr>
        <w:t>se níže uvedeného dne, měsíce a roku dohodl</w:t>
      </w:r>
      <w:r w:rsidR="009D7EAA" w:rsidRPr="001D186D">
        <w:rPr>
          <w:rFonts w:eastAsia="Times New Roman"/>
          <w:sz w:val="20"/>
          <w:szCs w:val="20"/>
          <w:lang w:eastAsia="cs-CZ"/>
        </w:rPr>
        <w:t>y</w:t>
      </w:r>
      <w:r w:rsidRPr="001D186D">
        <w:rPr>
          <w:rFonts w:eastAsia="Times New Roman"/>
          <w:sz w:val="20"/>
          <w:szCs w:val="20"/>
          <w:lang w:eastAsia="cs-CZ"/>
        </w:rPr>
        <w:t xml:space="preserve"> v souladu s ustanovením § 2586 a násl. zákona č. 89/2012, občanský zákoník, jak stanoví tato:</w:t>
      </w:r>
    </w:p>
    <w:p w14:paraId="6DA720AB" w14:textId="050F0DEE" w:rsidR="00DA01F3" w:rsidRDefault="00DA01F3" w:rsidP="00DA01F3">
      <w:pPr>
        <w:spacing w:after="0" w:line="240" w:lineRule="auto"/>
        <w:rPr>
          <w:rFonts w:eastAsia="Times New Roman"/>
          <w:snapToGrid w:val="0"/>
          <w:sz w:val="20"/>
          <w:szCs w:val="20"/>
          <w:lang w:eastAsia="cs-CZ"/>
        </w:rPr>
      </w:pPr>
    </w:p>
    <w:p w14:paraId="78116AB7" w14:textId="77777777" w:rsidR="002147A1" w:rsidRDefault="002147A1" w:rsidP="00DA01F3">
      <w:pPr>
        <w:spacing w:after="0" w:line="240" w:lineRule="auto"/>
        <w:rPr>
          <w:rFonts w:eastAsia="Times New Roman"/>
          <w:snapToGrid w:val="0"/>
          <w:sz w:val="20"/>
          <w:szCs w:val="20"/>
          <w:lang w:eastAsia="cs-CZ"/>
        </w:rPr>
      </w:pPr>
    </w:p>
    <w:p w14:paraId="4F37F7E6" w14:textId="77777777" w:rsidR="002147A1" w:rsidRDefault="002147A1" w:rsidP="00DA01F3">
      <w:pPr>
        <w:spacing w:after="0" w:line="240" w:lineRule="auto"/>
        <w:rPr>
          <w:rFonts w:eastAsia="Times New Roman"/>
          <w:snapToGrid w:val="0"/>
          <w:sz w:val="20"/>
          <w:szCs w:val="20"/>
          <w:lang w:eastAsia="cs-CZ"/>
        </w:rPr>
      </w:pPr>
    </w:p>
    <w:p w14:paraId="312E117D" w14:textId="77777777" w:rsidR="002147A1" w:rsidRDefault="002147A1" w:rsidP="00DA01F3">
      <w:pPr>
        <w:spacing w:after="0" w:line="240" w:lineRule="auto"/>
        <w:rPr>
          <w:rFonts w:eastAsia="Times New Roman"/>
          <w:snapToGrid w:val="0"/>
          <w:sz w:val="20"/>
          <w:szCs w:val="20"/>
          <w:lang w:eastAsia="cs-CZ"/>
        </w:rPr>
      </w:pPr>
    </w:p>
    <w:p w14:paraId="4F61C792" w14:textId="77777777" w:rsidR="002147A1" w:rsidRDefault="002147A1" w:rsidP="00DA01F3">
      <w:pPr>
        <w:spacing w:after="0" w:line="240" w:lineRule="auto"/>
        <w:rPr>
          <w:rFonts w:eastAsia="Times New Roman"/>
          <w:snapToGrid w:val="0"/>
          <w:sz w:val="20"/>
          <w:szCs w:val="20"/>
          <w:lang w:eastAsia="cs-CZ"/>
        </w:rPr>
      </w:pPr>
    </w:p>
    <w:p w14:paraId="7531F9BD" w14:textId="77777777" w:rsidR="002147A1" w:rsidRDefault="002147A1" w:rsidP="00DA01F3">
      <w:pPr>
        <w:spacing w:after="0" w:line="240" w:lineRule="auto"/>
        <w:rPr>
          <w:rFonts w:eastAsia="Times New Roman"/>
          <w:snapToGrid w:val="0"/>
          <w:sz w:val="20"/>
          <w:szCs w:val="20"/>
          <w:lang w:eastAsia="cs-CZ"/>
        </w:rPr>
      </w:pPr>
    </w:p>
    <w:p w14:paraId="1946AF5D" w14:textId="77777777" w:rsidR="002147A1" w:rsidRDefault="002147A1" w:rsidP="00DA01F3">
      <w:pPr>
        <w:spacing w:after="0" w:line="240" w:lineRule="auto"/>
        <w:rPr>
          <w:rFonts w:eastAsia="Times New Roman"/>
          <w:snapToGrid w:val="0"/>
          <w:sz w:val="20"/>
          <w:szCs w:val="20"/>
          <w:lang w:eastAsia="cs-CZ"/>
        </w:rPr>
      </w:pPr>
    </w:p>
    <w:p w14:paraId="47C2453F" w14:textId="77777777" w:rsidR="002147A1" w:rsidRDefault="002147A1" w:rsidP="00DA01F3">
      <w:pPr>
        <w:spacing w:after="0" w:line="240" w:lineRule="auto"/>
        <w:rPr>
          <w:rFonts w:eastAsia="Times New Roman"/>
          <w:snapToGrid w:val="0"/>
          <w:sz w:val="20"/>
          <w:szCs w:val="20"/>
          <w:lang w:eastAsia="cs-CZ"/>
        </w:rPr>
      </w:pPr>
    </w:p>
    <w:p w14:paraId="02E76027" w14:textId="77777777" w:rsidR="002147A1" w:rsidRDefault="002147A1" w:rsidP="00DA01F3">
      <w:pPr>
        <w:spacing w:after="0" w:line="240" w:lineRule="auto"/>
        <w:rPr>
          <w:rFonts w:eastAsia="Times New Roman"/>
          <w:snapToGrid w:val="0"/>
          <w:sz w:val="20"/>
          <w:szCs w:val="20"/>
          <w:lang w:eastAsia="cs-CZ"/>
        </w:rPr>
      </w:pPr>
    </w:p>
    <w:p w14:paraId="0160589E" w14:textId="77777777" w:rsidR="002147A1" w:rsidRDefault="002147A1" w:rsidP="00DA01F3">
      <w:pPr>
        <w:spacing w:after="0" w:line="240" w:lineRule="auto"/>
        <w:rPr>
          <w:rFonts w:eastAsia="Times New Roman"/>
          <w:snapToGrid w:val="0"/>
          <w:sz w:val="20"/>
          <w:szCs w:val="20"/>
          <w:lang w:eastAsia="cs-CZ"/>
        </w:rPr>
      </w:pPr>
    </w:p>
    <w:p w14:paraId="68344B76" w14:textId="77777777" w:rsidR="002147A1" w:rsidRDefault="002147A1" w:rsidP="00DA01F3">
      <w:pPr>
        <w:spacing w:after="0" w:line="240" w:lineRule="auto"/>
        <w:rPr>
          <w:rFonts w:eastAsia="Times New Roman"/>
          <w:snapToGrid w:val="0"/>
          <w:sz w:val="20"/>
          <w:szCs w:val="20"/>
          <w:lang w:eastAsia="cs-CZ"/>
        </w:rPr>
      </w:pPr>
    </w:p>
    <w:p w14:paraId="393FE932" w14:textId="77777777" w:rsidR="002147A1" w:rsidRDefault="002147A1" w:rsidP="00DA01F3">
      <w:pPr>
        <w:spacing w:after="0" w:line="240" w:lineRule="auto"/>
        <w:rPr>
          <w:rFonts w:eastAsia="Times New Roman"/>
          <w:snapToGrid w:val="0"/>
          <w:sz w:val="20"/>
          <w:szCs w:val="20"/>
          <w:lang w:eastAsia="cs-CZ"/>
        </w:rPr>
      </w:pPr>
    </w:p>
    <w:p w14:paraId="63E1E925" w14:textId="77777777" w:rsidR="002147A1" w:rsidRDefault="002147A1" w:rsidP="00DA01F3">
      <w:pPr>
        <w:spacing w:after="0" w:line="240" w:lineRule="auto"/>
        <w:rPr>
          <w:rFonts w:eastAsia="Times New Roman"/>
          <w:snapToGrid w:val="0"/>
          <w:sz w:val="20"/>
          <w:szCs w:val="20"/>
          <w:lang w:eastAsia="cs-CZ"/>
        </w:rPr>
      </w:pPr>
    </w:p>
    <w:p w14:paraId="6CBA234E" w14:textId="77777777" w:rsidR="002147A1" w:rsidRDefault="002147A1" w:rsidP="00DA01F3">
      <w:pPr>
        <w:spacing w:after="0" w:line="240" w:lineRule="auto"/>
        <w:rPr>
          <w:rFonts w:eastAsia="Times New Roman"/>
          <w:snapToGrid w:val="0"/>
          <w:sz w:val="20"/>
          <w:szCs w:val="20"/>
          <w:lang w:eastAsia="cs-CZ"/>
        </w:rPr>
      </w:pPr>
    </w:p>
    <w:p w14:paraId="3BE952A2" w14:textId="77777777" w:rsidR="002147A1" w:rsidRDefault="002147A1" w:rsidP="00DA01F3">
      <w:pPr>
        <w:spacing w:after="0" w:line="240" w:lineRule="auto"/>
        <w:rPr>
          <w:rFonts w:eastAsia="Times New Roman"/>
          <w:snapToGrid w:val="0"/>
          <w:sz w:val="20"/>
          <w:szCs w:val="20"/>
          <w:lang w:eastAsia="cs-CZ"/>
        </w:rPr>
      </w:pPr>
    </w:p>
    <w:p w14:paraId="0113EEE4" w14:textId="77777777" w:rsidR="002147A1" w:rsidRPr="001D186D" w:rsidRDefault="002147A1" w:rsidP="00DA01F3">
      <w:pPr>
        <w:spacing w:after="0" w:line="240" w:lineRule="auto"/>
        <w:rPr>
          <w:rFonts w:eastAsia="Times New Roman"/>
          <w:snapToGrid w:val="0"/>
          <w:sz w:val="20"/>
          <w:szCs w:val="20"/>
          <w:lang w:eastAsia="cs-CZ"/>
        </w:rPr>
      </w:pPr>
    </w:p>
    <w:p w14:paraId="2D960D1F" w14:textId="77777777" w:rsidR="00F83ABF" w:rsidRPr="001D186D" w:rsidRDefault="00F83ABF" w:rsidP="00DA01F3">
      <w:pPr>
        <w:spacing w:after="0" w:line="240" w:lineRule="auto"/>
        <w:rPr>
          <w:rFonts w:eastAsia="Times New Roman"/>
          <w:snapToGrid w:val="0"/>
          <w:sz w:val="20"/>
          <w:szCs w:val="20"/>
          <w:lang w:eastAsia="cs-CZ"/>
        </w:rPr>
      </w:pPr>
    </w:p>
    <w:p w14:paraId="1ECBDB78" w14:textId="77777777" w:rsidR="00270769" w:rsidRPr="001D186D" w:rsidRDefault="00270769" w:rsidP="00DA01F3">
      <w:pPr>
        <w:spacing w:after="0" w:line="240" w:lineRule="auto"/>
        <w:rPr>
          <w:rFonts w:eastAsia="Times New Roman"/>
          <w:snapToGrid w:val="0"/>
          <w:sz w:val="20"/>
          <w:szCs w:val="20"/>
          <w:lang w:eastAsia="cs-CZ"/>
        </w:rPr>
      </w:pPr>
    </w:p>
    <w:p w14:paraId="3F9D286C" w14:textId="77777777" w:rsidR="00DA01F3" w:rsidRPr="001D186D" w:rsidRDefault="00DA01F3" w:rsidP="00DA01F3">
      <w:pPr>
        <w:spacing w:after="0" w:line="240" w:lineRule="auto"/>
        <w:jc w:val="center"/>
        <w:rPr>
          <w:rFonts w:eastAsia="Times New Roman"/>
          <w:b/>
          <w:caps/>
          <w:snapToGrid w:val="0"/>
          <w:sz w:val="24"/>
          <w:szCs w:val="20"/>
          <w:lang w:eastAsia="cs-CZ"/>
        </w:rPr>
      </w:pPr>
      <w:r w:rsidRPr="001D186D">
        <w:rPr>
          <w:rFonts w:eastAsia="Times New Roman"/>
          <w:b/>
          <w:caps/>
          <w:snapToGrid w:val="0"/>
          <w:sz w:val="24"/>
          <w:szCs w:val="20"/>
          <w:lang w:eastAsia="cs-CZ"/>
        </w:rPr>
        <w:lastRenderedPageBreak/>
        <w:t>smlouva o dílo</w:t>
      </w:r>
    </w:p>
    <w:p w14:paraId="0B248B15" w14:textId="708237CC" w:rsidR="00DA01F3" w:rsidRPr="001D186D" w:rsidRDefault="00DA01F3" w:rsidP="00270769">
      <w:pPr>
        <w:spacing w:before="60" w:after="0" w:line="240" w:lineRule="auto"/>
        <w:jc w:val="center"/>
        <w:rPr>
          <w:rFonts w:eastAsia="Times New Roman"/>
          <w:snapToGrid w:val="0"/>
          <w:sz w:val="20"/>
          <w:szCs w:val="20"/>
          <w:lang w:eastAsia="cs-CZ"/>
        </w:rPr>
      </w:pPr>
      <w:r w:rsidRPr="001D186D">
        <w:rPr>
          <w:rFonts w:eastAsia="Times New Roman"/>
          <w:snapToGrid w:val="0"/>
          <w:sz w:val="20"/>
          <w:szCs w:val="20"/>
          <w:lang w:eastAsia="cs-CZ"/>
        </w:rPr>
        <w:t>dále jen „smlouva“</w:t>
      </w:r>
    </w:p>
    <w:p w14:paraId="4EA38FA2" w14:textId="77777777" w:rsidR="00F83ABF" w:rsidRPr="001D186D" w:rsidRDefault="00F83ABF" w:rsidP="00DA01F3">
      <w:pPr>
        <w:spacing w:after="0" w:line="240" w:lineRule="auto"/>
        <w:jc w:val="center"/>
        <w:rPr>
          <w:rFonts w:eastAsia="Times New Roman"/>
          <w:snapToGrid w:val="0"/>
          <w:sz w:val="20"/>
          <w:szCs w:val="20"/>
          <w:lang w:eastAsia="cs-CZ"/>
        </w:rPr>
      </w:pPr>
    </w:p>
    <w:p w14:paraId="2CCF230A" w14:textId="4D1DD721" w:rsidR="00F83ABF" w:rsidRPr="001D186D" w:rsidRDefault="00DA01F3" w:rsidP="005C194D">
      <w:pPr>
        <w:pStyle w:val="Nadpis1"/>
        <w:keepNext w:val="0"/>
        <w:keepLines w:val="0"/>
        <w:tabs>
          <w:tab w:val="clear" w:pos="550"/>
          <w:tab w:val="clear" w:pos="720"/>
          <w:tab w:val="left" w:pos="567"/>
        </w:tabs>
        <w:spacing w:after="120"/>
        <w:ind w:left="567" w:hanging="567"/>
        <w:rPr>
          <w:rFonts w:ascii="Verdana" w:hAnsi="Verdana"/>
          <w:sz w:val="20"/>
        </w:rPr>
      </w:pPr>
      <w:r w:rsidRPr="001D186D">
        <w:rPr>
          <w:rFonts w:ascii="Verdana" w:hAnsi="Verdana"/>
          <w:sz w:val="20"/>
        </w:rPr>
        <w:t>Základní ustanovení</w:t>
      </w:r>
    </w:p>
    <w:p w14:paraId="3AD1648A" w14:textId="77777777"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4678FF50" w:rsidR="00F1238D" w:rsidRPr="001D186D" w:rsidRDefault="003A42C4"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Zhotovitel prohlašuje, že dle jeho odborného názoru lze dílo vymezené v této smlouvě, zejména v její příloze č. 2, řádně a ve sjednaném termínu provést. Toto prohlášení má obdobné účinky, jako přezkum pokynů objednatele zhotovitelem ve smyslu ustanovení § 2594 občanského zákoníku. Za okamžik, při kterém mohl zhotovitel s vynaložením odborné péče nejpozději zjistit vady vymezení díla, se považuje okamžik uzavření této smlouvy.</w:t>
      </w:r>
    </w:p>
    <w:p w14:paraId="4202028A" w14:textId="77777777" w:rsidR="00F1238D" w:rsidRPr="001D186D"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1D186D"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568A9F41" w14:textId="6AC93540" w:rsidR="00F1238D" w:rsidRPr="001D186D"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dále prohlašuje, že má sjednáno platné pojištění odpovědnosti proti všem rizikům (</w:t>
      </w:r>
      <w:proofErr w:type="spellStart"/>
      <w:r w:rsidRPr="001D186D">
        <w:rPr>
          <w:rFonts w:ascii="Verdana" w:hAnsi="Verdana"/>
          <w:sz w:val="20"/>
          <w:lang w:eastAsia="cs-CZ"/>
        </w:rPr>
        <w:t>all</w:t>
      </w:r>
      <w:proofErr w:type="spellEnd"/>
      <w:r w:rsidRPr="001D186D">
        <w:rPr>
          <w:rFonts w:ascii="Verdana" w:hAnsi="Verdana"/>
          <w:sz w:val="20"/>
          <w:lang w:eastAsia="cs-CZ"/>
        </w:rPr>
        <w:t xml:space="preserve"> risk), vztahující se na škodu/újmu vzniklou při plnění této smlouvy, s limitem pojistného plnění odpovídajícím předmětu této smlouvy</w:t>
      </w:r>
      <w:r w:rsidR="0077523E" w:rsidRPr="001D186D">
        <w:rPr>
          <w:rFonts w:ascii="Verdana" w:hAnsi="Verdana"/>
          <w:sz w:val="20"/>
          <w:lang w:eastAsia="cs-CZ"/>
        </w:rPr>
        <w:t>,</w:t>
      </w:r>
      <w:r w:rsidR="00C52FA5" w:rsidRPr="001D186D">
        <w:rPr>
          <w:rFonts w:ascii="Verdana" w:hAnsi="Verdana"/>
          <w:sz w:val="20"/>
          <w:lang w:eastAsia="cs-CZ"/>
        </w:rPr>
        <w:t xml:space="preserve"> nejméně ve výši 50.000</w:t>
      </w:r>
      <w:r w:rsidR="0009187C" w:rsidRPr="001D186D">
        <w:rPr>
          <w:rFonts w:ascii="Verdana" w:hAnsi="Verdana"/>
          <w:sz w:val="20"/>
          <w:lang w:eastAsia="cs-CZ"/>
        </w:rPr>
        <w:t>.000</w:t>
      </w:r>
      <w:r w:rsidR="00C52FA5" w:rsidRPr="001D186D">
        <w:rPr>
          <w:rFonts w:ascii="Verdana" w:hAnsi="Verdana"/>
          <w:sz w:val="20"/>
          <w:lang w:eastAsia="cs-CZ"/>
        </w:rPr>
        <w:t>,-</w:t>
      </w:r>
      <w:r w:rsidR="0009187C" w:rsidRPr="001D186D">
        <w:rPr>
          <w:rFonts w:ascii="Verdana" w:hAnsi="Verdana"/>
          <w:sz w:val="20"/>
          <w:lang w:eastAsia="cs-CZ"/>
        </w:rPr>
        <w:t>Kč</w:t>
      </w:r>
      <w:r w:rsidRPr="001D186D">
        <w:rPr>
          <w:rFonts w:ascii="Verdana" w:hAnsi="Verdana"/>
          <w:sz w:val="20"/>
          <w:lang w:eastAsia="cs-CZ"/>
        </w:rPr>
        <w:t>. Zhotovitel se zavazuje udržovat toto pojištění v platnosti po celou dobu trvání jeho závaz</w:t>
      </w:r>
      <w:r w:rsidR="0009187C" w:rsidRPr="001D186D">
        <w:rPr>
          <w:rFonts w:ascii="Verdana" w:hAnsi="Verdana"/>
          <w:sz w:val="20"/>
          <w:lang w:eastAsia="cs-CZ"/>
        </w:rPr>
        <w:t>k</w:t>
      </w:r>
      <w:r w:rsidRPr="001D186D">
        <w:rPr>
          <w:rFonts w:ascii="Verdana" w:hAnsi="Verdana"/>
          <w:sz w:val="20"/>
          <w:lang w:eastAsia="cs-CZ"/>
        </w:rPr>
        <w:t>ů z této smlouvy.</w:t>
      </w:r>
    </w:p>
    <w:p w14:paraId="72FD556A" w14:textId="537F2614" w:rsidR="003742B9" w:rsidRPr="001D186D" w:rsidRDefault="003742B9" w:rsidP="003742B9">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Tato smlouva je uzavírána na základě výsledku zadávacího řízení veřejné zakázky na stavební práce zadávané v otevřením řízení v podlimitním režimu dle zákona č.</w:t>
      </w:r>
      <w:r w:rsidR="00DC08B4" w:rsidRPr="001D186D">
        <w:rPr>
          <w:rFonts w:ascii="Verdana" w:hAnsi="Verdana"/>
          <w:sz w:val="20"/>
          <w:lang w:eastAsia="cs-CZ"/>
        </w:rPr>
        <w:t> </w:t>
      </w:r>
      <w:r w:rsidRPr="001D186D">
        <w:rPr>
          <w:rFonts w:ascii="Verdana" w:hAnsi="Verdana"/>
          <w:sz w:val="20"/>
          <w:lang w:eastAsia="cs-CZ"/>
        </w:rPr>
        <w:t>134/2016 Sb., o zadávání veřejných zakázek, ve znění pozdějších předpisů, s</w:t>
      </w:r>
      <w:r w:rsidR="00E514F9" w:rsidRPr="001D186D">
        <w:rPr>
          <w:rFonts w:ascii="Verdana" w:hAnsi="Verdana"/>
          <w:sz w:val="20"/>
          <w:lang w:eastAsia="cs-CZ"/>
        </w:rPr>
        <w:t> </w:t>
      </w:r>
      <w:r w:rsidRPr="001D186D">
        <w:rPr>
          <w:rFonts w:ascii="Verdana" w:hAnsi="Verdana"/>
          <w:sz w:val="20"/>
          <w:lang w:eastAsia="cs-CZ"/>
        </w:rPr>
        <w:t>názvem</w:t>
      </w:r>
      <w:r w:rsidR="00E514F9" w:rsidRPr="001D186D">
        <w:rPr>
          <w:rFonts w:ascii="Verdana" w:hAnsi="Verdana"/>
          <w:sz w:val="20"/>
          <w:lang w:eastAsia="cs-CZ"/>
        </w:rPr>
        <w:t xml:space="preserve"> </w:t>
      </w:r>
      <w:r w:rsidR="009A1B1F" w:rsidRPr="001D186D">
        <w:rPr>
          <w:rFonts w:ascii="Verdana" w:hAnsi="Verdana"/>
          <w:b/>
          <w:bCs/>
          <w:sz w:val="20"/>
          <w:lang w:eastAsia="cs-CZ"/>
        </w:rPr>
        <w:t>„</w:t>
      </w:r>
      <w:proofErr w:type="spellStart"/>
      <w:r w:rsidR="00E231B3" w:rsidRPr="001D186D">
        <w:rPr>
          <w:rFonts w:ascii="Verdana" w:hAnsi="Verdana"/>
          <w:b/>
          <w:bCs/>
          <w:sz w:val="20"/>
          <w:lang w:eastAsia="cs-CZ"/>
        </w:rPr>
        <w:t>Celno</w:t>
      </w:r>
      <w:proofErr w:type="spellEnd"/>
      <w:r w:rsidR="00E231B3" w:rsidRPr="001D186D">
        <w:rPr>
          <w:rFonts w:ascii="Verdana" w:hAnsi="Verdana"/>
          <w:b/>
          <w:bCs/>
          <w:sz w:val="20"/>
          <w:lang w:eastAsia="cs-CZ"/>
        </w:rPr>
        <w:t xml:space="preserve"> – domov se zvláštním režimem</w:t>
      </w:r>
      <w:r w:rsidR="009A1B1F" w:rsidRPr="001D186D">
        <w:rPr>
          <w:rFonts w:ascii="Verdana" w:hAnsi="Verdana"/>
          <w:b/>
          <w:bCs/>
          <w:sz w:val="20"/>
          <w:lang w:eastAsia="cs-CZ"/>
        </w:rPr>
        <w:t>“</w:t>
      </w:r>
      <w:r w:rsidRPr="001D186D">
        <w:rPr>
          <w:rFonts w:ascii="Verdana" w:hAnsi="Verdana"/>
          <w:b/>
          <w:bCs/>
          <w:sz w:val="20"/>
          <w:lang w:eastAsia="cs-CZ"/>
        </w:rPr>
        <w:t xml:space="preserve"> </w:t>
      </w:r>
      <w:r w:rsidRPr="001D186D">
        <w:rPr>
          <w:rFonts w:ascii="Verdana" w:hAnsi="Verdana"/>
          <w:sz w:val="20"/>
          <w:lang w:eastAsia="cs-CZ"/>
        </w:rPr>
        <w:t>(dále jen „</w:t>
      </w:r>
      <w:r w:rsidRPr="001D186D">
        <w:rPr>
          <w:rFonts w:ascii="Verdana" w:hAnsi="Verdana"/>
          <w:b/>
          <w:sz w:val="20"/>
          <w:lang w:eastAsia="cs-CZ"/>
        </w:rPr>
        <w:t>veřejná zakázka</w:t>
      </w:r>
      <w:r w:rsidRPr="001D186D">
        <w:rPr>
          <w:rFonts w:ascii="Verdana" w:hAnsi="Verdana"/>
          <w:sz w:val="20"/>
          <w:lang w:eastAsia="cs-CZ"/>
        </w:rPr>
        <w:t>“).</w:t>
      </w:r>
    </w:p>
    <w:p w14:paraId="3E56790F" w14:textId="77777777" w:rsidR="00ED59D6" w:rsidRPr="001D186D" w:rsidRDefault="00527F14" w:rsidP="00ED59D6">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prohlašuje, že měl v rámci zadávacího řízení veřejné zakázky možnost prohlídky místa plnění.</w:t>
      </w:r>
    </w:p>
    <w:p w14:paraId="2DC1E450" w14:textId="5036FC2B" w:rsidR="00ED59D6" w:rsidRDefault="00ED59D6" w:rsidP="00A24749">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bere na vědomí, že realizace díla bude financována ze strany objednatele prostřednictvím dotací z veřejných prostředků České republiky a Evropské unie, kterými jsou zejména finanční prostředky </w:t>
      </w:r>
      <w:r w:rsidR="00031C8A" w:rsidRPr="001D186D">
        <w:rPr>
          <w:rFonts w:ascii="Verdana" w:hAnsi="Verdana"/>
          <w:sz w:val="20"/>
          <w:lang w:eastAsia="cs-CZ"/>
        </w:rPr>
        <w:t>Evropské unie v rámci Národního plánu obnovy</w:t>
      </w:r>
      <w:r w:rsidR="007E0966" w:rsidRPr="001D186D">
        <w:rPr>
          <w:rFonts w:ascii="Verdana" w:hAnsi="Verdana"/>
          <w:sz w:val="20"/>
          <w:lang w:eastAsia="cs-CZ"/>
        </w:rPr>
        <w:t>,</w:t>
      </w:r>
      <w:r w:rsidRPr="001D186D">
        <w:rPr>
          <w:rFonts w:ascii="Verdana" w:hAnsi="Verdana"/>
          <w:sz w:val="20"/>
          <w:lang w:eastAsia="cs-CZ"/>
        </w:rPr>
        <w:t xml:space="preserve"> </w:t>
      </w:r>
      <w:r w:rsidR="007E0966" w:rsidRPr="001D186D">
        <w:rPr>
          <w:rFonts w:ascii="Verdana" w:hAnsi="Verdana"/>
          <w:sz w:val="20"/>
          <w:lang w:eastAsia="cs-CZ"/>
        </w:rPr>
        <w:t xml:space="preserve">název projektu: </w:t>
      </w:r>
      <w:r w:rsidR="00DD4138" w:rsidRPr="001D186D">
        <w:rPr>
          <w:rFonts w:ascii="Verdana" w:hAnsi="Verdana"/>
          <w:sz w:val="20"/>
          <w:lang w:eastAsia="cs-CZ"/>
        </w:rPr>
        <w:t>„</w:t>
      </w:r>
      <w:proofErr w:type="spellStart"/>
      <w:r w:rsidR="007E0966" w:rsidRPr="001D186D">
        <w:rPr>
          <w:rFonts w:ascii="Verdana" w:hAnsi="Verdana"/>
          <w:sz w:val="20"/>
          <w:lang w:eastAsia="cs-CZ"/>
        </w:rPr>
        <w:t>Celno</w:t>
      </w:r>
      <w:proofErr w:type="spellEnd"/>
      <w:r w:rsidR="007E0966" w:rsidRPr="001D186D">
        <w:rPr>
          <w:rFonts w:ascii="Verdana" w:hAnsi="Verdana"/>
          <w:sz w:val="20"/>
          <w:lang w:eastAsia="cs-CZ"/>
        </w:rPr>
        <w:t xml:space="preserve"> – domov se zvláštním režimem</w:t>
      </w:r>
      <w:r w:rsidR="00DD4138" w:rsidRPr="001D186D">
        <w:rPr>
          <w:rFonts w:ascii="Verdana" w:hAnsi="Verdana"/>
          <w:sz w:val="20"/>
          <w:lang w:eastAsia="cs-CZ"/>
        </w:rPr>
        <w:t>“</w:t>
      </w:r>
      <w:r w:rsidR="007E0966" w:rsidRPr="001D186D">
        <w:rPr>
          <w:rFonts w:ascii="Verdana" w:hAnsi="Verdana"/>
          <w:sz w:val="20"/>
          <w:lang w:eastAsia="cs-CZ"/>
        </w:rPr>
        <w:t xml:space="preserve">, </w:t>
      </w:r>
      <w:proofErr w:type="spellStart"/>
      <w:r w:rsidR="007E0966" w:rsidRPr="001D186D">
        <w:rPr>
          <w:rFonts w:ascii="Verdana" w:hAnsi="Verdana"/>
          <w:sz w:val="20"/>
          <w:lang w:eastAsia="cs-CZ"/>
        </w:rPr>
        <w:t>reg</w:t>
      </w:r>
      <w:proofErr w:type="spellEnd"/>
      <w:r w:rsidR="007E0966" w:rsidRPr="001D186D">
        <w:rPr>
          <w:rFonts w:ascii="Verdana" w:hAnsi="Verdana"/>
          <w:sz w:val="20"/>
          <w:lang w:eastAsia="cs-CZ"/>
        </w:rPr>
        <w:t>. č.: CZ.31.6.0/0.0/0.0/22_044/0010344</w:t>
      </w:r>
      <w:r w:rsidR="00E0396E" w:rsidRPr="001D186D">
        <w:rPr>
          <w:rFonts w:ascii="Verdana" w:hAnsi="Verdana"/>
          <w:sz w:val="20"/>
          <w:lang w:eastAsia="cs-CZ"/>
        </w:rPr>
        <w:t xml:space="preserve"> (dále jen „</w:t>
      </w:r>
      <w:r w:rsidR="00E0396E" w:rsidRPr="001D186D">
        <w:rPr>
          <w:rFonts w:ascii="Verdana" w:hAnsi="Verdana"/>
          <w:b/>
          <w:bCs/>
          <w:sz w:val="20"/>
          <w:lang w:eastAsia="cs-CZ"/>
        </w:rPr>
        <w:t>projekt</w:t>
      </w:r>
      <w:r w:rsidR="00E0396E" w:rsidRPr="001D186D">
        <w:rPr>
          <w:rFonts w:ascii="Verdana" w:hAnsi="Verdana"/>
          <w:sz w:val="20"/>
          <w:lang w:eastAsia="cs-CZ"/>
        </w:rPr>
        <w:t>“)</w:t>
      </w:r>
      <w:r w:rsidRPr="001D186D">
        <w:rPr>
          <w:rFonts w:ascii="Verdana" w:hAnsi="Verdana"/>
          <w:sz w:val="20"/>
          <w:lang w:eastAsia="cs-CZ"/>
        </w:rPr>
        <w:t xml:space="preserve">. Obě smluvní strany se tedy zavazují dodržet povinnosti, které jim vzhledem k této skutečnosti plynou z platných právních předpisů České republiky a Evropské unie, včetně podmínek upravujících poskytování dotací </w:t>
      </w:r>
      <w:r w:rsidR="00A24749" w:rsidRPr="001D186D">
        <w:rPr>
          <w:rFonts w:ascii="Verdana" w:hAnsi="Verdana"/>
          <w:sz w:val="20"/>
          <w:lang w:eastAsia="cs-CZ"/>
        </w:rPr>
        <w:t xml:space="preserve">v rámci </w:t>
      </w:r>
      <w:r w:rsidR="007E0966" w:rsidRPr="001D186D">
        <w:rPr>
          <w:rFonts w:ascii="Verdana" w:hAnsi="Verdana"/>
          <w:sz w:val="20"/>
          <w:lang w:eastAsia="cs-CZ"/>
        </w:rPr>
        <w:t>Národního plánu</w:t>
      </w:r>
      <w:r w:rsidR="00A24749" w:rsidRPr="001D186D">
        <w:rPr>
          <w:rFonts w:ascii="Verdana" w:hAnsi="Verdana"/>
          <w:sz w:val="20"/>
          <w:lang w:eastAsia="cs-CZ"/>
        </w:rPr>
        <w:t xml:space="preserve"> obnovy</w:t>
      </w:r>
      <w:r w:rsidRPr="001D186D">
        <w:rPr>
          <w:rFonts w:ascii="Verdana" w:hAnsi="Verdana"/>
          <w:sz w:val="20"/>
          <w:lang w:eastAsia="cs-CZ"/>
        </w:rPr>
        <w:t>.</w:t>
      </w:r>
    </w:p>
    <w:p w14:paraId="4090C8D2" w14:textId="77777777" w:rsidR="002147A1" w:rsidRPr="002147A1" w:rsidRDefault="002147A1" w:rsidP="002147A1">
      <w:pPr>
        <w:rPr>
          <w:lang w:eastAsia="cs-CZ"/>
        </w:rPr>
      </w:pPr>
    </w:p>
    <w:p w14:paraId="512A16B0"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lastRenderedPageBreak/>
        <w:t>Předmět smlouvy</w:t>
      </w:r>
    </w:p>
    <w:p w14:paraId="56B54F14" w14:textId="77777777"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2114515F" w:rsidR="00DA01F3" w:rsidRPr="001D186D" w:rsidRDefault="00DA01F3" w:rsidP="00DA01F3">
      <w:pPr>
        <w:pStyle w:val="Nadpis2"/>
        <w:keepNext w:val="0"/>
        <w:spacing w:after="60"/>
        <w:jc w:val="both"/>
        <w:rPr>
          <w:rFonts w:ascii="Verdana" w:hAnsi="Verdana"/>
          <w:sz w:val="20"/>
          <w:lang w:eastAsia="cs-CZ"/>
        </w:rPr>
      </w:pPr>
      <w:r w:rsidRPr="001D186D">
        <w:rPr>
          <w:rFonts w:ascii="Verdana" w:hAnsi="Verdana"/>
          <w:sz w:val="20"/>
          <w:lang w:eastAsia="cs-CZ"/>
        </w:rPr>
        <w:t xml:space="preserve">Zhotovitel prohlašuje, že se seznámil s pokyny </w:t>
      </w:r>
      <w:r w:rsidR="005428ED" w:rsidRPr="001D186D">
        <w:rPr>
          <w:rFonts w:ascii="Verdana" w:hAnsi="Verdana"/>
          <w:sz w:val="20"/>
          <w:lang w:eastAsia="cs-CZ"/>
        </w:rPr>
        <w:t>o</w:t>
      </w:r>
      <w:r w:rsidRPr="001D186D">
        <w:rPr>
          <w:rFonts w:ascii="Verdana" w:hAnsi="Verdana"/>
          <w:sz w:val="20"/>
          <w:lang w:eastAsia="cs-CZ"/>
        </w:rPr>
        <w:t xml:space="preserve">bjednatele v oblasti BOZP a PO pro externí subjekty, které jsou dostupné na adrese: </w:t>
      </w:r>
      <w:hyperlink r:id="rId8" w:history="1">
        <w:r w:rsidRPr="001D186D">
          <w:rPr>
            <w:rStyle w:val="Hypertextovodkaz"/>
            <w:rFonts w:ascii="Verdana" w:hAnsi="Verdana"/>
            <w:sz w:val="20"/>
            <w:lang w:eastAsia="cs-CZ"/>
          </w:rPr>
          <w:t>http://www.klaudianovanemocnice.cz/dokumenty/ms-63/p1=63</w:t>
        </w:r>
      </w:hyperlink>
      <w:r w:rsidRPr="001D186D">
        <w:rPr>
          <w:rFonts w:ascii="Verdana" w:hAnsi="Verdana"/>
          <w:sz w:val="20"/>
          <w:lang w:eastAsia="cs-CZ"/>
        </w:rPr>
        <w:t>. Zavazuje se postupovat při provádění prací v souladu s těmito pokyny.</w:t>
      </w:r>
    </w:p>
    <w:p w14:paraId="2C4EE71E" w14:textId="369BBA64"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Před zahájením prací a vstupem na pracoviště je </w:t>
      </w:r>
      <w:r w:rsidR="0057440F" w:rsidRPr="001D186D">
        <w:rPr>
          <w:rFonts w:ascii="Verdana" w:hAnsi="Verdana"/>
          <w:sz w:val="20"/>
          <w:lang w:eastAsia="cs-CZ"/>
        </w:rPr>
        <w:t>z</w:t>
      </w:r>
      <w:r w:rsidRPr="001D186D">
        <w:rPr>
          <w:rFonts w:ascii="Verdana" w:hAnsi="Verdana"/>
          <w:sz w:val="20"/>
          <w:lang w:eastAsia="cs-CZ"/>
        </w:rPr>
        <w:t xml:space="preserve">hotovitel povinen doložit splnění podmínek pro dodavatele, které jsou uvedeny v příloze č. </w:t>
      </w:r>
      <w:r w:rsidR="00815DEF" w:rsidRPr="001D186D">
        <w:rPr>
          <w:rFonts w:ascii="Verdana" w:hAnsi="Verdana"/>
          <w:sz w:val="20"/>
          <w:lang w:eastAsia="cs-CZ"/>
        </w:rPr>
        <w:t>1</w:t>
      </w:r>
      <w:r w:rsidRPr="001D186D">
        <w:rPr>
          <w:rFonts w:ascii="Verdana" w:hAnsi="Verdana"/>
          <w:sz w:val="20"/>
          <w:lang w:eastAsia="cs-CZ"/>
        </w:rPr>
        <w:t xml:space="preserve"> této smlouvy.</w:t>
      </w:r>
    </w:p>
    <w:p w14:paraId="6A05398C" w14:textId="5CA43100" w:rsidR="00DA01F3" w:rsidRPr="001D186D" w:rsidRDefault="00A440ED"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Specifikace</w:t>
      </w:r>
      <w:r w:rsidR="00DA01F3" w:rsidRPr="001D186D">
        <w:rPr>
          <w:rFonts w:ascii="Verdana" w:hAnsi="Verdana"/>
          <w:sz w:val="20"/>
        </w:rPr>
        <w:t xml:space="preserve"> díla</w:t>
      </w:r>
    </w:p>
    <w:p w14:paraId="657D8CEB" w14:textId="37686655" w:rsidR="00DA01F3" w:rsidRPr="001D186D" w:rsidRDefault="00A440ED"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Dílem dle této smlouvy</w:t>
      </w:r>
      <w:r w:rsidR="00DA01F3" w:rsidRPr="001D186D">
        <w:rPr>
          <w:rFonts w:ascii="Verdana" w:hAnsi="Verdana"/>
          <w:sz w:val="20"/>
          <w:lang w:eastAsia="cs-CZ"/>
        </w:rPr>
        <w:t xml:space="preserve"> je </w:t>
      </w:r>
      <w:r w:rsidR="00BE51FC" w:rsidRPr="001D186D">
        <w:rPr>
          <w:rFonts w:ascii="Verdana" w:hAnsi="Verdana"/>
          <w:sz w:val="20"/>
          <w:lang w:eastAsia="cs-CZ"/>
        </w:rPr>
        <w:t>dodávka stavebních, montážních a řemeslných prací a dodávek spojených s realizací rekonstrukce</w:t>
      </w:r>
      <w:r w:rsidR="008F6C1E" w:rsidRPr="001D186D">
        <w:rPr>
          <w:rFonts w:ascii="Verdana" w:hAnsi="Verdana"/>
          <w:sz w:val="20"/>
          <w:lang w:eastAsia="cs-CZ"/>
        </w:rPr>
        <w:t xml:space="preserve"> a změny užívání stávající budovy na adrese Na Celně 14</w:t>
      </w:r>
      <w:r w:rsidR="00A139AA" w:rsidRPr="001D186D">
        <w:rPr>
          <w:rFonts w:ascii="Verdana" w:hAnsi="Verdana"/>
          <w:sz w:val="20"/>
          <w:lang w:eastAsia="cs-CZ"/>
        </w:rPr>
        <w:t>0</w:t>
      </w:r>
      <w:r w:rsidR="008F6C1E" w:rsidRPr="001D186D">
        <w:rPr>
          <w:rFonts w:ascii="Verdana" w:hAnsi="Verdana"/>
          <w:sz w:val="20"/>
          <w:lang w:eastAsia="cs-CZ"/>
        </w:rPr>
        <w:t>5, 293 01 Mladá Boleslav na</w:t>
      </w:r>
      <w:r w:rsidR="00BE51FC" w:rsidRPr="001D186D">
        <w:rPr>
          <w:rFonts w:ascii="Verdana" w:hAnsi="Verdana"/>
          <w:sz w:val="20"/>
          <w:lang w:eastAsia="cs-CZ"/>
        </w:rPr>
        <w:t xml:space="preserve"> </w:t>
      </w:r>
      <w:r w:rsidR="008F6C1E" w:rsidRPr="001D186D">
        <w:rPr>
          <w:rFonts w:ascii="Verdana" w:hAnsi="Verdana"/>
          <w:sz w:val="20"/>
          <w:lang w:eastAsia="cs-CZ"/>
        </w:rPr>
        <w:t>Dům se zvláštním režimem</w:t>
      </w:r>
      <w:r w:rsidR="00DA01F3" w:rsidRPr="001D186D">
        <w:rPr>
          <w:rFonts w:ascii="Verdana" w:hAnsi="Verdana"/>
          <w:sz w:val="20"/>
          <w:lang w:eastAsia="cs-CZ"/>
        </w:rPr>
        <w:t>, a to v souladu s </w:t>
      </w:r>
      <w:r w:rsidR="006B2EB3" w:rsidRPr="001D186D">
        <w:rPr>
          <w:rFonts w:ascii="Verdana" w:hAnsi="Verdana"/>
          <w:sz w:val="20"/>
          <w:lang w:eastAsia="cs-CZ"/>
        </w:rPr>
        <w:t>projektovou dokumentací předanou zhotoviteli.</w:t>
      </w:r>
    </w:p>
    <w:p w14:paraId="4201A7CB" w14:textId="59F46BE0" w:rsidR="001E216A" w:rsidRPr="001D186D" w:rsidRDefault="00CC69B7" w:rsidP="001E216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Rozsah prací, dodávek a služeb je uveden </w:t>
      </w:r>
      <w:r w:rsidR="00C97C32" w:rsidRPr="001D186D">
        <w:rPr>
          <w:rFonts w:ascii="Verdana" w:hAnsi="Verdana"/>
          <w:sz w:val="20"/>
          <w:lang w:eastAsia="cs-CZ"/>
        </w:rPr>
        <w:t>v</w:t>
      </w:r>
      <w:r w:rsidR="00BE51FC" w:rsidRPr="001D186D">
        <w:rPr>
          <w:rFonts w:ascii="Verdana" w:hAnsi="Verdana"/>
          <w:sz w:val="20"/>
          <w:lang w:eastAsia="cs-CZ"/>
        </w:rPr>
        <w:t> soupisu prací</w:t>
      </w:r>
      <w:r w:rsidR="00C97C32" w:rsidRPr="001D186D">
        <w:rPr>
          <w:rFonts w:ascii="Verdana" w:hAnsi="Verdana"/>
          <w:sz w:val="20"/>
          <w:lang w:eastAsia="cs-CZ"/>
        </w:rPr>
        <w:t>, který je přílohou č. 2 této smlouvy.</w:t>
      </w:r>
    </w:p>
    <w:p w14:paraId="6AC30910" w14:textId="77777777" w:rsidR="003D4BC3" w:rsidRPr="001D186D" w:rsidRDefault="00D7110A" w:rsidP="003D4BC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Dílo bude provedeno jako</w:t>
      </w:r>
      <w:r w:rsidR="00DA01F3" w:rsidRPr="001D186D">
        <w:rPr>
          <w:rFonts w:ascii="Verdana" w:hAnsi="Verdana"/>
          <w:sz w:val="20"/>
          <w:lang w:eastAsia="cs-CZ"/>
        </w:rPr>
        <w:t xml:space="preserve"> komplexní, tj. na klíč a bud</w:t>
      </w:r>
      <w:r w:rsidRPr="001D186D">
        <w:rPr>
          <w:rFonts w:ascii="Verdana" w:hAnsi="Verdana"/>
          <w:sz w:val="20"/>
          <w:lang w:eastAsia="cs-CZ"/>
        </w:rPr>
        <w:t>e</w:t>
      </w:r>
      <w:r w:rsidR="00DA01F3" w:rsidRPr="001D186D">
        <w:rPr>
          <w:rFonts w:ascii="Verdana" w:hAnsi="Verdana"/>
          <w:sz w:val="20"/>
          <w:lang w:eastAsia="cs-CZ"/>
        </w:rPr>
        <w:t xml:space="preserve"> zahrnovat mimo jiné všechny související práce, veškeré vedlejší a režijní náklady za podmínek stanovených touto smlouvou, smluvní dokumentací a pokyny ze strany objednatele a přípravu veškerých podkladů.</w:t>
      </w:r>
    </w:p>
    <w:p w14:paraId="09B0B5A3" w14:textId="77777777" w:rsidR="006624C7" w:rsidRPr="001D186D" w:rsidRDefault="006624C7" w:rsidP="006624C7">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 V tomto stavu zhotovitel předá dílo jako celek, včetně veškerých příslušných technických dokladů, revizí a případných povolení pro provoz zařízení.</w:t>
      </w:r>
    </w:p>
    <w:p w14:paraId="03670802" w14:textId="1EC7120D" w:rsidR="00BF5D08" w:rsidRPr="001D186D" w:rsidRDefault="00B1556C" w:rsidP="003D4BC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Provedené dílo musí </w:t>
      </w:r>
      <w:r w:rsidR="00D74B6C" w:rsidRPr="001D186D">
        <w:rPr>
          <w:rFonts w:ascii="Verdana" w:hAnsi="Verdana"/>
          <w:sz w:val="20"/>
          <w:lang w:eastAsia="cs-CZ"/>
        </w:rPr>
        <w:t xml:space="preserve">splňovat požadavky stanovené </w:t>
      </w:r>
      <w:r w:rsidR="00373511" w:rsidRPr="001D186D">
        <w:rPr>
          <w:rFonts w:ascii="Verdana" w:hAnsi="Verdana"/>
          <w:sz w:val="20"/>
          <w:lang w:eastAsia="cs-CZ"/>
        </w:rPr>
        <w:t>vyhláškou Ministerstva pro místní rozvoj č. 146/2024 Sb., o požadavcích na výstavbu, včetně požadavk</w:t>
      </w:r>
      <w:r w:rsidR="00F15BB5" w:rsidRPr="001D186D">
        <w:rPr>
          <w:rFonts w:ascii="Verdana" w:hAnsi="Verdana"/>
          <w:sz w:val="20"/>
          <w:lang w:eastAsia="cs-CZ"/>
        </w:rPr>
        <w:t>ů</w:t>
      </w:r>
      <w:r w:rsidR="00373511" w:rsidRPr="001D186D">
        <w:rPr>
          <w:rFonts w:ascii="Verdana" w:hAnsi="Verdana"/>
          <w:sz w:val="20"/>
          <w:lang w:eastAsia="cs-CZ"/>
        </w:rPr>
        <w:t xml:space="preserve"> na </w:t>
      </w:r>
      <w:r w:rsidR="00F15BB5" w:rsidRPr="001D186D">
        <w:rPr>
          <w:rFonts w:ascii="Verdana" w:hAnsi="Verdana"/>
          <w:sz w:val="20"/>
          <w:lang w:eastAsia="cs-CZ"/>
        </w:rPr>
        <w:t>p</w:t>
      </w:r>
      <w:r w:rsidR="00373511" w:rsidRPr="001D186D">
        <w:rPr>
          <w:rFonts w:ascii="Verdana" w:hAnsi="Verdana"/>
          <w:sz w:val="20"/>
          <w:lang w:eastAsia="cs-CZ"/>
        </w:rPr>
        <w:t>řístupnost a bezbariérové užívání</w:t>
      </w:r>
      <w:r w:rsidR="00F15BB5" w:rsidRPr="001D186D">
        <w:rPr>
          <w:rFonts w:ascii="Verdana" w:hAnsi="Verdana"/>
          <w:sz w:val="20"/>
          <w:lang w:eastAsia="cs-CZ"/>
        </w:rPr>
        <w:t>.</w:t>
      </w:r>
    </w:p>
    <w:p w14:paraId="222F1F23" w14:textId="4F7CD793" w:rsidR="003D4BC3" w:rsidRPr="001D186D" w:rsidRDefault="003D4BC3" w:rsidP="003D4BC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Součástí díla je:</w:t>
      </w:r>
    </w:p>
    <w:p w14:paraId="5DF418A0"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14:paraId="78619241"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14:paraId="5234C98A"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provedení hlavních stavebních prací, včetně vybudování nových konstrukcí, dodávky příslušných technických zařízení, výrobků, vnitřních instalačních rozvodů, osazení a zabudování stavebních a zařizovacích prvků, přípojek inženýrských sítí,</w:t>
      </w:r>
    </w:p>
    <w:p w14:paraId="4E248BC6"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lastRenderedPageBreak/>
        <w:t>provedení veškerých dodávek, montážních prací a inženýrských činností potřebných k provedení díla,</w:t>
      </w:r>
    </w:p>
    <w:p w14:paraId="6B130032"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provedení veškerých prací specialistů potřebných pro zhotovení díla včetně nastavení a </w:t>
      </w:r>
      <w:proofErr w:type="spellStart"/>
      <w:r w:rsidRPr="001D186D">
        <w:rPr>
          <w:rFonts w:ascii="Verdana" w:hAnsi="Verdana"/>
          <w:sz w:val="20"/>
          <w:lang w:eastAsia="cs-CZ"/>
        </w:rPr>
        <w:t>zaregulování</w:t>
      </w:r>
      <w:proofErr w:type="spellEnd"/>
      <w:r w:rsidRPr="001D186D">
        <w:rPr>
          <w:rFonts w:ascii="Verdana" w:hAnsi="Verdana"/>
          <w:sz w:val="20"/>
          <w:lang w:eastAsia="cs-CZ"/>
        </w:rPr>
        <w:t xml:space="preserve"> příslušných systémů podle údajů výrobců jednotlivých prvků, podle zadávací dokumentace a podle příslušných obecně závazných právních předpisů,</w:t>
      </w:r>
    </w:p>
    <w:p w14:paraId="52FB7320"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zřízení, provoz a likvidace zařízení staveniště,</w:t>
      </w:r>
    </w:p>
    <w:p w14:paraId="137C814C"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provedení individuálního vyzkoušení jednotlivých zařízení, prvků a výrobků, z nichž se dílo sestává, provedení všech zkoušek, revizí a měření předepsaných obecně závaznými předpisy nebo projektovou dokumentací a provedení komplexního vyzkoušení díla,</w:t>
      </w:r>
    </w:p>
    <w:p w14:paraId="2A78FEF4" w14:textId="694142AC"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protokolární zaškolení personálu určeného objednatelem v počtu nejméně </w:t>
      </w:r>
      <w:r w:rsidR="003F51DC" w:rsidRPr="001D186D">
        <w:rPr>
          <w:rFonts w:ascii="Verdana" w:hAnsi="Verdana"/>
          <w:sz w:val="20"/>
          <w:lang w:eastAsia="cs-CZ"/>
        </w:rPr>
        <w:t>2</w:t>
      </w:r>
      <w:r w:rsidRPr="001D186D">
        <w:rPr>
          <w:rFonts w:ascii="Verdana" w:hAnsi="Verdana"/>
          <w:sz w:val="20"/>
          <w:lang w:eastAsia="cs-CZ"/>
        </w:rPr>
        <w:t xml:space="preserve"> osob včetně přípravy a vypracování nezbytných dokumentů a materiálů v potřebném počtu pro školení,</w:t>
      </w:r>
    </w:p>
    <w:p w14:paraId="7ED98EE9"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14:paraId="7B4C6A4A"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dodávka veškerých provozních náplní a prvotního vybavení díla (vyjma energií),</w:t>
      </w:r>
    </w:p>
    <w:p w14:paraId="3D969D95"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14:paraId="56282AFA"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zajištění a předání objednateli veškerých prohlášení o shodě, technických osvědčení, kalibrací, revizí, atestů, certifikátů, protokolů o měření, protokolu o 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 nebo požadovaných ve stanovením povolení atd.,</w:t>
      </w:r>
    </w:p>
    <w:p w14:paraId="5E05AE75"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zajištění veškerých manuálů, provozních knih, návodů k obsluze a údržbě popřípadě další dokladů a jejich předání objednateli v jednom vyhotovení v listinné podobě a v jednom vyhotovení v elektronické podobě na CD/DVD, přehledně uspořádaných v pořadačích v členění dle jednotlivých částí díla (vše v českém jazyce),</w:t>
      </w:r>
    </w:p>
    <w:p w14:paraId="754627EA" w14:textId="45A19AEB" w:rsidR="00E132E0" w:rsidRPr="001D186D" w:rsidRDefault="00E132E0"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zpracování dokumentace skutečného provedení stavby a její předání objednateli v jednom vyhotovení v listinné podobě a v jednom vyhotovení v elektronické podobě na CD/DVD (vše v českém jazyce); v elektronické podobě bude dokumentace předána vždy ve formátu </w:t>
      </w:r>
      <w:proofErr w:type="spellStart"/>
      <w:r w:rsidRPr="001D186D">
        <w:rPr>
          <w:rFonts w:ascii="Verdana" w:hAnsi="Verdana"/>
          <w:sz w:val="20"/>
          <w:lang w:eastAsia="cs-CZ"/>
        </w:rPr>
        <w:t>pdf</w:t>
      </w:r>
      <w:proofErr w:type="spellEnd"/>
      <w:r w:rsidRPr="001D186D">
        <w:rPr>
          <w:rFonts w:ascii="Verdana" w:hAnsi="Verdana"/>
          <w:sz w:val="20"/>
          <w:lang w:eastAsia="cs-CZ"/>
        </w:rPr>
        <w:t xml:space="preserve"> a rovněž v některém z otevřených formátů, umožňujícím její další zpracování (doc, </w:t>
      </w:r>
      <w:proofErr w:type="spellStart"/>
      <w:r w:rsidRPr="001D186D">
        <w:rPr>
          <w:rFonts w:ascii="Verdana" w:hAnsi="Verdana"/>
          <w:sz w:val="20"/>
          <w:lang w:eastAsia="cs-CZ"/>
        </w:rPr>
        <w:t>xls</w:t>
      </w:r>
      <w:proofErr w:type="spellEnd"/>
      <w:r w:rsidRPr="001D186D">
        <w:rPr>
          <w:rFonts w:ascii="Verdana" w:hAnsi="Verdana"/>
          <w:sz w:val="20"/>
          <w:lang w:eastAsia="cs-CZ"/>
        </w:rPr>
        <w:t xml:space="preserve">, </w:t>
      </w:r>
      <w:proofErr w:type="spellStart"/>
      <w:r w:rsidRPr="001D186D">
        <w:rPr>
          <w:rFonts w:ascii="Verdana" w:hAnsi="Verdana"/>
          <w:sz w:val="20"/>
          <w:lang w:eastAsia="cs-CZ"/>
        </w:rPr>
        <w:t>dwg</w:t>
      </w:r>
      <w:proofErr w:type="spellEnd"/>
      <w:r w:rsidRPr="001D186D">
        <w:rPr>
          <w:rFonts w:ascii="Verdana" w:hAnsi="Verdana"/>
          <w:sz w:val="20"/>
          <w:lang w:eastAsia="cs-CZ"/>
        </w:rPr>
        <w:t xml:space="preserve">, </w:t>
      </w:r>
      <w:proofErr w:type="spellStart"/>
      <w:r w:rsidRPr="001D186D">
        <w:rPr>
          <w:rFonts w:ascii="Verdana" w:hAnsi="Verdana"/>
          <w:sz w:val="20"/>
          <w:lang w:eastAsia="cs-CZ"/>
        </w:rPr>
        <w:t>dgn</w:t>
      </w:r>
      <w:proofErr w:type="spellEnd"/>
      <w:r w:rsidRPr="001D186D">
        <w:rPr>
          <w:rFonts w:ascii="Verdana" w:hAnsi="Verdana"/>
          <w:sz w:val="20"/>
          <w:lang w:eastAsia="cs-CZ"/>
        </w:rPr>
        <w:t>).</w:t>
      </w:r>
    </w:p>
    <w:p w14:paraId="4E9DEE00" w14:textId="42B35810"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lastRenderedPageBreak/>
        <w:t>provedení přípomocí v nezbytném rozsahu, tj. vykonání drobných stavebních a montážních prací nezbytných k vybavení prostor, prováděných v době realizace díla,</w:t>
      </w:r>
    </w:p>
    <w:p w14:paraId="1BC05C21" w14:textId="77777777" w:rsidR="003D4BC3" w:rsidRPr="001D186D" w:rsidRDefault="003D4BC3" w:rsidP="003D4BC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účast na závěrečné kontrolní prohlídce.</w:t>
      </w:r>
    </w:p>
    <w:p w14:paraId="5025CCA5" w14:textId="77777777" w:rsidR="003D4BC3" w:rsidRPr="001D186D" w:rsidRDefault="003D4BC3" w:rsidP="003D4BC3">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Součástí plnění je provádění případných změn písemně požadovaných objednatelem (dále jen „</w:t>
      </w:r>
      <w:r w:rsidRPr="001D186D">
        <w:rPr>
          <w:rFonts w:ascii="Verdana" w:hAnsi="Verdana"/>
          <w:b/>
          <w:bCs/>
          <w:sz w:val="20"/>
          <w:lang w:eastAsia="cs-CZ"/>
        </w:rPr>
        <w:t>změn</w:t>
      </w:r>
      <w:r w:rsidRPr="001D186D">
        <w:rPr>
          <w:rFonts w:ascii="Verdana" w:hAnsi="Verdana"/>
          <w:sz w:val="20"/>
          <w:lang w:eastAsia="cs-CZ"/>
        </w:rPr>
        <w:t>“) na předmětu díla v souladu s jeho požadavky za podmínek dále v této smlouvě uvedených.</w:t>
      </w:r>
    </w:p>
    <w:p w14:paraId="6247B4E5" w14:textId="2BD9AAD5" w:rsidR="00126862" w:rsidRPr="001D186D"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1D186D">
        <w:rPr>
          <w:rFonts w:ascii="Verdana" w:hAnsi="Verdana"/>
          <w:sz w:val="20"/>
          <w:lang w:eastAsia="cs-CZ"/>
        </w:rPr>
        <w:t xml:space="preserve">Dílo je možno měnit </w:t>
      </w:r>
      <w:r w:rsidR="00F34C59" w:rsidRPr="001D186D">
        <w:rPr>
          <w:rFonts w:ascii="Verdana" w:hAnsi="Verdana"/>
          <w:sz w:val="20"/>
          <w:lang w:eastAsia="cs-CZ"/>
        </w:rPr>
        <w:t>dodatkem k této smlouvě, přičemž součástí dodatku musí být vždy</w:t>
      </w:r>
      <w:r w:rsidR="00A65759" w:rsidRPr="001D186D">
        <w:rPr>
          <w:rFonts w:ascii="Verdana" w:hAnsi="Verdana"/>
          <w:sz w:val="20"/>
          <w:lang w:eastAsia="cs-CZ"/>
        </w:rPr>
        <w:t xml:space="preserve"> </w:t>
      </w:r>
      <w:r w:rsidRPr="001D186D">
        <w:rPr>
          <w:rFonts w:ascii="Verdana" w:hAnsi="Verdana"/>
          <w:sz w:val="20"/>
          <w:lang w:eastAsia="cs-CZ"/>
        </w:rPr>
        <w:t xml:space="preserve">oboustranně </w:t>
      </w:r>
      <w:r w:rsidR="007214B4" w:rsidRPr="001D186D">
        <w:rPr>
          <w:rFonts w:ascii="Verdana" w:hAnsi="Verdana"/>
          <w:sz w:val="20"/>
          <w:lang w:eastAsia="cs-CZ"/>
        </w:rPr>
        <w:t xml:space="preserve">odsouhlasený </w:t>
      </w:r>
      <w:r w:rsidRPr="001D186D">
        <w:rPr>
          <w:rFonts w:ascii="Verdana" w:hAnsi="Verdana"/>
          <w:sz w:val="20"/>
          <w:lang w:eastAsia="cs-CZ"/>
        </w:rPr>
        <w:t>změnový list. Podstatnou náležitostí změnového listu jsou uvedení obou smluvních stran, vymezení změn díla, které se změnovým listem sjednávají</w:t>
      </w:r>
      <w:r w:rsidR="005C7B94" w:rsidRPr="001D186D">
        <w:rPr>
          <w:rFonts w:ascii="Verdana" w:hAnsi="Verdana"/>
          <w:sz w:val="20"/>
          <w:lang w:eastAsia="cs-CZ"/>
        </w:rPr>
        <w:t>. Součástí dodatku může být</w:t>
      </w:r>
      <w:r w:rsidRPr="001D186D">
        <w:rPr>
          <w:rFonts w:ascii="Verdana" w:hAnsi="Verdana"/>
          <w:sz w:val="20"/>
          <w:lang w:eastAsia="cs-CZ"/>
        </w:rPr>
        <w:t xml:space="preserve"> dohoda o změně ceny díla a dohoda o změně termínu provedení díla. Nejsou-li </w:t>
      </w:r>
      <w:r w:rsidR="005C7B94" w:rsidRPr="001D186D">
        <w:rPr>
          <w:rFonts w:ascii="Verdana" w:hAnsi="Verdana"/>
          <w:sz w:val="20"/>
          <w:lang w:eastAsia="cs-CZ"/>
        </w:rPr>
        <w:t xml:space="preserve">v dodatku </w:t>
      </w:r>
      <w:r w:rsidRPr="001D186D">
        <w:rPr>
          <w:rFonts w:ascii="Verdana" w:hAnsi="Verdana"/>
          <w:sz w:val="20"/>
          <w:lang w:eastAsia="cs-CZ"/>
        </w:rPr>
        <w:t>dohodnuty důsledky změny díla na sjednanou cenu a termín provedení díla, zůstávají závaznými cena a termíny původní. Změnovými listy nelze měnit jiný obsah smlouvy, než vymezení díla</w:t>
      </w:r>
      <w:r w:rsidR="00BB7545" w:rsidRPr="001D186D">
        <w:rPr>
          <w:rFonts w:ascii="Verdana" w:hAnsi="Verdana"/>
          <w:sz w:val="20"/>
          <w:lang w:eastAsia="cs-CZ"/>
        </w:rPr>
        <w:t>.</w:t>
      </w:r>
    </w:p>
    <w:p w14:paraId="52755F94" w14:textId="77777777" w:rsidR="00531A3F" w:rsidRPr="001D186D" w:rsidRDefault="00126862" w:rsidP="00531A3F">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r w:rsidR="00C97C32" w:rsidRPr="001D186D">
        <w:rPr>
          <w:rFonts w:ascii="Verdana" w:hAnsi="Verdana"/>
          <w:sz w:val="20"/>
          <w:lang w:eastAsia="cs-CZ"/>
        </w:rPr>
        <w:t xml:space="preserve"> Seznam </w:t>
      </w:r>
      <w:r w:rsidR="007C7C2B" w:rsidRPr="001D186D">
        <w:rPr>
          <w:rFonts w:ascii="Verdana" w:hAnsi="Verdana"/>
          <w:sz w:val="20"/>
          <w:lang w:eastAsia="cs-CZ"/>
        </w:rPr>
        <w:t xml:space="preserve">případných </w:t>
      </w:r>
      <w:r w:rsidR="00C97C32" w:rsidRPr="001D186D">
        <w:rPr>
          <w:rFonts w:ascii="Verdana" w:hAnsi="Verdana"/>
          <w:sz w:val="20"/>
          <w:lang w:eastAsia="cs-CZ"/>
        </w:rPr>
        <w:t xml:space="preserve">poddodavatelů bude přílohou č. </w:t>
      </w:r>
      <w:r w:rsidR="00A71914" w:rsidRPr="001D186D">
        <w:rPr>
          <w:rFonts w:ascii="Verdana" w:hAnsi="Verdana"/>
          <w:sz w:val="20"/>
          <w:lang w:eastAsia="cs-CZ"/>
        </w:rPr>
        <w:t>3</w:t>
      </w:r>
      <w:r w:rsidR="00C97C32" w:rsidRPr="001D186D">
        <w:rPr>
          <w:rFonts w:ascii="Verdana" w:hAnsi="Verdana"/>
          <w:sz w:val="20"/>
          <w:lang w:eastAsia="cs-CZ"/>
        </w:rPr>
        <w:t xml:space="preserve"> této smlouvy.</w:t>
      </w:r>
    </w:p>
    <w:p w14:paraId="029B4578" w14:textId="16F6EC6B" w:rsidR="00531A3F" w:rsidRPr="001D186D" w:rsidRDefault="00531A3F" w:rsidP="00531A3F">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w:t>
      </w:r>
      <w:r w:rsidR="007025D2" w:rsidRPr="001D186D">
        <w:rPr>
          <w:rFonts w:ascii="Verdana" w:hAnsi="Verdana"/>
          <w:sz w:val="20"/>
          <w:lang w:eastAsia="cs-CZ"/>
        </w:rPr>
        <w:t>b</w:t>
      </w:r>
      <w:r w:rsidRPr="001D186D">
        <w:rPr>
          <w:rFonts w:ascii="Verdana" w:hAnsi="Verdana"/>
          <w:sz w:val="20"/>
          <w:lang w:eastAsia="cs-CZ"/>
        </w:rPr>
        <w:t xml:space="preserve">jednatel upozorňuje, že druhý trakt </w:t>
      </w:r>
      <w:r w:rsidR="006B736A" w:rsidRPr="001D186D">
        <w:rPr>
          <w:rFonts w:ascii="Verdana" w:hAnsi="Verdana"/>
          <w:sz w:val="20"/>
          <w:lang w:eastAsia="cs-CZ"/>
        </w:rPr>
        <w:t>budovy</w:t>
      </w:r>
      <w:r w:rsidRPr="001D186D">
        <w:rPr>
          <w:rFonts w:ascii="Verdana" w:hAnsi="Verdana"/>
          <w:sz w:val="20"/>
          <w:lang w:eastAsia="cs-CZ"/>
        </w:rPr>
        <w:t xml:space="preserve"> je v pronájmu a je zde v provozu zařízení hospicového typu. </w:t>
      </w:r>
      <w:r w:rsidR="006B736A" w:rsidRPr="001D186D">
        <w:rPr>
          <w:rFonts w:ascii="Verdana" w:hAnsi="Verdana"/>
          <w:sz w:val="20"/>
          <w:lang w:eastAsia="cs-CZ"/>
        </w:rPr>
        <w:t xml:space="preserve">Zhotovitel </w:t>
      </w:r>
      <w:r w:rsidRPr="001D186D">
        <w:rPr>
          <w:rFonts w:ascii="Verdana" w:hAnsi="Verdana"/>
          <w:sz w:val="20"/>
          <w:lang w:eastAsia="cs-CZ"/>
        </w:rPr>
        <w:t xml:space="preserve">je povinen se této skutečnosti při </w:t>
      </w:r>
      <w:r w:rsidR="006B736A" w:rsidRPr="001D186D">
        <w:rPr>
          <w:rFonts w:ascii="Verdana" w:hAnsi="Verdana"/>
          <w:sz w:val="20"/>
          <w:lang w:eastAsia="cs-CZ"/>
        </w:rPr>
        <w:t xml:space="preserve">provádění díla </w:t>
      </w:r>
      <w:r w:rsidRPr="001D186D">
        <w:rPr>
          <w:rFonts w:ascii="Verdana" w:hAnsi="Verdana"/>
          <w:sz w:val="20"/>
          <w:lang w:eastAsia="cs-CZ"/>
        </w:rPr>
        <w:t>přizpůsobit.</w:t>
      </w:r>
    </w:p>
    <w:p w14:paraId="270814D6"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Místo a termín zhotovení díla</w:t>
      </w:r>
    </w:p>
    <w:p w14:paraId="7C141068" w14:textId="4B06F6E0" w:rsidR="00DA01F3" w:rsidRPr="001D186D" w:rsidRDefault="00DA01F3" w:rsidP="00D7110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Místem plnění je </w:t>
      </w:r>
      <w:r w:rsidR="00C84CF3" w:rsidRPr="001D186D">
        <w:rPr>
          <w:rFonts w:ascii="Verdana" w:hAnsi="Verdana"/>
          <w:sz w:val="20"/>
          <w:lang w:eastAsia="cs-CZ"/>
        </w:rPr>
        <w:t xml:space="preserve">budova </w:t>
      </w:r>
      <w:r w:rsidR="008F6C1E" w:rsidRPr="001D186D">
        <w:rPr>
          <w:rFonts w:ascii="Verdana" w:hAnsi="Verdana"/>
          <w:sz w:val="20"/>
          <w:lang w:eastAsia="cs-CZ"/>
        </w:rPr>
        <w:t xml:space="preserve">na adrese </w:t>
      </w:r>
      <w:r w:rsidR="009B4BF0" w:rsidRPr="001D186D">
        <w:rPr>
          <w:rFonts w:ascii="Verdana" w:hAnsi="Verdana"/>
          <w:sz w:val="20"/>
          <w:lang w:eastAsia="cs-CZ"/>
        </w:rPr>
        <w:t>N</w:t>
      </w:r>
      <w:r w:rsidR="008F6C1E" w:rsidRPr="001D186D">
        <w:rPr>
          <w:rFonts w:ascii="Verdana" w:hAnsi="Verdana"/>
          <w:sz w:val="20"/>
          <w:lang w:eastAsia="cs-CZ"/>
        </w:rPr>
        <w:t>a Celně 1405, 293 01 Mladá Boleslav</w:t>
      </w:r>
      <w:r w:rsidRPr="001D186D">
        <w:rPr>
          <w:rFonts w:ascii="Verdana" w:hAnsi="Verdana"/>
          <w:sz w:val="20"/>
          <w:lang w:eastAsia="cs-CZ"/>
        </w:rPr>
        <w:t>.</w:t>
      </w:r>
    </w:p>
    <w:p w14:paraId="28C66E9A" w14:textId="77777777" w:rsidR="00DA01F3" w:rsidRPr="001D186D" w:rsidRDefault="00DA01F3" w:rsidP="004C1EC0">
      <w:pPr>
        <w:pStyle w:val="Nadpis2"/>
        <w:keepNext w:val="0"/>
        <w:tabs>
          <w:tab w:val="clear" w:pos="576"/>
          <w:tab w:val="left" w:pos="567"/>
        </w:tabs>
        <w:spacing w:after="60"/>
        <w:ind w:left="567" w:hanging="567"/>
        <w:jc w:val="both"/>
        <w:rPr>
          <w:rFonts w:ascii="Verdana" w:hAnsi="Verdana"/>
          <w:sz w:val="20"/>
          <w:szCs w:val="22"/>
          <w:lang w:eastAsia="cs-CZ"/>
        </w:rPr>
      </w:pPr>
      <w:r w:rsidRPr="001D186D">
        <w:rPr>
          <w:rFonts w:ascii="Verdana" w:hAnsi="Verdana"/>
          <w:sz w:val="20"/>
          <w:szCs w:val="22"/>
          <w:lang w:eastAsia="cs-CZ"/>
        </w:rPr>
        <w:t>Zhotovitel se zavazuje provést dílo v následujících termínech:</w:t>
      </w:r>
    </w:p>
    <w:p w14:paraId="474C5F49" w14:textId="29A0D825" w:rsidR="00E04003" w:rsidRPr="001D186D" w:rsidRDefault="00E04003" w:rsidP="002F37EE">
      <w:pPr>
        <w:pStyle w:val="Nadpis2"/>
        <w:keepNext w:val="0"/>
        <w:numPr>
          <w:ilvl w:val="0"/>
          <w:numId w:val="0"/>
        </w:numPr>
        <w:tabs>
          <w:tab w:val="left" w:pos="993"/>
        </w:tabs>
        <w:spacing w:after="60"/>
        <w:ind w:left="5103" w:hanging="4536"/>
        <w:jc w:val="both"/>
        <w:rPr>
          <w:rFonts w:ascii="Verdana" w:hAnsi="Verdana"/>
          <w:sz w:val="20"/>
          <w:lang w:eastAsia="cs-CZ"/>
        </w:rPr>
      </w:pPr>
      <w:r w:rsidRPr="001D186D">
        <w:rPr>
          <w:rFonts w:ascii="Verdana" w:hAnsi="Verdana"/>
          <w:sz w:val="20"/>
          <w:lang w:eastAsia="cs-CZ"/>
        </w:rPr>
        <w:t>Převzetí staveniště / zahájení stavby</w:t>
      </w:r>
      <w:r w:rsidR="002F37EE" w:rsidRPr="001D186D">
        <w:rPr>
          <w:rFonts w:ascii="Verdana" w:hAnsi="Verdana"/>
          <w:sz w:val="20"/>
          <w:lang w:eastAsia="cs-CZ"/>
        </w:rPr>
        <w:t>:</w:t>
      </w:r>
      <w:r w:rsidR="002F37EE" w:rsidRPr="001D186D">
        <w:rPr>
          <w:rFonts w:ascii="Verdana" w:hAnsi="Verdana"/>
          <w:sz w:val="20"/>
          <w:lang w:eastAsia="cs-CZ"/>
        </w:rPr>
        <w:tab/>
      </w:r>
      <w:r w:rsidRPr="001D186D">
        <w:rPr>
          <w:rFonts w:ascii="Verdana" w:hAnsi="Verdana"/>
          <w:sz w:val="20"/>
          <w:lang w:eastAsia="cs-CZ"/>
        </w:rPr>
        <w:t xml:space="preserve">do 5 kalendářních dnů od </w:t>
      </w:r>
      <w:r w:rsidR="002F37EE" w:rsidRPr="001D186D">
        <w:rPr>
          <w:rFonts w:ascii="Verdana" w:hAnsi="Verdana"/>
          <w:sz w:val="20"/>
          <w:lang w:eastAsia="cs-CZ"/>
        </w:rPr>
        <w:t xml:space="preserve">doručení </w:t>
      </w:r>
      <w:r w:rsidRPr="001D186D">
        <w:rPr>
          <w:rFonts w:ascii="Verdana" w:hAnsi="Verdana"/>
          <w:sz w:val="20"/>
          <w:lang w:eastAsia="cs-CZ"/>
        </w:rPr>
        <w:t>výzvy</w:t>
      </w:r>
      <w:r w:rsidR="0094599D" w:rsidRPr="001D186D">
        <w:rPr>
          <w:rFonts w:ascii="Verdana" w:hAnsi="Verdana"/>
          <w:sz w:val="20"/>
          <w:lang w:eastAsia="cs-CZ"/>
        </w:rPr>
        <w:t xml:space="preserve"> objednatele</w:t>
      </w:r>
    </w:p>
    <w:p w14:paraId="0280334D" w14:textId="1A90CCCC" w:rsidR="00743F08" w:rsidRPr="001D186D" w:rsidRDefault="00E04003" w:rsidP="00B05E47">
      <w:pPr>
        <w:pStyle w:val="Nadpis2"/>
        <w:keepNext w:val="0"/>
        <w:numPr>
          <w:ilvl w:val="0"/>
          <w:numId w:val="0"/>
        </w:numPr>
        <w:tabs>
          <w:tab w:val="left" w:pos="993"/>
        </w:tabs>
        <w:spacing w:after="60"/>
        <w:ind w:left="5103" w:hanging="4536"/>
        <w:jc w:val="both"/>
        <w:rPr>
          <w:rFonts w:ascii="Verdana" w:hAnsi="Verdana"/>
          <w:sz w:val="20"/>
          <w:lang w:eastAsia="cs-CZ"/>
        </w:rPr>
      </w:pPr>
      <w:r w:rsidRPr="001D186D">
        <w:rPr>
          <w:rFonts w:ascii="Verdana" w:hAnsi="Verdana"/>
          <w:sz w:val="20"/>
          <w:lang w:eastAsia="cs-CZ"/>
        </w:rPr>
        <w:t>Předání dokončeného díla</w:t>
      </w:r>
      <w:r w:rsidR="002F37EE" w:rsidRPr="001D186D">
        <w:rPr>
          <w:rFonts w:ascii="Verdana" w:hAnsi="Verdana"/>
          <w:sz w:val="20"/>
          <w:lang w:eastAsia="cs-CZ"/>
        </w:rPr>
        <w:t>:</w:t>
      </w:r>
      <w:r w:rsidR="002F37EE" w:rsidRPr="001D186D">
        <w:rPr>
          <w:rFonts w:ascii="Verdana" w:hAnsi="Verdana"/>
          <w:sz w:val="20"/>
          <w:lang w:eastAsia="cs-CZ"/>
        </w:rPr>
        <w:tab/>
      </w:r>
      <w:r w:rsidRPr="001D186D">
        <w:rPr>
          <w:rFonts w:ascii="Verdana" w:hAnsi="Verdana"/>
          <w:sz w:val="20"/>
          <w:lang w:eastAsia="cs-CZ"/>
        </w:rPr>
        <w:t xml:space="preserve">do 270 kalendářních dnů od převzetí staveniště </w:t>
      </w:r>
    </w:p>
    <w:p w14:paraId="0F79F21A" w14:textId="400DCBE2" w:rsidR="00D21F81" w:rsidRPr="001D186D" w:rsidRDefault="0094599D" w:rsidP="004C1EC0">
      <w:pPr>
        <w:pStyle w:val="Nadpis2"/>
        <w:keepNext w:val="0"/>
        <w:numPr>
          <w:ilvl w:val="0"/>
          <w:numId w:val="0"/>
        </w:numPr>
        <w:tabs>
          <w:tab w:val="left" w:pos="567"/>
        </w:tabs>
        <w:spacing w:after="60"/>
        <w:ind w:left="567"/>
        <w:jc w:val="both"/>
        <w:rPr>
          <w:rFonts w:ascii="Verdana" w:hAnsi="Verdana"/>
          <w:sz w:val="20"/>
          <w:lang w:eastAsia="cs-CZ"/>
        </w:rPr>
      </w:pPr>
      <w:r w:rsidRPr="001D186D">
        <w:rPr>
          <w:rFonts w:ascii="Verdana" w:hAnsi="Verdana"/>
          <w:sz w:val="20"/>
          <w:szCs w:val="22"/>
          <w:lang w:eastAsia="cs-CZ"/>
        </w:rPr>
        <w:t xml:space="preserve">Objednatel vyzve zhotovitele k převzetí staveniště a zahájení prací na díle nejpozději do 3 měsíců ode dne uzavření této smlouvy. </w:t>
      </w:r>
      <w:r w:rsidR="00D21F81" w:rsidRPr="001D186D">
        <w:rPr>
          <w:rFonts w:ascii="Verdana" w:hAnsi="Verdana"/>
          <w:sz w:val="20"/>
          <w:szCs w:val="22"/>
          <w:lang w:eastAsia="cs-CZ"/>
        </w:rPr>
        <w:t>Zhotovitel bere na vědomí, že provedení</w:t>
      </w:r>
      <w:r w:rsidR="00D21F81" w:rsidRPr="001D186D">
        <w:rPr>
          <w:rFonts w:ascii="Verdana" w:hAnsi="Verdana"/>
          <w:sz w:val="18"/>
          <w:lang w:eastAsia="cs-CZ"/>
        </w:rPr>
        <w:t xml:space="preserve"> </w:t>
      </w:r>
      <w:r w:rsidR="00D21F81" w:rsidRPr="001D186D">
        <w:rPr>
          <w:rFonts w:ascii="Verdana" w:hAnsi="Verdana"/>
          <w:sz w:val="20"/>
          <w:lang w:eastAsia="cs-CZ"/>
        </w:rPr>
        <w:t>díla v požadovan</w:t>
      </w:r>
      <w:r w:rsidR="00BE51FC" w:rsidRPr="001D186D">
        <w:rPr>
          <w:rFonts w:ascii="Verdana" w:hAnsi="Verdana"/>
          <w:sz w:val="20"/>
          <w:lang w:eastAsia="cs-CZ"/>
        </w:rPr>
        <w:t>ých</w:t>
      </w:r>
      <w:r w:rsidR="00D21F81" w:rsidRPr="001D186D">
        <w:rPr>
          <w:rFonts w:ascii="Verdana" w:hAnsi="Verdana"/>
          <w:sz w:val="20"/>
          <w:lang w:eastAsia="cs-CZ"/>
        </w:rPr>
        <w:t xml:space="preserve"> termín</w:t>
      </w:r>
      <w:r w:rsidR="00BE51FC" w:rsidRPr="001D186D">
        <w:rPr>
          <w:rFonts w:ascii="Verdana" w:hAnsi="Verdana"/>
          <w:sz w:val="20"/>
          <w:lang w:eastAsia="cs-CZ"/>
        </w:rPr>
        <w:t>ech</w:t>
      </w:r>
      <w:r w:rsidR="00D21F81" w:rsidRPr="001D186D">
        <w:rPr>
          <w:rFonts w:ascii="Verdana" w:hAnsi="Verdana"/>
          <w:sz w:val="20"/>
          <w:lang w:eastAsia="cs-CZ"/>
        </w:rPr>
        <w:t xml:space="preserve"> je pro objednatele zvlášť důležité s ohledem na minimalizaci dopadů stavby na provoz nemocnice.</w:t>
      </w:r>
      <w:r w:rsidR="000737DE" w:rsidRPr="001D186D">
        <w:rPr>
          <w:rFonts w:ascii="Verdana" w:hAnsi="Verdana"/>
          <w:sz w:val="20"/>
          <w:lang w:eastAsia="cs-CZ"/>
        </w:rPr>
        <w:t xml:space="preserve"> Zhotovitel dále bere na vědomí, že dle podmínek dotačního titulu musí být realizace projektu ukončena nejpozději do 31.12.2025. Do tohoto data</w:t>
      </w:r>
      <w:r w:rsidR="00D424CB" w:rsidRPr="001D186D">
        <w:rPr>
          <w:rFonts w:ascii="Verdana" w:hAnsi="Verdana"/>
          <w:sz w:val="20"/>
          <w:lang w:eastAsia="cs-CZ"/>
        </w:rPr>
        <w:t xml:space="preserve"> musí </w:t>
      </w:r>
      <w:r w:rsidR="00B933E5" w:rsidRPr="001D186D">
        <w:rPr>
          <w:rFonts w:ascii="Verdana" w:hAnsi="Verdana"/>
          <w:sz w:val="20"/>
          <w:lang w:eastAsia="cs-CZ"/>
        </w:rPr>
        <w:t xml:space="preserve">mít objednatel zejména </w:t>
      </w:r>
      <w:r w:rsidR="00F11813" w:rsidRPr="001D186D">
        <w:rPr>
          <w:rFonts w:ascii="Verdana" w:hAnsi="Verdana"/>
          <w:sz w:val="20"/>
          <w:lang w:eastAsia="cs-CZ"/>
        </w:rPr>
        <w:t xml:space="preserve">protokolárně </w:t>
      </w:r>
      <w:r w:rsidR="00B933E5" w:rsidRPr="001D186D">
        <w:rPr>
          <w:rFonts w:ascii="Verdana" w:hAnsi="Verdana"/>
          <w:sz w:val="20"/>
          <w:lang w:eastAsia="cs-CZ"/>
        </w:rPr>
        <w:t>předané dílo</w:t>
      </w:r>
      <w:r w:rsidR="00F11813" w:rsidRPr="001D186D">
        <w:rPr>
          <w:rFonts w:ascii="Verdana" w:hAnsi="Verdana"/>
          <w:sz w:val="20"/>
          <w:lang w:eastAsia="cs-CZ"/>
        </w:rPr>
        <w:t xml:space="preserve">, předanou fotodokumentaci z průběh </w:t>
      </w:r>
      <w:r w:rsidR="00950408" w:rsidRPr="001D186D">
        <w:rPr>
          <w:rFonts w:ascii="Verdana" w:hAnsi="Verdana"/>
          <w:sz w:val="20"/>
          <w:lang w:eastAsia="cs-CZ"/>
        </w:rPr>
        <w:t>stavby, pravomocný kolaudační souhlas či jiný veřejnoprávní souhlas s užíváním stavby</w:t>
      </w:r>
      <w:r w:rsidR="003A6D37" w:rsidRPr="001D186D">
        <w:rPr>
          <w:rFonts w:ascii="Verdana" w:hAnsi="Verdana"/>
          <w:sz w:val="20"/>
          <w:lang w:eastAsia="cs-CZ"/>
        </w:rPr>
        <w:t xml:space="preserve"> a musí být </w:t>
      </w:r>
      <w:r w:rsidR="008B020C" w:rsidRPr="001D186D">
        <w:rPr>
          <w:rFonts w:ascii="Verdana" w:hAnsi="Verdana"/>
          <w:sz w:val="20"/>
          <w:lang w:eastAsia="cs-CZ"/>
        </w:rPr>
        <w:t xml:space="preserve">uhrazeny veškeré způsobilé výdaje projektu. Zhotovitel se zavazuje poskytnout </w:t>
      </w:r>
      <w:r w:rsidR="00D718B1" w:rsidRPr="001D186D">
        <w:rPr>
          <w:rFonts w:ascii="Verdana" w:hAnsi="Verdana"/>
          <w:sz w:val="20"/>
          <w:lang w:eastAsia="cs-CZ"/>
        </w:rPr>
        <w:t>objednateli potřebnou součinnost k dokončení projektu v uvedeném termínu.</w:t>
      </w:r>
    </w:p>
    <w:p w14:paraId="099A04E4" w14:textId="0E611AB7" w:rsidR="00815DEF" w:rsidRPr="001D186D" w:rsidRDefault="00D21F81" w:rsidP="000A3EA2">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r w:rsidR="008051A0" w:rsidRPr="001D186D">
        <w:rPr>
          <w:rFonts w:ascii="Verdana" w:hAnsi="Verdana"/>
          <w:sz w:val="20"/>
          <w:lang w:eastAsia="cs-CZ"/>
        </w:rPr>
        <w:t xml:space="preserve"> Smluvní strany si výslovně sjednávají, že dílo se považuje za vadné, pokud není z důvodů přičitatelných zhotoviteli způsobilé pro vydání kolaudačního souhlasu či jiného veřejnoprávního souhlasu potřebného k jeho užívání.</w:t>
      </w:r>
    </w:p>
    <w:p w14:paraId="2A8F9A20" w14:textId="77777777" w:rsidR="00316C75" w:rsidRPr="001D186D" w:rsidRDefault="00316C75" w:rsidP="00316C75">
      <w:pPr>
        <w:pStyle w:val="Nadpis2"/>
        <w:keepNext w:val="0"/>
        <w:tabs>
          <w:tab w:val="clear" w:pos="576"/>
          <w:tab w:val="left" w:pos="567"/>
        </w:tabs>
        <w:ind w:left="567" w:hanging="567"/>
        <w:jc w:val="both"/>
        <w:rPr>
          <w:rFonts w:ascii="Verdana" w:hAnsi="Verdana"/>
          <w:sz w:val="20"/>
          <w:lang w:eastAsia="cs-CZ"/>
        </w:rPr>
      </w:pPr>
      <w:r w:rsidRPr="001D186D">
        <w:rPr>
          <w:rFonts w:ascii="Verdana" w:hAnsi="Verdana"/>
          <w:sz w:val="20"/>
          <w:lang w:eastAsia="cs-CZ"/>
        </w:rPr>
        <w:lastRenderedPageBreak/>
        <w:t>V případě, že dojde z důvodů na straně zhotovitele k prodloužení doby provádění díla, je zhotovitel povinen uhradit objednateli veškerou škodu, ušlý zisk a případné další náklady, vzniklé z důvodu prodloužení doby provádění díla, resp. náklady, které bylo z důvodů prodloužení doby provádění díla třeba vynaložit. Zavinění zhotovitele se v těchto případech nevyžaduje.</w:t>
      </w:r>
    </w:p>
    <w:p w14:paraId="011A956F"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Cena díla</w:t>
      </w:r>
    </w:p>
    <w:p w14:paraId="73E37D8A" w14:textId="364F46D0"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Cena za řádně dokončené dílo činí</w:t>
      </w:r>
      <w:r w:rsidR="00A71914" w:rsidRPr="001D186D">
        <w:rPr>
          <w:rFonts w:ascii="Verdana" w:hAnsi="Verdana"/>
          <w:sz w:val="20"/>
          <w:lang w:eastAsia="cs-CZ"/>
        </w:rPr>
        <w:t xml:space="preserve"> </w:t>
      </w:r>
      <w:r w:rsidR="002147A1" w:rsidRPr="002147A1">
        <w:rPr>
          <w:rFonts w:ascii="Verdana" w:hAnsi="Verdana"/>
          <w:b/>
          <w:sz w:val="20"/>
          <w:lang w:eastAsia="cs-CZ"/>
        </w:rPr>
        <w:t>73 169 394,44</w:t>
      </w:r>
      <w:r w:rsidR="00BE51FC" w:rsidRPr="001D186D">
        <w:rPr>
          <w:rFonts w:ascii="Verdana" w:hAnsi="Verdana"/>
          <w:b/>
          <w:bCs/>
          <w:sz w:val="20"/>
          <w:lang w:eastAsia="cs-CZ"/>
        </w:rPr>
        <w:t xml:space="preserve"> </w:t>
      </w:r>
      <w:r w:rsidRPr="001D186D">
        <w:rPr>
          <w:rFonts w:ascii="Verdana" w:hAnsi="Verdana"/>
          <w:sz w:val="20"/>
          <w:lang w:eastAsia="cs-CZ"/>
        </w:rPr>
        <w:t>bez DPH. K této ceně bude připočtena DPH podle sazby platné ke dni příslušného zdanitelného plnění. Zhotovitel odpovídá za uplatnění správné sazby DPH.</w:t>
      </w:r>
    </w:p>
    <w:p w14:paraId="79541C81" w14:textId="5E19A73A"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350456EB" w14:textId="77777777" w:rsidR="001A1EB3" w:rsidRPr="001D186D"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přebírá nebezpečí změny okolností ve smyslu ustanovení § 2620 odst. 2 občanského zákoníku.</w:t>
      </w:r>
    </w:p>
    <w:p w14:paraId="02873E48" w14:textId="77777777" w:rsidR="001A1EB3" w:rsidRPr="001D186D" w:rsidRDefault="001A1EB3" w:rsidP="001A1EB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Cena díla je stanovena s ohledem na všechny činnosti uvedené v této smlouvě a s přihlédnutím k záruce poskytované zhotovitelem.</w:t>
      </w:r>
    </w:p>
    <w:p w14:paraId="2AD67288"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Způsob úhrady ceny a platební podmínky</w:t>
      </w:r>
    </w:p>
    <w:p w14:paraId="1A173477" w14:textId="77777777"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Smluvní strany se dohodly, že cena díla bude hrazena po částech. Nárok na zaplacení části ceny díla vzniká postupně, za podmínek uvedených níže.</w:t>
      </w:r>
    </w:p>
    <w:p w14:paraId="07447BC5" w14:textId="77777777"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bude cenu díla hradit na základě zhotovitelem vystavených dílčích daňových dokladů (faktur). Zhotovitel je oprávněn vystavit dílčí fakturu vždy za předchozí kalendářní měsíc, a to na základě soupisu skutečně provedených prací.</w:t>
      </w:r>
    </w:p>
    <w:p w14:paraId="694CF36E" w14:textId="77777777"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vystaví a doručí objednateli soupis provedených prací v elektronické podobě ve formátu Microsoft Excel, a to vždy na konci kalendářního měsíce, v němž byly práce provedeny. Objednatel soupis prací odsouhlasí, nebo bez zbytečného odkladu sdělí Zhotoviteli své výhrady.</w:t>
      </w:r>
    </w:p>
    <w:p w14:paraId="4823AC03" w14:textId="77777777"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Objednatelem odsouhlasený soupis prací je podkladem pro vystavení faktury. Odsouhlasení soupis prací nemá vliv na nároky objednatele z případných vad díla, ani na počátek běhu lhůty pro jejich uplatnění.</w:t>
      </w:r>
    </w:p>
    <w:p w14:paraId="1B8ABBE5" w14:textId="77777777"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Poslední (konečnou) fakturu je zhotovitel oprávněn vystavit po řádném dokončení díla, jeho převzetí objednatelem a po odstranění případných vad či nedodělků.</w:t>
      </w:r>
    </w:p>
    <w:p w14:paraId="2E429345" w14:textId="3456FAA3" w:rsidR="00443168" w:rsidRPr="001D186D" w:rsidRDefault="00443168" w:rsidP="00443168">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Provedení každé dílčí části díla se ve smyslu ustanovení § 21 odst. 8 zákona č. 235/2004 Sb., o dani z přidané hodnoty, v platném znění, považuje za dílčí plnění.</w:t>
      </w:r>
    </w:p>
    <w:p w14:paraId="2EA02BEE" w14:textId="4FFF698A" w:rsidR="00CC0088" w:rsidRPr="001D186D" w:rsidRDefault="00CC0088"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Každá faktura bude </w:t>
      </w:r>
      <w:r w:rsidR="009001C3" w:rsidRPr="001D186D">
        <w:rPr>
          <w:rFonts w:ascii="Verdana" w:hAnsi="Verdana"/>
          <w:sz w:val="20"/>
          <w:lang w:eastAsia="cs-CZ"/>
        </w:rPr>
        <w:t xml:space="preserve">označena </w:t>
      </w:r>
      <w:r w:rsidRPr="001D186D">
        <w:rPr>
          <w:rFonts w:ascii="Verdana" w:hAnsi="Verdana"/>
          <w:sz w:val="20"/>
          <w:lang w:eastAsia="cs-CZ"/>
        </w:rPr>
        <w:t>číslem projektu</w:t>
      </w:r>
      <w:r w:rsidR="0076015A" w:rsidRPr="001D186D">
        <w:rPr>
          <w:rFonts w:ascii="Verdana" w:hAnsi="Verdana"/>
          <w:sz w:val="20"/>
          <w:lang w:eastAsia="cs-CZ"/>
        </w:rPr>
        <w:t>:</w:t>
      </w:r>
      <w:r w:rsidRPr="001D186D">
        <w:rPr>
          <w:rFonts w:ascii="Verdana" w:hAnsi="Verdana"/>
          <w:sz w:val="20"/>
          <w:lang w:eastAsia="cs-CZ"/>
        </w:rPr>
        <w:t xml:space="preserve"> CZ.31.6.0/0.0/0.0/22_044/0010344</w:t>
      </w:r>
      <w:r w:rsidR="009001C3" w:rsidRPr="001D186D">
        <w:rPr>
          <w:rFonts w:ascii="Verdana" w:hAnsi="Verdana"/>
          <w:sz w:val="20"/>
          <w:lang w:eastAsia="cs-CZ"/>
        </w:rPr>
        <w:t>.</w:t>
      </w:r>
    </w:p>
    <w:p w14:paraId="64DF114D" w14:textId="2117F1B3" w:rsidR="00DA01F3" w:rsidRPr="001D186D" w:rsidRDefault="00E919D9"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Faktura bude zaslána objednateli elektronicky na adresu </w:t>
      </w:r>
      <w:hyperlink r:id="rId9" w:history="1">
        <w:r w:rsidRPr="001D186D">
          <w:rPr>
            <w:rStyle w:val="Hypertextovodkaz"/>
            <w:rFonts w:ascii="Verdana" w:hAnsi="Verdana"/>
            <w:sz w:val="20"/>
            <w:lang w:eastAsia="cs-CZ"/>
          </w:rPr>
          <w:t>podatelna@onmb.cz</w:t>
        </w:r>
      </w:hyperlink>
      <w:r w:rsidRPr="001D186D">
        <w:rPr>
          <w:rFonts w:ascii="Verdana" w:hAnsi="Verdana"/>
          <w:sz w:val="20"/>
          <w:lang w:eastAsia="cs-CZ"/>
        </w:rPr>
        <w:t>.</w:t>
      </w:r>
    </w:p>
    <w:p w14:paraId="5CA7AB7C" w14:textId="28DE9469"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Faktura bude mít splatnost </w:t>
      </w:r>
      <w:r w:rsidR="00357D7E" w:rsidRPr="001D186D">
        <w:rPr>
          <w:rFonts w:ascii="Verdana" w:hAnsi="Verdana"/>
          <w:sz w:val="20"/>
          <w:lang w:eastAsia="cs-CZ"/>
        </w:rPr>
        <w:t xml:space="preserve">do </w:t>
      </w:r>
      <w:r w:rsidRPr="001D186D">
        <w:rPr>
          <w:rFonts w:ascii="Verdana" w:hAnsi="Verdana"/>
          <w:sz w:val="20"/>
          <w:lang w:eastAsia="cs-CZ"/>
        </w:rPr>
        <w:t>30 dnů ode dne doručení</w:t>
      </w:r>
      <w:r w:rsidR="00515051" w:rsidRPr="001D186D">
        <w:rPr>
          <w:rFonts w:ascii="Verdana" w:hAnsi="Verdana"/>
          <w:sz w:val="20"/>
          <w:lang w:eastAsia="cs-CZ"/>
        </w:rPr>
        <w:t>.</w:t>
      </w:r>
      <w:r w:rsidRPr="001D186D">
        <w:rPr>
          <w:rFonts w:ascii="Verdana" w:hAnsi="Verdana"/>
          <w:sz w:val="20"/>
          <w:lang w:eastAsia="cs-CZ"/>
        </w:rPr>
        <w:t xml:space="preserve"> </w:t>
      </w:r>
    </w:p>
    <w:p w14:paraId="276A9F32" w14:textId="0979F15A"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D6C169" w14:textId="69C690E4" w:rsidR="007C7C2B" w:rsidRPr="001D186D" w:rsidRDefault="007C7C2B" w:rsidP="007C7C2B">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prohlašuje, že jeho účet uvedený v záhlaví této smlouvy je jeho účtem jako poskytovatele zdanitelného plnění dle zákona o DPH, který je správcem daně </w:t>
      </w:r>
      <w:r w:rsidRPr="001D186D">
        <w:rPr>
          <w:rFonts w:ascii="Verdana" w:hAnsi="Verdana"/>
          <w:sz w:val="20"/>
          <w:lang w:eastAsia="cs-CZ"/>
        </w:rPr>
        <w:lastRenderedPageBreak/>
        <w:t>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zhotovitel zjedná nápravu a písemně o tom vyrozumí objednatele.</w:t>
      </w:r>
    </w:p>
    <w:p w14:paraId="21A70ACB" w14:textId="77777777" w:rsidR="00F07A3A" w:rsidRPr="001D186D" w:rsidRDefault="00F07A3A" w:rsidP="00F07A3A">
      <w:pPr>
        <w:pStyle w:val="Nadpis1"/>
        <w:keepNext w:val="0"/>
        <w:keepLines w:val="0"/>
        <w:tabs>
          <w:tab w:val="clear" w:pos="720"/>
        </w:tabs>
        <w:spacing w:before="200"/>
        <w:ind w:left="567" w:hanging="567"/>
        <w:rPr>
          <w:rFonts w:ascii="Verdana" w:hAnsi="Verdana"/>
          <w:sz w:val="20"/>
        </w:rPr>
      </w:pPr>
      <w:r w:rsidRPr="001D186D">
        <w:rPr>
          <w:rFonts w:ascii="Verdana" w:hAnsi="Verdana"/>
          <w:sz w:val="20"/>
        </w:rPr>
        <w:t>Bankovní záruka za provedení díla</w:t>
      </w:r>
    </w:p>
    <w:p w14:paraId="2055C592"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se zavazuje do 21 dnů od uzavření této smlouvy, nejpozději v den předání staveniště, předat objednateli bankovní záruku na částku 10 % ceny díla bez DPH, vystavenou bankou oprávněnou poskytovat bankovní služby na území ČR, která bude zajišťovat dodržení smluvních podmínek, kvality a termínů provedení díla (dále jen „</w:t>
      </w:r>
      <w:r w:rsidRPr="001D186D">
        <w:rPr>
          <w:rFonts w:ascii="Verdana" w:hAnsi="Verdana"/>
          <w:b/>
          <w:sz w:val="20"/>
          <w:lang w:eastAsia="cs-CZ"/>
        </w:rPr>
        <w:t>Bankovní záruka za provedení díla</w:t>
      </w:r>
      <w:r w:rsidRPr="001D186D">
        <w:rPr>
          <w:rFonts w:ascii="Verdana" w:hAnsi="Verdana"/>
          <w:sz w:val="20"/>
          <w:lang w:eastAsia="cs-CZ"/>
        </w:rPr>
        <w:t>“).</w:t>
      </w:r>
    </w:p>
    <w:p w14:paraId="158931E2"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odpovídá náhradě vadného plnění zhotovitele.</w:t>
      </w:r>
    </w:p>
    <w:p w14:paraId="4B4B5549"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Bankovní záruka za provedení díla musí splňovat tyto podmínky: </w:t>
      </w:r>
    </w:p>
    <w:p w14:paraId="2413B57A"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musí být vystavena jako neodvolatelná a bezpodmínečná, přičemž vystavující banka se zaváže k plnění bez námitek a na základě první výzvy oprávněného (objednatele),</w:t>
      </w:r>
    </w:p>
    <w:p w14:paraId="2325C8A3"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bude platná nejméně po dobu provádění díla a dále minimálně 2 měsíce po předání a převzetí díla a odstranění případných vad či nedodělků zjištěných při přijímacím nebo kolaudačním řízení,</w:t>
      </w:r>
    </w:p>
    <w:p w14:paraId="7B8EDB58"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bude oprávněn uhradit z Bankovní záruky za provedení díla své nároky v níže uvedených případech:</w:t>
      </w:r>
    </w:p>
    <w:p w14:paraId="3281BFC6"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zhotovitel neprovádí dílo v souladu s podmínkami uvedenými v této smlouvě či nesplnil své povinnosti vyplývající z této smlouvy,</w:t>
      </w:r>
    </w:p>
    <w:p w14:paraId="36A6CBB3"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odstraněním vad díla oproti lhůtám stanoveným touto smlouvou nebo dodatečným přiměřeným lhůtám stanoveným objednatelem,</w:t>
      </w:r>
    </w:p>
    <w:p w14:paraId="37E1516B"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náhradou škody či uhrazením smluvní pokuty, k jejíž úhradě je dle této smlouvy povinen a která byla vůči němu objednatelem uplatněna,</w:t>
      </w:r>
    </w:p>
    <w:p w14:paraId="59FD42F9"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úhradou jakékoliv jiné částky dle této smlouvy, pokud byl k jejímu uhrazení objednatelem vyzván,</w:t>
      </w:r>
    </w:p>
    <w:p w14:paraId="63FF20C6"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se splněním jakékoliv povinnosti dle této smlouvy, pokud byl k jejímu splnění objednatelem vyzván,</w:t>
      </w:r>
    </w:p>
    <w:p w14:paraId="4D992F5C"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prodloužením platnosti Bankovní záruky za provedení díla, přičemž za těchto okolností je objednatel požadovat vyplacení Bankovní záruky za provedení díla v plné výši,</w:t>
      </w:r>
    </w:p>
    <w:p w14:paraId="08BAB7B0"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objednatel odstoupí od této smlouvy z důvodů na straně zhotovitele,</w:t>
      </w:r>
    </w:p>
    <w:p w14:paraId="7E25978D"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v důsledku vad díla vznikne objednateli nutnost hradit vícepráce za práce, které jsou prováděny na základě díla, přičemž v takovém případě, je objednatel oprávněn uplatnit právo z Bankovní záruky za provedení díla ve výši prokazatelných nákladů na tyto vícepráce,</w:t>
      </w:r>
    </w:p>
    <w:p w14:paraId="0333FA68"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pokud vůči majetku zhotovitele probíhá insolvenční řízení, v němž bylo vydáno rozhodnutí o úpadku nebo insolvenční návrh byl zamítnut proto, že majetek </w:t>
      </w:r>
      <w:r w:rsidRPr="001D186D">
        <w:rPr>
          <w:rFonts w:ascii="Verdana" w:hAnsi="Verdana"/>
          <w:sz w:val="20"/>
          <w:lang w:eastAsia="cs-CZ"/>
        </w:rPr>
        <w:lastRenderedPageBreak/>
        <w:t>nepostačuje k úhradě nákladů insolvenčního řízení, nebo byl konkurs zrušen proto, že majetek byl zcela nepostačující nebo byla zavedena nucená správa podle zvláštních právních předpisů.</w:t>
      </w:r>
    </w:p>
    <w:p w14:paraId="7C1A16C2"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zajistí, že Bankovní záruka za provedení díla bude platná a vymahatelná po celou dobu provádění díla do doby podpisu protokolu o předání a převzetí díla a do doby odstranění případných vad či nedodělků zjištěných při přijímacím řízení. V případě, že podmínky Bankovní záruky za provedení díla specifikují konkrétní datum ukončení její platnosti a zhotoviteli nevznikne právo na obdržení protokolu předání a převzetí díla do doby 30 dnů přede tímto datem, je zhotovitel povinen platnost Bankovní záruky za provedení díla prodloužit do doby minimálně 2 měsíců po předání a převzetí díla a do doby odstranění případných vad či nedodělků zjištěných při přijímacím řízení.</w:t>
      </w:r>
    </w:p>
    <w:p w14:paraId="0FE80C6A" w14:textId="632F786A"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vrátí záruční listinu Bankovní záruky za provedení díla</w:t>
      </w:r>
      <w:r w:rsidR="00773D8F" w:rsidRPr="001D186D">
        <w:rPr>
          <w:rFonts w:ascii="Verdana" w:hAnsi="Verdana"/>
          <w:sz w:val="20"/>
          <w:lang w:eastAsia="cs-CZ"/>
        </w:rPr>
        <w:t xml:space="preserve">, případně </w:t>
      </w:r>
      <w:r w:rsidR="00226F23" w:rsidRPr="001D186D">
        <w:rPr>
          <w:rFonts w:ascii="Verdana" w:hAnsi="Verdana"/>
          <w:sz w:val="20"/>
          <w:lang w:eastAsia="cs-CZ"/>
        </w:rPr>
        <w:t>vystaví zhotoviteli prohlášení o zproštění závazků z této bankovní záruky,</w:t>
      </w:r>
      <w:r w:rsidRPr="001D186D">
        <w:rPr>
          <w:rFonts w:ascii="Verdana" w:hAnsi="Verdana"/>
          <w:sz w:val="20"/>
          <w:lang w:eastAsia="cs-CZ"/>
        </w:rPr>
        <w:t xml:space="preserve"> zhotoviteli do 21 dnů ode dne:</w:t>
      </w:r>
    </w:p>
    <w:p w14:paraId="5430F355"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podpisu protokolu o předání a převzetí díla a odstranění případných vad či nedodělků zjištěných při přijímacím nebo kolaudačním řízení, nebo</w:t>
      </w:r>
    </w:p>
    <w:p w14:paraId="74F3DFE3"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doručení Bankovní záruky za odstranění vad díla dle čl. 8 této smlouvy objednateli.</w:t>
      </w:r>
    </w:p>
    <w:p w14:paraId="4AE109C4" w14:textId="77777777" w:rsidR="00F07A3A" w:rsidRPr="001D186D" w:rsidRDefault="00F07A3A" w:rsidP="00F07A3A">
      <w:pPr>
        <w:pStyle w:val="Nadpis1"/>
        <w:keepNext w:val="0"/>
        <w:keepLines w:val="0"/>
        <w:tabs>
          <w:tab w:val="clear" w:pos="720"/>
        </w:tabs>
        <w:spacing w:before="200"/>
        <w:ind w:left="567" w:hanging="567"/>
        <w:rPr>
          <w:rFonts w:ascii="Verdana" w:hAnsi="Verdana"/>
          <w:sz w:val="20"/>
        </w:rPr>
      </w:pPr>
      <w:r w:rsidRPr="001D186D">
        <w:rPr>
          <w:rFonts w:ascii="Verdana" w:hAnsi="Verdana"/>
          <w:sz w:val="20"/>
        </w:rPr>
        <w:t>Bankovní záruka za odstranění vad díla</w:t>
      </w:r>
    </w:p>
    <w:p w14:paraId="3640793F"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se zavazuje nejpozději do 30 dnů od podpisu protokolu o předání a převzetí díla předat objednateli bankovní záruku na částku 5 % ceny díla bez DPH, vystavenou bankou oprávněnou poskytovat bankovní služby na území ČR, která bude zajišťovat odstranění vad díla a škody vzniklé v důsledku vad díla (dále jen „</w:t>
      </w:r>
      <w:r w:rsidRPr="001D186D">
        <w:rPr>
          <w:rFonts w:ascii="Verdana" w:hAnsi="Verdana"/>
          <w:b/>
          <w:sz w:val="20"/>
          <w:lang w:eastAsia="cs-CZ"/>
        </w:rPr>
        <w:t>Bankovní záruka za odstranění vad díla</w:t>
      </w:r>
      <w:r w:rsidRPr="001D186D">
        <w:rPr>
          <w:rFonts w:ascii="Verdana" w:hAnsi="Verdana"/>
          <w:sz w:val="20"/>
          <w:lang w:eastAsia="cs-CZ"/>
        </w:rPr>
        <w:t>“).</w:t>
      </w:r>
    </w:p>
    <w:p w14:paraId="627845F1"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Bankovní záruka za odstranění vad díla bude vydána na dobu trvání záruky za jakost díla dle této smlouvy.</w:t>
      </w:r>
    </w:p>
    <w:p w14:paraId="3B202982"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Bankovní záruka za provedení díla musí být vystavena jako neodvolatelná a bezpodmínečná, přičemž vystavující banka se zaváže k plnění bez námitek a na základě první výzvy oprávněného (objednatele).</w:t>
      </w:r>
    </w:p>
    <w:p w14:paraId="5BE53CD6"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V případě, že podmínky Bankovní záruky za odstranění vad díla specifikují konkrétní datum ukončení její platnosti a zhotovitel neodstranil všechny vady do 30 dnů před tímto datem, je zhotovitel povinen platnost Bankovní záruky za odstranění vad díla prodloužit do doby odstranění všech vad díla.</w:t>
      </w:r>
    </w:p>
    <w:p w14:paraId="045BCB11" w14:textId="77777777"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bude oprávněn uplatnit právo z Bankovní záruky za odstranění vad díla v níže uvedených případech:</w:t>
      </w:r>
    </w:p>
    <w:p w14:paraId="5089FF2D"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odstraněním vady díla oproti lhůtám stanoveným touto smlouvou nebo dodatečným přiměřeným lhůtám stanoveným objednatelem,</w:t>
      </w:r>
    </w:p>
    <w:p w14:paraId="590F3D6F"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náhradou škody či uhrazením smluvní pokuty, k jejíž úhradě je dle této smlouvy povinen a která byla vůči němu objednatelem uplatněna,</w:t>
      </w:r>
    </w:p>
    <w:p w14:paraId="38B4AE3B"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úhradou jakékoliv jiné částky dle této smlouvy, pokud byl k jejímu uhrazení objednatelem vyzván,</w:t>
      </w:r>
    </w:p>
    <w:p w14:paraId="068CDE49"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se splněním jakékoliv povinnosti dle této smlouvy, pokud byl k jejímu splnění objednatelem vyzván,</w:t>
      </w:r>
    </w:p>
    <w:p w14:paraId="6538499E"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lastRenderedPageBreak/>
        <w:t>prodlení zhotovitele s prodloužením platnosti Bankovní záruky za odstranění vad díla, přičemž za těchto okolností je objednatel oprávněn požadovat vyplacení Bankovní záruky za odstranění vad díla v plné výši,</w:t>
      </w:r>
    </w:p>
    <w:p w14:paraId="3B6D2DF5"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objednatel odstoupí od této smlouvy z důvodů na straně zhotovitele,</w:t>
      </w:r>
    </w:p>
    <w:p w14:paraId="6688D7A2"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v důsledku vad díla vznikne objednateli nutnost hradit vícepráce za práce, které jsou prováděny na základě díla, přičemž v takovém případě, je objednatel oprávněn uplatnit právo z Bankovní záruky za odstranění vad díla ve výši prokazatelných nákladů na tyto vícepráce,</w:t>
      </w:r>
    </w:p>
    <w:p w14:paraId="2AC55492" w14:textId="77777777" w:rsidR="00F07A3A" w:rsidRPr="001D186D" w:rsidRDefault="00F07A3A" w:rsidP="00F07A3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pokud 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509B41D" w14:textId="52C83765" w:rsidR="00F07A3A" w:rsidRPr="001D186D" w:rsidRDefault="00F07A3A" w:rsidP="00F07A3A">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vrátí záruční listinu Bankovní záruky za odstranění vad díla</w:t>
      </w:r>
      <w:r w:rsidR="00226F23" w:rsidRPr="001D186D">
        <w:rPr>
          <w:rFonts w:ascii="Verdana" w:hAnsi="Verdana"/>
          <w:sz w:val="20"/>
          <w:lang w:eastAsia="cs-CZ"/>
        </w:rPr>
        <w:t xml:space="preserve"> případně vystaví zhotoviteli prohlášení o zproštění závazků z této bankovní záruky, </w:t>
      </w:r>
      <w:r w:rsidRPr="001D186D">
        <w:rPr>
          <w:rFonts w:ascii="Verdana" w:hAnsi="Verdana"/>
          <w:sz w:val="20"/>
          <w:lang w:eastAsia="cs-CZ"/>
        </w:rPr>
        <w:t>zhotoviteli do 21 dnů od skončení její platnosti, včetně případného prodloužení.</w:t>
      </w:r>
    </w:p>
    <w:p w14:paraId="1357F672" w14:textId="77777777" w:rsidR="0021548E" w:rsidRPr="001D186D" w:rsidRDefault="0021548E" w:rsidP="0021548E">
      <w:pPr>
        <w:pStyle w:val="Nadpis1"/>
        <w:keepNext w:val="0"/>
        <w:keepLines w:val="0"/>
        <w:tabs>
          <w:tab w:val="clear" w:pos="720"/>
        </w:tabs>
        <w:spacing w:before="200"/>
        <w:ind w:left="567" w:hanging="567"/>
        <w:rPr>
          <w:rFonts w:ascii="Verdana" w:hAnsi="Verdana"/>
          <w:sz w:val="20"/>
        </w:rPr>
      </w:pPr>
      <w:r w:rsidRPr="001D186D">
        <w:rPr>
          <w:rFonts w:ascii="Verdana" w:hAnsi="Verdana"/>
          <w:sz w:val="20"/>
        </w:rPr>
        <w:t>Provádění díla</w:t>
      </w:r>
    </w:p>
    <w:p w14:paraId="30962DB6" w14:textId="18EEBFDB"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se zavazuje provádět odborné práce pouze prostřednictvím osob s příslušnou kvalifikací.</w:t>
      </w:r>
    </w:p>
    <w:p w14:paraId="0C6475BD"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zajistí na vlastní náklady a nebezpečí veškeré zařízení staveniště, nezbytné pro provedení díla. Zhotovitel se zavazuje staveniště řádně označit v souladu s obecně závaznými právními předpisy.</w:t>
      </w:r>
    </w:p>
    <w:p w14:paraId="0505863E"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14:paraId="3FFB9CF0"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je povinen vždy na konci směny zabezpečit místo provádění díla proti vstupu neoprávněných osob a proti působení povětrnostních vlivů.</w:t>
      </w:r>
    </w:p>
    <w:p w14:paraId="32C087AB"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určí přípojná místa pro odběr elektrické energie a vody. Zhotovitel na svůj náklad a nebezpečí zajistí propojení připojovaného zařízení a přípojného místa.</w:t>
      </w:r>
    </w:p>
    <w:p w14:paraId="1F2174DA" w14:textId="77777777" w:rsidR="0021548E" w:rsidRPr="001D186D" w:rsidRDefault="0021548E" w:rsidP="0021548E">
      <w:pPr>
        <w:pStyle w:val="Nadpis2"/>
        <w:keepNext w:val="0"/>
        <w:tabs>
          <w:tab w:val="clear" w:pos="576"/>
          <w:tab w:val="left" w:pos="567"/>
        </w:tabs>
        <w:ind w:left="567" w:hanging="567"/>
        <w:jc w:val="both"/>
        <w:rPr>
          <w:rFonts w:ascii="Verdana" w:hAnsi="Verdana"/>
          <w:sz w:val="20"/>
          <w:lang w:eastAsia="cs-CZ"/>
        </w:rPr>
      </w:pPr>
      <w:r w:rsidRPr="001D186D">
        <w:rPr>
          <w:rFonts w:ascii="Verdana" w:hAnsi="Verdana"/>
          <w:sz w:val="20"/>
          <w:lang w:eastAsia="cs-CZ"/>
        </w:rPr>
        <w:t xml:space="preserve">Objednatel má právo určit provozní dobu zhotovitele při provádění díla, především začátek a konec provozní doby, a to i na soboty, neděle a svátky. Zhotovitel je povinen tuto provozní dobu bez výjimky dodržet. Zhotovitel bere na vědomí, že dílo bude prováděno v areálu zdravotnického zařízení při zachování provozu v prostorách sousedících se stavbou. Zhotovitel je povinen přizpůsobit provádění díla této skutečnosti </w:t>
      </w:r>
    </w:p>
    <w:p w14:paraId="618C9ED8"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odpovídá za vhodnost použitých materiálů, s výjimkou materiálů, které mu byly výslovně určeny objednatelem. Veškeré materiály užívané při provádění díla musí splňovat požadavky stanovené příslušnými technickými normami a obecně závaznými právními předpisy. Zhotovitel není oprávněn použít bez souhlasu objednatele jiné materiály, technologie a uskutečnit jiné změny proti projektové dokumentaci.</w:t>
      </w:r>
    </w:p>
    <w:p w14:paraId="6AB6A187"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se zavazuje pořizovat průběžnou fotografickou dokumentaci zachycující postup provádění díla a stav provedených konstrukcí, zejména pak míst, která mají být následně zakryta. Veškerou dokumentaci spolu s příslušnými popisky předá </w:t>
      </w:r>
      <w:r w:rsidRPr="001D186D">
        <w:rPr>
          <w:rFonts w:ascii="Verdana" w:hAnsi="Verdana"/>
          <w:sz w:val="20"/>
          <w:lang w:eastAsia="cs-CZ"/>
        </w:rPr>
        <w:lastRenderedPageBreak/>
        <w:t>zhotovitel objednateli v elektronické podobě na CD/DVD při předání díla. Z popisků musí být zřejmé, co je na nich zachyceno, v jakém místě byla fotografie pořízena a datum a čas jejího pořízení.</w:t>
      </w:r>
    </w:p>
    <w:p w14:paraId="7B5FA8CF" w14:textId="77777777"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je oprávněn kdykoli kontrolovat průběh provedení díla. Zhotovitel se zavazuje umožnit objednateli nebo jím pověřené osobě za tímto účelem vstup do veškerých prostor, které souvisejí s prováděním díla, a poskytnout mu k tomu potřebnou součinnost.</w:t>
      </w:r>
    </w:p>
    <w:p w14:paraId="0CD76BA5" w14:textId="1FDBF534" w:rsidR="0021548E" w:rsidRPr="001D186D" w:rsidRDefault="0021548E" w:rsidP="0021548E">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14:paraId="406A1143" w14:textId="65587041"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Předávání a přejímání prací</w:t>
      </w:r>
    </w:p>
    <w:p w14:paraId="6BF239E8" w14:textId="55CA08B8" w:rsidR="00373EC5" w:rsidRPr="001D186D" w:rsidRDefault="00373EC5"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Předání a převzetí díla bude potvrzeno podpisem protokolu o předání a převzetí díla, podepsaným oběma smluvními stranami.</w:t>
      </w:r>
    </w:p>
    <w:p w14:paraId="009D6663" w14:textId="4AEF5935" w:rsidR="000F596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w:t>
      </w:r>
      <w:r w:rsidR="00FB40AA" w:rsidRPr="001D186D">
        <w:rPr>
          <w:rFonts w:ascii="Verdana" w:hAnsi="Verdana"/>
          <w:sz w:val="20"/>
          <w:lang w:eastAsia="cs-CZ"/>
        </w:rPr>
        <w:t>protokol o předání díla.</w:t>
      </w:r>
    </w:p>
    <w:p w14:paraId="6FF8CC9D" w14:textId="77777777" w:rsidR="00407CC1" w:rsidRPr="001D186D"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Protokol o předání a převzetí díla musí obsahovat zejména:</w:t>
      </w:r>
    </w:p>
    <w:p w14:paraId="36CEA317"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název – obchodní firmy objednatele a zhotovitele, jejich sídla a IČO</w:t>
      </w:r>
    </w:p>
    <w:p w14:paraId="30536D2B"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název předmětu díla</w:t>
      </w:r>
    </w:p>
    <w:p w14:paraId="0B8FCCDC"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datum předání a převzetí díla</w:t>
      </w:r>
    </w:p>
    <w:p w14:paraId="26B2DD47"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soupis vada či nedodělků s termínem jejich odstranění</w:t>
      </w:r>
    </w:p>
    <w:p w14:paraId="36DFBFF7"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prohlášení objednatele o převzetí předmětu díla</w:t>
      </w:r>
    </w:p>
    <w:p w14:paraId="40D43209"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podpisy odpovědných osob objednatele a zhotovitele</w:t>
      </w:r>
    </w:p>
    <w:p w14:paraId="27904BCD" w14:textId="77777777" w:rsidR="00407CC1" w:rsidRPr="001D186D" w:rsidRDefault="00407CC1" w:rsidP="00407CC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Součástí protokolu o předání a převzetí díla jsou dále: </w:t>
      </w:r>
    </w:p>
    <w:p w14:paraId="7150FB98" w14:textId="3CA3EDC8" w:rsidR="00A164F9" w:rsidRPr="001D186D" w:rsidRDefault="00A164F9"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Dokumentace skutečného provedení stavby</w:t>
      </w:r>
      <w:r w:rsidR="006A4167" w:rsidRPr="001D186D">
        <w:rPr>
          <w:rFonts w:ascii="Verdana" w:hAnsi="Verdana"/>
          <w:sz w:val="20"/>
          <w:lang w:eastAsia="cs-CZ"/>
        </w:rPr>
        <w:t>,</w:t>
      </w:r>
    </w:p>
    <w:p w14:paraId="7D45C71D" w14:textId="17A35DC5"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dílčí protokoly a dokumentaci potřebné k provozu (zprávy o revizích, protokoly o revizních zkouškách, osvědčení o jakosti a kompletnosti dodávek a montáže),</w:t>
      </w:r>
    </w:p>
    <w:p w14:paraId="78F48E4E"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záruční listy a návody na provoz, obsluhu a údržbu všech zařízení a systémů dodaných zhotovitelem,</w:t>
      </w:r>
    </w:p>
    <w:p w14:paraId="59044065"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kopie stavebního deníku,</w:t>
      </w:r>
    </w:p>
    <w:p w14:paraId="1327387D"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protokol o proškolení zaměstnanců objednatele k užívání díla,</w:t>
      </w:r>
    </w:p>
    <w:p w14:paraId="65F1258F"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fotodokumentace průběhu provádění díla,</w:t>
      </w:r>
    </w:p>
    <w:p w14:paraId="6F3ABF4E" w14:textId="77777777" w:rsidR="00407CC1" w:rsidRPr="001D186D" w:rsidRDefault="00407CC1" w:rsidP="00407CC1">
      <w:pPr>
        <w:pStyle w:val="Nadpis2"/>
        <w:keepNext w:val="0"/>
        <w:numPr>
          <w:ilvl w:val="0"/>
          <w:numId w:val="36"/>
        </w:numPr>
        <w:tabs>
          <w:tab w:val="left" w:pos="851"/>
        </w:tabs>
        <w:spacing w:after="60"/>
        <w:ind w:left="851" w:hanging="284"/>
        <w:jc w:val="both"/>
        <w:rPr>
          <w:rFonts w:ascii="Verdana" w:hAnsi="Verdana"/>
          <w:sz w:val="20"/>
          <w:lang w:eastAsia="cs-CZ"/>
        </w:rPr>
      </w:pPr>
      <w:r w:rsidRPr="001D186D">
        <w:rPr>
          <w:rFonts w:ascii="Verdana" w:hAnsi="Verdana"/>
          <w:sz w:val="20"/>
          <w:lang w:eastAsia="cs-CZ"/>
        </w:rPr>
        <w:t>další doklady prokazující splnění podmínek orgánů a organizací uvedených ve stavebním povolení, jakož i doklady stanovené v obecně závazných předpisech.</w:t>
      </w:r>
    </w:p>
    <w:p w14:paraId="402517D9" w14:textId="7AD7B993"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Pokud objednatel odmítne dílo převzít, je povinen uvést do </w:t>
      </w:r>
      <w:r w:rsidR="00C81572" w:rsidRPr="001D186D">
        <w:rPr>
          <w:rFonts w:ascii="Verdana" w:hAnsi="Verdana"/>
          <w:sz w:val="20"/>
          <w:lang w:eastAsia="cs-CZ"/>
        </w:rPr>
        <w:t>protokolu</w:t>
      </w:r>
      <w:r w:rsidRPr="001D186D">
        <w:rPr>
          <w:rFonts w:ascii="Verdana" w:hAnsi="Verdana"/>
          <w:sz w:val="20"/>
          <w:lang w:eastAsia="cs-CZ"/>
        </w:rPr>
        <w:t xml:space="preserve">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w:t>
      </w:r>
      <w:r w:rsidR="00C81572" w:rsidRPr="001D186D">
        <w:rPr>
          <w:rFonts w:ascii="Verdana" w:hAnsi="Verdana"/>
          <w:sz w:val="20"/>
          <w:lang w:eastAsia="cs-CZ"/>
        </w:rPr>
        <w:t xml:space="preserve">protokolu </w:t>
      </w:r>
      <w:r w:rsidRPr="001D186D">
        <w:rPr>
          <w:rFonts w:ascii="Verdana" w:hAnsi="Verdana"/>
          <w:sz w:val="20"/>
          <w:lang w:eastAsia="cs-CZ"/>
        </w:rPr>
        <w:t xml:space="preserve">dodatek, ve kterém objednatel prohlásí, že </w:t>
      </w:r>
      <w:r w:rsidRPr="001D186D">
        <w:rPr>
          <w:rFonts w:ascii="Verdana" w:hAnsi="Verdana"/>
          <w:sz w:val="20"/>
          <w:lang w:eastAsia="cs-CZ"/>
        </w:rPr>
        <w:lastRenderedPageBreak/>
        <w:t>dílo nebo jeho část přejímá a protokol o předání a převzetí díla je uzavřen podepsáním dodatku k původnímu protokolu.</w:t>
      </w:r>
    </w:p>
    <w:p w14:paraId="6A10B7DF" w14:textId="059B9CE0"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Termín odstranění ojedinělých drobných vad a nedodělků tj. vad a nedodělků, které samy o sobě ani ve svém souhrnu nebrání v užívání předmětu díla, je stanoven na 5</w:t>
      </w:r>
      <w:r w:rsidR="00D21F81" w:rsidRPr="001D186D">
        <w:rPr>
          <w:rFonts w:ascii="Verdana" w:hAnsi="Verdana"/>
          <w:sz w:val="20"/>
          <w:lang w:eastAsia="cs-CZ"/>
        </w:rPr>
        <w:t> </w:t>
      </w:r>
      <w:r w:rsidRPr="001D186D">
        <w:rPr>
          <w:rFonts w:ascii="Verdana" w:hAnsi="Verdana"/>
          <w:sz w:val="20"/>
          <w:lang w:eastAsia="cs-CZ"/>
        </w:rPr>
        <w:t>dní od data odevzdání a převzetí dokončeného předmětu díla, pokud nebude dohodnuto jinak.</w:t>
      </w:r>
    </w:p>
    <w:p w14:paraId="6291E997" w14:textId="2C0384C6" w:rsidR="009C2063" w:rsidRPr="001D186D" w:rsidRDefault="009C2063" w:rsidP="009C206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Kolaudační souhlas či jin</w:t>
      </w:r>
      <w:r w:rsidR="00C17B55" w:rsidRPr="001D186D">
        <w:rPr>
          <w:rFonts w:ascii="Verdana" w:hAnsi="Verdana"/>
          <w:sz w:val="20"/>
          <w:lang w:eastAsia="cs-CZ"/>
        </w:rPr>
        <w:t>ý</w:t>
      </w:r>
      <w:r w:rsidRPr="001D186D">
        <w:rPr>
          <w:rFonts w:ascii="Verdana" w:hAnsi="Verdana"/>
          <w:sz w:val="20"/>
          <w:lang w:eastAsia="cs-CZ"/>
        </w:rPr>
        <w:t xml:space="preserve"> veřejnoprávní </w:t>
      </w:r>
      <w:r w:rsidR="00C17B55" w:rsidRPr="001D186D">
        <w:rPr>
          <w:rFonts w:ascii="Verdana" w:hAnsi="Verdana"/>
          <w:sz w:val="20"/>
          <w:lang w:eastAsia="cs-CZ"/>
        </w:rPr>
        <w:t xml:space="preserve">souhlas </w:t>
      </w:r>
      <w:r w:rsidR="00B6106B" w:rsidRPr="001D186D">
        <w:rPr>
          <w:rFonts w:ascii="Verdana" w:hAnsi="Verdana"/>
          <w:sz w:val="20"/>
          <w:lang w:eastAsia="cs-CZ"/>
        </w:rPr>
        <w:t xml:space="preserve">k užívání stavby </w:t>
      </w:r>
      <w:r w:rsidRPr="001D186D">
        <w:rPr>
          <w:rFonts w:ascii="Verdana" w:hAnsi="Verdana"/>
          <w:sz w:val="20"/>
          <w:lang w:eastAsia="cs-CZ"/>
        </w:rPr>
        <w:t>se nepovažuje za předvedení způsobilosti díla sloužit svému účelu ani za doklad o dokončení díla.</w:t>
      </w:r>
    </w:p>
    <w:p w14:paraId="6C83FA7C"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Nebezpečí škody na věci, vlastnické právo k zhotovovanému dílu</w:t>
      </w:r>
    </w:p>
    <w:p w14:paraId="1E2D5EB6" w14:textId="26AECE92"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Smluvní strany se dohodly, že vlastníkem zhotovovaného díla a jeho oddělitelných částí i součástí je </w:t>
      </w:r>
      <w:r w:rsidR="00751DAA" w:rsidRPr="001D186D">
        <w:rPr>
          <w:rFonts w:ascii="Verdana" w:hAnsi="Verdana"/>
          <w:sz w:val="20"/>
          <w:lang w:eastAsia="cs-CZ"/>
        </w:rPr>
        <w:t xml:space="preserve">od </w:t>
      </w:r>
      <w:r w:rsidR="007659B1" w:rsidRPr="001D186D">
        <w:rPr>
          <w:rFonts w:ascii="Verdana" w:hAnsi="Verdana"/>
          <w:sz w:val="20"/>
          <w:lang w:eastAsia="cs-CZ"/>
        </w:rPr>
        <w:t xml:space="preserve">převzetí staveniště </w:t>
      </w:r>
      <w:r w:rsidRPr="001D186D">
        <w:rPr>
          <w:rFonts w:ascii="Verdana" w:hAnsi="Verdana"/>
          <w:sz w:val="20"/>
          <w:lang w:eastAsia="cs-CZ"/>
        </w:rPr>
        <w:t xml:space="preserve">až do okamžiku předání a převzetí díla </w:t>
      </w:r>
      <w:r w:rsidR="005428ED" w:rsidRPr="001D186D">
        <w:rPr>
          <w:rFonts w:ascii="Verdana" w:hAnsi="Verdana"/>
          <w:sz w:val="20"/>
          <w:lang w:eastAsia="cs-CZ"/>
        </w:rPr>
        <w:t>o</w:t>
      </w:r>
      <w:r w:rsidR="00934327" w:rsidRPr="001D186D">
        <w:rPr>
          <w:rFonts w:ascii="Verdana" w:hAnsi="Verdana"/>
          <w:sz w:val="20"/>
          <w:lang w:eastAsia="cs-CZ"/>
        </w:rPr>
        <w:t>bjednatel</w:t>
      </w:r>
      <w:r w:rsidRPr="001D186D">
        <w:rPr>
          <w:rFonts w:ascii="Verdana" w:hAnsi="Verdana"/>
          <w:sz w:val="20"/>
          <w:lang w:eastAsia="cs-CZ"/>
        </w:rPr>
        <w:t>.</w:t>
      </w:r>
    </w:p>
    <w:p w14:paraId="1EC43CBB" w14:textId="42C6C46D" w:rsidR="00A71914" w:rsidRPr="001D186D" w:rsidRDefault="00DA01F3" w:rsidP="000A3EA2">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nese nebezpečí škody nebo nebezpečí zničení díla od předání staveniště až do předání a převzetí díla.</w:t>
      </w:r>
    </w:p>
    <w:p w14:paraId="3A1C9676"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ab/>
        <w:t>Odpovědnost za škody a vady díla, záruka za jakost</w:t>
      </w:r>
    </w:p>
    <w:p w14:paraId="75C4F29F" w14:textId="67FF5680"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w:t>
      </w:r>
      <w:r w:rsidRPr="00DF490F">
        <w:rPr>
          <w:rFonts w:ascii="Verdana" w:hAnsi="Verdana"/>
          <w:sz w:val="20"/>
          <w:lang w:eastAsia="cs-CZ"/>
        </w:rPr>
        <w:t xml:space="preserve">smlouvy, a to po dobu </w:t>
      </w:r>
      <w:r w:rsidR="00B0695E" w:rsidRPr="00DF490F">
        <w:rPr>
          <w:rFonts w:ascii="Verdana" w:hAnsi="Verdana"/>
          <w:b/>
          <w:sz w:val="20"/>
          <w:lang w:eastAsia="cs-CZ"/>
        </w:rPr>
        <w:t xml:space="preserve">60 měsíců </w:t>
      </w:r>
      <w:r w:rsidRPr="00DF490F">
        <w:rPr>
          <w:rFonts w:ascii="Verdana" w:hAnsi="Verdana"/>
          <w:sz w:val="20"/>
          <w:lang w:eastAsia="cs-CZ"/>
        </w:rPr>
        <w:t>ode dne předání a převzetí díla (záruční doba).</w:t>
      </w:r>
      <w:r w:rsidRPr="001D186D">
        <w:rPr>
          <w:rFonts w:ascii="Verdana" w:hAnsi="Verdana"/>
          <w:sz w:val="20"/>
          <w:lang w:eastAsia="cs-CZ"/>
        </w:rPr>
        <w:t xml:space="preserve"> Zhotovitel neodpovídá za vady na díle vzniklé neodborným zacházením třetími osobami, nebo uživateli díla.</w:t>
      </w:r>
    </w:p>
    <w:p w14:paraId="5E6BA31B" w14:textId="5F458EDF" w:rsidR="00BC290F"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Vady díla vzniklé v průběhu záruční doby uplatní objednatel u zhotovitele písemně, přičemž v reklamaci vadu popíše a uvede požadovaný způsob jejího odstranění. </w:t>
      </w:r>
      <w:r w:rsidR="00BC290F" w:rsidRPr="001D186D">
        <w:rPr>
          <w:rFonts w:ascii="Verdana" w:hAnsi="Verdana"/>
          <w:sz w:val="20"/>
          <w:lang w:eastAsia="cs-CZ"/>
        </w:rPr>
        <w:t xml:space="preserve">Za písemnou se považuje i reklamace zaslaná emailem. </w:t>
      </w:r>
      <w:r w:rsidR="00301316" w:rsidRPr="001D186D">
        <w:rPr>
          <w:rFonts w:ascii="Verdana" w:hAnsi="Verdana"/>
          <w:sz w:val="20"/>
          <w:lang w:eastAsia="cs-CZ"/>
        </w:rPr>
        <w:t xml:space="preserve">Základním nárokem z odpovědnosti za vady je nárok na odstranění vady díla. Neuplatní-li objednatel v oznámení vady jiný nárok, považuje se za uplatněný nárok na odstranění vady díla. </w:t>
      </w:r>
    </w:p>
    <w:p w14:paraId="5EBCA0C6" w14:textId="77777777" w:rsidR="006A3A10" w:rsidRPr="001D186D" w:rsidRDefault="006A3A10" w:rsidP="006A3A10">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Vady díla uplatněné objednatelem v záruční době budou řešeny následujícím způsobem:</w:t>
      </w:r>
    </w:p>
    <w:p w14:paraId="0570B3DC" w14:textId="77777777" w:rsidR="006A3A10" w:rsidRPr="001D186D"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V případě </w:t>
      </w:r>
      <w:r w:rsidRPr="001D186D">
        <w:rPr>
          <w:rFonts w:ascii="Verdana" w:hAnsi="Verdana"/>
          <w:sz w:val="20"/>
          <w:u w:val="single"/>
          <w:lang w:eastAsia="cs-CZ"/>
        </w:rPr>
        <w:t>vady ohrožující bezpečnost či zdraví osob a/nebo vady způsobující či hrozící způsobit škodu na majetku objednatele nebo třetích osob</w:t>
      </w:r>
      <w:r w:rsidRPr="001D186D">
        <w:rPr>
          <w:rFonts w:ascii="Verdana" w:hAnsi="Verdana"/>
          <w:sz w:val="20"/>
          <w:lang w:eastAsia="cs-CZ"/>
        </w:rPr>
        <w:t xml:space="preserve"> je zhotovitel povinen zahájit odstraňování závady do 12 hodin od jejího prokazatelného nahlášení. Vada bude v hlášení objednatelem výslovně označena jako „</w:t>
      </w:r>
      <w:r w:rsidRPr="001D186D">
        <w:rPr>
          <w:rFonts w:ascii="Verdana" w:hAnsi="Verdana"/>
          <w:b/>
          <w:sz w:val="20"/>
          <w:lang w:eastAsia="cs-CZ"/>
        </w:rPr>
        <w:t>Havárie ohrožující zdraví nebo majetek</w:t>
      </w:r>
      <w:r w:rsidRPr="001D186D">
        <w:rPr>
          <w:rFonts w:ascii="Verdana" w:hAnsi="Verdana"/>
          <w:sz w:val="20"/>
          <w:lang w:eastAsia="cs-CZ"/>
        </w:rPr>
        <w:t>“. Zhotovitel je povinen neprodleně přijmout opatření, které zamezí nebo podstatným způsobem omezí ohrožení zdraví a majetku. Odstranit vadu je zhotovitel povinen do 48 hodin od uplatnění reklamace, včetně případné výměny vadných součástí díla. V případě, že zhotovitel hodnověrně doloží, že ve stanovené lhůtě nelze opravu provést, je povinen provést do 24 hodin od uplatnění reklamace alespoň provizorní nápravu vady. Okamžikem provedení provizorní nápravy bude vada řešena dle následujícího písm. c).</w:t>
      </w:r>
    </w:p>
    <w:p w14:paraId="4FB0AFED" w14:textId="72A085CF" w:rsidR="006A3A10" w:rsidRPr="001D186D"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V případě </w:t>
      </w:r>
      <w:r w:rsidRPr="001D186D">
        <w:rPr>
          <w:rFonts w:ascii="Verdana" w:hAnsi="Verdana"/>
          <w:sz w:val="20"/>
          <w:u w:val="single"/>
          <w:lang w:eastAsia="cs-CZ"/>
        </w:rPr>
        <w:t>vady omezující běžný provoz díla nebo jeho části</w:t>
      </w:r>
      <w:r w:rsidRPr="001D186D">
        <w:rPr>
          <w:rFonts w:ascii="Verdana" w:hAnsi="Verdana"/>
          <w:sz w:val="20"/>
          <w:lang w:eastAsia="cs-CZ"/>
        </w:rPr>
        <w:t xml:space="preserve"> je zhotovitel povinen zahájit odstraňování závady do 24 hodin od jejího prokazatelného nahlášení. Vada bude v hlášení objednatelem výslovně označena jako „</w:t>
      </w:r>
      <w:r w:rsidRPr="001D186D">
        <w:rPr>
          <w:rFonts w:ascii="Verdana" w:hAnsi="Verdana"/>
          <w:b/>
          <w:sz w:val="20"/>
          <w:lang w:eastAsia="cs-CZ"/>
        </w:rPr>
        <w:t>Havárie</w:t>
      </w:r>
      <w:r w:rsidRPr="001D186D">
        <w:rPr>
          <w:rFonts w:ascii="Verdana" w:hAnsi="Verdana"/>
          <w:sz w:val="20"/>
          <w:lang w:eastAsia="cs-CZ"/>
        </w:rPr>
        <w:t xml:space="preserve">“. Odstranit vadu je zhotovitel povinen do 48 hodin od uplatnění reklamace, včetně případné výměny vadných součástí díla. V případě, že zhotovitel hodnověrně doloží, že ve stanovené lhůtě nelze opravu provést, je povinen provést do </w:t>
      </w:r>
      <w:r w:rsidR="00902542" w:rsidRPr="001D186D">
        <w:rPr>
          <w:rFonts w:ascii="Verdana" w:hAnsi="Verdana"/>
          <w:sz w:val="20"/>
          <w:lang w:eastAsia="cs-CZ"/>
        </w:rPr>
        <w:t>48</w:t>
      </w:r>
      <w:r w:rsidRPr="001D186D">
        <w:rPr>
          <w:rFonts w:ascii="Verdana" w:hAnsi="Verdana"/>
          <w:sz w:val="20"/>
          <w:lang w:eastAsia="cs-CZ"/>
        </w:rPr>
        <w:t xml:space="preserve"> hodin od uplatnění reklamace alespoň provizorní </w:t>
      </w:r>
      <w:r w:rsidRPr="001D186D">
        <w:rPr>
          <w:rFonts w:ascii="Verdana" w:hAnsi="Verdana"/>
          <w:sz w:val="20"/>
          <w:lang w:eastAsia="cs-CZ"/>
        </w:rPr>
        <w:lastRenderedPageBreak/>
        <w:t>nápravu vady. Okamžikem provedení provizorní nápravy bude vada řešena dle následujícího písm. c).</w:t>
      </w:r>
    </w:p>
    <w:p w14:paraId="05DC4D56" w14:textId="4FB232F8" w:rsidR="00BC290F" w:rsidRPr="001D186D" w:rsidRDefault="006A3A10" w:rsidP="006A3A1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V případě </w:t>
      </w:r>
      <w:r w:rsidRPr="001D186D">
        <w:rPr>
          <w:rFonts w:ascii="Verdana" w:hAnsi="Verdana"/>
          <w:sz w:val="20"/>
          <w:u w:val="single"/>
          <w:lang w:eastAsia="cs-CZ"/>
        </w:rPr>
        <w:t>ostatních vad</w:t>
      </w:r>
      <w:r w:rsidRPr="001D186D">
        <w:rPr>
          <w:rFonts w:ascii="Verdana" w:hAnsi="Verdana"/>
          <w:sz w:val="20"/>
          <w:lang w:eastAsia="cs-CZ"/>
        </w:rPr>
        <w:t xml:space="preserve"> je zhotovitel povinen zahájit odstraňování závady do </w:t>
      </w:r>
      <w:r w:rsidR="00BC3ABD" w:rsidRPr="001D186D">
        <w:rPr>
          <w:rFonts w:ascii="Verdana" w:hAnsi="Verdana"/>
          <w:sz w:val="20"/>
          <w:lang w:eastAsia="cs-CZ"/>
        </w:rPr>
        <w:br/>
      </w:r>
      <w:r w:rsidRPr="001D186D">
        <w:rPr>
          <w:rFonts w:ascii="Verdana" w:hAnsi="Verdana"/>
          <w:sz w:val="20"/>
          <w:lang w:eastAsia="cs-CZ"/>
        </w:rPr>
        <w:t>7 dnů od jejího prokazatelného nahlášení a odstranit vadu do 15 dnů od uplatnění reklamace, nedohodnou-li se smluvní strany v konkrétním případě s ohledem na charakter vady na jiném termínu.</w:t>
      </w:r>
    </w:p>
    <w:p w14:paraId="5BCE9770" w14:textId="54EC3C90"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Po provedení opravy bude objednatel vyzván k převzetí opravy a písemnému potvrzení o odstranění reklamované vady.</w:t>
      </w:r>
    </w:p>
    <w:p w14:paraId="1F948E8A" w14:textId="1A3CD65B"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je povinen dostavit se k posouzení uplatněných záručních vad </w:t>
      </w:r>
      <w:r w:rsidR="00007DB0" w:rsidRPr="001D186D">
        <w:rPr>
          <w:rFonts w:ascii="Verdana" w:hAnsi="Verdana"/>
          <w:sz w:val="20"/>
          <w:lang w:eastAsia="cs-CZ"/>
        </w:rPr>
        <w:t>ve lhůtě stanovené pro jednotlivé druhy vad a</w:t>
      </w:r>
      <w:r w:rsidRPr="001D186D">
        <w:rPr>
          <w:rFonts w:ascii="Verdana" w:hAnsi="Verdana"/>
          <w:sz w:val="20"/>
          <w:lang w:eastAsia="cs-CZ"/>
        </w:rPr>
        <w:t xml:space="preserve"> je povinen objednateli písemně sdělit, jakým způsobem bude odstranění záruční vady řešit</w:t>
      </w:r>
      <w:r w:rsidR="00007DB0" w:rsidRPr="001D186D">
        <w:rPr>
          <w:rFonts w:ascii="Verdana" w:hAnsi="Verdana"/>
          <w:sz w:val="20"/>
          <w:lang w:eastAsia="cs-CZ"/>
        </w:rPr>
        <w:t>.</w:t>
      </w:r>
      <w:r w:rsidRPr="001D186D">
        <w:rPr>
          <w:rFonts w:ascii="Verdana" w:hAnsi="Verdana"/>
          <w:sz w:val="20"/>
          <w:lang w:eastAsia="cs-CZ"/>
        </w:rPr>
        <w:t xml:space="preserve"> </w:t>
      </w:r>
      <w:r w:rsidR="00DA1A81" w:rsidRPr="001D186D">
        <w:rPr>
          <w:rFonts w:ascii="Verdana" w:hAnsi="Verdana"/>
          <w:sz w:val="20"/>
          <w:lang w:eastAsia="cs-CZ"/>
        </w:rPr>
        <w:t>O</w:t>
      </w:r>
      <w:r w:rsidRPr="001D186D">
        <w:rPr>
          <w:rFonts w:ascii="Verdana" w:hAnsi="Verdana"/>
          <w:sz w:val="20"/>
          <w:lang w:eastAsia="cs-CZ"/>
        </w:rPr>
        <w:t>bjednatelem odsouhlasené řešení je povinen provést</w:t>
      </w:r>
      <w:r w:rsidR="00CF7BBC" w:rsidRPr="001D186D">
        <w:rPr>
          <w:rFonts w:ascii="Verdana" w:hAnsi="Verdana"/>
          <w:sz w:val="20"/>
          <w:lang w:eastAsia="cs-CZ"/>
        </w:rPr>
        <w:t xml:space="preserve"> ve lhůtě stanovené pro jednotlivé druhy vad</w:t>
      </w:r>
      <w:r w:rsidRPr="001D186D">
        <w:rPr>
          <w:rFonts w:ascii="Verdana" w:hAnsi="Verdana"/>
          <w:sz w:val="20"/>
          <w:lang w:eastAsia="cs-CZ"/>
        </w:rPr>
        <w:t>, nedohodnou-li se smluvní strany s ohledem na charakter vady na jiném termínu.</w:t>
      </w:r>
    </w:p>
    <w:p w14:paraId="212CF85C" w14:textId="2AF81C7A"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V případě, že vada díla uplatněná v záruční době nebude zhotovitelem odstraněna </w:t>
      </w:r>
      <w:r w:rsidR="005E012C" w:rsidRPr="001D186D">
        <w:rPr>
          <w:rFonts w:ascii="Verdana" w:hAnsi="Verdana"/>
          <w:sz w:val="20"/>
          <w:lang w:eastAsia="cs-CZ"/>
        </w:rPr>
        <w:t>ve stanoveném nebo dohodnutém termínu, nebo je podle všech okolností zjevné, že se tak nestane,</w:t>
      </w:r>
      <w:r w:rsidRPr="001D186D">
        <w:rPr>
          <w:rFonts w:ascii="Verdana" w:hAnsi="Verdana"/>
          <w:sz w:val="20"/>
          <w:lang w:eastAsia="cs-CZ"/>
        </w:rPr>
        <w:t xml:space="preserve"> je objednatel oprávněn odstranit vadu sám nebo prostřednictvím třetí osoby, a to na náklady zhotovitele. Toto své rozhodnutí sdělí zhotoviteli písemně.</w:t>
      </w:r>
    </w:p>
    <w:p w14:paraId="5AE0656C" w14:textId="5D310100" w:rsidR="001351D9" w:rsidRPr="001D186D" w:rsidRDefault="001351D9"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je oprávněn reklamovat vady díla po celou dobu trvání záruční lhůty, bez ohledu na to, zda se jedná o vady zjevné či vady skryté a kdy je objednatel zjistil či mohl zjistit.</w:t>
      </w:r>
    </w:p>
    <w:p w14:paraId="5540AC0D" w14:textId="01D170C8"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Uplatněním práv ze záruky za jakost nejsou dotčena práva objednatele na uhrazení smluvní pokuty a náhradu škody související s vadným plněním.</w:t>
      </w:r>
    </w:p>
    <w:p w14:paraId="2D154544" w14:textId="0B694FBD"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w:t>
      </w:r>
      <w:r w:rsidR="00680A5E" w:rsidRPr="001D186D">
        <w:rPr>
          <w:rFonts w:ascii="Verdana" w:hAnsi="Verdana"/>
          <w:sz w:val="20"/>
          <w:lang w:eastAsia="cs-CZ"/>
        </w:rPr>
        <w:t>zařízení objednatele či třetích osob. Odpovědnost zhotovitele se vztahuje na škody způsobené úmyslně i z</w:t>
      </w:r>
      <w:r w:rsidR="006E31EB" w:rsidRPr="001D186D">
        <w:rPr>
          <w:rFonts w:ascii="Verdana" w:hAnsi="Verdana"/>
          <w:sz w:val="20"/>
          <w:lang w:eastAsia="cs-CZ"/>
        </w:rPr>
        <w:t> </w:t>
      </w:r>
      <w:r w:rsidR="00680A5E" w:rsidRPr="001D186D">
        <w:rPr>
          <w:rFonts w:ascii="Verdana" w:hAnsi="Verdana"/>
          <w:sz w:val="20"/>
          <w:lang w:eastAsia="cs-CZ"/>
        </w:rPr>
        <w:t>nedbalosti</w:t>
      </w:r>
      <w:r w:rsidR="006E31EB" w:rsidRPr="001D186D">
        <w:rPr>
          <w:rFonts w:ascii="Verdana" w:hAnsi="Verdana"/>
          <w:sz w:val="20"/>
          <w:lang w:eastAsia="cs-CZ"/>
        </w:rPr>
        <w:t>,</w:t>
      </w:r>
      <w:r w:rsidR="00680A5E" w:rsidRPr="001D186D">
        <w:rPr>
          <w:rFonts w:ascii="Verdana" w:hAnsi="Verdana"/>
          <w:sz w:val="20"/>
          <w:lang w:eastAsia="cs-CZ"/>
        </w:rPr>
        <w:t xml:space="preserve"> </w:t>
      </w:r>
      <w:r w:rsidRPr="001D186D">
        <w:rPr>
          <w:rFonts w:ascii="Verdana" w:hAnsi="Verdana"/>
          <w:sz w:val="20"/>
          <w:lang w:eastAsia="cs-CZ"/>
        </w:rPr>
        <w:t xml:space="preserve">jednáním </w:t>
      </w:r>
      <w:r w:rsidR="006E31EB" w:rsidRPr="001D186D">
        <w:rPr>
          <w:rFonts w:ascii="Verdana" w:hAnsi="Verdana"/>
          <w:sz w:val="20"/>
          <w:lang w:eastAsia="cs-CZ"/>
        </w:rPr>
        <w:t xml:space="preserve">či opomenutím </w:t>
      </w:r>
      <w:r w:rsidRPr="001D186D">
        <w:rPr>
          <w:rFonts w:ascii="Verdana" w:hAnsi="Verdana"/>
          <w:sz w:val="20"/>
          <w:lang w:eastAsia="cs-CZ"/>
        </w:rPr>
        <w:t>zhotovitele, jeho pracovníků a pracovníků poddodavatelů</w:t>
      </w:r>
      <w:r w:rsidR="000643D1" w:rsidRPr="001D186D">
        <w:rPr>
          <w:rFonts w:ascii="Verdana" w:hAnsi="Verdana"/>
          <w:sz w:val="20"/>
          <w:lang w:eastAsia="cs-CZ"/>
        </w:rPr>
        <w:t xml:space="preserve"> či jiných osob, kterým zhotovitel umožní vstup do místa provádění díla</w:t>
      </w:r>
      <w:r w:rsidRPr="001D186D">
        <w:rPr>
          <w:rFonts w:ascii="Verdana" w:hAnsi="Verdana"/>
          <w:sz w:val="20"/>
          <w:lang w:eastAsia="cs-CZ"/>
        </w:rPr>
        <w:t xml:space="preserve">. Tyto škody se zhotovitel zavazuje objednateli uhradit, nebo sjednat nápravu uvedením do původního stavu </w:t>
      </w:r>
      <w:r w:rsidR="000643D1" w:rsidRPr="001D186D">
        <w:rPr>
          <w:rFonts w:ascii="Verdana" w:hAnsi="Verdana"/>
          <w:sz w:val="20"/>
          <w:lang w:eastAsia="cs-CZ"/>
        </w:rPr>
        <w:t>bez zbytečného odkladu</w:t>
      </w:r>
      <w:r w:rsidR="001B229A" w:rsidRPr="001D186D">
        <w:rPr>
          <w:rFonts w:ascii="Verdana" w:hAnsi="Verdana"/>
          <w:sz w:val="20"/>
          <w:lang w:eastAsia="cs-CZ"/>
        </w:rPr>
        <w:t xml:space="preserve">, nejpozději </w:t>
      </w:r>
      <w:r w:rsidRPr="001D186D">
        <w:rPr>
          <w:rFonts w:ascii="Verdana" w:hAnsi="Verdana"/>
          <w:sz w:val="20"/>
          <w:lang w:eastAsia="cs-CZ"/>
        </w:rPr>
        <w:t>do termínu předání díla dle této smlouvy.</w:t>
      </w:r>
    </w:p>
    <w:p w14:paraId="240F13AD"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Porušení smluvních ujednání – sankce</w:t>
      </w:r>
    </w:p>
    <w:p w14:paraId="7172A2BF" w14:textId="77777777"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Pro případ prodlení zhotovitele s plněním povinností dle této smlouvy je objednatel oprávněn požadovat zaplacení smluvní pokuty stanovené následovně:</w:t>
      </w:r>
    </w:p>
    <w:p w14:paraId="55DA5D7D" w14:textId="40A8AEC1" w:rsidR="00DA01F3" w:rsidRPr="001D186D"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v případě prodlení s řádným </w:t>
      </w:r>
      <w:r w:rsidR="005630FB" w:rsidRPr="001D186D">
        <w:rPr>
          <w:rFonts w:ascii="Verdana" w:hAnsi="Verdana"/>
          <w:sz w:val="20"/>
          <w:lang w:eastAsia="cs-CZ"/>
        </w:rPr>
        <w:t xml:space="preserve">provedením díla jako celku, či jeho jednotlivé etapy ve smyslu čl. 4. odst. 4.2. této smlouvy, </w:t>
      </w:r>
      <w:r w:rsidRPr="001D186D">
        <w:rPr>
          <w:rFonts w:ascii="Verdana" w:hAnsi="Verdana"/>
          <w:sz w:val="20"/>
          <w:lang w:eastAsia="cs-CZ"/>
        </w:rPr>
        <w:t xml:space="preserve">smluvní pokutu ve výši </w:t>
      </w:r>
      <w:r w:rsidR="0029444D" w:rsidRPr="001D186D">
        <w:rPr>
          <w:rFonts w:ascii="Verdana" w:hAnsi="Verdana"/>
          <w:sz w:val="20"/>
          <w:lang w:eastAsia="cs-CZ"/>
        </w:rPr>
        <w:t>0,1 % z ceny díla bez DPH za každý započatý den prodlení</w:t>
      </w:r>
      <w:r w:rsidRPr="001D186D">
        <w:rPr>
          <w:rFonts w:ascii="Verdana" w:hAnsi="Verdana"/>
          <w:sz w:val="20"/>
          <w:lang w:eastAsia="cs-CZ"/>
        </w:rPr>
        <w:t>,</w:t>
      </w:r>
    </w:p>
    <w:p w14:paraId="35417807" w14:textId="77777777" w:rsidR="00DA01F3" w:rsidRPr="001D186D"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v případě prodlení s odstraněním ojedinělých vad a nedodělků nebránících ani podstatně neomezujících užívání díla ve sjednané nebo dohodnuté lhůtě, dojde-li k převzetí díla s vadami a nedodělky smluvní pokutu ve výši 2.000,- Kč denně za každou vadu a každý nedodělek,</w:t>
      </w:r>
    </w:p>
    <w:p w14:paraId="2BA6626F" w14:textId="6224A9D9" w:rsidR="00DA01F3" w:rsidRPr="001D186D" w:rsidRDefault="00DA01F3" w:rsidP="00852F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 xml:space="preserve">v případě prodlení s odstraněním záručních a jiných vad než uvedených pod písm. b) smluvní pokutu ve výši </w:t>
      </w:r>
      <w:r w:rsidR="00852F8D" w:rsidRPr="001D186D">
        <w:rPr>
          <w:rFonts w:ascii="Verdana" w:hAnsi="Verdana"/>
          <w:sz w:val="20"/>
          <w:lang w:eastAsia="cs-CZ"/>
        </w:rPr>
        <w:t xml:space="preserve">1.000,- Kč za každou i započatou hodinu prodlení v případě havarijních vad ohrožujících zdraví nebo majetek, 500,- Kč </w:t>
      </w:r>
      <w:r w:rsidR="00852F8D" w:rsidRPr="001D186D">
        <w:rPr>
          <w:rFonts w:ascii="Verdana" w:hAnsi="Verdana"/>
          <w:sz w:val="20"/>
          <w:lang w:eastAsia="cs-CZ"/>
        </w:rPr>
        <w:lastRenderedPageBreak/>
        <w:t xml:space="preserve">za každou i započatou hodinu prodlení v případě havarijních vad a </w:t>
      </w:r>
      <w:r w:rsidRPr="001D186D">
        <w:rPr>
          <w:rFonts w:ascii="Verdana" w:hAnsi="Verdana"/>
          <w:sz w:val="20"/>
          <w:lang w:eastAsia="cs-CZ"/>
        </w:rPr>
        <w:t xml:space="preserve">5.000,- Kč za každý započatý den prodlení </w:t>
      </w:r>
      <w:r w:rsidR="0098792A" w:rsidRPr="001D186D">
        <w:rPr>
          <w:rFonts w:ascii="Verdana" w:hAnsi="Verdana"/>
          <w:sz w:val="20"/>
          <w:lang w:eastAsia="cs-CZ"/>
        </w:rPr>
        <w:t>v případě ostatních vad</w:t>
      </w:r>
      <w:r w:rsidRPr="001D186D">
        <w:rPr>
          <w:rFonts w:ascii="Verdana" w:hAnsi="Verdana"/>
          <w:sz w:val="20"/>
          <w:lang w:eastAsia="cs-CZ"/>
        </w:rPr>
        <w:t>.</w:t>
      </w:r>
    </w:p>
    <w:p w14:paraId="68ABF30A" w14:textId="77777777" w:rsidR="00574903" w:rsidRPr="001D186D" w:rsidRDefault="00574903" w:rsidP="00574903">
      <w:pPr>
        <w:pStyle w:val="Nadpis2"/>
        <w:keepNext w:val="0"/>
        <w:numPr>
          <w:ilvl w:val="2"/>
          <w:numId w:val="1"/>
        </w:numPr>
        <w:tabs>
          <w:tab w:val="left" w:pos="993"/>
        </w:tabs>
        <w:spacing w:after="60"/>
        <w:ind w:left="993" w:hanging="426"/>
        <w:jc w:val="both"/>
        <w:rPr>
          <w:rFonts w:ascii="Verdana" w:hAnsi="Verdana"/>
          <w:sz w:val="20"/>
          <w:lang w:eastAsia="cs-CZ"/>
        </w:rPr>
      </w:pPr>
      <w:r w:rsidRPr="001D186D">
        <w:rPr>
          <w:rFonts w:ascii="Verdana" w:hAnsi="Verdana"/>
          <w:sz w:val="20"/>
          <w:lang w:eastAsia="cs-CZ"/>
        </w:rPr>
        <w:t>v případě porušení povinnosti zhotovitele poskytnout objednateli součinnost potřebnou k dokončení realizace projek</w:t>
      </w:r>
      <w:r>
        <w:rPr>
          <w:rFonts w:ascii="Verdana" w:hAnsi="Verdana"/>
          <w:sz w:val="20"/>
          <w:lang w:eastAsia="cs-CZ"/>
        </w:rPr>
        <w:t>t</w:t>
      </w:r>
      <w:r w:rsidRPr="001D186D">
        <w:rPr>
          <w:rFonts w:ascii="Verdana" w:hAnsi="Verdana"/>
          <w:sz w:val="20"/>
          <w:lang w:eastAsia="cs-CZ"/>
        </w:rPr>
        <w:t>u do 31.12.2025 smluvní pokutu ve výši 200.000,- Kč.</w:t>
      </w:r>
    </w:p>
    <w:p w14:paraId="0C971652" w14:textId="157DAA15" w:rsidR="003F51DC" w:rsidRPr="001D186D" w:rsidRDefault="003F51DC">
      <w:pPr>
        <w:pStyle w:val="Nadpis2"/>
        <w:keepNext w:val="0"/>
        <w:numPr>
          <w:ilvl w:val="2"/>
          <w:numId w:val="1"/>
        </w:numPr>
        <w:tabs>
          <w:tab w:val="left" w:pos="993"/>
        </w:tabs>
        <w:spacing w:after="60"/>
        <w:ind w:left="993" w:hanging="426"/>
        <w:jc w:val="both"/>
        <w:rPr>
          <w:rFonts w:ascii="Verdana" w:hAnsi="Verdana"/>
          <w:sz w:val="20"/>
          <w:lang w:eastAsia="cs-CZ"/>
        </w:rPr>
      </w:pPr>
      <w:r w:rsidRPr="001D186D">
        <w:rPr>
          <w:rFonts w:ascii="Verdana" w:hAnsi="Verdana"/>
          <w:sz w:val="20"/>
          <w:lang w:eastAsia="cs-CZ"/>
        </w:rPr>
        <w:t>v případě prodlení s předáním Bankovní záruky za provedení díla nebo Bankovní záruky za odstranění vad díla smluvní pokutu ve výši 100.000,- Kč.</w:t>
      </w:r>
    </w:p>
    <w:p w14:paraId="577FB2B7" w14:textId="59577E5A" w:rsidR="005F7DBB" w:rsidRPr="001D186D" w:rsidRDefault="005F7DBB">
      <w:pPr>
        <w:pStyle w:val="Nadpis2"/>
        <w:keepNext w:val="0"/>
        <w:numPr>
          <w:ilvl w:val="2"/>
          <w:numId w:val="1"/>
        </w:numPr>
        <w:tabs>
          <w:tab w:val="left" w:pos="993"/>
        </w:tabs>
        <w:spacing w:after="60"/>
        <w:ind w:left="993" w:hanging="426"/>
        <w:jc w:val="both"/>
        <w:rPr>
          <w:rFonts w:ascii="Verdana" w:hAnsi="Verdana"/>
          <w:sz w:val="20"/>
          <w:lang w:eastAsia="cs-CZ"/>
        </w:rPr>
      </w:pPr>
      <w:r w:rsidRPr="001D186D">
        <w:rPr>
          <w:rFonts w:ascii="Verdana" w:hAnsi="Verdana"/>
          <w:sz w:val="20"/>
          <w:lang w:eastAsia="cs-CZ"/>
        </w:rPr>
        <w:t>v případě porušení jiné povinnosti zhotovitele smluvní pokutu ve výši 2.000,- Kč za každý jednotlivý případ porušení.</w:t>
      </w:r>
    </w:p>
    <w:p w14:paraId="291B1784" w14:textId="43A7A983"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Pro případ prodlení objednatele s úhradou ceny díla dle této smlouvy je zhotovitel oprávněn požadovat </w:t>
      </w:r>
      <w:r w:rsidR="0029444D" w:rsidRPr="001D186D">
        <w:rPr>
          <w:rFonts w:ascii="Verdana" w:hAnsi="Verdana"/>
          <w:sz w:val="20"/>
          <w:lang w:eastAsia="cs-CZ"/>
        </w:rPr>
        <w:t>úrok z prodlení v zákonné výši</w:t>
      </w:r>
      <w:r w:rsidRPr="001D186D">
        <w:rPr>
          <w:rFonts w:ascii="Verdana" w:hAnsi="Verdana"/>
          <w:sz w:val="20"/>
          <w:lang w:eastAsia="cs-CZ"/>
        </w:rPr>
        <w:t>.</w:t>
      </w:r>
    </w:p>
    <w:p w14:paraId="0F61D89B" w14:textId="3394DFC5"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Vznikem povinnosti hradit smluvní pokutu nebo jejím zaplacením není dotčen nárok na náhradu škody </w:t>
      </w:r>
      <w:r w:rsidR="005E0EF8" w:rsidRPr="001D186D">
        <w:rPr>
          <w:rFonts w:ascii="Verdana" w:hAnsi="Verdana"/>
          <w:sz w:val="20"/>
          <w:lang w:eastAsia="cs-CZ"/>
        </w:rPr>
        <w:t>v plné výši</w:t>
      </w:r>
      <w:r w:rsidRPr="001D186D">
        <w:rPr>
          <w:rFonts w:ascii="Verdana" w:hAnsi="Verdana"/>
          <w:sz w:val="20"/>
          <w:lang w:eastAsia="cs-CZ"/>
        </w:rPr>
        <w:t>.</w:t>
      </w:r>
    </w:p>
    <w:p w14:paraId="37BF67E2" w14:textId="0C9147EC"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Splatnost smluvních pokut je 30 dnů, a to na základě </w:t>
      </w:r>
      <w:r w:rsidR="003F51DC" w:rsidRPr="001D186D">
        <w:rPr>
          <w:rFonts w:ascii="Verdana" w:hAnsi="Verdana"/>
          <w:sz w:val="20"/>
          <w:lang w:eastAsia="cs-CZ"/>
        </w:rPr>
        <w:t>písemné výzvy zaslané</w:t>
      </w:r>
      <w:r w:rsidRPr="001D186D">
        <w:rPr>
          <w:rFonts w:ascii="Verdana" w:hAnsi="Verdana"/>
          <w:sz w:val="20"/>
          <w:lang w:eastAsia="cs-CZ"/>
        </w:rPr>
        <w:t xml:space="preserve"> oprávněnou smluvní stranou smluvní straně povinné. I nesplatnou </w:t>
      </w:r>
      <w:r w:rsidR="005E0EF8" w:rsidRPr="001D186D">
        <w:rPr>
          <w:rFonts w:ascii="Verdana" w:hAnsi="Verdana"/>
          <w:sz w:val="20"/>
          <w:lang w:eastAsia="cs-CZ"/>
        </w:rPr>
        <w:t xml:space="preserve">pohledávku na </w:t>
      </w:r>
      <w:r w:rsidRPr="001D186D">
        <w:rPr>
          <w:rFonts w:ascii="Verdana" w:hAnsi="Verdana"/>
          <w:sz w:val="20"/>
          <w:lang w:eastAsia="cs-CZ"/>
        </w:rPr>
        <w:t xml:space="preserve">smluvní pokutu je objednatel oprávněn započíst </w:t>
      </w:r>
      <w:r w:rsidR="005E0EF8" w:rsidRPr="001D186D">
        <w:rPr>
          <w:rFonts w:ascii="Verdana" w:hAnsi="Verdana"/>
          <w:sz w:val="20"/>
          <w:lang w:eastAsia="cs-CZ"/>
        </w:rPr>
        <w:t xml:space="preserve">proti pohledávce </w:t>
      </w:r>
      <w:r w:rsidR="004B7264" w:rsidRPr="001D186D">
        <w:rPr>
          <w:rFonts w:ascii="Verdana" w:hAnsi="Verdana"/>
          <w:sz w:val="20"/>
          <w:lang w:eastAsia="cs-CZ"/>
        </w:rPr>
        <w:t xml:space="preserve">na zaplacení </w:t>
      </w:r>
      <w:proofErr w:type="gramStart"/>
      <w:r w:rsidR="004B7264" w:rsidRPr="001D186D">
        <w:rPr>
          <w:rFonts w:ascii="Verdana" w:hAnsi="Verdana"/>
          <w:sz w:val="20"/>
          <w:lang w:eastAsia="cs-CZ"/>
        </w:rPr>
        <w:t xml:space="preserve">ceny </w:t>
      </w:r>
      <w:r w:rsidRPr="001D186D">
        <w:rPr>
          <w:rFonts w:ascii="Verdana" w:hAnsi="Verdana"/>
          <w:sz w:val="20"/>
          <w:lang w:eastAsia="cs-CZ"/>
        </w:rPr>
        <w:t xml:space="preserve"> díla</w:t>
      </w:r>
      <w:proofErr w:type="gramEnd"/>
      <w:r w:rsidRPr="001D186D">
        <w:rPr>
          <w:rFonts w:ascii="Verdana" w:hAnsi="Verdana"/>
          <w:sz w:val="20"/>
          <w:lang w:eastAsia="cs-CZ"/>
        </w:rPr>
        <w:t>.</w:t>
      </w:r>
    </w:p>
    <w:p w14:paraId="45011E12" w14:textId="05476EFB"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Smluvní strany prohlašují, že s ohledem na předmět této smlouvy s výší smluvních pokut souhlasí a považují je za přiměřené.</w:t>
      </w:r>
    </w:p>
    <w:p w14:paraId="56EB71A1"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Odstoupení od smlouvy</w:t>
      </w:r>
    </w:p>
    <w:p w14:paraId="136A2682" w14:textId="77777777" w:rsidR="008D6B65" w:rsidRPr="001D186D" w:rsidRDefault="008D6B65" w:rsidP="008D6B65">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Kterákoliv ze smluvních stran je oprávněna odstoupit od smlouvy, pokud:</w:t>
      </w:r>
    </w:p>
    <w:p w14:paraId="6A53FDC0" w14:textId="169FABB8" w:rsidR="008D6B65" w:rsidRPr="001D186D"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je v insolvenčním řízení vydáno rozhodnutí o úpadku druhé smluvní strany,</w:t>
      </w:r>
      <w:r w:rsidR="003F51DC" w:rsidRPr="001D186D">
        <w:rPr>
          <w:rFonts w:ascii="Verdana" w:hAnsi="Verdana"/>
          <w:sz w:val="20"/>
          <w:lang w:eastAsia="cs-CZ"/>
        </w:rPr>
        <w:t xml:space="preserve"> nebo je insolvenční návrh zamítnut pro nedostatek majetku,</w:t>
      </w:r>
    </w:p>
    <w:p w14:paraId="333A9541" w14:textId="77777777" w:rsidR="008D6B65" w:rsidRPr="001D186D"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druhá smluvní strana vstoupí do likvidace,</w:t>
      </w:r>
    </w:p>
    <w:p w14:paraId="697CA4AB" w14:textId="04F5FDF8" w:rsidR="008D6B65" w:rsidRPr="001D186D" w:rsidRDefault="008D6B65" w:rsidP="008D6B6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r w:rsidR="00232EDB" w:rsidRPr="001D186D">
        <w:rPr>
          <w:rFonts w:ascii="Verdana" w:hAnsi="Verdana"/>
          <w:sz w:val="20"/>
          <w:lang w:eastAsia="cs-CZ"/>
        </w:rPr>
        <w:t>, přičemž smluvní strana dovolávající se vyšší moci je povinna existenci těchto okolností jednoznačně prokázat</w:t>
      </w:r>
      <w:r w:rsidRPr="001D186D">
        <w:rPr>
          <w:rFonts w:ascii="Verdana" w:hAnsi="Verdana"/>
          <w:sz w:val="20"/>
          <w:lang w:eastAsia="cs-CZ"/>
        </w:rPr>
        <w:t>.</w:t>
      </w:r>
    </w:p>
    <w:p w14:paraId="38A7163A" w14:textId="268CDEDE" w:rsidR="0094599D" w:rsidRPr="001D186D" w:rsidRDefault="0094599D"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je oprávněn odstoupit od smlouvy v případě prodlení objednatele s výzvou k zahájením prací na díle dle čl. 4 odst. 4.2. této smlouvy.</w:t>
      </w:r>
    </w:p>
    <w:p w14:paraId="54C1D520" w14:textId="30B20643"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je oprávněn odstoupit od smlouvy či její části, není-li uvedeno jinak, v případě:</w:t>
      </w:r>
    </w:p>
    <w:p w14:paraId="7FDE210C" w14:textId="173A444B" w:rsidR="00E06A79" w:rsidRPr="001D186D" w:rsidRDefault="00E06A79"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se zahájením prací po dobu delší než 7 dní,</w:t>
      </w:r>
    </w:p>
    <w:p w14:paraId="2B1A1D78" w14:textId="655EC5FB" w:rsidR="00DA01F3" w:rsidRPr="001D186D"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prodlení zhotovitele s předáním díla po dobu delší než 15 dní,</w:t>
      </w:r>
    </w:p>
    <w:p w14:paraId="35425F9F" w14:textId="77777777" w:rsidR="00FE2697" w:rsidRPr="001D186D"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neoprávněného zastavení či přerušení prací zhotovitele na více jak 10 dní</w:t>
      </w:r>
      <w:r w:rsidR="00FE2697" w:rsidRPr="001D186D">
        <w:rPr>
          <w:rFonts w:ascii="Verdana" w:hAnsi="Verdana"/>
          <w:sz w:val="20"/>
          <w:lang w:eastAsia="cs-CZ"/>
        </w:rPr>
        <w:t>,</w:t>
      </w:r>
    </w:p>
    <w:p w14:paraId="6FE68054" w14:textId="77777777" w:rsidR="00FE2697" w:rsidRPr="001D186D" w:rsidRDefault="00FE2697" w:rsidP="00FE269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zhotovitel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23E94D34" w14:textId="0072D4DB" w:rsidR="00DA01F3" w:rsidRPr="001D186D" w:rsidRDefault="00FE2697" w:rsidP="00FE269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D186D">
        <w:rPr>
          <w:rFonts w:ascii="Verdana" w:hAnsi="Verdana"/>
          <w:sz w:val="20"/>
          <w:lang w:eastAsia="cs-CZ"/>
        </w:rPr>
        <w:t>ukáže-li se kterékoliv z prohlášení zhotovitele uvedené v čl. 1 této smlouvy jako nepravdivé, hrubě zkreslené, nebo v podstatném ohledu zavádějící</w:t>
      </w:r>
      <w:r w:rsidR="00DA01F3" w:rsidRPr="001D186D">
        <w:rPr>
          <w:rFonts w:ascii="Verdana" w:hAnsi="Verdana"/>
          <w:sz w:val="20"/>
          <w:lang w:eastAsia="cs-CZ"/>
        </w:rPr>
        <w:t>.</w:t>
      </w:r>
    </w:p>
    <w:p w14:paraId="484377BE" w14:textId="08C92852"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Odstoupení od smlouvy musí být učiněno písemně, </w:t>
      </w:r>
      <w:r w:rsidR="000352C8" w:rsidRPr="001D186D">
        <w:rPr>
          <w:rFonts w:ascii="Verdana" w:hAnsi="Verdana"/>
          <w:sz w:val="20"/>
          <w:lang w:eastAsia="cs-CZ"/>
        </w:rPr>
        <w:t>s odůvodněním a uvedením konkrétního důvodu odstoupení, P</w:t>
      </w:r>
      <w:r w:rsidRPr="001D186D">
        <w:rPr>
          <w:rFonts w:ascii="Verdana" w:hAnsi="Verdana"/>
          <w:sz w:val="20"/>
          <w:lang w:eastAsia="cs-CZ"/>
        </w:rPr>
        <w:t xml:space="preserve">rávo odstoupit od smlouvy nemá ta strana, která </w:t>
      </w:r>
      <w:r w:rsidR="005428ED" w:rsidRPr="001D186D">
        <w:rPr>
          <w:rFonts w:ascii="Verdana" w:hAnsi="Verdana"/>
          <w:sz w:val="20"/>
          <w:lang w:eastAsia="cs-CZ"/>
        </w:rPr>
        <w:t>zavdala příčinu odstoupení</w:t>
      </w:r>
      <w:r w:rsidRPr="001D186D">
        <w:rPr>
          <w:rFonts w:ascii="Verdana" w:hAnsi="Verdana"/>
          <w:sz w:val="20"/>
          <w:lang w:eastAsia="cs-CZ"/>
        </w:rPr>
        <w:t xml:space="preserve">. Účinky odstoupení nastávají dnem doručení druhé </w:t>
      </w:r>
      <w:r w:rsidRPr="001D186D">
        <w:rPr>
          <w:rFonts w:ascii="Verdana" w:hAnsi="Verdana"/>
          <w:sz w:val="20"/>
          <w:lang w:eastAsia="cs-CZ"/>
        </w:rPr>
        <w:lastRenderedPageBreak/>
        <w:t>smluvní straně oznámení o odstoupení. V případě pochybností se má za to, že oznámení bylo doručeno třetí pracovní den po odeslání.</w:t>
      </w:r>
    </w:p>
    <w:p w14:paraId="5F55822C" w14:textId="281C92E7"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Smluvní strany se dohodly, že v případě odstoupení od smlouvy zůstávají v platnosti ustanovení této smlouvy</w:t>
      </w:r>
      <w:r w:rsidR="002A669A" w:rsidRPr="001D186D">
        <w:rPr>
          <w:rFonts w:ascii="Verdana" w:hAnsi="Verdana"/>
          <w:sz w:val="20"/>
          <w:lang w:eastAsia="cs-CZ"/>
        </w:rPr>
        <w:t xml:space="preserve"> z jejichž povahy plyne, že mají trvat i po skončení této smlouvy, dále ustanovení</w:t>
      </w:r>
      <w:r w:rsidRPr="001D186D">
        <w:rPr>
          <w:rFonts w:ascii="Verdana" w:hAnsi="Verdana"/>
          <w:sz w:val="20"/>
          <w:lang w:eastAsia="cs-CZ"/>
        </w:rPr>
        <w:t xml:space="preserve">, </w:t>
      </w:r>
      <w:r w:rsidR="002A669A" w:rsidRPr="001D186D">
        <w:rPr>
          <w:rFonts w:ascii="Verdana" w:hAnsi="Verdana"/>
          <w:sz w:val="20"/>
          <w:lang w:eastAsia="cs-CZ"/>
        </w:rPr>
        <w:t xml:space="preserve">zejména ustanovení </w:t>
      </w:r>
      <w:r w:rsidRPr="001D186D">
        <w:rPr>
          <w:rFonts w:ascii="Verdana" w:hAnsi="Verdana"/>
          <w:sz w:val="20"/>
          <w:lang w:eastAsia="cs-CZ"/>
        </w:rPr>
        <w:t>týkající se odpovědnosti za vady díla</w:t>
      </w:r>
      <w:r w:rsidR="002A669A" w:rsidRPr="001D186D">
        <w:rPr>
          <w:rFonts w:ascii="Verdana" w:hAnsi="Verdana"/>
          <w:sz w:val="20"/>
          <w:lang w:eastAsia="cs-CZ"/>
        </w:rPr>
        <w:t>,</w:t>
      </w:r>
      <w:r w:rsidRPr="001D186D">
        <w:rPr>
          <w:rFonts w:ascii="Verdana" w:hAnsi="Verdana"/>
          <w:sz w:val="20"/>
          <w:lang w:eastAsia="cs-CZ"/>
        </w:rPr>
        <w:t xml:space="preserve"> ustanovení o smluvních pokutách, ustanovení o vadách, ustanovení o vlastnictví díla, </w:t>
      </w:r>
      <w:r w:rsidR="00706E75" w:rsidRPr="001D186D">
        <w:rPr>
          <w:rFonts w:ascii="Verdana" w:hAnsi="Verdana"/>
          <w:sz w:val="20"/>
          <w:lang w:eastAsia="cs-CZ"/>
        </w:rPr>
        <w:t xml:space="preserve">ustanovení o bankovních zárukách, </w:t>
      </w:r>
      <w:r w:rsidR="002A669A" w:rsidRPr="001D186D">
        <w:rPr>
          <w:rFonts w:ascii="Verdana" w:hAnsi="Verdana"/>
          <w:sz w:val="20"/>
          <w:lang w:eastAsia="cs-CZ"/>
        </w:rPr>
        <w:t xml:space="preserve">ustanovení o </w:t>
      </w:r>
      <w:r w:rsidRPr="001D186D">
        <w:rPr>
          <w:rFonts w:ascii="Verdana" w:hAnsi="Verdana"/>
          <w:sz w:val="20"/>
          <w:lang w:eastAsia="cs-CZ"/>
        </w:rPr>
        <w:t>náhradě škody, cenová ujednání obsažená v této smlouvě včetně příslušných dodatků této smlouvy.</w:t>
      </w:r>
    </w:p>
    <w:p w14:paraId="40B906D0" w14:textId="733E0C45" w:rsidR="005428ED" w:rsidRPr="001D186D" w:rsidRDefault="00DA01F3" w:rsidP="000A3EA2">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w:t>
      </w:r>
    </w:p>
    <w:p w14:paraId="4FB79173" w14:textId="77777777" w:rsidR="00DA01F3" w:rsidRPr="001D186D" w:rsidRDefault="00DA01F3" w:rsidP="005C194D">
      <w:pPr>
        <w:pStyle w:val="Nadpis1"/>
        <w:keepNext w:val="0"/>
        <w:keepLines w:val="0"/>
        <w:tabs>
          <w:tab w:val="clear" w:pos="720"/>
        </w:tabs>
        <w:spacing w:after="120"/>
        <w:ind w:left="567" w:hanging="567"/>
        <w:rPr>
          <w:rFonts w:ascii="Verdana" w:hAnsi="Verdana"/>
          <w:sz w:val="20"/>
        </w:rPr>
      </w:pPr>
      <w:r w:rsidRPr="001D186D">
        <w:rPr>
          <w:rFonts w:ascii="Verdana" w:hAnsi="Verdana"/>
          <w:sz w:val="20"/>
        </w:rPr>
        <w:t>Závěrečná ustanovení</w:t>
      </w:r>
    </w:p>
    <w:p w14:paraId="5053C95C" w14:textId="07E51361" w:rsidR="00DA01F3" w:rsidRPr="001D186D" w:rsidRDefault="00DA01F3" w:rsidP="00D21F81">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Součástí smluvního ujednání je dokumentace</w:t>
      </w:r>
      <w:r w:rsidR="004B6779" w:rsidRPr="001D186D">
        <w:rPr>
          <w:rFonts w:ascii="Verdana" w:hAnsi="Verdana"/>
          <w:sz w:val="20"/>
          <w:lang w:eastAsia="cs-CZ"/>
        </w:rPr>
        <w:t xml:space="preserve"> díla</w:t>
      </w:r>
      <w:r w:rsidRPr="001D186D">
        <w:rPr>
          <w:rFonts w:ascii="Verdana" w:hAnsi="Verdana"/>
          <w:sz w:val="20"/>
          <w:lang w:eastAsia="cs-CZ"/>
        </w:rPr>
        <w:t>, jakož i závazky, přísliby či prohlášení, které zhotovitel uvedl ve své nabídce. V případě rozporu mezi ujednáním této smlouvy a obsahem nabídky zhotovitele či příloh této smlouvy, má vždy přednost ustanovení této smlouvy.</w:t>
      </w:r>
    </w:p>
    <w:p w14:paraId="2E9ABD3E" w14:textId="6B3C7BD6" w:rsidR="00016331"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00016331" w:rsidRPr="001D186D">
        <w:rPr>
          <w:rFonts w:ascii="Verdana" w:hAnsi="Verdana"/>
          <w:sz w:val="20"/>
          <w:lang w:eastAsia="cs-CZ"/>
        </w:rPr>
        <w:t>V případě, že tato smlouva či její dodatky podléhají uveřejnění v registru smluv, nabývá tato smlouva a dodatky k této smlouvě účinnosti dnem uveřejnění v registru smluv. Případná plnění učiněná dle této smlouvy přede dnem její účinnosti se považují za plnění dle této smlouvy.</w:t>
      </w:r>
    </w:p>
    <w:p w14:paraId="3960AD6F" w14:textId="1476DA20"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Tato smlouva může být změněna pouze písemnou formou dodatkem k ní.</w:t>
      </w:r>
      <w:r w:rsidR="00D674BB" w:rsidRPr="001D186D">
        <w:rPr>
          <w:rFonts w:ascii="Verdana" w:hAnsi="Verdana"/>
          <w:sz w:val="20"/>
          <w:lang w:eastAsia="cs-CZ"/>
        </w:rPr>
        <w:t xml:space="preserve"> Smluvní strany vylučují změnu této smlouvy jinou formou.</w:t>
      </w:r>
    </w:p>
    <w:p w14:paraId="4CEA3B16" w14:textId="77777777"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4A3AF814"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5428ED" w:rsidRPr="001D186D">
        <w:rPr>
          <w:rFonts w:ascii="Verdana" w:hAnsi="Verdana"/>
          <w:sz w:val="20"/>
          <w:lang w:eastAsia="cs-CZ"/>
        </w:rPr>
        <w:t>o</w:t>
      </w:r>
      <w:r w:rsidR="0029444D" w:rsidRPr="001D186D">
        <w:rPr>
          <w:rFonts w:ascii="Verdana" w:hAnsi="Verdana"/>
          <w:sz w:val="20"/>
          <w:lang w:eastAsia="cs-CZ"/>
        </w:rPr>
        <w:t>bjednatele.</w:t>
      </w:r>
    </w:p>
    <w:p w14:paraId="2F4F7AE7" w14:textId="1C83A539"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 xml:space="preserve">Plnění bude sloužit pro ekonomikou činnost </w:t>
      </w:r>
      <w:r w:rsidR="005428ED" w:rsidRPr="001D186D">
        <w:rPr>
          <w:rFonts w:ascii="Verdana" w:hAnsi="Verdana"/>
          <w:sz w:val="20"/>
          <w:lang w:eastAsia="cs-CZ"/>
        </w:rPr>
        <w:t>o</w:t>
      </w:r>
      <w:r w:rsidRPr="001D186D">
        <w:rPr>
          <w:rFonts w:ascii="Verdana" w:hAnsi="Verdana"/>
          <w:sz w:val="20"/>
          <w:lang w:eastAsia="cs-CZ"/>
        </w:rPr>
        <w:t>bjednatele.</w:t>
      </w:r>
    </w:p>
    <w:p w14:paraId="5FF657E7" w14:textId="63E77298" w:rsidR="002A6E03" w:rsidRPr="001D186D" w:rsidRDefault="002A6E0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1C05A6BA" w14:textId="39FB519C" w:rsidR="0047005E" w:rsidRPr="001D186D" w:rsidRDefault="0047005E"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lastRenderedPageBreak/>
        <w:t>Zhotovitel se zavazuje uchovávat odpovídajícím způsobem a v souladu s příslušnými právními předpisy veškerou dokumentaci související s plněním této smlouvy minimálně po dobu 10 let</w:t>
      </w:r>
      <w:r w:rsidR="00275599" w:rsidRPr="001D186D">
        <w:rPr>
          <w:rFonts w:ascii="Verdana" w:hAnsi="Verdana"/>
          <w:sz w:val="20"/>
          <w:lang w:eastAsia="cs-CZ"/>
        </w:rPr>
        <w:t xml:space="preserve"> od předání a převzetí díla</w:t>
      </w:r>
      <w:r w:rsidRPr="001D186D">
        <w:rPr>
          <w:rFonts w:ascii="Verdana" w:hAnsi="Verdana"/>
          <w:sz w:val="20"/>
          <w:lang w:eastAsia="cs-CZ"/>
        </w:rPr>
        <w:t>.</w:t>
      </w:r>
    </w:p>
    <w:p w14:paraId="172AAEDC" w14:textId="5E130DCF"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w:t>
      </w:r>
      <w:bookmarkStart w:id="0" w:name="_GoBack"/>
      <w:bookmarkEnd w:id="0"/>
      <w:r w:rsidRPr="001D186D">
        <w:rPr>
          <w:rFonts w:ascii="Verdana" w:hAnsi="Verdana"/>
          <w:sz w:val="20"/>
          <w:lang w:eastAsia="cs-CZ"/>
        </w:rPr>
        <w:t>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37216943" w:rsidR="00DA01F3" w:rsidRPr="001D186D"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Vzhledem k tomu</w:t>
      </w:r>
      <w:r w:rsidR="00DA01F3" w:rsidRPr="001D186D">
        <w:rPr>
          <w:rFonts w:ascii="Verdana" w:hAnsi="Verdana"/>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5428ED" w:rsidRPr="001D186D">
        <w:rPr>
          <w:rFonts w:ascii="Verdana" w:hAnsi="Verdana"/>
          <w:sz w:val="20"/>
          <w:lang w:eastAsia="cs-CZ"/>
        </w:rPr>
        <w:t>o</w:t>
      </w:r>
      <w:r w:rsidR="00DA01F3" w:rsidRPr="001D186D">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Právní vztahy výslovně touto smlouvou neupravené se řídí právními předpisy platnými ke dni jejího podpisu.</w:t>
      </w:r>
    </w:p>
    <w:p w14:paraId="7A844398" w14:textId="34B6EDFB" w:rsidR="00DA01F3" w:rsidRPr="001D186D"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Tato smlouva je vyhotovena ve dvou stejnopisech, z nichž 1 obdrží objednatel a 1 zhotovitel. V případě elektronického podpisu je tato smlouva vypracována v jednom vyhotovení podepsaném elektronicky oběma smluvními stranami.</w:t>
      </w:r>
    </w:p>
    <w:p w14:paraId="363C8C8F" w14:textId="77777777" w:rsidR="00716212" w:rsidRPr="001D186D"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1D186D">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18976232" w14:textId="597EDBF7" w:rsidR="00DA01F3" w:rsidRDefault="00DA01F3" w:rsidP="00DF490F">
      <w:pPr>
        <w:pStyle w:val="Nadpis2"/>
        <w:keepNext w:val="0"/>
        <w:numPr>
          <w:ilvl w:val="0"/>
          <w:numId w:val="0"/>
        </w:numPr>
        <w:tabs>
          <w:tab w:val="left" w:pos="567"/>
        </w:tabs>
        <w:spacing w:after="60"/>
        <w:jc w:val="both"/>
        <w:rPr>
          <w:snapToGrid w:val="0"/>
          <w:sz w:val="20"/>
          <w:lang w:eastAsia="cs-CZ"/>
        </w:rPr>
      </w:pPr>
    </w:p>
    <w:p w14:paraId="1B65BBDD" w14:textId="77777777" w:rsidR="002147A1" w:rsidRDefault="002147A1" w:rsidP="002147A1">
      <w:pPr>
        <w:rPr>
          <w:lang w:eastAsia="cs-CZ"/>
        </w:rPr>
      </w:pPr>
    </w:p>
    <w:p w14:paraId="6A67CEA6" w14:textId="77777777" w:rsidR="002147A1" w:rsidRDefault="002147A1" w:rsidP="002147A1">
      <w:pPr>
        <w:rPr>
          <w:lang w:eastAsia="cs-CZ"/>
        </w:rPr>
      </w:pPr>
    </w:p>
    <w:p w14:paraId="2B6FA07B" w14:textId="77777777" w:rsidR="002147A1" w:rsidRDefault="002147A1" w:rsidP="002147A1">
      <w:pPr>
        <w:rPr>
          <w:lang w:eastAsia="cs-CZ"/>
        </w:rPr>
      </w:pPr>
    </w:p>
    <w:p w14:paraId="746C50EB" w14:textId="77777777" w:rsidR="002147A1" w:rsidRPr="002147A1" w:rsidRDefault="002147A1" w:rsidP="002147A1">
      <w:pPr>
        <w:rPr>
          <w:lang w:eastAsia="cs-CZ"/>
        </w:rPr>
      </w:pPr>
    </w:p>
    <w:p w14:paraId="029EE4BF" w14:textId="77777777" w:rsidR="00DA01F3" w:rsidRPr="001D186D" w:rsidRDefault="00DA01F3" w:rsidP="00DA01F3">
      <w:pPr>
        <w:tabs>
          <w:tab w:val="left" w:pos="567"/>
        </w:tabs>
        <w:spacing w:after="0" w:line="240" w:lineRule="auto"/>
        <w:jc w:val="both"/>
        <w:rPr>
          <w:rFonts w:eastAsia="Times New Roman"/>
          <w:snapToGrid w:val="0"/>
          <w:sz w:val="20"/>
          <w:szCs w:val="20"/>
          <w:lang w:eastAsia="cs-CZ"/>
        </w:rPr>
      </w:pPr>
      <w:r w:rsidRPr="001D186D">
        <w:rPr>
          <w:rFonts w:eastAsia="Times New Roman"/>
          <w:snapToGrid w:val="0"/>
          <w:sz w:val="20"/>
          <w:szCs w:val="20"/>
          <w:lang w:eastAsia="cs-CZ"/>
        </w:rPr>
        <w:lastRenderedPageBreak/>
        <w:t>Přílohy:</w:t>
      </w:r>
    </w:p>
    <w:p w14:paraId="59C24547" w14:textId="2592AF8D" w:rsidR="00815DEF" w:rsidRPr="001D186D" w:rsidRDefault="00815DEF" w:rsidP="00815DEF">
      <w:pPr>
        <w:numPr>
          <w:ilvl w:val="0"/>
          <w:numId w:val="2"/>
        </w:numPr>
        <w:tabs>
          <w:tab w:val="left" w:pos="567"/>
        </w:tabs>
        <w:spacing w:after="0" w:line="240" w:lineRule="auto"/>
        <w:jc w:val="both"/>
        <w:rPr>
          <w:rFonts w:eastAsia="Times New Roman"/>
          <w:snapToGrid w:val="0"/>
          <w:sz w:val="20"/>
          <w:szCs w:val="20"/>
          <w:lang w:eastAsia="cs-CZ"/>
        </w:rPr>
      </w:pPr>
      <w:r w:rsidRPr="001D186D">
        <w:rPr>
          <w:rFonts w:eastAsia="Times New Roman"/>
          <w:snapToGrid w:val="0"/>
          <w:sz w:val="20"/>
          <w:szCs w:val="20"/>
          <w:lang w:eastAsia="cs-CZ"/>
        </w:rPr>
        <w:t>Podmínky pro dodavatele</w:t>
      </w:r>
    </w:p>
    <w:p w14:paraId="125B1604" w14:textId="2D39CE42" w:rsidR="00DA01F3" w:rsidRPr="001D186D" w:rsidRDefault="003742B9" w:rsidP="00DA01F3">
      <w:pPr>
        <w:numPr>
          <w:ilvl w:val="0"/>
          <w:numId w:val="2"/>
        </w:numPr>
        <w:tabs>
          <w:tab w:val="left" w:pos="567"/>
        </w:tabs>
        <w:spacing w:after="0" w:line="240" w:lineRule="auto"/>
        <w:jc w:val="both"/>
        <w:rPr>
          <w:rFonts w:eastAsia="Times New Roman"/>
          <w:snapToGrid w:val="0"/>
          <w:sz w:val="20"/>
          <w:szCs w:val="20"/>
          <w:lang w:eastAsia="cs-CZ"/>
        </w:rPr>
      </w:pPr>
      <w:r w:rsidRPr="001D186D">
        <w:rPr>
          <w:rFonts w:eastAsia="Times New Roman"/>
          <w:snapToGrid w:val="0"/>
          <w:sz w:val="20"/>
          <w:szCs w:val="20"/>
          <w:lang w:eastAsia="cs-CZ"/>
        </w:rPr>
        <w:t>Soupis prací</w:t>
      </w:r>
    </w:p>
    <w:p w14:paraId="7C3EC41D" w14:textId="123A46D7" w:rsidR="00A71914" w:rsidRPr="001D186D" w:rsidRDefault="00A71914" w:rsidP="00DA01F3">
      <w:pPr>
        <w:numPr>
          <w:ilvl w:val="0"/>
          <w:numId w:val="2"/>
        </w:numPr>
        <w:tabs>
          <w:tab w:val="left" w:pos="567"/>
        </w:tabs>
        <w:spacing w:after="0" w:line="240" w:lineRule="auto"/>
        <w:jc w:val="both"/>
        <w:rPr>
          <w:rFonts w:eastAsia="Times New Roman"/>
          <w:snapToGrid w:val="0"/>
          <w:sz w:val="20"/>
          <w:szCs w:val="20"/>
          <w:lang w:eastAsia="cs-CZ"/>
        </w:rPr>
      </w:pPr>
      <w:r w:rsidRPr="001D186D">
        <w:rPr>
          <w:rFonts w:eastAsia="Times New Roman"/>
          <w:snapToGrid w:val="0"/>
          <w:sz w:val="20"/>
          <w:szCs w:val="20"/>
          <w:lang w:eastAsia="cs-CZ"/>
        </w:rPr>
        <w:t>Seznam poddodavatelů</w:t>
      </w:r>
    </w:p>
    <w:p w14:paraId="4B6860BC" w14:textId="77777777" w:rsidR="00DA01F3" w:rsidRPr="001D186D" w:rsidRDefault="00DA01F3" w:rsidP="00DA01F3">
      <w:pPr>
        <w:tabs>
          <w:tab w:val="left" w:pos="567"/>
        </w:tabs>
        <w:spacing w:after="0" w:line="240" w:lineRule="auto"/>
        <w:jc w:val="both"/>
        <w:rPr>
          <w:rFonts w:eastAsia="Times New Roman"/>
          <w:snapToGrid w:val="0"/>
          <w:sz w:val="20"/>
          <w:szCs w:val="20"/>
          <w:lang w:eastAsia="cs-CZ"/>
        </w:rPr>
      </w:pPr>
    </w:p>
    <w:p w14:paraId="22A16B00" w14:textId="77777777" w:rsidR="00815DEF" w:rsidRPr="001D186D" w:rsidRDefault="00815DEF" w:rsidP="00DA01F3">
      <w:pPr>
        <w:tabs>
          <w:tab w:val="left" w:pos="567"/>
        </w:tabs>
        <w:spacing w:after="0" w:line="240" w:lineRule="auto"/>
        <w:jc w:val="both"/>
        <w:rPr>
          <w:rFonts w:eastAsia="Times New Roman"/>
          <w:snapToGrid w:val="0"/>
          <w:sz w:val="20"/>
          <w:szCs w:val="20"/>
          <w:lang w:eastAsia="cs-CZ"/>
        </w:rPr>
      </w:pPr>
    </w:p>
    <w:p w14:paraId="7E53D87F" w14:textId="77777777" w:rsidR="00DA01F3" w:rsidRPr="001D186D" w:rsidRDefault="00DA01F3" w:rsidP="00DA01F3">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1D186D" w14:paraId="54340D74" w14:textId="77777777" w:rsidTr="005C194D">
        <w:trPr>
          <w:jc w:val="center"/>
        </w:trPr>
        <w:tc>
          <w:tcPr>
            <w:tcW w:w="4535" w:type="dxa"/>
          </w:tcPr>
          <w:p w14:paraId="71A575EC" w14:textId="3173409A" w:rsidR="00DA01F3" w:rsidRPr="001D186D" w:rsidRDefault="00DA01F3" w:rsidP="00832738">
            <w:pPr>
              <w:spacing w:after="0" w:line="240" w:lineRule="auto"/>
              <w:rPr>
                <w:rFonts w:eastAsia="Times New Roman"/>
                <w:sz w:val="20"/>
                <w:szCs w:val="20"/>
                <w:lang w:eastAsia="cs-CZ"/>
              </w:rPr>
            </w:pPr>
          </w:p>
        </w:tc>
        <w:tc>
          <w:tcPr>
            <w:tcW w:w="4535" w:type="dxa"/>
          </w:tcPr>
          <w:p w14:paraId="73A9CD40" w14:textId="7A693716" w:rsidR="00DA01F3" w:rsidRPr="001D186D" w:rsidRDefault="00DA01F3" w:rsidP="00832738">
            <w:pPr>
              <w:spacing w:after="0" w:line="240" w:lineRule="auto"/>
              <w:rPr>
                <w:rFonts w:eastAsia="Times New Roman"/>
                <w:sz w:val="20"/>
                <w:szCs w:val="20"/>
                <w:lang w:eastAsia="cs-CZ"/>
              </w:rPr>
            </w:pPr>
          </w:p>
        </w:tc>
      </w:tr>
      <w:tr w:rsidR="00DA01F3" w:rsidRPr="001D186D" w14:paraId="5283C8C0" w14:textId="77777777" w:rsidTr="005C194D">
        <w:trPr>
          <w:trHeight w:val="120"/>
          <w:jc w:val="center"/>
        </w:trPr>
        <w:tc>
          <w:tcPr>
            <w:tcW w:w="4535" w:type="dxa"/>
          </w:tcPr>
          <w:p w14:paraId="6BF5090F" w14:textId="77777777" w:rsidR="00DA01F3" w:rsidRPr="001D186D" w:rsidRDefault="00DA01F3" w:rsidP="00832738">
            <w:pPr>
              <w:spacing w:after="0" w:line="240" w:lineRule="auto"/>
              <w:jc w:val="center"/>
              <w:rPr>
                <w:rFonts w:eastAsia="Times New Roman"/>
                <w:sz w:val="20"/>
                <w:szCs w:val="20"/>
                <w:lang w:eastAsia="cs-CZ"/>
              </w:rPr>
            </w:pPr>
          </w:p>
          <w:p w14:paraId="32697033" w14:textId="77777777" w:rsidR="00DA01F3" w:rsidRPr="001D186D" w:rsidRDefault="00DA01F3" w:rsidP="00832738">
            <w:pPr>
              <w:spacing w:after="0" w:line="240" w:lineRule="auto"/>
              <w:jc w:val="center"/>
              <w:rPr>
                <w:rFonts w:eastAsia="Times New Roman"/>
                <w:sz w:val="20"/>
                <w:szCs w:val="20"/>
                <w:lang w:eastAsia="cs-CZ"/>
              </w:rPr>
            </w:pPr>
          </w:p>
          <w:p w14:paraId="12020FCC" w14:textId="77777777" w:rsidR="00DA01F3" w:rsidRPr="001D186D" w:rsidRDefault="00DA01F3" w:rsidP="00832738">
            <w:pPr>
              <w:spacing w:after="0" w:line="240" w:lineRule="auto"/>
              <w:jc w:val="center"/>
              <w:rPr>
                <w:rFonts w:eastAsia="Times New Roman"/>
                <w:sz w:val="20"/>
                <w:szCs w:val="20"/>
                <w:lang w:eastAsia="cs-CZ"/>
              </w:rPr>
            </w:pPr>
          </w:p>
          <w:p w14:paraId="7424D295" w14:textId="77777777" w:rsidR="00DA01F3" w:rsidRPr="001D186D" w:rsidRDefault="00DA01F3" w:rsidP="00832738">
            <w:pPr>
              <w:spacing w:after="0" w:line="240" w:lineRule="auto"/>
              <w:jc w:val="center"/>
              <w:rPr>
                <w:rFonts w:eastAsia="Times New Roman"/>
                <w:sz w:val="20"/>
                <w:szCs w:val="20"/>
                <w:lang w:eastAsia="cs-CZ"/>
              </w:rPr>
            </w:pPr>
          </w:p>
          <w:p w14:paraId="43AF974A"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w:t>
            </w:r>
          </w:p>
          <w:p w14:paraId="424BC0C8" w14:textId="77777777" w:rsidR="00DA01F3" w:rsidRPr="001D186D" w:rsidRDefault="00DA01F3" w:rsidP="00832738">
            <w:pPr>
              <w:spacing w:after="0" w:line="240" w:lineRule="auto"/>
              <w:jc w:val="center"/>
              <w:rPr>
                <w:rFonts w:eastAsia="Times New Roman"/>
                <w:b/>
                <w:sz w:val="20"/>
                <w:szCs w:val="20"/>
                <w:lang w:eastAsia="cs-CZ"/>
              </w:rPr>
            </w:pPr>
            <w:r w:rsidRPr="001D186D">
              <w:rPr>
                <w:rFonts w:eastAsia="Times New Roman"/>
                <w:b/>
                <w:sz w:val="20"/>
                <w:szCs w:val="20"/>
                <w:lang w:eastAsia="cs-CZ"/>
              </w:rPr>
              <w:t>Oblastní nemocnice Mladá Boleslav, a.s., nemocnice Středočeského kraje</w:t>
            </w:r>
          </w:p>
          <w:p w14:paraId="6F2F9CC2"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JUDr. Ladislav Řípa</w:t>
            </w:r>
          </w:p>
          <w:p w14:paraId="109DB218"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předseda představenstva</w:t>
            </w:r>
          </w:p>
        </w:tc>
        <w:tc>
          <w:tcPr>
            <w:tcW w:w="4535" w:type="dxa"/>
          </w:tcPr>
          <w:p w14:paraId="0CC600B0" w14:textId="77777777" w:rsidR="00DA01F3" w:rsidRPr="001D186D" w:rsidRDefault="00DA01F3" w:rsidP="00832738">
            <w:pPr>
              <w:spacing w:after="0" w:line="240" w:lineRule="auto"/>
              <w:jc w:val="center"/>
              <w:rPr>
                <w:rFonts w:eastAsia="Times New Roman"/>
                <w:sz w:val="20"/>
                <w:szCs w:val="20"/>
                <w:lang w:eastAsia="cs-CZ"/>
              </w:rPr>
            </w:pPr>
          </w:p>
          <w:p w14:paraId="23151BBB" w14:textId="77777777" w:rsidR="00DA01F3" w:rsidRPr="001D186D" w:rsidRDefault="00DA01F3" w:rsidP="00832738">
            <w:pPr>
              <w:spacing w:after="0" w:line="240" w:lineRule="auto"/>
              <w:jc w:val="center"/>
              <w:rPr>
                <w:rFonts w:eastAsia="Times New Roman"/>
                <w:sz w:val="20"/>
                <w:szCs w:val="20"/>
                <w:lang w:eastAsia="cs-CZ"/>
              </w:rPr>
            </w:pPr>
          </w:p>
          <w:p w14:paraId="7BD5ACD2" w14:textId="77777777" w:rsidR="00DA01F3" w:rsidRPr="001D186D" w:rsidRDefault="00DA01F3" w:rsidP="00832738">
            <w:pPr>
              <w:spacing w:after="0" w:line="240" w:lineRule="auto"/>
              <w:jc w:val="center"/>
              <w:rPr>
                <w:rFonts w:eastAsia="Times New Roman"/>
                <w:sz w:val="20"/>
                <w:szCs w:val="20"/>
                <w:lang w:eastAsia="cs-CZ"/>
              </w:rPr>
            </w:pPr>
          </w:p>
          <w:p w14:paraId="4F53F6F7" w14:textId="77777777" w:rsidR="00DA01F3" w:rsidRPr="001D186D" w:rsidRDefault="00DA01F3" w:rsidP="00832738">
            <w:pPr>
              <w:spacing w:after="0" w:line="240" w:lineRule="auto"/>
              <w:jc w:val="center"/>
              <w:rPr>
                <w:rFonts w:eastAsia="Times New Roman"/>
                <w:sz w:val="20"/>
                <w:szCs w:val="20"/>
                <w:lang w:eastAsia="cs-CZ"/>
              </w:rPr>
            </w:pPr>
          </w:p>
          <w:p w14:paraId="6336332D"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w:t>
            </w:r>
          </w:p>
          <w:p w14:paraId="4C58D453" w14:textId="081811D0" w:rsidR="002147A1" w:rsidRDefault="002147A1" w:rsidP="002147A1">
            <w:pPr>
              <w:autoSpaceDE w:val="0"/>
              <w:autoSpaceDN w:val="0"/>
              <w:adjustRightInd w:val="0"/>
              <w:spacing w:after="0" w:line="240" w:lineRule="auto"/>
              <w:rPr>
                <w:rFonts w:ascii="Verdana,Bold" w:eastAsiaTheme="minorHAnsi" w:hAnsi="Verdana,Bold" w:cs="Verdana,Bold"/>
                <w:b/>
                <w:bCs/>
                <w:sz w:val="20"/>
                <w:szCs w:val="20"/>
              </w:rPr>
            </w:pPr>
            <w:r>
              <w:rPr>
                <w:rFonts w:ascii="Verdana,Bold" w:eastAsiaTheme="minorHAnsi" w:hAnsi="Verdana,Bold" w:cs="Verdana,Bold"/>
                <w:b/>
                <w:bCs/>
                <w:sz w:val="20"/>
                <w:szCs w:val="20"/>
              </w:rPr>
              <w:t xml:space="preserve">                   </w:t>
            </w:r>
            <w:proofErr w:type="spellStart"/>
            <w:r w:rsidRPr="002147A1">
              <w:rPr>
                <w:rFonts w:eastAsia="Times New Roman"/>
                <w:b/>
                <w:sz w:val="20"/>
                <w:szCs w:val="20"/>
                <w:lang w:eastAsia="cs-CZ"/>
              </w:rPr>
              <w:t>KyraStav</w:t>
            </w:r>
            <w:proofErr w:type="spellEnd"/>
            <w:r w:rsidRPr="002147A1">
              <w:rPr>
                <w:rFonts w:eastAsia="Times New Roman"/>
                <w:b/>
                <w:sz w:val="20"/>
                <w:szCs w:val="20"/>
                <w:lang w:eastAsia="cs-CZ"/>
              </w:rPr>
              <w:t xml:space="preserve"> spol. s r.o.</w:t>
            </w:r>
          </w:p>
          <w:p w14:paraId="31563032" w14:textId="06D64DC5" w:rsidR="00DA01F3" w:rsidRPr="001D186D" w:rsidRDefault="002147A1" w:rsidP="002147A1">
            <w:pPr>
              <w:spacing w:after="0" w:line="240" w:lineRule="auto"/>
              <w:jc w:val="center"/>
              <w:rPr>
                <w:rFonts w:eastAsia="Times New Roman"/>
                <w:b/>
                <w:sz w:val="20"/>
                <w:szCs w:val="20"/>
                <w:lang w:eastAsia="cs-CZ"/>
              </w:rPr>
            </w:pPr>
            <w:r w:rsidRPr="002147A1">
              <w:rPr>
                <w:rFonts w:eastAsia="Times New Roman"/>
                <w:sz w:val="20"/>
                <w:szCs w:val="20"/>
                <w:lang w:eastAsia="cs-CZ"/>
              </w:rPr>
              <w:t>Ing. Karel Dušek, jednatel</w:t>
            </w:r>
          </w:p>
        </w:tc>
      </w:tr>
      <w:tr w:rsidR="00DA01F3" w:rsidRPr="001D186D" w14:paraId="0705EF1B" w14:textId="77777777" w:rsidTr="005C194D">
        <w:trPr>
          <w:trHeight w:val="120"/>
          <w:jc w:val="center"/>
        </w:trPr>
        <w:tc>
          <w:tcPr>
            <w:tcW w:w="4535" w:type="dxa"/>
          </w:tcPr>
          <w:p w14:paraId="24B95EBE" w14:textId="77777777" w:rsidR="00DA01F3" w:rsidRPr="001D186D" w:rsidRDefault="00DA01F3" w:rsidP="00832738">
            <w:pPr>
              <w:spacing w:after="0" w:line="240" w:lineRule="auto"/>
              <w:jc w:val="center"/>
              <w:rPr>
                <w:rFonts w:eastAsia="Times New Roman"/>
                <w:sz w:val="20"/>
                <w:szCs w:val="20"/>
                <w:lang w:eastAsia="cs-CZ"/>
              </w:rPr>
            </w:pPr>
          </w:p>
          <w:p w14:paraId="76747590" w14:textId="77777777" w:rsidR="00DA01F3" w:rsidRPr="001D186D" w:rsidRDefault="00DA01F3" w:rsidP="00832738">
            <w:pPr>
              <w:spacing w:after="0" w:line="240" w:lineRule="auto"/>
              <w:jc w:val="center"/>
              <w:rPr>
                <w:rFonts w:eastAsia="Times New Roman"/>
                <w:sz w:val="20"/>
                <w:szCs w:val="20"/>
                <w:lang w:eastAsia="cs-CZ"/>
              </w:rPr>
            </w:pPr>
          </w:p>
          <w:p w14:paraId="6CCF0DA5" w14:textId="77777777" w:rsidR="00DA01F3" w:rsidRPr="001D186D" w:rsidRDefault="00DA01F3" w:rsidP="00832738">
            <w:pPr>
              <w:spacing w:after="0" w:line="240" w:lineRule="auto"/>
              <w:jc w:val="center"/>
              <w:rPr>
                <w:rFonts w:eastAsia="Times New Roman"/>
                <w:sz w:val="20"/>
                <w:szCs w:val="20"/>
                <w:lang w:eastAsia="cs-CZ"/>
              </w:rPr>
            </w:pPr>
          </w:p>
          <w:p w14:paraId="5E4B685A"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w:t>
            </w:r>
          </w:p>
          <w:p w14:paraId="0DEF36D1" w14:textId="77777777" w:rsidR="00DA01F3" w:rsidRPr="001D186D" w:rsidRDefault="00DA01F3" w:rsidP="00832738">
            <w:pPr>
              <w:spacing w:after="0" w:line="240" w:lineRule="auto"/>
              <w:jc w:val="center"/>
              <w:rPr>
                <w:rFonts w:eastAsia="Times New Roman"/>
                <w:b/>
                <w:sz w:val="20"/>
                <w:szCs w:val="20"/>
                <w:lang w:eastAsia="cs-CZ"/>
              </w:rPr>
            </w:pPr>
            <w:r w:rsidRPr="001D186D">
              <w:rPr>
                <w:rFonts w:eastAsia="Times New Roman"/>
                <w:b/>
                <w:sz w:val="20"/>
                <w:szCs w:val="20"/>
                <w:lang w:eastAsia="cs-CZ"/>
              </w:rPr>
              <w:t>Oblastní nemocnice Mladá Boleslav, a.s., nemocnice Středočeského kraje</w:t>
            </w:r>
          </w:p>
          <w:p w14:paraId="2D16958B" w14:textId="666C27E8" w:rsidR="00DA01F3" w:rsidRPr="001D186D" w:rsidRDefault="00F83ABF" w:rsidP="00832738">
            <w:pPr>
              <w:spacing w:after="0" w:line="240" w:lineRule="auto"/>
              <w:jc w:val="center"/>
              <w:rPr>
                <w:rFonts w:eastAsia="Times New Roman"/>
                <w:sz w:val="20"/>
                <w:szCs w:val="20"/>
                <w:lang w:eastAsia="cs-CZ"/>
              </w:rPr>
            </w:pPr>
            <w:r w:rsidRPr="001D186D">
              <w:rPr>
                <w:rFonts w:eastAsia="Times New Roman"/>
                <w:sz w:val="20"/>
                <w:szCs w:val="20"/>
                <w:lang w:eastAsia="cs-CZ"/>
              </w:rPr>
              <w:t>Mgr. Daniel Marek</w:t>
            </w:r>
          </w:p>
          <w:p w14:paraId="5673B004" w14:textId="77777777" w:rsidR="00DA01F3" w:rsidRPr="001D186D" w:rsidRDefault="00DA01F3" w:rsidP="00832738">
            <w:pPr>
              <w:spacing w:after="0" w:line="240" w:lineRule="auto"/>
              <w:jc w:val="center"/>
              <w:rPr>
                <w:rFonts w:eastAsia="Times New Roman"/>
                <w:sz w:val="20"/>
                <w:szCs w:val="20"/>
                <w:lang w:eastAsia="cs-CZ"/>
              </w:rPr>
            </w:pPr>
            <w:r w:rsidRPr="001D186D">
              <w:rPr>
                <w:rFonts w:eastAsia="Times New Roman"/>
                <w:sz w:val="20"/>
                <w:szCs w:val="20"/>
                <w:lang w:eastAsia="cs-CZ"/>
              </w:rPr>
              <w:t>místopředseda představenstva</w:t>
            </w:r>
          </w:p>
        </w:tc>
        <w:tc>
          <w:tcPr>
            <w:tcW w:w="4535" w:type="dxa"/>
          </w:tcPr>
          <w:p w14:paraId="2F345DF9" w14:textId="77777777" w:rsidR="00DA01F3" w:rsidRPr="001D186D" w:rsidRDefault="00DA01F3" w:rsidP="00832738">
            <w:pPr>
              <w:spacing w:after="0" w:line="240" w:lineRule="auto"/>
              <w:jc w:val="center"/>
              <w:rPr>
                <w:rFonts w:eastAsia="Times New Roman"/>
                <w:sz w:val="20"/>
                <w:szCs w:val="20"/>
                <w:lang w:eastAsia="cs-CZ"/>
              </w:rPr>
            </w:pPr>
          </w:p>
        </w:tc>
      </w:tr>
    </w:tbl>
    <w:p w14:paraId="7C92EA65" w14:textId="77777777" w:rsidR="002112A7" w:rsidRPr="00EC3483" w:rsidRDefault="002112A7">
      <w:pPr>
        <w:rPr>
          <w:noProof/>
          <w:sz w:val="20"/>
          <w:szCs w:val="20"/>
        </w:rPr>
      </w:pPr>
    </w:p>
    <w:sectPr w:rsidR="002112A7" w:rsidRPr="00EC3483" w:rsidSect="00897B2C">
      <w:headerReference w:type="even" r:id="rId10"/>
      <w:headerReference w:type="default" r:id="rId11"/>
      <w:footerReference w:type="even" r:id="rId12"/>
      <w:footerReference w:type="default" r:id="rId13"/>
      <w:headerReference w:type="first" r:id="rId14"/>
      <w:footerReference w:type="first" r:id="rId15"/>
      <w:pgSz w:w="11906" w:h="16838"/>
      <w:pgMar w:top="2234" w:right="1418" w:bottom="1985" w:left="1418"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1E8129" w16cex:dateUtc="2024-11-12T11:13:00Z"/>
  <w16cex:commentExtensible w16cex:durableId="497E3509" w16cex:dateUtc="2024-11-12T11:12:00Z"/>
  <w16cex:commentExtensible w16cex:durableId="1EBC86D8" w16cex:dateUtc="2024-11-12T11:46:00Z"/>
  <w16cex:commentExtensible w16cex:durableId="4CAB62C2" w16cex:dateUtc="2024-11-12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263D" w14:textId="77777777" w:rsidR="0054726E" w:rsidRPr="001D186D" w:rsidRDefault="0054726E">
      <w:pPr>
        <w:spacing w:after="0" w:line="240" w:lineRule="auto"/>
      </w:pPr>
      <w:r w:rsidRPr="001D186D">
        <w:separator/>
      </w:r>
    </w:p>
  </w:endnote>
  <w:endnote w:type="continuationSeparator" w:id="0">
    <w:p w14:paraId="2FF68E52" w14:textId="77777777" w:rsidR="0054726E" w:rsidRPr="001D186D" w:rsidRDefault="0054726E">
      <w:pPr>
        <w:spacing w:after="0" w:line="240" w:lineRule="auto"/>
      </w:pPr>
      <w:r w:rsidRPr="001D18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CB6" w14:textId="77777777" w:rsidR="005428ED" w:rsidRPr="001D186D" w:rsidRDefault="003210B9" w:rsidP="00A57CF7">
    <w:pPr>
      <w:pStyle w:val="Zpat"/>
      <w:framePr w:wrap="around" w:vAnchor="text" w:hAnchor="margin" w:xAlign="right" w:y="1"/>
      <w:rPr>
        <w:rStyle w:val="slostrnky"/>
      </w:rPr>
    </w:pPr>
    <w:r w:rsidRPr="001D186D">
      <w:rPr>
        <w:rStyle w:val="slostrnky"/>
      </w:rPr>
      <w:fldChar w:fldCharType="begin"/>
    </w:r>
    <w:r w:rsidRPr="001D186D">
      <w:rPr>
        <w:rStyle w:val="slostrnky"/>
      </w:rPr>
      <w:instrText xml:space="preserve">PAGE  </w:instrText>
    </w:r>
    <w:r w:rsidRPr="001D186D">
      <w:rPr>
        <w:rStyle w:val="slostrnky"/>
      </w:rPr>
      <w:fldChar w:fldCharType="end"/>
    </w:r>
  </w:p>
  <w:p w14:paraId="44BD5CA3" w14:textId="77777777" w:rsidR="005428ED" w:rsidRPr="001D186D" w:rsidRDefault="005428ED" w:rsidP="00A57CF7">
    <w:pPr>
      <w:pStyle w:val="Zpat"/>
      <w:ind w:right="360"/>
    </w:pPr>
  </w:p>
  <w:p w14:paraId="2F97ADBC" w14:textId="77777777" w:rsidR="005428ED" w:rsidRPr="001D186D" w:rsidRDefault="005428ED"/>
  <w:p w14:paraId="68F0DAF0" w14:textId="77777777" w:rsidR="005428ED" w:rsidRPr="001D186D" w:rsidRDefault="005428ED"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6C7B" w14:textId="77777777" w:rsidR="005428ED" w:rsidRPr="001D186D" w:rsidRDefault="003210B9" w:rsidP="00A57CF7">
    <w:pPr>
      <w:pStyle w:val="Zpat"/>
      <w:framePr w:wrap="around" w:vAnchor="text" w:hAnchor="margin" w:xAlign="right" w:y="1"/>
      <w:rPr>
        <w:rStyle w:val="slostrnky"/>
        <w:sz w:val="18"/>
      </w:rPr>
    </w:pPr>
    <w:r w:rsidRPr="001D186D">
      <w:rPr>
        <w:sz w:val="18"/>
      </w:rPr>
      <w:t xml:space="preserve">Stránka </w:t>
    </w:r>
    <w:r w:rsidRPr="001D186D">
      <w:rPr>
        <w:sz w:val="18"/>
      </w:rPr>
      <w:fldChar w:fldCharType="begin"/>
    </w:r>
    <w:r w:rsidRPr="001D186D">
      <w:rPr>
        <w:sz w:val="18"/>
      </w:rPr>
      <w:instrText xml:space="preserve">PAGE  </w:instrText>
    </w:r>
    <w:r w:rsidRPr="001D186D">
      <w:rPr>
        <w:sz w:val="18"/>
      </w:rPr>
      <w:fldChar w:fldCharType="separate"/>
    </w:r>
    <w:r w:rsidR="00F154F9">
      <w:rPr>
        <w:noProof/>
        <w:sz w:val="18"/>
      </w:rPr>
      <w:t>1</w:t>
    </w:r>
    <w:r w:rsidRPr="001D186D">
      <w:rPr>
        <w:sz w:val="18"/>
      </w:rPr>
      <w:fldChar w:fldCharType="end"/>
    </w:r>
    <w:r w:rsidRPr="001D186D">
      <w:rPr>
        <w:sz w:val="18"/>
      </w:rPr>
      <w:t xml:space="preserve"> z </w:t>
    </w:r>
    <w:fldSimple w:instr=" NUMPAGES  \* Arabic  \* MERGEFORMAT ">
      <w:r w:rsidR="00F154F9" w:rsidRPr="00F154F9">
        <w:rPr>
          <w:noProof/>
          <w:sz w:val="18"/>
        </w:rPr>
        <w:t>16</w:t>
      </w:r>
    </w:fldSimple>
  </w:p>
  <w:p w14:paraId="665C6400" w14:textId="43E0F1C7" w:rsidR="005428ED" w:rsidRPr="001D186D" w:rsidRDefault="003210B9" w:rsidP="00A57CF7">
    <w:pPr>
      <w:ind w:right="360"/>
    </w:pPr>
    <w:r w:rsidRPr="001D186D">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sidRPr="001D186D">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AE1FC"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" strokecolor="#7f7f7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B877F" w14:textId="77777777" w:rsidR="00E04003" w:rsidRPr="001D186D" w:rsidRDefault="00E04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DA26" w14:textId="77777777" w:rsidR="0054726E" w:rsidRPr="001D186D" w:rsidRDefault="0054726E">
      <w:pPr>
        <w:spacing w:after="0" w:line="240" w:lineRule="auto"/>
      </w:pPr>
      <w:r w:rsidRPr="001D186D">
        <w:separator/>
      </w:r>
    </w:p>
  </w:footnote>
  <w:footnote w:type="continuationSeparator" w:id="0">
    <w:p w14:paraId="79C52B4C" w14:textId="77777777" w:rsidR="0054726E" w:rsidRPr="001D186D" w:rsidRDefault="0054726E">
      <w:pPr>
        <w:spacing w:after="0" w:line="240" w:lineRule="auto"/>
      </w:pPr>
      <w:r w:rsidRPr="001D18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A4E3" w14:textId="77777777" w:rsidR="00E04003" w:rsidRPr="001D186D" w:rsidRDefault="00E040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FAE" w14:textId="534237CB" w:rsidR="005428ED" w:rsidRPr="001D186D" w:rsidRDefault="003210B9" w:rsidP="00D7110A">
    <w:pPr>
      <w:pStyle w:val="Zhlav"/>
    </w:pPr>
    <w:r w:rsidRPr="001D186D">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sidRPr="001D186D">
      <w:rPr>
        <w:noProof/>
        <w:lang w:eastAsia="cs-CZ"/>
      </w:rPr>
      <w:drawing>
        <wp:anchor distT="0" distB="0" distL="114300" distR="114300" simplePos="0" relativeHeight="251659264" behindDoc="1" locked="0" layoutInCell="1" allowOverlap="1" wp14:anchorId="12415775" wp14:editId="1BD049D0">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802F" w14:textId="77777777" w:rsidR="00E04003" w:rsidRPr="001D186D" w:rsidRDefault="00E040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642"/>
    <w:multiLevelType w:val="hybridMultilevel"/>
    <w:tmpl w:val="8A766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F3"/>
    <w:rsid w:val="00003E72"/>
    <w:rsid w:val="00007DB0"/>
    <w:rsid w:val="00016331"/>
    <w:rsid w:val="00016971"/>
    <w:rsid w:val="00031C8A"/>
    <w:rsid w:val="000352C8"/>
    <w:rsid w:val="000643D1"/>
    <w:rsid w:val="00072EE3"/>
    <w:rsid w:val="000737DE"/>
    <w:rsid w:val="0009187C"/>
    <w:rsid w:val="000A3EA2"/>
    <w:rsid w:val="000F5963"/>
    <w:rsid w:val="00104BD9"/>
    <w:rsid w:val="00120C16"/>
    <w:rsid w:val="00126862"/>
    <w:rsid w:val="001351D9"/>
    <w:rsid w:val="001467FA"/>
    <w:rsid w:val="00146B02"/>
    <w:rsid w:val="001A1EB3"/>
    <w:rsid w:val="001B229A"/>
    <w:rsid w:val="001D186D"/>
    <w:rsid w:val="001E216A"/>
    <w:rsid w:val="002112A7"/>
    <w:rsid w:val="002147A1"/>
    <w:rsid w:val="0021548E"/>
    <w:rsid w:val="00226F23"/>
    <w:rsid w:val="00232EDB"/>
    <w:rsid w:val="00247888"/>
    <w:rsid w:val="00250F81"/>
    <w:rsid w:val="00270769"/>
    <w:rsid w:val="00275599"/>
    <w:rsid w:val="0029444D"/>
    <w:rsid w:val="002A0AA8"/>
    <w:rsid w:val="002A669A"/>
    <w:rsid w:val="002A6E03"/>
    <w:rsid w:val="002F37EE"/>
    <w:rsid w:val="002F54CF"/>
    <w:rsid w:val="00301316"/>
    <w:rsid w:val="00316C75"/>
    <w:rsid w:val="003210B9"/>
    <w:rsid w:val="003337E7"/>
    <w:rsid w:val="00357D7E"/>
    <w:rsid w:val="00373511"/>
    <w:rsid w:val="00373EC5"/>
    <w:rsid w:val="003742B9"/>
    <w:rsid w:val="00376202"/>
    <w:rsid w:val="003A42C4"/>
    <w:rsid w:val="003A6D37"/>
    <w:rsid w:val="003D461F"/>
    <w:rsid w:val="003D4BC3"/>
    <w:rsid w:val="003E755E"/>
    <w:rsid w:val="003F51DC"/>
    <w:rsid w:val="00407CC1"/>
    <w:rsid w:val="00443168"/>
    <w:rsid w:val="0046177F"/>
    <w:rsid w:val="00463B3E"/>
    <w:rsid w:val="0047005E"/>
    <w:rsid w:val="00470F20"/>
    <w:rsid w:val="0048234D"/>
    <w:rsid w:val="004B6779"/>
    <w:rsid w:val="004B7264"/>
    <w:rsid w:val="004C1EC0"/>
    <w:rsid w:val="00507432"/>
    <w:rsid w:val="00515051"/>
    <w:rsid w:val="00527631"/>
    <w:rsid w:val="00527F14"/>
    <w:rsid w:val="00531A3F"/>
    <w:rsid w:val="00537182"/>
    <w:rsid w:val="005428ED"/>
    <w:rsid w:val="0054726E"/>
    <w:rsid w:val="005621D4"/>
    <w:rsid w:val="005630FB"/>
    <w:rsid w:val="00566AD8"/>
    <w:rsid w:val="0057440F"/>
    <w:rsid w:val="00574903"/>
    <w:rsid w:val="0059490A"/>
    <w:rsid w:val="005C194D"/>
    <w:rsid w:val="005C7B94"/>
    <w:rsid w:val="005E012C"/>
    <w:rsid w:val="005E0EF8"/>
    <w:rsid w:val="005F7DBB"/>
    <w:rsid w:val="006579EF"/>
    <w:rsid w:val="006624C7"/>
    <w:rsid w:val="00672D11"/>
    <w:rsid w:val="00680A5E"/>
    <w:rsid w:val="00693F78"/>
    <w:rsid w:val="006A3A10"/>
    <w:rsid w:val="006A4167"/>
    <w:rsid w:val="006B0338"/>
    <w:rsid w:val="006B2EB3"/>
    <w:rsid w:val="006B736A"/>
    <w:rsid w:val="006E31EB"/>
    <w:rsid w:val="006F4BE9"/>
    <w:rsid w:val="006F68F0"/>
    <w:rsid w:val="007025D2"/>
    <w:rsid w:val="00706E75"/>
    <w:rsid w:val="00716212"/>
    <w:rsid w:val="007214B4"/>
    <w:rsid w:val="007311F2"/>
    <w:rsid w:val="00743F08"/>
    <w:rsid w:val="00751DAA"/>
    <w:rsid w:val="00756F4A"/>
    <w:rsid w:val="0076015A"/>
    <w:rsid w:val="007659B1"/>
    <w:rsid w:val="00773D8F"/>
    <w:rsid w:val="00773E05"/>
    <w:rsid w:val="0077523E"/>
    <w:rsid w:val="007B3570"/>
    <w:rsid w:val="007B44C3"/>
    <w:rsid w:val="007C7C2B"/>
    <w:rsid w:val="007E0966"/>
    <w:rsid w:val="008051A0"/>
    <w:rsid w:val="00815DEF"/>
    <w:rsid w:val="00834971"/>
    <w:rsid w:val="008479B9"/>
    <w:rsid w:val="00852F8D"/>
    <w:rsid w:val="00863742"/>
    <w:rsid w:val="00897B2C"/>
    <w:rsid w:val="008A487A"/>
    <w:rsid w:val="008A4BDD"/>
    <w:rsid w:val="008B020C"/>
    <w:rsid w:val="008D6B65"/>
    <w:rsid w:val="008E5F79"/>
    <w:rsid w:val="008F6C1E"/>
    <w:rsid w:val="009001C3"/>
    <w:rsid w:val="00902542"/>
    <w:rsid w:val="009142D1"/>
    <w:rsid w:val="00916B30"/>
    <w:rsid w:val="00921758"/>
    <w:rsid w:val="00934327"/>
    <w:rsid w:val="0094486C"/>
    <w:rsid w:val="0094599D"/>
    <w:rsid w:val="00950408"/>
    <w:rsid w:val="0098792A"/>
    <w:rsid w:val="009A1B1F"/>
    <w:rsid w:val="009B4BF0"/>
    <w:rsid w:val="009C0DC1"/>
    <w:rsid w:val="009C2063"/>
    <w:rsid w:val="009D7EAA"/>
    <w:rsid w:val="009F5526"/>
    <w:rsid w:val="00A06D6F"/>
    <w:rsid w:val="00A139AA"/>
    <w:rsid w:val="00A164F9"/>
    <w:rsid w:val="00A24749"/>
    <w:rsid w:val="00A440ED"/>
    <w:rsid w:val="00A454EE"/>
    <w:rsid w:val="00A65759"/>
    <w:rsid w:val="00A71914"/>
    <w:rsid w:val="00AA0CBB"/>
    <w:rsid w:val="00B03959"/>
    <w:rsid w:val="00B05E47"/>
    <w:rsid w:val="00B0695E"/>
    <w:rsid w:val="00B1556C"/>
    <w:rsid w:val="00B167EF"/>
    <w:rsid w:val="00B3360B"/>
    <w:rsid w:val="00B40594"/>
    <w:rsid w:val="00B501BC"/>
    <w:rsid w:val="00B6106B"/>
    <w:rsid w:val="00B638C3"/>
    <w:rsid w:val="00B83110"/>
    <w:rsid w:val="00B933E5"/>
    <w:rsid w:val="00BA2C32"/>
    <w:rsid w:val="00BB7545"/>
    <w:rsid w:val="00BC18B9"/>
    <w:rsid w:val="00BC290F"/>
    <w:rsid w:val="00BC3ABD"/>
    <w:rsid w:val="00BE51FC"/>
    <w:rsid w:val="00BF5D08"/>
    <w:rsid w:val="00BF6A3A"/>
    <w:rsid w:val="00C13386"/>
    <w:rsid w:val="00C16C5B"/>
    <w:rsid w:val="00C17B55"/>
    <w:rsid w:val="00C52FA5"/>
    <w:rsid w:val="00C635A9"/>
    <w:rsid w:val="00C71A6D"/>
    <w:rsid w:val="00C730A6"/>
    <w:rsid w:val="00C81572"/>
    <w:rsid w:val="00C84CF3"/>
    <w:rsid w:val="00C877B1"/>
    <w:rsid w:val="00C97C32"/>
    <w:rsid w:val="00CA6FC4"/>
    <w:rsid w:val="00CC0088"/>
    <w:rsid w:val="00CC0549"/>
    <w:rsid w:val="00CC69B7"/>
    <w:rsid w:val="00CF099E"/>
    <w:rsid w:val="00CF5241"/>
    <w:rsid w:val="00CF7BBC"/>
    <w:rsid w:val="00D03C71"/>
    <w:rsid w:val="00D04C83"/>
    <w:rsid w:val="00D21F81"/>
    <w:rsid w:val="00D27CC1"/>
    <w:rsid w:val="00D41897"/>
    <w:rsid w:val="00D424CB"/>
    <w:rsid w:val="00D674BB"/>
    <w:rsid w:val="00D7110A"/>
    <w:rsid w:val="00D718B1"/>
    <w:rsid w:val="00D74B6C"/>
    <w:rsid w:val="00D814F5"/>
    <w:rsid w:val="00DA01F3"/>
    <w:rsid w:val="00DA1A81"/>
    <w:rsid w:val="00DB46DF"/>
    <w:rsid w:val="00DC08B4"/>
    <w:rsid w:val="00DD4138"/>
    <w:rsid w:val="00DF490F"/>
    <w:rsid w:val="00E0396E"/>
    <w:rsid w:val="00E04003"/>
    <w:rsid w:val="00E06A79"/>
    <w:rsid w:val="00E11085"/>
    <w:rsid w:val="00E132E0"/>
    <w:rsid w:val="00E231B3"/>
    <w:rsid w:val="00E514F9"/>
    <w:rsid w:val="00E74CF5"/>
    <w:rsid w:val="00E919D9"/>
    <w:rsid w:val="00EA224F"/>
    <w:rsid w:val="00EC3483"/>
    <w:rsid w:val="00ED59D6"/>
    <w:rsid w:val="00EE22AF"/>
    <w:rsid w:val="00EE2CB8"/>
    <w:rsid w:val="00F07A3A"/>
    <w:rsid w:val="00F11813"/>
    <w:rsid w:val="00F1238D"/>
    <w:rsid w:val="00F154F9"/>
    <w:rsid w:val="00F15BB5"/>
    <w:rsid w:val="00F21EEE"/>
    <w:rsid w:val="00F24759"/>
    <w:rsid w:val="00F270A8"/>
    <w:rsid w:val="00F30645"/>
    <w:rsid w:val="00F34C59"/>
    <w:rsid w:val="00F42489"/>
    <w:rsid w:val="00F56CA3"/>
    <w:rsid w:val="00F83ABF"/>
    <w:rsid w:val="00FA6785"/>
    <w:rsid w:val="00FB40AA"/>
    <w:rsid w:val="00FC3983"/>
    <w:rsid w:val="00FD3315"/>
    <w:rsid w:val="00FE2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66BD0"/>
  <w15:docId w15:val="{3700E371-A334-4E40-8F78-ED30B4B9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E04003"/>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rsid w:val="00D711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D814F5"/>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7B44C3"/>
    <w:rPr>
      <w:sz w:val="16"/>
      <w:szCs w:val="16"/>
    </w:rPr>
  </w:style>
  <w:style w:type="paragraph" w:styleId="Textkomente">
    <w:name w:val="annotation text"/>
    <w:basedOn w:val="Normln"/>
    <w:link w:val="TextkomenteChar"/>
    <w:uiPriority w:val="99"/>
    <w:unhideWhenUsed/>
    <w:rsid w:val="007B44C3"/>
    <w:pPr>
      <w:spacing w:line="240" w:lineRule="auto"/>
    </w:pPr>
    <w:rPr>
      <w:sz w:val="20"/>
      <w:szCs w:val="20"/>
    </w:rPr>
  </w:style>
  <w:style w:type="character" w:customStyle="1" w:styleId="TextkomenteChar">
    <w:name w:val="Text komentáře Char"/>
    <w:basedOn w:val="Standardnpsmoodstavce"/>
    <w:link w:val="Textkomente"/>
    <w:uiPriority w:val="99"/>
    <w:rsid w:val="007B44C3"/>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7B44C3"/>
    <w:rPr>
      <w:b/>
      <w:bCs/>
    </w:rPr>
  </w:style>
  <w:style w:type="character" w:customStyle="1" w:styleId="PedmtkomenteChar">
    <w:name w:val="Předmět komentáře Char"/>
    <w:basedOn w:val="TextkomenteChar"/>
    <w:link w:val="Pedmtkomente"/>
    <w:uiPriority w:val="99"/>
    <w:semiHidden/>
    <w:rsid w:val="007B44C3"/>
    <w:rPr>
      <w:rFonts w:ascii="Verdana" w:eastAsia="Calibri" w:hAnsi="Verdana" w:cs="Times New Roman"/>
      <w:b/>
      <w:bCs/>
      <w:sz w:val="20"/>
      <w:szCs w:val="20"/>
    </w:rPr>
  </w:style>
  <w:style w:type="character" w:customStyle="1" w:styleId="Nadpis4Char">
    <w:name w:val="Nadpis 4 Char"/>
    <w:basedOn w:val="Standardnpsmoodstavce"/>
    <w:link w:val="Nadpis4"/>
    <w:uiPriority w:val="9"/>
    <w:semiHidden/>
    <w:rsid w:val="00D7110A"/>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99"/>
    <w:qFormat/>
    <w:rsid w:val="00D7110A"/>
    <w:pPr>
      <w:suppressAutoHyphens/>
      <w:ind w:left="720"/>
      <w:contextualSpacing/>
    </w:pPr>
    <w:rPr>
      <w:rFonts w:ascii="Calibri" w:eastAsia="Times New Roman" w:hAnsi="Calibri"/>
    </w:rPr>
  </w:style>
  <w:style w:type="paragraph" w:customStyle="1" w:styleId="xnormln3">
    <w:name w:val="x_normln3"/>
    <w:basedOn w:val="Normln"/>
    <w:rsid w:val="004B6779"/>
    <w:pPr>
      <w:spacing w:before="100" w:beforeAutospacing="1" w:after="100" w:afterAutospacing="1" w:line="240" w:lineRule="auto"/>
    </w:pPr>
    <w:rPr>
      <w:rFonts w:ascii="Calibri" w:eastAsiaTheme="minorHAnsi" w:hAnsi="Calibri" w:cs="Calibri"/>
      <w:lang w:eastAsia="cs-CZ"/>
    </w:rPr>
  </w:style>
  <w:style w:type="character" w:customStyle="1" w:styleId="contentpasted0">
    <w:name w:val="contentpasted0"/>
    <w:basedOn w:val="Standardnpsmoodstavce"/>
    <w:rsid w:val="003742B9"/>
  </w:style>
  <w:style w:type="character" w:customStyle="1" w:styleId="Nevyeenzmnka1">
    <w:name w:val="Nevyřešená zmínka1"/>
    <w:basedOn w:val="Standardnpsmoodstavce"/>
    <w:uiPriority w:val="99"/>
    <w:semiHidden/>
    <w:unhideWhenUsed/>
    <w:rsid w:val="00E919D9"/>
    <w:rPr>
      <w:color w:val="605E5C"/>
      <w:shd w:val="clear" w:color="auto" w:fill="E1DFDD"/>
    </w:rPr>
  </w:style>
  <w:style w:type="paragraph" w:styleId="Textbubliny">
    <w:name w:val="Balloon Text"/>
    <w:basedOn w:val="Normln"/>
    <w:link w:val="TextbublinyChar"/>
    <w:uiPriority w:val="99"/>
    <w:semiHidden/>
    <w:unhideWhenUsed/>
    <w:rsid w:val="002F54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54CF"/>
    <w:rPr>
      <w:rFonts w:ascii="Segoe UI" w:eastAsia="Calibri" w:hAnsi="Segoe UI" w:cs="Segoe UI"/>
      <w:sz w:val="18"/>
      <w:szCs w:val="18"/>
    </w:rPr>
  </w:style>
  <w:style w:type="character" w:customStyle="1" w:styleId="Nadpis3Char">
    <w:name w:val="Nadpis 3 Char"/>
    <w:basedOn w:val="Standardnpsmoodstavce"/>
    <w:link w:val="Nadpis3"/>
    <w:uiPriority w:val="9"/>
    <w:semiHidden/>
    <w:rsid w:val="00E04003"/>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7429">
      <w:bodyDiv w:val="1"/>
      <w:marLeft w:val="0"/>
      <w:marRight w:val="0"/>
      <w:marTop w:val="0"/>
      <w:marBottom w:val="0"/>
      <w:divBdr>
        <w:top w:val="none" w:sz="0" w:space="0" w:color="auto"/>
        <w:left w:val="none" w:sz="0" w:space="0" w:color="auto"/>
        <w:bottom w:val="none" w:sz="0" w:space="0" w:color="auto"/>
        <w:right w:val="none" w:sz="0" w:space="0" w:color="auto"/>
      </w:divBdr>
    </w:div>
    <w:div w:id="494883758">
      <w:bodyDiv w:val="1"/>
      <w:marLeft w:val="0"/>
      <w:marRight w:val="0"/>
      <w:marTop w:val="0"/>
      <w:marBottom w:val="0"/>
      <w:divBdr>
        <w:top w:val="none" w:sz="0" w:space="0" w:color="auto"/>
        <w:left w:val="none" w:sz="0" w:space="0" w:color="auto"/>
        <w:bottom w:val="none" w:sz="0" w:space="0" w:color="auto"/>
        <w:right w:val="none" w:sz="0" w:space="0" w:color="auto"/>
      </w:divBdr>
    </w:div>
    <w:div w:id="768739286">
      <w:bodyDiv w:val="1"/>
      <w:marLeft w:val="0"/>
      <w:marRight w:val="0"/>
      <w:marTop w:val="0"/>
      <w:marBottom w:val="0"/>
      <w:divBdr>
        <w:top w:val="none" w:sz="0" w:space="0" w:color="auto"/>
        <w:left w:val="none" w:sz="0" w:space="0" w:color="auto"/>
        <w:bottom w:val="none" w:sz="0" w:space="0" w:color="auto"/>
        <w:right w:val="none" w:sz="0" w:space="0" w:color="auto"/>
      </w:divBdr>
    </w:div>
    <w:div w:id="14539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onmb.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4AEF-0CF0-40C3-BB6C-F40A2E59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6421</Words>
  <Characters>37890</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osc26648</dc:creator>
  <cp:lastModifiedBy>Kučera Ondřej | ONMB</cp:lastModifiedBy>
  <cp:revision>4</cp:revision>
  <cp:lastPrinted>2025-01-15T20:00:00Z</cp:lastPrinted>
  <dcterms:created xsi:type="dcterms:W3CDTF">2025-01-15T19:59:00Z</dcterms:created>
  <dcterms:modified xsi:type="dcterms:W3CDTF">2025-02-20T07:46:00Z</dcterms:modified>
</cp:coreProperties>
</file>