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42F5" w14:textId="77777777" w:rsidR="00580091" w:rsidRPr="00DB603F" w:rsidRDefault="00580091" w:rsidP="00580091">
      <w:pPr>
        <w:pStyle w:val="Nzev"/>
        <w:spacing w:line="240" w:lineRule="auto"/>
        <w:rPr>
          <w:rFonts w:asciiTheme="minorHAnsi" w:hAnsiTheme="minorHAnsi" w:cstheme="minorHAnsi"/>
          <w:sz w:val="22"/>
          <w:szCs w:val="22"/>
        </w:rPr>
      </w:pPr>
    </w:p>
    <w:p w14:paraId="7CE96381" w14:textId="77777777" w:rsidR="00580091" w:rsidRPr="00DB603F" w:rsidRDefault="00580091" w:rsidP="00580091">
      <w:pPr>
        <w:pStyle w:val="Nzev"/>
        <w:spacing w:line="240" w:lineRule="auto"/>
        <w:rPr>
          <w:rFonts w:asciiTheme="minorHAnsi" w:hAnsiTheme="minorHAnsi" w:cstheme="minorHAnsi"/>
          <w:sz w:val="22"/>
          <w:szCs w:val="22"/>
        </w:rPr>
      </w:pPr>
      <w:r w:rsidRPr="00DB603F">
        <w:rPr>
          <w:rFonts w:asciiTheme="minorHAnsi" w:hAnsiTheme="minorHAnsi" w:cstheme="minorHAnsi"/>
          <w:sz w:val="22"/>
          <w:szCs w:val="22"/>
        </w:rPr>
        <w:t xml:space="preserve">SMLOUVA O POSKYTOVÁNÍ SLUŽEB </w:t>
      </w:r>
    </w:p>
    <w:p w14:paraId="209B360A" w14:textId="77777777" w:rsidR="00580091" w:rsidRPr="00DB603F" w:rsidRDefault="00580091" w:rsidP="00580091">
      <w:pPr>
        <w:pStyle w:val="Nzev"/>
        <w:spacing w:line="240" w:lineRule="auto"/>
        <w:rPr>
          <w:rFonts w:asciiTheme="minorHAnsi" w:hAnsiTheme="minorHAnsi" w:cstheme="minorHAnsi"/>
          <w:b w:val="0"/>
          <w:bCs w:val="0"/>
          <w:sz w:val="22"/>
          <w:szCs w:val="22"/>
        </w:rPr>
      </w:pPr>
      <w:r w:rsidRPr="00DB603F">
        <w:rPr>
          <w:rFonts w:asciiTheme="minorHAnsi" w:hAnsiTheme="minorHAnsi" w:cstheme="minorHAnsi"/>
          <w:b w:val="0"/>
          <w:bCs w:val="0"/>
          <w:sz w:val="22"/>
          <w:szCs w:val="22"/>
        </w:rPr>
        <w:t>Číslo smlouvy Poskytovatele: SMLO20250007</w:t>
      </w:r>
    </w:p>
    <w:p w14:paraId="7D74DFF1" w14:textId="77777777" w:rsidR="00580091" w:rsidRPr="00DB603F" w:rsidRDefault="00580091" w:rsidP="00580091">
      <w:pPr>
        <w:pStyle w:val="Nzev"/>
        <w:spacing w:line="240" w:lineRule="auto"/>
        <w:rPr>
          <w:rFonts w:asciiTheme="minorHAnsi" w:hAnsiTheme="minorHAnsi" w:cstheme="minorHAnsi"/>
          <w:b w:val="0"/>
          <w:bCs w:val="0"/>
          <w:sz w:val="22"/>
          <w:szCs w:val="22"/>
        </w:rPr>
      </w:pPr>
      <w:r w:rsidRPr="00DB603F">
        <w:rPr>
          <w:rFonts w:asciiTheme="minorHAnsi" w:hAnsiTheme="minorHAnsi" w:cstheme="minorHAnsi"/>
          <w:b w:val="0"/>
          <w:bCs w:val="0"/>
          <w:sz w:val="22"/>
          <w:szCs w:val="22"/>
        </w:rPr>
        <w:t xml:space="preserve"> Číslo smlouvy Objednatele: 2025-003</w:t>
      </w:r>
    </w:p>
    <w:p w14:paraId="07C0173E" w14:textId="77777777" w:rsidR="00580091" w:rsidRPr="00DB603F" w:rsidRDefault="00580091" w:rsidP="00580091">
      <w:pPr>
        <w:pStyle w:val="standard"/>
        <w:spacing w:before="0" w:line="240" w:lineRule="auto"/>
        <w:jc w:val="center"/>
        <w:rPr>
          <w:rFonts w:asciiTheme="minorHAnsi" w:hAnsiTheme="minorHAnsi" w:cstheme="minorHAnsi"/>
        </w:rPr>
      </w:pPr>
      <w:r w:rsidRPr="00DB603F">
        <w:rPr>
          <w:rFonts w:asciiTheme="minorHAnsi" w:hAnsiTheme="minorHAnsi" w:cstheme="minorHAnsi"/>
        </w:rPr>
        <w:t>Uzavřená ve smyslu ustanovení § 1746 zákona č. 89/2012 Sb., občanského zákoníku (dále jen „smlouva“) mezi následujícími smluvními stranami:</w:t>
      </w:r>
    </w:p>
    <w:p w14:paraId="6F484E35" w14:textId="77777777" w:rsidR="00580091" w:rsidRPr="00DB603F" w:rsidRDefault="00580091" w:rsidP="00580091">
      <w:pPr>
        <w:pStyle w:val="Nzev"/>
        <w:pBdr>
          <w:bottom w:val="single" w:sz="4" w:space="1" w:color="auto"/>
        </w:pBdr>
        <w:spacing w:line="240" w:lineRule="auto"/>
        <w:rPr>
          <w:rFonts w:asciiTheme="minorHAnsi" w:hAnsiTheme="minorHAnsi" w:cstheme="minorHAnsi"/>
          <w:b w:val="0"/>
          <w:bCs w:val="0"/>
          <w:sz w:val="22"/>
          <w:szCs w:val="22"/>
        </w:rPr>
      </w:pPr>
    </w:p>
    <w:p w14:paraId="43ED394B" w14:textId="77777777" w:rsidR="00580091" w:rsidRPr="00DB603F" w:rsidRDefault="00580091" w:rsidP="00580091">
      <w:pPr>
        <w:pStyle w:val="NormlnIMP"/>
        <w:spacing w:line="240" w:lineRule="auto"/>
        <w:ind w:firstLine="0"/>
        <w:rPr>
          <w:rFonts w:asciiTheme="minorHAnsi" w:hAnsiTheme="minorHAnsi" w:cstheme="minorHAnsi"/>
          <w:b/>
          <w:bCs/>
          <w:sz w:val="22"/>
          <w:szCs w:val="22"/>
        </w:rPr>
      </w:pPr>
    </w:p>
    <w:p w14:paraId="7EBBDDC4" w14:textId="77777777" w:rsidR="00580091" w:rsidRPr="00DB603F" w:rsidRDefault="00580091" w:rsidP="00580091">
      <w:pPr>
        <w:pStyle w:val="NormlnIMP"/>
        <w:tabs>
          <w:tab w:val="left" w:pos="3402"/>
        </w:tabs>
        <w:spacing w:line="240" w:lineRule="auto"/>
        <w:ind w:firstLine="0"/>
        <w:rPr>
          <w:rStyle w:val="Siln"/>
          <w:rFonts w:asciiTheme="minorHAnsi" w:hAnsiTheme="minorHAnsi" w:cstheme="minorHAnsi"/>
          <w:sz w:val="22"/>
          <w:szCs w:val="22"/>
        </w:rPr>
      </w:pPr>
      <w:r w:rsidRPr="00DB603F">
        <w:rPr>
          <w:rStyle w:val="Siln"/>
          <w:rFonts w:asciiTheme="minorHAnsi" w:hAnsiTheme="minorHAnsi" w:cstheme="minorHAnsi"/>
          <w:sz w:val="22"/>
          <w:szCs w:val="22"/>
        </w:rPr>
        <w:t xml:space="preserve">DYNATECH s.r.o. </w:t>
      </w:r>
    </w:p>
    <w:p w14:paraId="08379B26" w14:textId="77777777" w:rsidR="00580091" w:rsidRPr="00DB603F" w:rsidRDefault="00580091" w:rsidP="00580091">
      <w:pPr>
        <w:pStyle w:val="NormlnIMP"/>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sídlo:</w:t>
      </w:r>
      <w:r w:rsidRPr="00DB603F">
        <w:rPr>
          <w:rFonts w:asciiTheme="minorHAnsi" w:hAnsiTheme="minorHAnsi" w:cstheme="minorHAnsi"/>
          <w:sz w:val="22"/>
          <w:szCs w:val="22"/>
        </w:rPr>
        <w:tab/>
      </w:r>
      <w:r w:rsidRPr="00DB603F">
        <w:rPr>
          <w:rFonts w:asciiTheme="minorHAnsi" w:hAnsiTheme="minorHAnsi" w:cstheme="minorHAnsi"/>
          <w:sz w:val="22"/>
          <w:szCs w:val="22"/>
        </w:rPr>
        <w:tab/>
      </w:r>
      <w:r w:rsidRPr="00DB603F">
        <w:rPr>
          <w:rFonts w:asciiTheme="minorHAnsi" w:hAnsiTheme="minorHAnsi" w:cstheme="minorHAnsi"/>
          <w:sz w:val="22"/>
          <w:szCs w:val="22"/>
        </w:rPr>
        <w:tab/>
      </w:r>
      <w:r w:rsidRPr="00DB603F">
        <w:rPr>
          <w:rFonts w:asciiTheme="minorHAnsi" w:hAnsiTheme="minorHAnsi" w:cstheme="minorHAnsi"/>
          <w:sz w:val="22"/>
          <w:szCs w:val="22"/>
        </w:rPr>
        <w:tab/>
      </w:r>
      <w:r w:rsidRPr="00DB603F">
        <w:rPr>
          <w:rFonts w:asciiTheme="minorHAnsi" w:hAnsiTheme="minorHAnsi" w:cstheme="minorHAnsi"/>
          <w:sz w:val="22"/>
          <w:szCs w:val="22"/>
        </w:rPr>
        <w:tab/>
        <w:t>Trnitá 491/3, 602 00 Brno</w:t>
      </w:r>
    </w:p>
    <w:p w14:paraId="5847A67E"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IČO:</w:t>
      </w:r>
      <w:r w:rsidRPr="00DB603F">
        <w:rPr>
          <w:rFonts w:asciiTheme="minorHAnsi" w:hAnsiTheme="minorHAnsi" w:cstheme="minorHAnsi"/>
          <w:sz w:val="22"/>
          <w:szCs w:val="22"/>
        </w:rPr>
        <w:tab/>
      </w:r>
      <w:r w:rsidRPr="00DB603F">
        <w:rPr>
          <w:rFonts w:asciiTheme="minorHAnsi" w:hAnsiTheme="minorHAnsi" w:cstheme="minorHAnsi"/>
          <w:sz w:val="22"/>
          <w:szCs w:val="22"/>
        </w:rPr>
        <w:tab/>
        <w:t>25501003</w:t>
      </w:r>
    </w:p>
    <w:p w14:paraId="4FCB17A0"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DIČ:</w:t>
      </w:r>
      <w:r w:rsidRPr="00DB603F">
        <w:rPr>
          <w:rFonts w:asciiTheme="minorHAnsi" w:hAnsiTheme="minorHAnsi" w:cstheme="minorHAnsi"/>
          <w:sz w:val="22"/>
          <w:szCs w:val="22"/>
        </w:rPr>
        <w:tab/>
      </w:r>
      <w:r w:rsidRPr="00DB603F">
        <w:rPr>
          <w:rFonts w:asciiTheme="minorHAnsi" w:hAnsiTheme="minorHAnsi" w:cstheme="minorHAnsi"/>
          <w:sz w:val="22"/>
          <w:szCs w:val="22"/>
        </w:rPr>
        <w:tab/>
        <w:t>CZ25501003</w:t>
      </w:r>
    </w:p>
    <w:p w14:paraId="3D562586"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 xml:space="preserve">Číslo datové schránky: </w:t>
      </w:r>
      <w:r w:rsidRPr="00DB603F">
        <w:rPr>
          <w:rFonts w:asciiTheme="minorHAnsi" w:hAnsiTheme="minorHAnsi" w:cstheme="minorHAnsi"/>
          <w:sz w:val="22"/>
          <w:szCs w:val="22"/>
        </w:rPr>
        <w:tab/>
      </w:r>
      <w:r w:rsidRPr="00DB603F">
        <w:rPr>
          <w:rFonts w:asciiTheme="minorHAnsi" w:hAnsiTheme="minorHAnsi" w:cstheme="minorHAnsi"/>
          <w:sz w:val="22"/>
          <w:szCs w:val="22"/>
        </w:rPr>
        <w:tab/>
        <w:t>wfu2n8y</w:t>
      </w:r>
    </w:p>
    <w:p w14:paraId="2CEA5BB3"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Spisová značka</w:t>
      </w:r>
      <w:r w:rsidRPr="00DB603F">
        <w:rPr>
          <w:rFonts w:asciiTheme="minorHAnsi" w:hAnsiTheme="minorHAnsi" w:cstheme="minorHAnsi"/>
          <w:sz w:val="22"/>
          <w:szCs w:val="22"/>
        </w:rPr>
        <w:tab/>
      </w:r>
      <w:r w:rsidRPr="00DB603F">
        <w:rPr>
          <w:rFonts w:asciiTheme="minorHAnsi" w:hAnsiTheme="minorHAnsi" w:cstheme="minorHAnsi"/>
          <w:sz w:val="22"/>
          <w:szCs w:val="22"/>
        </w:rPr>
        <w:tab/>
        <w:t>C 28196/KSBR Krajský soud v Brně</w:t>
      </w:r>
    </w:p>
    <w:p w14:paraId="35CCA996"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Zastoupená:</w:t>
      </w:r>
      <w:r w:rsidRPr="00DB603F">
        <w:rPr>
          <w:rFonts w:asciiTheme="minorHAnsi" w:hAnsiTheme="minorHAnsi" w:cstheme="minorHAnsi"/>
          <w:sz w:val="22"/>
          <w:szCs w:val="22"/>
        </w:rPr>
        <w:tab/>
      </w:r>
      <w:r w:rsidRPr="00DB603F">
        <w:rPr>
          <w:rFonts w:asciiTheme="minorHAnsi" w:hAnsiTheme="minorHAnsi" w:cstheme="minorHAnsi"/>
          <w:sz w:val="22"/>
          <w:szCs w:val="22"/>
        </w:rPr>
        <w:tab/>
        <w:t xml:space="preserve">Mgr. Miloslavem Kvapilem, jednatelem </w:t>
      </w:r>
    </w:p>
    <w:p w14:paraId="0792A4E1"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p>
    <w:p w14:paraId="1FCC06DC"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na straně jedné</w:t>
      </w:r>
    </w:p>
    <w:p w14:paraId="712FE575" w14:textId="77777777" w:rsidR="00580091" w:rsidRPr="00DB603F" w:rsidRDefault="00580091" w:rsidP="00580091">
      <w:pPr>
        <w:pStyle w:val="NormlnIMP"/>
        <w:tabs>
          <w:tab w:val="left" w:pos="2268"/>
        </w:tabs>
        <w:spacing w:line="240" w:lineRule="auto"/>
        <w:ind w:firstLine="0"/>
        <w:rPr>
          <w:rFonts w:asciiTheme="minorHAnsi" w:hAnsiTheme="minorHAnsi" w:cstheme="minorHAnsi"/>
          <w:sz w:val="22"/>
          <w:szCs w:val="22"/>
        </w:rPr>
      </w:pPr>
    </w:p>
    <w:p w14:paraId="5582BAE7" w14:textId="77777777" w:rsidR="00580091" w:rsidRPr="00DB603F" w:rsidRDefault="00580091" w:rsidP="00580091">
      <w:pPr>
        <w:pStyle w:val="NormlnIMP"/>
        <w:tabs>
          <w:tab w:val="left" w:pos="2268"/>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 xml:space="preserve">(dále jen „Poskytovatel“) </w:t>
      </w:r>
    </w:p>
    <w:p w14:paraId="1349246F" w14:textId="77777777" w:rsidR="00580091" w:rsidRPr="00DB603F" w:rsidRDefault="00580091" w:rsidP="00580091">
      <w:pPr>
        <w:pStyle w:val="NormlnIMP"/>
        <w:spacing w:line="240" w:lineRule="auto"/>
        <w:ind w:firstLine="0"/>
        <w:rPr>
          <w:rFonts w:asciiTheme="minorHAnsi" w:hAnsiTheme="minorHAnsi" w:cstheme="minorHAnsi"/>
          <w:b/>
          <w:bCs/>
          <w:sz w:val="22"/>
          <w:szCs w:val="22"/>
        </w:rPr>
      </w:pPr>
    </w:p>
    <w:p w14:paraId="78077B1B" w14:textId="77777777" w:rsidR="00580091" w:rsidRPr="00DB603F" w:rsidRDefault="00580091" w:rsidP="00580091">
      <w:pPr>
        <w:pStyle w:val="NormlnIMP"/>
        <w:spacing w:line="240" w:lineRule="auto"/>
        <w:ind w:firstLine="0"/>
        <w:jc w:val="center"/>
        <w:rPr>
          <w:rFonts w:asciiTheme="minorHAnsi" w:hAnsiTheme="minorHAnsi" w:cstheme="minorHAnsi"/>
          <w:sz w:val="22"/>
          <w:szCs w:val="22"/>
        </w:rPr>
      </w:pPr>
      <w:r w:rsidRPr="00DB603F">
        <w:rPr>
          <w:rFonts w:asciiTheme="minorHAnsi" w:hAnsiTheme="minorHAnsi" w:cstheme="minorHAnsi"/>
          <w:sz w:val="22"/>
          <w:szCs w:val="22"/>
        </w:rPr>
        <w:t>a</w:t>
      </w:r>
    </w:p>
    <w:p w14:paraId="520AB145" w14:textId="77777777" w:rsidR="00580091" w:rsidRPr="00DB603F" w:rsidRDefault="00580091" w:rsidP="00580091">
      <w:pPr>
        <w:pStyle w:val="NormlnIMP"/>
        <w:spacing w:line="240" w:lineRule="auto"/>
        <w:ind w:firstLine="0"/>
        <w:rPr>
          <w:rFonts w:asciiTheme="minorHAnsi" w:hAnsiTheme="minorHAnsi" w:cstheme="minorHAnsi"/>
          <w:b/>
          <w:bCs/>
          <w:sz w:val="22"/>
          <w:szCs w:val="22"/>
        </w:rPr>
      </w:pPr>
    </w:p>
    <w:p w14:paraId="7F3F84A5" w14:textId="77777777" w:rsidR="00580091" w:rsidRPr="00DB603F" w:rsidRDefault="00580091" w:rsidP="00580091">
      <w:pPr>
        <w:pStyle w:val="NormlnIMP"/>
        <w:spacing w:line="240" w:lineRule="auto"/>
        <w:ind w:firstLine="0"/>
        <w:rPr>
          <w:rFonts w:asciiTheme="minorHAnsi" w:hAnsiTheme="minorHAnsi" w:cstheme="minorHAnsi"/>
          <w:b/>
          <w:bCs/>
          <w:sz w:val="22"/>
          <w:szCs w:val="22"/>
        </w:rPr>
      </w:pPr>
    </w:p>
    <w:p w14:paraId="42D0B350" w14:textId="77777777" w:rsidR="00580091" w:rsidRPr="00DB603F" w:rsidRDefault="00580091" w:rsidP="00580091">
      <w:pPr>
        <w:pStyle w:val="NormlnIMP"/>
        <w:spacing w:line="240" w:lineRule="auto"/>
        <w:ind w:firstLine="0"/>
        <w:rPr>
          <w:rFonts w:asciiTheme="minorHAnsi" w:hAnsiTheme="minorHAnsi" w:cstheme="minorHAnsi"/>
          <w:b/>
          <w:bCs/>
          <w:sz w:val="22"/>
          <w:szCs w:val="22"/>
        </w:rPr>
      </w:pPr>
      <w:r w:rsidRPr="00DB603F">
        <w:rPr>
          <w:rFonts w:asciiTheme="minorHAnsi" w:hAnsiTheme="minorHAnsi" w:cstheme="minorHAnsi"/>
          <w:b/>
          <w:bCs/>
          <w:sz w:val="22"/>
          <w:szCs w:val="22"/>
        </w:rPr>
        <w:t>Středisko služeb školám, Plzeň, Částkova 78</w:t>
      </w:r>
    </w:p>
    <w:p w14:paraId="5B7BEA30" w14:textId="77777777" w:rsidR="00580091" w:rsidRPr="00DB603F" w:rsidRDefault="00580091" w:rsidP="00580091">
      <w:pPr>
        <w:pStyle w:val="NormlnIMP"/>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příspěvková organizace zapsaná v Rejstříku škol a školských zařízení vedeném MŠMT,</w:t>
      </w:r>
    </w:p>
    <w:p w14:paraId="3BD42362" w14:textId="77777777" w:rsidR="00580091" w:rsidRPr="00DB603F" w:rsidRDefault="00580091" w:rsidP="00580091">
      <w:pPr>
        <w:pStyle w:val="NormlnIMP"/>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RED IZO: 600033228</w:t>
      </w:r>
    </w:p>
    <w:p w14:paraId="545E2850" w14:textId="77777777" w:rsidR="00580091" w:rsidRPr="00DB603F" w:rsidRDefault="00580091" w:rsidP="00580091">
      <w:pPr>
        <w:pStyle w:val="NormlnIMP"/>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 xml:space="preserve">sídlo: </w:t>
      </w:r>
      <w:r w:rsidRPr="00DB603F">
        <w:rPr>
          <w:rFonts w:asciiTheme="minorHAnsi" w:hAnsiTheme="minorHAnsi" w:cstheme="minorHAnsi"/>
          <w:sz w:val="22"/>
          <w:szCs w:val="22"/>
        </w:rPr>
        <w:tab/>
      </w:r>
      <w:r w:rsidRPr="00DB603F">
        <w:rPr>
          <w:rFonts w:asciiTheme="minorHAnsi" w:hAnsiTheme="minorHAnsi" w:cstheme="minorHAnsi"/>
          <w:sz w:val="22"/>
          <w:szCs w:val="22"/>
        </w:rPr>
        <w:tab/>
      </w:r>
      <w:r w:rsidRPr="00DB603F">
        <w:rPr>
          <w:rFonts w:asciiTheme="minorHAnsi" w:hAnsiTheme="minorHAnsi" w:cstheme="minorHAnsi"/>
          <w:sz w:val="22"/>
          <w:szCs w:val="22"/>
        </w:rPr>
        <w:tab/>
      </w:r>
      <w:r w:rsidRPr="00DB603F">
        <w:rPr>
          <w:rFonts w:asciiTheme="minorHAnsi" w:hAnsiTheme="minorHAnsi" w:cstheme="minorHAnsi"/>
          <w:sz w:val="22"/>
          <w:szCs w:val="22"/>
        </w:rPr>
        <w:tab/>
      </w:r>
      <w:r w:rsidRPr="00DB603F">
        <w:rPr>
          <w:rFonts w:asciiTheme="minorHAnsi" w:hAnsiTheme="minorHAnsi" w:cstheme="minorHAnsi"/>
          <w:sz w:val="22"/>
          <w:szCs w:val="22"/>
        </w:rPr>
        <w:tab/>
        <w:t>Částkova 691/78, 326 00 Plzeň</w:t>
      </w:r>
    </w:p>
    <w:p w14:paraId="3B3D6A5E"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 xml:space="preserve">IČO: </w:t>
      </w:r>
      <w:r w:rsidRPr="00DB603F">
        <w:rPr>
          <w:rFonts w:asciiTheme="minorHAnsi" w:hAnsiTheme="minorHAnsi" w:cstheme="minorHAnsi"/>
          <w:sz w:val="22"/>
          <w:szCs w:val="22"/>
        </w:rPr>
        <w:tab/>
      </w:r>
      <w:r w:rsidRPr="00DB603F">
        <w:rPr>
          <w:rFonts w:asciiTheme="minorHAnsi" w:hAnsiTheme="minorHAnsi" w:cstheme="minorHAnsi"/>
          <w:sz w:val="22"/>
          <w:szCs w:val="22"/>
        </w:rPr>
        <w:tab/>
        <w:t>49777700</w:t>
      </w:r>
    </w:p>
    <w:p w14:paraId="3E2661CE"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 xml:space="preserve">DIČ: </w:t>
      </w:r>
      <w:r w:rsidRPr="00DB603F">
        <w:rPr>
          <w:rFonts w:asciiTheme="minorHAnsi" w:hAnsiTheme="minorHAnsi" w:cstheme="minorHAnsi"/>
          <w:sz w:val="22"/>
          <w:szCs w:val="22"/>
        </w:rPr>
        <w:tab/>
      </w:r>
      <w:r w:rsidRPr="00DB603F">
        <w:rPr>
          <w:rFonts w:asciiTheme="minorHAnsi" w:hAnsiTheme="minorHAnsi" w:cstheme="minorHAnsi"/>
          <w:sz w:val="22"/>
          <w:szCs w:val="22"/>
        </w:rPr>
        <w:tab/>
        <w:t>CZ49777700</w:t>
      </w:r>
    </w:p>
    <w:p w14:paraId="6182E484"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Číslo datové schránky:</w:t>
      </w:r>
      <w:r w:rsidRPr="00DB603F">
        <w:rPr>
          <w:rFonts w:asciiTheme="minorHAnsi" w:hAnsiTheme="minorHAnsi" w:cstheme="minorHAnsi"/>
          <w:sz w:val="22"/>
          <w:szCs w:val="22"/>
        </w:rPr>
        <w:tab/>
      </w:r>
      <w:r w:rsidRPr="00DB603F">
        <w:rPr>
          <w:rFonts w:asciiTheme="minorHAnsi" w:hAnsiTheme="minorHAnsi" w:cstheme="minorHAnsi"/>
          <w:sz w:val="22"/>
          <w:szCs w:val="22"/>
        </w:rPr>
        <w:tab/>
        <w:t>5qxgw49</w:t>
      </w:r>
    </w:p>
    <w:p w14:paraId="75857D22"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 xml:space="preserve">Zastoupená: </w:t>
      </w:r>
      <w:r w:rsidRPr="00DB603F">
        <w:rPr>
          <w:rFonts w:asciiTheme="minorHAnsi" w:hAnsiTheme="minorHAnsi" w:cstheme="minorHAnsi"/>
          <w:sz w:val="22"/>
          <w:szCs w:val="22"/>
        </w:rPr>
        <w:tab/>
      </w:r>
      <w:r w:rsidRPr="00DB603F">
        <w:rPr>
          <w:rFonts w:asciiTheme="minorHAnsi" w:hAnsiTheme="minorHAnsi" w:cstheme="minorHAnsi"/>
          <w:sz w:val="22"/>
          <w:szCs w:val="22"/>
        </w:rPr>
        <w:tab/>
        <w:t xml:space="preserve">Mgr. Martinou </w:t>
      </w:r>
      <w:proofErr w:type="spellStart"/>
      <w:r w:rsidRPr="00DB603F">
        <w:rPr>
          <w:rFonts w:asciiTheme="minorHAnsi" w:hAnsiTheme="minorHAnsi" w:cstheme="minorHAnsi"/>
          <w:sz w:val="22"/>
          <w:szCs w:val="22"/>
        </w:rPr>
        <w:t>Dismanovou</w:t>
      </w:r>
      <w:proofErr w:type="spellEnd"/>
      <w:r w:rsidRPr="00DB603F">
        <w:rPr>
          <w:rFonts w:asciiTheme="minorHAnsi" w:hAnsiTheme="minorHAnsi" w:cstheme="minorHAnsi"/>
          <w:sz w:val="22"/>
          <w:szCs w:val="22"/>
        </w:rPr>
        <w:t>, ředitelkou</w:t>
      </w:r>
      <w:r w:rsidRPr="00DB603F">
        <w:rPr>
          <w:rFonts w:asciiTheme="minorHAnsi" w:hAnsiTheme="minorHAnsi" w:cstheme="minorHAnsi"/>
          <w:sz w:val="22"/>
          <w:szCs w:val="22"/>
        </w:rPr>
        <w:tab/>
      </w:r>
    </w:p>
    <w:p w14:paraId="1D1E71BF" w14:textId="62B6ED56"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Oprávněná osoba:</w:t>
      </w:r>
      <w:r w:rsidRPr="00DB603F">
        <w:rPr>
          <w:rFonts w:asciiTheme="minorHAnsi" w:hAnsiTheme="minorHAnsi" w:cstheme="minorHAnsi"/>
          <w:sz w:val="22"/>
          <w:szCs w:val="22"/>
        </w:rPr>
        <w:tab/>
      </w:r>
      <w:r w:rsidRPr="00DB603F">
        <w:rPr>
          <w:rFonts w:asciiTheme="minorHAnsi" w:hAnsiTheme="minorHAnsi" w:cstheme="minorHAnsi"/>
          <w:sz w:val="22"/>
          <w:szCs w:val="22"/>
        </w:rPr>
        <w:tab/>
      </w:r>
    </w:p>
    <w:p w14:paraId="33FE718C"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p>
    <w:p w14:paraId="4356D470"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na straně druhé</w:t>
      </w:r>
    </w:p>
    <w:p w14:paraId="75209896"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p>
    <w:p w14:paraId="7E8AB2C4" w14:textId="77777777" w:rsidR="00580091" w:rsidRPr="00DB603F" w:rsidRDefault="00580091" w:rsidP="00580091">
      <w:pPr>
        <w:pStyle w:val="NormlnIMP"/>
        <w:tabs>
          <w:tab w:val="left" w:pos="3402"/>
        </w:tabs>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(dále jen „Objednatel“)</w:t>
      </w:r>
    </w:p>
    <w:p w14:paraId="29F90835" w14:textId="77777777" w:rsidR="00580091" w:rsidRPr="00DB603F" w:rsidRDefault="00580091" w:rsidP="00580091">
      <w:pPr>
        <w:pStyle w:val="NormlnIMP"/>
        <w:spacing w:line="240" w:lineRule="auto"/>
        <w:ind w:firstLine="0"/>
        <w:rPr>
          <w:rFonts w:asciiTheme="minorHAnsi" w:hAnsiTheme="minorHAnsi" w:cstheme="minorHAnsi"/>
          <w:sz w:val="22"/>
          <w:szCs w:val="22"/>
        </w:rPr>
      </w:pPr>
    </w:p>
    <w:p w14:paraId="51BCAE99" w14:textId="77777777" w:rsidR="00580091" w:rsidRPr="00DB603F" w:rsidRDefault="00580091" w:rsidP="00580091">
      <w:pPr>
        <w:pStyle w:val="NormlnIMP"/>
        <w:spacing w:line="240" w:lineRule="auto"/>
        <w:ind w:firstLine="0"/>
        <w:rPr>
          <w:rFonts w:asciiTheme="minorHAnsi" w:hAnsiTheme="minorHAnsi" w:cstheme="minorHAnsi"/>
          <w:sz w:val="22"/>
          <w:szCs w:val="22"/>
        </w:rPr>
      </w:pPr>
    </w:p>
    <w:p w14:paraId="4E82F926" w14:textId="77777777" w:rsidR="00580091" w:rsidRPr="00DB603F" w:rsidRDefault="00580091" w:rsidP="00580091">
      <w:pPr>
        <w:pStyle w:val="NormlnIMP"/>
        <w:spacing w:line="240" w:lineRule="auto"/>
        <w:ind w:firstLine="0"/>
        <w:rPr>
          <w:rFonts w:asciiTheme="minorHAnsi" w:hAnsiTheme="minorHAnsi" w:cstheme="minorHAnsi"/>
          <w:sz w:val="22"/>
          <w:szCs w:val="22"/>
        </w:rPr>
      </w:pPr>
    </w:p>
    <w:p w14:paraId="119D1148" w14:textId="77777777" w:rsidR="00580091" w:rsidRPr="00DB603F" w:rsidRDefault="00580091" w:rsidP="00580091">
      <w:pPr>
        <w:pStyle w:val="NormlnIMP"/>
        <w:spacing w:line="240" w:lineRule="auto"/>
        <w:ind w:firstLine="0"/>
        <w:rPr>
          <w:rFonts w:asciiTheme="minorHAnsi" w:hAnsiTheme="minorHAnsi" w:cstheme="minorHAnsi"/>
          <w:sz w:val="22"/>
          <w:szCs w:val="22"/>
        </w:rPr>
      </w:pPr>
      <w:r w:rsidRPr="00DB603F">
        <w:rPr>
          <w:rFonts w:asciiTheme="minorHAnsi" w:hAnsiTheme="minorHAnsi" w:cstheme="minorHAnsi"/>
          <w:sz w:val="22"/>
          <w:szCs w:val="22"/>
        </w:rPr>
        <w:t>(Poskytovatel a Objednatel dále společně jen jako „smluvní strany“ nebo jednotlivě jen „smluvní strana“)</w:t>
      </w:r>
    </w:p>
    <w:p w14:paraId="51ACAEE7" w14:textId="77777777" w:rsidR="00580091" w:rsidRPr="00DB603F" w:rsidRDefault="00580091" w:rsidP="00580091">
      <w:pPr>
        <w:spacing w:line="240" w:lineRule="auto"/>
        <w:rPr>
          <w:rFonts w:asciiTheme="minorHAnsi" w:hAnsiTheme="minorHAnsi" w:cstheme="minorHAnsi"/>
          <w:color w:val="auto"/>
          <w:sz w:val="22"/>
          <w:szCs w:val="22"/>
        </w:rPr>
      </w:pPr>
    </w:p>
    <w:p w14:paraId="68BEB326" w14:textId="77777777" w:rsidR="00580091" w:rsidRPr="00DB603F" w:rsidRDefault="00580091" w:rsidP="00580091">
      <w:pPr>
        <w:spacing w:line="240" w:lineRule="auto"/>
        <w:jc w:val="center"/>
        <w:rPr>
          <w:rFonts w:asciiTheme="minorHAnsi" w:hAnsiTheme="minorHAnsi" w:cstheme="minorHAnsi"/>
          <w:b/>
          <w:bCs/>
          <w:color w:val="auto"/>
          <w:sz w:val="22"/>
          <w:szCs w:val="22"/>
        </w:rPr>
      </w:pPr>
    </w:p>
    <w:p w14:paraId="76EBB3D5" w14:textId="77777777" w:rsidR="00580091" w:rsidRPr="00DB603F" w:rsidRDefault="00580091" w:rsidP="00580091">
      <w:pPr>
        <w:tabs>
          <w:tab w:val="left" w:pos="4288"/>
          <w:tab w:val="center" w:pos="4536"/>
        </w:tabs>
        <w:spacing w:line="240" w:lineRule="auto"/>
        <w:rPr>
          <w:rFonts w:asciiTheme="minorHAnsi" w:hAnsiTheme="minorHAnsi" w:cstheme="minorHAnsi"/>
          <w:b/>
          <w:bCs/>
          <w:color w:val="auto"/>
          <w:sz w:val="22"/>
          <w:szCs w:val="22"/>
        </w:rPr>
      </w:pPr>
      <w:r w:rsidRPr="00DB603F">
        <w:rPr>
          <w:rFonts w:asciiTheme="minorHAnsi" w:hAnsiTheme="minorHAnsi" w:cstheme="minorHAnsi"/>
          <w:b/>
          <w:color w:val="auto"/>
          <w:sz w:val="22"/>
          <w:szCs w:val="22"/>
        </w:rPr>
        <w:tab/>
      </w:r>
    </w:p>
    <w:p w14:paraId="4B5EFC52" w14:textId="77777777" w:rsidR="00580091" w:rsidRPr="00DB603F" w:rsidRDefault="00580091" w:rsidP="00580091">
      <w:pPr>
        <w:spacing w:after="160" w:line="240" w:lineRule="auto"/>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br w:type="page"/>
      </w:r>
    </w:p>
    <w:p w14:paraId="1602BF11" w14:textId="77777777" w:rsidR="00580091" w:rsidRPr="00DB603F" w:rsidRDefault="00580091" w:rsidP="00580091">
      <w:pPr>
        <w:spacing w:after="120" w:line="240" w:lineRule="auto"/>
        <w:jc w:val="center"/>
        <w:rPr>
          <w:rFonts w:asciiTheme="minorHAnsi" w:hAnsiTheme="minorHAnsi" w:cstheme="minorHAnsi"/>
          <w:b/>
          <w:bCs/>
          <w:i/>
          <w:iCs/>
          <w:color w:val="auto"/>
          <w:sz w:val="22"/>
          <w:szCs w:val="22"/>
        </w:rPr>
      </w:pPr>
      <w:r w:rsidRPr="00DB603F">
        <w:rPr>
          <w:rFonts w:asciiTheme="minorHAnsi" w:hAnsiTheme="minorHAnsi" w:cstheme="minorHAnsi"/>
          <w:b/>
          <w:bCs/>
          <w:i/>
          <w:iCs/>
          <w:color w:val="auto"/>
          <w:sz w:val="22"/>
          <w:szCs w:val="22"/>
        </w:rPr>
        <w:lastRenderedPageBreak/>
        <w:t>Preambule</w:t>
      </w:r>
    </w:p>
    <w:p w14:paraId="0268AA86" w14:textId="46CEB688" w:rsidR="00580091" w:rsidRPr="00DB603F" w:rsidRDefault="00580091" w:rsidP="00580091">
      <w:pPr>
        <w:tabs>
          <w:tab w:val="left" w:pos="4288"/>
          <w:tab w:val="center" w:pos="4536"/>
        </w:tabs>
        <w:spacing w:after="120" w:line="240" w:lineRule="auto"/>
        <w:jc w:val="both"/>
        <w:rPr>
          <w:rFonts w:asciiTheme="minorHAnsi" w:hAnsiTheme="minorHAnsi" w:cstheme="minorHAnsi"/>
          <w:i/>
          <w:iCs/>
          <w:color w:val="auto"/>
          <w:sz w:val="22"/>
          <w:szCs w:val="22"/>
        </w:rPr>
      </w:pPr>
      <w:r w:rsidRPr="00DB603F">
        <w:rPr>
          <w:rFonts w:asciiTheme="minorHAnsi" w:hAnsiTheme="minorHAnsi" w:cstheme="minorHAnsi"/>
          <w:i/>
          <w:iCs/>
          <w:color w:val="auto"/>
          <w:sz w:val="22"/>
          <w:szCs w:val="22"/>
        </w:rPr>
        <w:t xml:space="preserve">Účelem této smlouvy je rozšíření stávajících služeb IS CROSEUS® CLOUD zajišťovaných Zřizovatelem Objednatele tak, aby za předpokladu účinného vnitřního řídicího a kontrolního systému Organizace </w:t>
      </w:r>
      <w:r w:rsidR="00955C6E" w:rsidRPr="00DB603F">
        <w:rPr>
          <w:rFonts w:asciiTheme="minorHAnsi" w:hAnsiTheme="minorHAnsi" w:cstheme="minorHAnsi"/>
          <w:i/>
          <w:iCs/>
          <w:color w:val="auto"/>
          <w:sz w:val="22"/>
          <w:szCs w:val="22"/>
        </w:rPr>
        <w:t xml:space="preserve"> </w:t>
      </w:r>
      <w:r w:rsidRPr="00DB603F">
        <w:rPr>
          <w:rFonts w:asciiTheme="minorHAnsi" w:hAnsiTheme="minorHAnsi" w:cstheme="minorHAnsi"/>
          <w:i/>
          <w:iCs/>
          <w:color w:val="auto"/>
          <w:sz w:val="22"/>
          <w:szCs w:val="22"/>
        </w:rPr>
        <w:t xml:space="preserve">a řádného výkonu řídicí kontroly všech finančních a majetkových operací Organizací bylo možno provádět hotovostní </w:t>
      </w:r>
      <w:r w:rsidR="00955C6E" w:rsidRPr="00DB603F">
        <w:rPr>
          <w:rFonts w:asciiTheme="minorHAnsi" w:hAnsiTheme="minorHAnsi" w:cstheme="minorHAnsi"/>
          <w:i/>
          <w:iCs/>
          <w:color w:val="auto"/>
          <w:sz w:val="22"/>
          <w:szCs w:val="22"/>
        </w:rPr>
        <w:br/>
      </w:r>
      <w:r w:rsidRPr="00DB603F">
        <w:rPr>
          <w:rFonts w:asciiTheme="minorHAnsi" w:hAnsiTheme="minorHAnsi" w:cstheme="minorHAnsi"/>
          <w:i/>
          <w:iCs/>
          <w:color w:val="auto"/>
          <w:sz w:val="22"/>
          <w:szCs w:val="22"/>
        </w:rPr>
        <w:t xml:space="preserve">a bezhotovostní platby, vést účetnictví </w:t>
      </w:r>
      <w:r w:rsidR="00982254" w:rsidRPr="00F25DCC">
        <w:rPr>
          <w:rFonts w:asciiTheme="minorHAnsi" w:hAnsiTheme="minorHAnsi" w:cstheme="minorHAnsi"/>
          <w:i/>
          <w:iCs/>
          <w:color w:val="auto"/>
          <w:sz w:val="22"/>
          <w:szCs w:val="22"/>
        </w:rPr>
        <w:t xml:space="preserve">Organizace </w:t>
      </w:r>
      <w:r w:rsidRPr="00DB603F">
        <w:rPr>
          <w:rFonts w:asciiTheme="minorHAnsi" w:hAnsiTheme="minorHAnsi" w:cstheme="minorHAnsi"/>
          <w:i/>
          <w:iCs/>
          <w:color w:val="auto"/>
          <w:sz w:val="22"/>
          <w:szCs w:val="22"/>
        </w:rPr>
        <w:t xml:space="preserve">v souladu s platnou právní úpravou, metodickými pokyny ústředních správních orgánů, požadavky Organizace, jejího Zřizovatele a metodickými pokyny Poskytovatele. </w:t>
      </w:r>
    </w:p>
    <w:p w14:paraId="046284C4" w14:textId="77777777" w:rsidR="00580091" w:rsidRPr="00DB603F" w:rsidRDefault="00580091" w:rsidP="00580091">
      <w:pPr>
        <w:tabs>
          <w:tab w:val="left" w:pos="4288"/>
          <w:tab w:val="center" w:pos="4536"/>
        </w:tabs>
        <w:spacing w:after="120" w:line="240" w:lineRule="auto"/>
        <w:jc w:val="both"/>
        <w:rPr>
          <w:rFonts w:asciiTheme="minorHAnsi" w:hAnsiTheme="minorHAnsi" w:cstheme="minorHAnsi"/>
          <w:b/>
          <w:bCs/>
          <w:i/>
          <w:iCs/>
          <w:color w:val="auto"/>
          <w:sz w:val="22"/>
          <w:szCs w:val="22"/>
        </w:rPr>
      </w:pPr>
      <w:r w:rsidRPr="00DB603F">
        <w:rPr>
          <w:rFonts w:asciiTheme="minorHAnsi" w:hAnsiTheme="minorHAnsi" w:cstheme="minorHAnsi"/>
          <w:b/>
          <w:bCs/>
          <w:i/>
          <w:iCs/>
          <w:color w:val="auto"/>
          <w:sz w:val="22"/>
          <w:szCs w:val="22"/>
        </w:rPr>
        <w:t xml:space="preserve">„Organizace“: Centrální nákup Plzeňského kraje, příspěvková organizace (IČO 72046635). </w:t>
      </w:r>
    </w:p>
    <w:p w14:paraId="528BFB84" w14:textId="77777777" w:rsidR="00580091" w:rsidRPr="00DB603F" w:rsidRDefault="00580091" w:rsidP="00580091">
      <w:pPr>
        <w:tabs>
          <w:tab w:val="left" w:pos="4288"/>
          <w:tab w:val="center" w:pos="4536"/>
        </w:tabs>
        <w:spacing w:after="120" w:line="240" w:lineRule="auto"/>
        <w:jc w:val="both"/>
        <w:rPr>
          <w:rFonts w:asciiTheme="minorHAnsi" w:hAnsiTheme="minorHAnsi" w:cstheme="minorHAnsi"/>
          <w:i/>
          <w:iCs/>
          <w:color w:val="auto"/>
          <w:sz w:val="22"/>
          <w:szCs w:val="22"/>
        </w:rPr>
      </w:pPr>
      <w:r w:rsidRPr="00DB603F">
        <w:rPr>
          <w:rFonts w:asciiTheme="minorHAnsi" w:hAnsiTheme="minorHAnsi" w:cstheme="minorHAnsi"/>
          <w:i/>
          <w:iCs/>
          <w:color w:val="auto"/>
          <w:sz w:val="22"/>
          <w:szCs w:val="22"/>
        </w:rPr>
        <w:t xml:space="preserve">Cílem je: </w:t>
      </w:r>
    </w:p>
    <w:p w14:paraId="5F3CDD25" w14:textId="0EE89C58" w:rsidR="00580091" w:rsidRPr="00DB603F" w:rsidRDefault="00580091" w:rsidP="005E4934">
      <w:pPr>
        <w:pStyle w:val="zkladntext"/>
        <w:numPr>
          <w:ilvl w:val="0"/>
          <w:numId w:val="29"/>
        </w:numPr>
        <w:spacing w:after="60"/>
        <w:ind w:left="425" w:hanging="425"/>
        <w:rPr>
          <w:rFonts w:asciiTheme="minorHAnsi" w:hAnsiTheme="minorHAnsi" w:cstheme="minorHAnsi"/>
          <w:i/>
          <w:iCs/>
          <w:sz w:val="22"/>
        </w:rPr>
      </w:pPr>
      <w:r w:rsidRPr="00DB603F">
        <w:rPr>
          <w:rFonts w:asciiTheme="minorHAnsi" w:hAnsiTheme="minorHAnsi" w:cstheme="minorHAnsi"/>
          <w:i/>
          <w:iCs/>
          <w:sz w:val="22"/>
        </w:rPr>
        <w:t>Dodržování právních předpisů a opatření přijatých orgány veřejné správy v mezích těchto předpisů při</w:t>
      </w:r>
      <w:r w:rsidR="009D09CF">
        <w:rPr>
          <w:rFonts w:asciiTheme="minorHAnsi" w:hAnsiTheme="minorHAnsi" w:cstheme="minorHAnsi"/>
          <w:i/>
          <w:iCs/>
          <w:sz w:val="22"/>
        </w:rPr>
        <w:t> </w:t>
      </w:r>
      <w:r w:rsidRPr="00DB603F">
        <w:rPr>
          <w:rFonts w:asciiTheme="minorHAnsi" w:hAnsiTheme="minorHAnsi" w:cstheme="minorHAnsi"/>
          <w:i/>
          <w:iCs/>
          <w:sz w:val="22"/>
        </w:rPr>
        <w:t>hospodaření s veřejnými prostředky k zajištění stanovených úkolů těmito orgány.</w:t>
      </w:r>
    </w:p>
    <w:p w14:paraId="3CFCBC11" w14:textId="77777777" w:rsidR="00580091" w:rsidRPr="00DB603F" w:rsidRDefault="00580091" w:rsidP="005E4934">
      <w:pPr>
        <w:pStyle w:val="zkladntext"/>
        <w:numPr>
          <w:ilvl w:val="0"/>
          <w:numId w:val="29"/>
        </w:numPr>
        <w:spacing w:after="60"/>
        <w:ind w:left="425" w:hanging="425"/>
        <w:rPr>
          <w:rFonts w:asciiTheme="minorHAnsi" w:hAnsiTheme="minorHAnsi" w:cstheme="minorHAnsi"/>
          <w:i/>
          <w:iCs/>
          <w:sz w:val="22"/>
        </w:rPr>
      </w:pPr>
      <w:r w:rsidRPr="00DB603F">
        <w:rPr>
          <w:rFonts w:asciiTheme="minorHAnsi" w:hAnsiTheme="minorHAnsi" w:cstheme="minorHAnsi"/>
          <w:i/>
          <w:iCs/>
          <w:sz w:val="22"/>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46C7BA08" w14:textId="224494B6" w:rsidR="00580091" w:rsidRPr="00DB603F" w:rsidRDefault="00580091" w:rsidP="005E4934">
      <w:pPr>
        <w:pStyle w:val="zkladntext"/>
        <w:numPr>
          <w:ilvl w:val="0"/>
          <w:numId w:val="29"/>
        </w:numPr>
        <w:spacing w:after="60"/>
        <w:ind w:left="425" w:hanging="425"/>
        <w:rPr>
          <w:rFonts w:asciiTheme="minorHAnsi" w:hAnsiTheme="minorHAnsi" w:cstheme="minorHAnsi"/>
          <w:i/>
          <w:iCs/>
          <w:sz w:val="22"/>
        </w:rPr>
      </w:pPr>
      <w:r w:rsidRPr="00DB603F">
        <w:rPr>
          <w:rFonts w:asciiTheme="minorHAnsi" w:hAnsiTheme="minorHAnsi" w:cstheme="minorHAnsi"/>
          <w:i/>
          <w:iCs/>
          <w:sz w:val="22"/>
        </w:rPr>
        <w:t>Včasné a spolehlivé informování vedoucího orgánu veřejné správy o nakládání s veřejnými prostředky, o</w:t>
      </w:r>
      <w:r w:rsidR="009D09CF">
        <w:rPr>
          <w:rFonts w:asciiTheme="minorHAnsi" w:hAnsiTheme="minorHAnsi" w:cstheme="minorHAnsi"/>
          <w:i/>
          <w:iCs/>
          <w:sz w:val="22"/>
        </w:rPr>
        <w:t> </w:t>
      </w:r>
      <w:r w:rsidRPr="00DB603F">
        <w:rPr>
          <w:rFonts w:asciiTheme="minorHAnsi" w:hAnsiTheme="minorHAnsi" w:cstheme="minorHAnsi"/>
          <w:i/>
          <w:iCs/>
          <w:sz w:val="22"/>
        </w:rPr>
        <w:t>prováděných operacích, o jejich průkazném účetním zpracování za účelem účinného usměrňování činnosti orgánů veřejné správy v souladu se stanovenými úkoly.</w:t>
      </w:r>
    </w:p>
    <w:p w14:paraId="7738A749" w14:textId="77777777" w:rsidR="00580091" w:rsidRPr="00DB603F" w:rsidRDefault="00580091" w:rsidP="00580091">
      <w:pPr>
        <w:pStyle w:val="zkladntext"/>
        <w:numPr>
          <w:ilvl w:val="0"/>
          <w:numId w:val="29"/>
        </w:numPr>
        <w:ind w:left="426" w:hanging="426"/>
        <w:rPr>
          <w:rFonts w:asciiTheme="minorHAnsi" w:hAnsiTheme="minorHAnsi" w:cstheme="minorHAnsi"/>
          <w:i/>
          <w:iCs/>
          <w:sz w:val="22"/>
        </w:rPr>
      </w:pPr>
      <w:r w:rsidRPr="00DB603F">
        <w:rPr>
          <w:rFonts w:asciiTheme="minorHAnsi" w:hAnsiTheme="minorHAnsi" w:cstheme="minorHAnsi"/>
          <w:i/>
          <w:iCs/>
          <w:sz w:val="22"/>
        </w:rPr>
        <w:t>Hospodárný, efektivní a účelný výkon veřejné správy.</w:t>
      </w:r>
    </w:p>
    <w:p w14:paraId="53768851" w14:textId="77777777" w:rsidR="00580091" w:rsidRPr="00DB603F" w:rsidRDefault="00580091" w:rsidP="00580091">
      <w:pPr>
        <w:spacing w:before="360"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Čl. I</w:t>
      </w:r>
    </w:p>
    <w:p w14:paraId="05585B61" w14:textId="77777777" w:rsidR="00580091" w:rsidRPr="00DB603F" w:rsidRDefault="00580091" w:rsidP="00580091">
      <w:pPr>
        <w:spacing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Úvodní ustanovení</w:t>
      </w:r>
    </w:p>
    <w:p w14:paraId="29B64473" w14:textId="77777777" w:rsidR="00580091" w:rsidRPr="00DB603F" w:rsidRDefault="00580091" w:rsidP="00580091">
      <w:pPr>
        <w:pStyle w:val="Bezmezer"/>
        <w:numPr>
          <w:ilvl w:val="0"/>
          <w:numId w:val="16"/>
        </w:numPr>
        <w:spacing w:after="120"/>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Tato smlouva je uzavřena podle zákona č. 89/2012 Sb., občanský zákoník, ve znění pozdějších předpisů (dále jen „občanský zákoník“).</w:t>
      </w:r>
    </w:p>
    <w:p w14:paraId="506CA9B2" w14:textId="77777777" w:rsidR="00580091" w:rsidRPr="00DB603F" w:rsidRDefault="00580091" w:rsidP="00580091">
      <w:pPr>
        <w:pStyle w:val="Bezmezer"/>
        <w:numPr>
          <w:ilvl w:val="0"/>
          <w:numId w:val="16"/>
        </w:numPr>
        <w:spacing w:after="120"/>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Smluvní strany prohlašují, že údaje uvedené v záhlaví této smlouvy odpovídají skutečnosti v době uzavření smlouvy. Změny údajů se zavazují bez zbytečného odkladu oznámit druhé smluvní straně.</w:t>
      </w:r>
    </w:p>
    <w:p w14:paraId="73B6FB29" w14:textId="77777777" w:rsidR="00580091" w:rsidRPr="00DB603F" w:rsidRDefault="00580091" w:rsidP="00580091">
      <w:pPr>
        <w:pStyle w:val="Odstavecseseznamem"/>
        <w:numPr>
          <w:ilvl w:val="0"/>
          <w:numId w:val="16"/>
        </w:numPr>
        <w:spacing w:after="120" w:line="240" w:lineRule="auto"/>
        <w:ind w:left="426" w:hanging="426"/>
        <w:jc w:val="both"/>
        <w:rPr>
          <w:rFonts w:asciiTheme="minorHAnsi" w:hAnsiTheme="minorHAnsi" w:cstheme="minorHAnsi"/>
        </w:rPr>
      </w:pPr>
      <w:r w:rsidRPr="00DB603F">
        <w:rPr>
          <w:rFonts w:asciiTheme="minorHAnsi" w:eastAsiaTheme="minorEastAsia" w:hAnsiTheme="minorHAnsi" w:cstheme="minorHAnsi"/>
        </w:rPr>
        <w:t>Smluvní strany prohlašují, že jsou způsobilé uzavřít tuto smlouvu, stejně jako způsobilé nabývat v rámci právního řádu vlastním právním jednáním práva a povinnosti.</w:t>
      </w:r>
    </w:p>
    <w:p w14:paraId="4DCE4A81" w14:textId="77777777" w:rsidR="00580091" w:rsidRPr="00DB603F" w:rsidRDefault="00580091" w:rsidP="00580091">
      <w:pPr>
        <w:pStyle w:val="Bezmezer"/>
        <w:numPr>
          <w:ilvl w:val="0"/>
          <w:numId w:val="16"/>
        </w:numPr>
        <w:spacing w:after="120"/>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Poskytovatel prohlašuje, že je odborně způsobilý k zajištění předmětu této smlouvy.</w:t>
      </w:r>
    </w:p>
    <w:p w14:paraId="7E0D2561" w14:textId="77777777" w:rsidR="00580091" w:rsidRPr="00DB603F" w:rsidRDefault="00580091" w:rsidP="00580091">
      <w:pPr>
        <w:pStyle w:val="Bezmezer"/>
        <w:numPr>
          <w:ilvl w:val="0"/>
          <w:numId w:val="16"/>
        </w:numPr>
        <w:spacing w:after="120"/>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Poskytovatel prohlašuje, že není nespolehlivým plátcem DPH a že v případě, že by se jím v průběhu trvání smluvního vztahu stal, tuto informaci neprodleně sdělí Objednateli.</w:t>
      </w:r>
    </w:p>
    <w:p w14:paraId="595FF75E" w14:textId="77777777" w:rsidR="00580091" w:rsidRPr="00DB603F" w:rsidRDefault="00580091" w:rsidP="00580091">
      <w:pPr>
        <w:pStyle w:val="Bezmezer"/>
        <w:numPr>
          <w:ilvl w:val="0"/>
          <w:numId w:val="16"/>
        </w:numPr>
        <w:spacing w:after="120"/>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Objednatel prohlašuje, že není nespolehlivým plátcem DPH a že v případě, že by se jím v průběhu trvání smluvního vztahu stal, tuto informaci neprodleně sdělí Poskytovateli.</w:t>
      </w:r>
    </w:p>
    <w:p w14:paraId="51A1B82D" w14:textId="77777777" w:rsidR="00580091" w:rsidRPr="00DB603F" w:rsidRDefault="00580091" w:rsidP="00580091">
      <w:pPr>
        <w:spacing w:before="360"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Čl. II</w:t>
      </w:r>
    </w:p>
    <w:p w14:paraId="442366D2" w14:textId="77777777" w:rsidR="00580091" w:rsidRPr="00DB603F" w:rsidRDefault="00580091" w:rsidP="00580091">
      <w:pPr>
        <w:spacing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Předmět smlouvy</w:t>
      </w:r>
    </w:p>
    <w:p w14:paraId="1D2C6347" w14:textId="77777777" w:rsidR="00580091" w:rsidRPr="00DB603F" w:rsidRDefault="00580091" w:rsidP="00580091">
      <w:pPr>
        <w:pStyle w:val="Zkladntextodsazen-slo"/>
        <w:numPr>
          <w:ilvl w:val="0"/>
          <w:numId w:val="25"/>
        </w:numPr>
        <w:spacing w:after="120" w:line="240" w:lineRule="auto"/>
        <w:ind w:left="426" w:hanging="426"/>
        <w:rPr>
          <w:rFonts w:asciiTheme="minorHAnsi" w:hAnsiTheme="minorHAnsi" w:cstheme="minorHAnsi"/>
        </w:rPr>
      </w:pPr>
      <w:r w:rsidRPr="00DB603F">
        <w:rPr>
          <w:rFonts w:asciiTheme="minorHAnsi" w:hAnsiTheme="minorHAnsi" w:cstheme="minorHAnsi"/>
        </w:rPr>
        <w:t>Předmětem této smlouvy je závazek Poskytovatele poskytnout Objednateli, toto plnění:</w:t>
      </w:r>
    </w:p>
    <w:p w14:paraId="4AE95E3A" w14:textId="77777777" w:rsidR="00580091" w:rsidRPr="00DB603F" w:rsidRDefault="00580091" w:rsidP="00580091">
      <w:pPr>
        <w:pStyle w:val="Zkladntextodsazen-slo"/>
        <w:numPr>
          <w:ilvl w:val="1"/>
          <w:numId w:val="25"/>
        </w:numPr>
        <w:spacing w:after="120" w:line="240" w:lineRule="auto"/>
        <w:ind w:left="850" w:hanging="425"/>
        <w:contextualSpacing/>
        <w:rPr>
          <w:rFonts w:asciiTheme="minorHAnsi" w:eastAsiaTheme="minorEastAsia" w:hAnsiTheme="minorHAnsi" w:cstheme="minorHAnsi"/>
        </w:rPr>
      </w:pPr>
      <w:r w:rsidRPr="00DB603F">
        <w:rPr>
          <w:rFonts w:asciiTheme="minorHAnsi" w:hAnsiTheme="minorHAnsi" w:cstheme="minorHAnsi"/>
        </w:rPr>
        <w:t xml:space="preserve">Služby </w:t>
      </w:r>
      <w:bookmarkStart w:id="0" w:name="_Hlk86747570"/>
      <w:r w:rsidRPr="00DB603F">
        <w:rPr>
          <w:rFonts w:asciiTheme="minorHAnsi" w:hAnsiTheme="minorHAnsi" w:cstheme="minorHAnsi"/>
        </w:rPr>
        <w:t>informačního systému CROSEUS® (dále jen IS CROSEUS®)</w:t>
      </w:r>
      <w:bookmarkEnd w:id="0"/>
      <w:r w:rsidRPr="00DB603F">
        <w:rPr>
          <w:rFonts w:asciiTheme="minorHAnsi" w:hAnsiTheme="minorHAnsi" w:cstheme="minorHAnsi"/>
        </w:rPr>
        <w:t xml:space="preserve"> dle podmínek stanovených v příloze č. 1 této smlouvy;</w:t>
      </w:r>
    </w:p>
    <w:p w14:paraId="75D0C330" w14:textId="77777777" w:rsidR="00580091" w:rsidRPr="00DB603F" w:rsidRDefault="00580091" w:rsidP="00580091">
      <w:pPr>
        <w:pStyle w:val="Zkladntextodsazen-slo"/>
        <w:numPr>
          <w:ilvl w:val="1"/>
          <w:numId w:val="25"/>
        </w:numPr>
        <w:spacing w:after="120" w:line="240" w:lineRule="auto"/>
        <w:ind w:left="850" w:hanging="425"/>
        <w:contextualSpacing/>
        <w:rPr>
          <w:rFonts w:asciiTheme="minorHAnsi" w:eastAsiaTheme="minorEastAsia" w:hAnsiTheme="minorHAnsi" w:cstheme="minorHAnsi"/>
        </w:rPr>
      </w:pPr>
      <w:r w:rsidRPr="00DB603F">
        <w:rPr>
          <w:rFonts w:asciiTheme="minorHAnsi" w:hAnsiTheme="minorHAnsi" w:cstheme="minorHAnsi"/>
        </w:rPr>
        <w:t>Služby implementace k IS CROSEUS® dle podmínek stanovených v příloze č. 2 této smlouvy;</w:t>
      </w:r>
    </w:p>
    <w:p w14:paraId="64DD0CC2" w14:textId="48552D06" w:rsidR="00580091" w:rsidRPr="00DB603F" w:rsidRDefault="00580091" w:rsidP="00580091">
      <w:pPr>
        <w:pStyle w:val="Zkladntextodsazen-slo"/>
        <w:numPr>
          <w:ilvl w:val="1"/>
          <w:numId w:val="25"/>
        </w:numPr>
        <w:spacing w:after="120" w:line="240" w:lineRule="auto"/>
        <w:ind w:left="850" w:hanging="425"/>
        <w:contextualSpacing/>
        <w:rPr>
          <w:rFonts w:asciiTheme="minorHAnsi" w:eastAsiaTheme="minorEastAsia" w:hAnsiTheme="minorHAnsi" w:cstheme="minorHAnsi"/>
        </w:rPr>
      </w:pPr>
      <w:r w:rsidRPr="00DB603F">
        <w:rPr>
          <w:rFonts w:asciiTheme="minorHAnsi" w:hAnsiTheme="minorHAnsi" w:cstheme="minorHAnsi"/>
        </w:rPr>
        <w:t xml:space="preserve">Služby předplacené podpory k IS CROSEUS® dle podmínek stanovených v této smlouvě v příloze </w:t>
      </w:r>
      <w:r w:rsidR="009E451E" w:rsidRPr="00DB603F">
        <w:rPr>
          <w:rFonts w:asciiTheme="minorHAnsi" w:hAnsiTheme="minorHAnsi" w:cstheme="minorHAnsi"/>
        </w:rPr>
        <w:br/>
      </w:r>
      <w:r w:rsidRPr="00DB603F">
        <w:rPr>
          <w:rFonts w:asciiTheme="minorHAnsi" w:hAnsiTheme="minorHAnsi" w:cstheme="minorHAnsi"/>
        </w:rPr>
        <w:t>č. 3 (dále jen „podpora“).</w:t>
      </w:r>
    </w:p>
    <w:p w14:paraId="0F3F664A" w14:textId="77777777" w:rsidR="00580091" w:rsidRPr="00DB603F" w:rsidRDefault="00580091" w:rsidP="00580091">
      <w:pPr>
        <w:pStyle w:val="Zkladntextodsazen-slo"/>
        <w:numPr>
          <w:ilvl w:val="1"/>
          <w:numId w:val="25"/>
        </w:numPr>
        <w:spacing w:after="120" w:line="240" w:lineRule="auto"/>
        <w:ind w:left="851" w:hanging="425"/>
        <w:rPr>
          <w:rFonts w:asciiTheme="minorHAnsi" w:hAnsiTheme="minorHAnsi" w:cstheme="minorHAnsi"/>
        </w:rPr>
      </w:pPr>
      <w:r w:rsidRPr="00DB603F">
        <w:rPr>
          <w:rFonts w:asciiTheme="minorHAnsi" w:hAnsiTheme="minorHAnsi" w:cstheme="minorHAnsi"/>
        </w:rPr>
        <w:t>Další služby nad rámec předplacené podpory dle podmínek stanovených v příloze č. 4 této smlouvy.</w:t>
      </w:r>
    </w:p>
    <w:p w14:paraId="0E43E95F" w14:textId="77777777" w:rsidR="00580091" w:rsidRPr="00DB603F" w:rsidRDefault="00580091" w:rsidP="00580091">
      <w:pPr>
        <w:spacing w:before="360"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lastRenderedPageBreak/>
        <w:t>Čl. III</w:t>
      </w:r>
    </w:p>
    <w:p w14:paraId="5E5C95BC" w14:textId="77777777" w:rsidR="00580091" w:rsidRPr="00DB603F" w:rsidRDefault="00580091" w:rsidP="00580091">
      <w:pPr>
        <w:spacing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Místo a způsob plnění a harmonogram realizace.</w:t>
      </w:r>
    </w:p>
    <w:p w14:paraId="20E93E4A" w14:textId="77777777" w:rsidR="00580091" w:rsidRPr="00DB603F" w:rsidRDefault="00580091" w:rsidP="00580091">
      <w:pPr>
        <w:pStyle w:val="Zkladntext3"/>
        <w:numPr>
          <w:ilvl w:val="0"/>
          <w:numId w:val="17"/>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 xml:space="preserve">Místem plnění smlouvy je </w:t>
      </w:r>
      <w:r w:rsidRPr="00DB603F">
        <w:rPr>
          <w:rFonts w:asciiTheme="minorHAnsi" w:hAnsiTheme="minorHAnsi" w:cstheme="minorHAnsi"/>
          <w:b/>
          <w:bCs/>
          <w:sz w:val="22"/>
          <w:szCs w:val="22"/>
        </w:rPr>
        <w:t>sídlo Objednatele</w:t>
      </w:r>
      <w:r w:rsidRPr="00DB603F">
        <w:rPr>
          <w:rFonts w:asciiTheme="minorHAnsi" w:hAnsiTheme="minorHAnsi" w:cstheme="minorHAnsi"/>
          <w:sz w:val="22"/>
          <w:szCs w:val="22"/>
        </w:rPr>
        <w:t xml:space="preserve">. </w:t>
      </w:r>
    </w:p>
    <w:p w14:paraId="2F07736D" w14:textId="77777777" w:rsidR="00580091" w:rsidRPr="00DB603F" w:rsidRDefault="00580091" w:rsidP="00580091">
      <w:pPr>
        <w:pStyle w:val="Zkladntext3"/>
        <w:numPr>
          <w:ilvl w:val="0"/>
          <w:numId w:val="17"/>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Poskytovatel je oprávněn poskytovat plnění prostřednictvím technických prostředků vzdálenou formou (IS CROSEUS Cloud, MS Teams, HelpDesku Poskytovatele, telefonicky, případně e</w:t>
      </w:r>
      <w:r w:rsidRPr="00DB603F">
        <w:rPr>
          <w:rFonts w:asciiTheme="minorHAnsi" w:hAnsiTheme="minorHAnsi" w:cstheme="minorHAnsi"/>
          <w:sz w:val="22"/>
          <w:szCs w:val="22"/>
        </w:rPr>
        <w:noBreakHyphen/>
        <w:t xml:space="preserve">mailem).  </w:t>
      </w:r>
    </w:p>
    <w:p w14:paraId="4BE3EE92" w14:textId="77777777" w:rsidR="00580091" w:rsidRPr="00DB603F" w:rsidRDefault="00580091" w:rsidP="00580091">
      <w:pPr>
        <w:pStyle w:val="Zkladntext3"/>
        <w:numPr>
          <w:ilvl w:val="0"/>
          <w:numId w:val="17"/>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Style w:val="normaltextrun"/>
          <w:rFonts w:asciiTheme="minorHAnsi" w:hAnsiTheme="minorHAnsi" w:cstheme="minorHAnsi"/>
          <w:color w:val="000000"/>
          <w:sz w:val="22"/>
          <w:szCs w:val="22"/>
          <w:bdr w:val="none" w:sz="0" w:space="0" w:color="auto" w:frame="1"/>
        </w:rPr>
        <w:t>Harmonogram realizace je uveden v příloze č. 5 této smlouvy.</w:t>
      </w:r>
    </w:p>
    <w:p w14:paraId="024425F1" w14:textId="77777777" w:rsidR="00580091" w:rsidRPr="00DB603F" w:rsidRDefault="00580091" w:rsidP="00580091">
      <w:pPr>
        <w:spacing w:before="360"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Čl. IV</w:t>
      </w:r>
    </w:p>
    <w:p w14:paraId="0B704C4C" w14:textId="77777777" w:rsidR="00580091" w:rsidRPr="00DB603F" w:rsidRDefault="00580091" w:rsidP="00580091">
      <w:pPr>
        <w:spacing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Doba trvání a zánik smlouvy</w:t>
      </w:r>
    </w:p>
    <w:p w14:paraId="6E2BA67F" w14:textId="77777777" w:rsidR="00580091" w:rsidRPr="00DB603F" w:rsidRDefault="00580091" w:rsidP="00580091">
      <w:pPr>
        <w:pStyle w:val="Zkladntext3"/>
        <w:numPr>
          <w:ilvl w:val="0"/>
          <w:numId w:val="31"/>
        </w:numPr>
        <w:overflowPunct w:val="0"/>
        <w:autoSpaceDE w:val="0"/>
        <w:autoSpaceDN w:val="0"/>
        <w:adjustRightInd w:val="0"/>
        <w:spacing w:line="240" w:lineRule="auto"/>
        <w:ind w:left="425" w:hanging="425"/>
        <w:jc w:val="both"/>
        <w:textAlignment w:val="baseline"/>
        <w:rPr>
          <w:rFonts w:asciiTheme="minorHAnsi" w:hAnsiTheme="minorHAnsi" w:cstheme="minorHAnsi"/>
          <w:sz w:val="22"/>
          <w:szCs w:val="22"/>
        </w:rPr>
      </w:pPr>
      <w:r w:rsidRPr="00DB603F">
        <w:rPr>
          <w:rFonts w:asciiTheme="minorHAnsi" w:hAnsiTheme="minorHAnsi" w:cstheme="minorHAnsi"/>
          <w:sz w:val="22"/>
          <w:szCs w:val="22"/>
        </w:rPr>
        <w:t>Smlouva se uzavírá na dobu neurčitou.</w:t>
      </w:r>
    </w:p>
    <w:p w14:paraId="1B9F5163" w14:textId="77777777" w:rsidR="00580091" w:rsidRPr="00DB603F" w:rsidRDefault="00580091" w:rsidP="00580091">
      <w:pPr>
        <w:pStyle w:val="Zkladntext3"/>
        <w:numPr>
          <w:ilvl w:val="0"/>
          <w:numId w:val="31"/>
        </w:numPr>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Smluvní strany se dohodly, že platnost smlouvy může být ukončena:</w:t>
      </w:r>
    </w:p>
    <w:p w14:paraId="4A0205E0" w14:textId="77777777" w:rsidR="00580091" w:rsidRPr="00DB603F" w:rsidRDefault="00580091" w:rsidP="00580091">
      <w:pPr>
        <w:pStyle w:val="Zkladntextodsazen-slo"/>
        <w:numPr>
          <w:ilvl w:val="0"/>
          <w:numId w:val="26"/>
        </w:numPr>
        <w:spacing w:after="120" w:line="240" w:lineRule="auto"/>
        <w:ind w:left="850" w:hanging="425"/>
        <w:contextualSpacing/>
        <w:rPr>
          <w:rFonts w:asciiTheme="minorHAnsi" w:hAnsiTheme="minorHAnsi" w:cstheme="minorHAnsi"/>
        </w:rPr>
      </w:pPr>
      <w:r w:rsidRPr="00DB603F">
        <w:rPr>
          <w:rFonts w:asciiTheme="minorHAnsi" w:hAnsiTheme="minorHAnsi" w:cstheme="minorHAnsi"/>
        </w:rPr>
        <w:t>nejdříve po uplynutí 12 měsíců ode dne její účinnosti;</w:t>
      </w:r>
    </w:p>
    <w:p w14:paraId="4AA84415" w14:textId="77777777" w:rsidR="00580091" w:rsidRPr="00DB603F" w:rsidRDefault="00580091" w:rsidP="00580091">
      <w:pPr>
        <w:pStyle w:val="Zkladntextodsazen-slo"/>
        <w:numPr>
          <w:ilvl w:val="0"/>
          <w:numId w:val="26"/>
        </w:numPr>
        <w:spacing w:after="120" w:line="240" w:lineRule="auto"/>
        <w:ind w:left="850" w:hanging="425"/>
        <w:contextualSpacing/>
        <w:rPr>
          <w:rFonts w:asciiTheme="minorHAnsi" w:hAnsiTheme="minorHAnsi" w:cstheme="minorHAnsi"/>
        </w:rPr>
      </w:pPr>
      <w:r w:rsidRPr="00DB603F">
        <w:rPr>
          <w:rFonts w:asciiTheme="minorHAnsi" w:hAnsiTheme="minorHAnsi" w:cstheme="minorHAnsi"/>
        </w:rPr>
        <w:t>písemnou výpovědí, a to i bez udání důvodu, s tříměsíční výpovědní lhůtou, která začíná běžet prvním dnem následujícího kalendářního měsíce po doručení písemné výpovědi druhé smluvní straně;</w:t>
      </w:r>
    </w:p>
    <w:p w14:paraId="3448AE13" w14:textId="77777777" w:rsidR="00580091" w:rsidRPr="00DB603F" w:rsidRDefault="00580091" w:rsidP="00580091">
      <w:pPr>
        <w:pStyle w:val="Zkladntextodsazen-slo"/>
        <w:numPr>
          <w:ilvl w:val="0"/>
          <w:numId w:val="26"/>
        </w:numPr>
        <w:spacing w:after="120" w:line="240" w:lineRule="auto"/>
        <w:ind w:left="851" w:hanging="425"/>
        <w:rPr>
          <w:rFonts w:asciiTheme="minorHAnsi" w:hAnsiTheme="minorHAnsi" w:cstheme="minorHAnsi"/>
        </w:rPr>
      </w:pPr>
      <w:r w:rsidRPr="00DB603F">
        <w:rPr>
          <w:rFonts w:asciiTheme="minorHAnsi" w:hAnsiTheme="minorHAnsi" w:cstheme="minorHAnsi"/>
        </w:rPr>
        <w:t>písemným odstoupením od smlouvy v případě podstatného porušení povinností ze smlouvy některou ze smluvních stran. Odstoupení je účinné ode dne, kdy bude doručeno druhé smluvní straně.</w:t>
      </w:r>
    </w:p>
    <w:p w14:paraId="634ADD93" w14:textId="77777777" w:rsidR="00580091" w:rsidRPr="00DB603F" w:rsidRDefault="00580091" w:rsidP="00580091">
      <w:pPr>
        <w:pStyle w:val="Zkladntext3"/>
        <w:numPr>
          <w:ilvl w:val="0"/>
          <w:numId w:val="31"/>
        </w:numPr>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Za podstatné porušení se pro případ této smlouvy považuje zejména některá z těchto situací:</w:t>
      </w:r>
    </w:p>
    <w:p w14:paraId="4A2345F7" w14:textId="77777777" w:rsidR="00580091" w:rsidRPr="00DB603F" w:rsidRDefault="00580091" w:rsidP="00580091">
      <w:pPr>
        <w:pStyle w:val="Zkladntextodsazen-slo"/>
        <w:numPr>
          <w:ilvl w:val="0"/>
          <w:numId w:val="27"/>
        </w:numPr>
        <w:spacing w:after="120" w:line="240" w:lineRule="auto"/>
        <w:ind w:left="850" w:hanging="425"/>
        <w:contextualSpacing/>
        <w:rPr>
          <w:rFonts w:asciiTheme="minorHAnsi" w:hAnsiTheme="minorHAnsi" w:cstheme="minorHAnsi"/>
        </w:rPr>
      </w:pPr>
      <w:r w:rsidRPr="00DB603F">
        <w:rPr>
          <w:rFonts w:asciiTheme="minorHAnsi" w:hAnsiTheme="minorHAnsi" w:cstheme="minorHAnsi"/>
        </w:rPr>
        <w:t>Objednatel je v prodlení s úhradou platby déle než 60 dnů;</w:t>
      </w:r>
    </w:p>
    <w:p w14:paraId="463FEE58" w14:textId="77777777" w:rsidR="00580091" w:rsidRPr="00DB603F" w:rsidRDefault="00580091" w:rsidP="00580091">
      <w:pPr>
        <w:pStyle w:val="Zkladntextodsazen-slo"/>
        <w:numPr>
          <w:ilvl w:val="0"/>
          <w:numId w:val="27"/>
        </w:numPr>
        <w:spacing w:after="120" w:line="240" w:lineRule="auto"/>
        <w:ind w:left="850" w:hanging="425"/>
        <w:contextualSpacing/>
        <w:rPr>
          <w:rFonts w:asciiTheme="minorHAnsi" w:hAnsiTheme="minorHAnsi" w:cstheme="minorHAnsi"/>
        </w:rPr>
      </w:pPr>
      <w:r w:rsidRPr="00DB603F">
        <w:rPr>
          <w:rFonts w:asciiTheme="minorHAnsi" w:hAnsiTheme="minorHAnsi" w:cstheme="minorHAnsi"/>
        </w:rPr>
        <w:t>opakované prodlení Poskytovatele s plněním závazků delším než 10 pracovních dnů, přes písemné upozornění na takové prodlení;</w:t>
      </w:r>
    </w:p>
    <w:p w14:paraId="1DA7891A" w14:textId="1B9E6AA6" w:rsidR="00580091" w:rsidRPr="00DB603F" w:rsidRDefault="00580091" w:rsidP="00580091">
      <w:pPr>
        <w:pStyle w:val="Zkladntextodsazen-slo"/>
        <w:numPr>
          <w:ilvl w:val="0"/>
          <w:numId w:val="27"/>
        </w:numPr>
        <w:spacing w:after="120" w:line="240" w:lineRule="auto"/>
        <w:ind w:left="851" w:hanging="425"/>
        <w:rPr>
          <w:rFonts w:asciiTheme="minorHAnsi" w:hAnsiTheme="minorHAnsi" w:cstheme="minorHAnsi"/>
        </w:rPr>
      </w:pPr>
      <w:r w:rsidRPr="00DB603F">
        <w:rPr>
          <w:rFonts w:asciiTheme="minorHAnsi" w:hAnsiTheme="minorHAnsi" w:cstheme="minorHAnsi"/>
        </w:rPr>
        <w:t>porušení povinností týkajících se nakládání s důvěrnými informacemi a povinností mlčenlivosti dle</w:t>
      </w:r>
      <w:r w:rsidR="00851BDC">
        <w:rPr>
          <w:rFonts w:asciiTheme="minorHAnsi" w:hAnsiTheme="minorHAnsi" w:cstheme="minorHAnsi"/>
        </w:rPr>
        <w:t> </w:t>
      </w:r>
      <w:r w:rsidRPr="00DB603F">
        <w:rPr>
          <w:rFonts w:asciiTheme="minorHAnsi" w:hAnsiTheme="minorHAnsi" w:cstheme="minorHAnsi"/>
        </w:rPr>
        <w:t>článku VI. této smlouvy.</w:t>
      </w:r>
    </w:p>
    <w:p w14:paraId="3F4369D6" w14:textId="77777777" w:rsidR="00580091" w:rsidRPr="00DB603F" w:rsidRDefault="00580091" w:rsidP="00580091">
      <w:pPr>
        <w:spacing w:before="36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Čl. V</w:t>
      </w:r>
    </w:p>
    <w:p w14:paraId="184003D9" w14:textId="77777777" w:rsidR="00580091" w:rsidRPr="00DB603F" w:rsidRDefault="00580091" w:rsidP="00580091">
      <w:pPr>
        <w:pStyle w:val="Odstavecseseznamem"/>
        <w:spacing w:after="120" w:line="240" w:lineRule="auto"/>
        <w:ind w:left="0"/>
        <w:contextualSpacing w:val="0"/>
        <w:jc w:val="center"/>
        <w:rPr>
          <w:rFonts w:asciiTheme="minorHAnsi" w:hAnsiTheme="minorHAnsi" w:cstheme="minorHAnsi"/>
          <w:b/>
          <w:bCs/>
        </w:rPr>
      </w:pPr>
      <w:r w:rsidRPr="00DB603F">
        <w:rPr>
          <w:rFonts w:asciiTheme="minorHAnsi" w:hAnsiTheme="minorHAnsi" w:cstheme="minorHAnsi"/>
          <w:b/>
          <w:bCs/>
        </w:rPr>
        <w:t>Odměna, zvláštní odměna a platební podmínky</w:t>
      </w:r>
    </w:p>
    <w:p w14:paraId="6AE04BC9" w14:textId="77777777" w:rsidR="00580091" w:rsidRPr="00DB603F" w:rsidRDefault="00580091" w:rsidP="00580091">
      <w:pPr>
        <w:pStyle w:val="Zkladntextodsazen-slo"/>
        <w:numPr>
          <w:ilvl w:val="0"/>
          <w:numId w:val="30"/>
        </w:numPr>
        <w:spacing w:after="120" w:line="240" w:lineRule="auto"/>
        <w:ind w:left="426" w:hanging="426"/>
        <w:rPr>
          <w:rFonts w:asciiTheme="minorHAnsi" w:eastAsiaTheme="minorEastAsia" w:hAnsiTheme="minorHAnsi" w:cstheme="minorHAnsi"/>
        </w:rPr>
      </w:pPr>
      <w:r w:rsidRPr="00DB603F">
        <w:rPr>
          <w:rFonts w:asciiTheme="minorHAnsi" w:hAnsiTheme="minorHAnsi" w:cstheme="minorHAnsi"/>
        </w:rPr>
        <w:t>Na základě dohody smluvních stran se Objednatel zavazuje Poskytovateli uhradit za služby poskytnuté dle této smlouvy odměnu dle následující kalkulace:</w:t>
      </w:r>
    </w:p>
    <w:p w14:paraId="39C84173" w14:textId="0D663811" w:rsidR="00580091" w:rsidRPr="00DB603F" w:rsidRDefault="009E451E" w:rsidP="00580091">
      <w:pPr>
        <w:pStyle w:val="Zkladntextodsazen-slo"/>
        <w:numPr>
          <w:ilvl w:val="0"/>
          <w:numId w:val="32"/>
        </w:numPr>
        <w:spacing w:after="120" w:line="240" w:lineRule="auto"/>
        <w:ind w:left="851" w:hanging="425"/>
        <w:rPr>
          <w:rFonts w:asciiTheme="minorHAnsi" w:eastAsiaTheme="minorEastAsia" w:hAnsiTheme="minorHAnsi" w:cstheme="minorHAnsi"/>
        </w:rPr>
      </w:pPr>
      <w:r w:rsidRPr="00DB603F">
        <w:rPr>
          <w:rFonts w:asciiTheme="minorHAnsi" w:hAnsiTheme="minorHAnsi" w:cstheme="minorHAnsi"/>
        </w:rPr>
        <w:t>I</w:t>
      </w:r>
      <w:r w:rsidR="00580091" w:rsidRPr="00DB603F">
        <w:rPr>
          <w:rFonts w:asciiTheme="minorHAnsi" w:hAnsiTheme="minorHAnsi" w:cstheme="minorHAnsi"/>
        </w:rPr>
        <w:t>mplementace IS CROSEUS (jednorázová platba)</w:t>
      </w:r>
    </w:p>
    <w:tbl>
      <w:tblPr>
        <w:tblW w:w="6414" w:type="dxa"/>
        <w:jc w:val="center"/>
        <w:tblCellMar>
          <w:left w:w="70" w:type="dxa"/>
          <w:right w:w="70" w:type="dxa"/>
        </w:tblCellMar>
        <w:tblLook w:val="04A0" w:firstRow="1" w:lastRow="0" w:firstColumn="1" w:lastColumn="0" w:noHBand="0" w:noVBand="1"/>
      </w:tblPr>
      <w:tblGrid>
        <w:gridCol w:w="489"/>
        <w:gridCol w:w="2339"/>
        <w:gridCol w:w="1080"/>
        <w:gridCol w:w="1220"/>
        <w:gridCol w:w="1286"/>
      </w:tblGrid>
      <w:tr w:rsidR="00580091" w:rsidRPr="00DB603F" w14:paraId="25D59369" w14:textId="77777777" w:rsidTr="00E21A26">
        <w:trPr>
          <w:trHeight w:val="288"/>
          <w:jc w:val="center"/>
        </w:trPr>
        <w:tc>
          <w:tcPr>
            <w:tcW w:w="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83B41D" w14:textId="77777777" w:rsidR="00580091" w:rsidRPr="005E4934" w:rsidRDefault="00580091" w:rsidP="00E21A26">
            <w:pPr>
              <w:spacing w:line="240" w:lineRule="auto"/>
              <w:jc w:val="center"/>
              <w:rPr>
                <w:rFonts w:asciiTheme="minorHAnsi" w:hAnsiTheme="minorHAnsi" w:cstheme="minorHAnsi"/>
                <w:b/>
                <w:bCs/>
                <w:color w:val="000000"/>
                <w:sz w:val="22"/>
                <w:szCs w:val="22"/>
                <w:lang w:eastAsia="cs-CZ"/>
              </w:rPr>
            </w:pPr>
            <w:r w:rsidRPr="005E4934">
              <w:rPr>
                <w:rFonts w:asciiTheme="minorHAnsi" w:hAnsiTheme="minorHAnsi" w:cstheme="minorHAnsi"/>
                <w:b/>
                <w:bCs/>
                <w:color w:val="000000"/>
                <w:sz w:val="22"/>
                <w:szCs w:val="22"/>
                <w:lang w:eastAsia="cs-CZ"/>
              </w:rPr>
              <w:t>Pol.</w:t>
            </w:r>
          </w:p>
        </w:tc>
        <w:tc>
          <w:tcPr>
            <w:tcW w:w="233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A1A67C" w14:textId="77777777" w:rsidR="00580091" w:rsidRPr="005E4934" w:rsidRDefault="00580091" w:rsidP="00E21A26">
            <w:pPr>
              <w:spacing w:line="240" w:lineRule="auto"/>
              <w:rPr>
                <w:rFonts w:asciiTheme="minorHAnsi" w:hAnsiTheme="minorHAnsi" w:cstheme="minorHAnsi"/>
                <w:b/>
                <w:bCs/>
                <w:color w:val="000000"/>
                <w:sz w:val="22"/>
                <w:szCs w:val="22"/>
                <w:lang w:eastAsia="cs-CZ"/>
              </w:rPr>
            </w:pPr>
            <w:r w:rsidRPr="005E4934">
              <w:rPr>
                <w:rFonts w:asciiTheme="minorHAnsi" w:hAnsiTheme="minorHAnsi" w:cstheme="minorHAnsi"/>
                <w:b/>
                <w:bCs/>
                <w:color w:val="000000"/>
                <w:sz w:val="22"/>
                <w:szCs w:val="22"/>
                <w:lang w:eastAsia="cs-CZ"/>
              </w:rPr>
              <w:t>Popis položky</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17CB6BE" w14:textId="77777777" w:rsidR="00580091" w:rsidRPr="005E4934" w:rsidRDefault="00580091" w:rsidP="00E21A26">
            <w:pPr>
              <w:spacing w:line="240" w:lineRule="auto"/>
              <w:rPr>
                <w:rFonts w:asciiTheme="minorHAnsi" w:hAnsiTheme="minorHAnsi" w:cstheme="minorHAnsi"/>
                <w:b/>
                <w:bCs/>
                <w:color w:val="000000"/>
                <w:sz w:val="22"/>
                <w:szCs w:val="22"/>
                <w:lang w:eastAsia="cs-CZ"/>
              </w:rPr>
            </w:pPr>
            <w:r w:rsidRPr="005E4934">
              <w:rPr>
                <w:rFonts w:asciiTheme="minorHAnsi" w:hAnsiTheme="minorHAnsi" w:cstheme="minorHAnsi"/>
                <w:b/>
                <w:bCs/>
                <w:color w:val="000000"/>
                <w:sz w:val="22"/>
                <w:szCs w:val="22"/>
                <w:lang w:eastAsia="cs-CZ"/>
              </w:rPr>
              <w:t>Cena</w:t>
            </w:r>
          </w:p>
        </w:tc>
        <w:tc>
          <w:tcPr>
            <w:tcW w:w="12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7B6CBE" w14:textId="77777777" w:rsidR="00580091" w:rsidRPr="005E4934" w:rsidRDefault="00580091" w:rsidP="00E21A26">
            <w:pPr>
              <w:spacing w:line="240" w:lineRule="auto"/>
              <w:rPr>
                <w:rFonts w:asciiTheme="minorHAnsi" w:hAnsiTheme="minorHAnsi" w:cstheme="minorHAnsi"/>
                <w:b/>
                <w:bCs/>
                <w:color w:val="000000"/>
                <w:sz w:val="22"/>
                <w:szCs w:val="22"/>
                <w:lang w:eastAsia="cs-CZ"/>
              </w:rPr>
            </w:pPr>
            <w:r w:rsidRPr="005E4934">
              <w:rPr>
                <w:rFonts w:asciiTheme="minorHAnsi" w:hAnsiTheme="minorHAnsi" w:cstheme="minorHAnsi"/>
                <w:b/>
                <w:bCs/>
                <w:color w:val="000000"/>
                <w:sz w:val="22"/>
                <w:szCs w:val="22"/>
                <w:lang w:eastAsia="cs-CZ"/>
              </w:rPr>
              <w:t>DPH</w:t>
            </w:r>
          </w:p>
        </w:tc>
        <w:tc>
          <w:tcPr>
            <w:tcW w:w="12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2078711" w14:textId="77777777" w:rsidR="00580091" w:rsidRPr="005E4934" w:rsidRDefault="00580091" w:rsidP="00E21A26">
            <w:pPr>
              <w:spacing w:line="240" w:lineRule="auto"/>
              <w:rPr>
                <w:rFonts w:asciiTheme="minorHAnsi" w:hAnsiTheme="minorHAnsi" w:cstheme="minorHAnsi"/>
                <w:b/>
                <w:bCs/>
                <w:color w:val="000000"/>
                <w:sz w:val="22"/>
                <w:szCs w:val="22"/>
                <w:lang w:eastAsia="cs-CZ"/>
              </w:rPr>
            </w:pPr>
            <w:r w:rsidRPr="005E4934">
              <w:rPr>
                <w:rFonts w:asciiTheme="minorHAnsi" w:hAnsiTheme="minorHAnsi" w:cstheme="minorHAnsi"/>
                <w:b/>
                <w:bCs/>
                <w:color w:val="000000"/>
                <w:sz w:val="22"/>
                <w:szCs w:val="22"/>
                <w:lang w:eastAsia="cs-CZ"/>
              </w:rPr>
              <w:t>Cena s DPH</w:t>
            </w:r>
          </w:p>
        </w:tc>
      </w:tr>
      <w:tr w:rsidR="00580091" w:rsidRPr="00DB603F" w14:paraId="6F935E58"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D84DCEB"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1.</w:t>
            </w:r>
          </w:p>
        </w:tc>
        <w:tc>
          <w:tcPr>
            <w:tcW w:w="2339" w:type="dxa"/>
            <w:tcBorders>
              <w:top w:val="nil"/>
              <w:left w:val="nil"/>
              <w:bottom w:val="single" w:sz="4" w:space="0" w:color="auto"/>
              <w:right w:val="single" w:sz="4" w:space="0" w:color="auto"/>
            </w:tcBorders>
            <w:shd w:val="clear" w:color="auto" w:fill="auto"/>
            <w:noWrap/>
            <w:vAlign w:val="bottom"/>
            <w:hideMark/>
          </w:tcPr>
          <w:p w14:paraId="3D1BD892"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Modul Účetnictví</w:t>
            </w:r>
          </w:p>
        </w:tc>
        <w:tc>
          <w:tcPr>
            <w:tcW w:w="1080" w:type="dxa"/>
            <w:tcBorders>
              <w:top w:val="nil"/>
              <w:left w:val="nil"/>
              <w:bottom w:val="single" w:sz="4" w:space="0" w:color="auto"/>
              <w:right w:val="single" w:sz="4" w:space="0" w:color="auto"/>
            </w:tcBorders>
            <w:shd w:val="clear" w:color="auto" w:fill="auto"/>
            <w:noWrap/>
            <w:vAlign w:val="bottom"/>
            <w:hideMark/>
          </w:tcPr>
          <w:p w14:paraId="70503187"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48 000 Kč</w:t>
            </w:r>
          </w:p>
        </w:tc>
        <w:tc>
          <w:tcPr>
            <w:tcW w:w="1220" w:type="dxa"/>
            <w:tcBorders>
              <w:top w:val="nil"/>
              <w:left w:val="nil"/>
              <w:bottom w:val="single" w:sz="4" w:space="0" w:color="auto"/>
              <w:right w:val="single" w:sz="4" w:space="0" w:color="auto"/>
            </w:tcBorders>
            <w:shd w:val="clear" w:color="auto" w:fill="auto"/>
            <w:noWrap/>
            <w:vAlign w:val="bottom"/>
            <w:hideMark/>
          </w:tcPr>
          <w:p w14:paraId="4F88F5BD"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10 080 Kč</w:t>
            </w:r>
          </w:p>
        </w:tc>
        <w:tc>
          <w:tcPr>
            <w:tcW w:w="1286" w:type="dxa"/>
            <w:tcBorders>
              <w:top w:val="nil"/>
              <w:left w:val="nil"/>
              <w:bottom w:val="single" w:sz="4" w:space="0" w:color="auto"/>
              <w:right w:val="single" w:sz="4" w:space="0" w:color="auto"/>
            </w:tcBorders>
            <w:shd w:val="clear" w:color="auto" w:fill="auto"/>
            <w:noWrap/>
            <w:vAlign w:val="bottom"/>
            <w:hideMark/>
          </w:tcPr>
          <w:p w14:paraId="54482A80"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58 080 Kč</w:t>
            </w:r>
          </w:p>
        </w:tc>
      </w:tr>
      <w:tr w:rsidR="00580091" w:rsidRPr="00DB603F" w14:paraId="16143B81"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3973AC0"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2.</w:t>
            </w:r>
          </w:p>
        </w:tc>
        <w:tc>
          <w:tcPr>
            <w:tcW w:w="2339" w:type="dxa"/>
            <w:tcBorders>
              <w:top w:val="nil"/>
              <w:left w:val="nil"/>
              <w:bottom w:val="single" w:sz="4" w:space="0" w:color="auto"/>
              <w:right w:val="single" w:sz="4" w:space="0" w:color="auto"/>
            </w:tcBorders>
            <w:shd w:val="clear" w:color="auto" w:fill="auto"/>
            <w:noWrap/>
            <w:vAlign w:val="bottom"/>
            <w:hideMark/>
          </w:tcPr>
          <w:p w14:paraId="5BB59710"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 xml:space="preserve">Partnerská sleva </w:t>
            </w:r>
            <w:proofErr w:type="gramStart"/>
            <w:r w:rsidRPr="001F1111">
              <w:rPr>
                <w:rFonts w:asciiTheme="minorHAnsi" w:hAnsiTheme="minorHAnsi" w:cstheme="minorHAnsi"/>
                <w:color w:val="000000"/>
                <w:sz w:val="22"/>
                <w:szCs w:val="22"/>
                <w:lang w:eastAsia="cs-CZ"/>
              </w:rPr>
              <w:t>30%</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14:paraId="60712D4F"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-14 400 Kč</w:t>
            </w:r>
          </w:p>
        </w:tc>
        <w:tc>
          <w:tcPr>
            <w:tcW w:w="1220" w:type="dxa"/>
            <w:tcBorders>
              <w:top w:val="nil"/>
              <w:left w:val="nil"/>
              <w:bottom w:val="single" w:sz="4" w:space="0" w:color="auto"/>
              <w:right w:val="single" w:sz="4" w:space="0" w:color="auto"/>
            </w:tcBorders>
            <w:shd w:val="clear" w:color="auto" w:fill="auto"/>
            <w:noWrap/>
            <w:vAlign w:val="bottom"/>
            <w:hideMark/>
          </w:tcPr>
          <w:p w14:paraId="70E40A23"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-3 024 Kč</w:t>
            </w:r>
          </w:p>
        </w:tc>
        <w:tc>
          <w:tcPr>
            <w:tcW w:w="1286" w:type="dxa"/>
            <w:tcBorders>
              <w:top w:val="nil"/>
              <w:left w:val="nil"/>
              <w:bottom w:val="single" w:sz="4" w:space="0" w:color="auto"/>
              <w:right w:val="single" w:sz="4" w:space="0" w:color="auto"/>
            </w:tcBorders>
            <w:shd w:val="clear" w:color="auto" w:fill="auto"/>
            <w:noWrap/>
            <w:vAlign w:val="bottom"/>
            <w:hideMark/>
          </w:tcPr>
          <w:p w14:paraId="7765C3C4"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-17 424 Kč</w:t>
            </w:r>
          </w:p>
        </w:tc>
      </w:tr>
      <w:tr w:rsidR="00580091" w:rsidRPr="00DB603F" w14:paraId="61649E1B"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13B7CBC"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 </w:t>
            </w:r>
          </w:p>
        </w:tc>
        <w:tc>
          <w:tcPr>
            <w:tcW w:w="2339" w:type="dxa"/>
            <w:tcBorders>
              <w:top w:val="nil"/>
              <w:left w:val="nil"/>
              <w:bottom w:val="single" w:sz="4" w:space="0" w:color="auto"/>
              <w:right w:val="single" w:sz="4" w:space="0" w:color="auto"/>
            </w:tcBorders>
            <w:shd w:val="clear" w:color="auto" w:fill="auto"/>
            <w:noWrap/>
            <w:vAlign w:val="bottom"/>
            <w:hideMark/>
          </w:tcPr>
          <w:p w14:paraId="022D0CF8" w14:textId="77777777" w:rsidR="00580091" w:rsidRPr="001F1111" w:rsidRDefault="00580091" w:rsidP="00E21A26">
            <w:pPr>
              <w:spacing w:line="240" w:lineRule="auto"/>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Celkem</w:t>
            </w:r>
          </w:p>
        </w:tc>
        <w:tc>
          <w:tcPr>
            <w:tcW w:w="1080" w:type="dxa"/>
            <w:tcBorders>
              <w:top w:val="nil"/>
              <w:left w:val="nil"/>
              <w:bottom w:val="single" w:sz="4" w:space="0" w:color="auto"/>
              <w:right w:val="single" w:sz="4" w:space="0" w:color="auto"/>
            </w:tcBorders>
            <w:shd w:val="clear" w:color="auto" w:fill="auto"/>
            <w:noWrap/>
            <w:vAlign w:val="bottom"/>
            <w:hideMark/>
          </w:tcPr>
          <w:p w14:paraId="15574350" w14:textId="77777777" w:rsidR="00580091" w:rsidRPr="001F1111" w:rsidRDefault="00580091" w:rsidP="00E21A26">
            <w:pPr>
              <w:spacing w:line="240" w:lineRule="auto"/>
              <w:jc w:val="right"/>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33 600 Kč</w:t>
            </w:r>
          </w:p>
        </w:tc>
        <w:tc>
          <w:tcPr>
            <w:tcW w:w="1220" w:type="dxa"/>
            <w:tcBorders>
              <w:top w:val="nil"/>
              <w:left w:val="nil"/>
              <w:bottom w:val="single" w:sz="4" w:space="0" w:color="auto"/>
              <w:right w:val="single" w:sz="4" w:space="0" w:color="auto"/>
            </w:tcBorders>
            <w:shd w:val="clear" w:color="auto" w:fill="auto"/>
            <w:noWrap/>
            <w:vAlign w:val="bottom"/>
            <w:hideMark/>
          </w:tcPr>
          <w:p w14:paraId="4FBE16E6" w14:textId="77777777" w:rsidR="00580091" w:rsidRPr="001F1111" w:rsidRDefault="00580091" w:rsidP="00E21A26">
            <w:pPr>
              <w:spacing w:line="240" w:lineRule="auto"/>
              <w:jc w:val="right"/>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7 056 Kč</w:t>
            </w:r>
          </w:p>
        </w:tc>
        <w:tc>
          <w:tcPr>
            <w:tcW w:w="1286" w:type="dxa"/>
            <w:tcBorders>
              <w:top w:val="nil"/>
              <w:left w:val="nil"/>
              <w:bottom w:val="single" w:sz="4" w:space="0" w:color="auto"/>
              <w:right w:val="single" w:sz="4" w:space="0" w:color="auto"/>
            </w:tcBorders>
            <w:shd w:val="clear" w:color="auto" w:fill="auto"/>
            <w:noWrap/>
            <w:vAlign w:val="bottom"/>
            <w:hideMark/>
          </w:tcPr>
          <w:p w14:paraId="4A81674C" w14:textId="77777777" w:rsidR="00580091" w:rsidRPr="001F1111" w:rsidRDefault="00580091" w:rsidP="00E21A26">
            <w:pPr>
              <w:spacing w:line="240" w:lineRule="auto"/>
              <w:jc w:val="right"/>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40 656 Kč</w:t>
            </w:r>
          </w:p>
        </w:tc>
      </w:tr>
    </w:tbl>
    <w:p w14:paraId="1911A142" w14:textId="77777777" w:rsidR="00580091" w:rsidRPr="00DB603F" w:rsidRDefault="00580091" w:rsidP="00851BDC">
      <w:pPr>
        <w:pStyle w:val="Zkladntextodsazen-slo"/>
        <w:tabs>
          <w:tab w:val="clear" w:pos="284"/>
        </w:tabs>
        <w:spacing w:after="120" w:line="240" w:lineRule="auto"/>
        <w:ind w:left="0" w:firstLine="0"/>
        <w:rPr>
          <w:rFonts w:asciiTheme="minorHAnsi" w:hAnsiTheme="minorHAnsi" w:cstheme="minorHAnsi"/>
          <w:b/>
          <w:bCs/>
        </w:rPr>
      </w:pPr>
    </w:p>
    <w:p w14:paraId="546421F0" w14:textId="44565E12" w:rsidR="00580091" w:rsidRPr="00DB603F" w:rsidRDefault="009E451E" w:rsidP="00580091">
      <w:pPr>
        <w:pStyle w:val="Zkladntextodsazen-slo"/>
        <w:numPr>
          <w:ilvl w:val="0"/>
          <w:numId w:val="32"/>
        </w:numPr>
        <w:spacing w:after="120" w:line="240" w:lineRule="auto"/>
        <w:ind w:left="850" w:hanging="425"/>
        <w:rPr>
          <w:rFonts w:asciiTheme="minorHAnsi" w:hAnsiTheme="minorHAnsi" w:cstheme="minorHAnsi"/>
        </w:rPr>
      </w:pPr>
      <w:r w:rsidRPr="00DB603F">
        <w:rPr>
          <w:rFonts w:asciiTheme="minorHAnsi" w:hAnsiTheme="minorHAnsi" w:cstheme="minorHAnsi"/>
        </w:rPr>
        <w:t xml:space="preserve">Provozování </w:t>
      </w:r>
      <w:r w:rsidR="00580091" w:rsidRPr="00DB603F">
        <w:rPr>
          <w:rFonts w:asciiTheme="minorHAnsi" w:hAnsiTheme="minorHAnsi" w:cstheme="minorHAnsi"/>
        </w:rPr>
        <w:t>IS CROSEUS (měsíční platba)</w:t>
      </w:r>
    </w:p>
    <w:tbl>
      <w:tblPr>
        <w:tblW w:w="7594" w:type="dxa"/>
        <w:jc w:val="center"/>
        <w:tblCellMar>
          <w:left w:w="70" w:type="dxa"/>
          <w:right w:w="70" w:type="dxa"/>
        </w:tblCellMar>
        <w:tblLook w:val="04A0" w:firstRow="1" w:lastRow="0" w:firstColumn="1" w:lastColumn="0" w:noHBand="0" w:noVBand="1"/>
      </w:tblPr>
      <w:tblGrid>
        <w:gridCol w:w="489"/>
        <w:gridCol w:w="2320"/>
        <w:gridCol w:w="1080"/>
        <w:gridCol w:w="1220"/>
        <w:gridCol w:w="1286"/>
        <w:gridCol w:w="1199"/>
      </w:tblGrid>
      <w:tr w:rsidR="00580091" w:rsidRPr="00DB603F" w14:paraId="3D7B3D15" w14:textId="77777777" w:rsidTr="00E21A26">
        <w:trPr>
          <w:trHeight w:val="288"/>
          <w:jc w:val="center"/>
        </w:trPr>
        <w:tc>
          <w:tcPr>
            <w:tcW w:w="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76E089" w14:textId="77777777" w:rsidR="00580091" w:rsidRPr="00DB603F" w:rsidRDefault="00580091" w:rsidP="00E21A26">
            <w:pPr>
              <w:spacing w:line="240" w:lineRule="auto"/>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Pol.</w:t>
            </w:r>
          </w:p>
        </w:tc>
        <w:tc>
          <w:tcPr>
            <w:tcW w:w="23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B90B446" w14:textId="77777777" w:rsidR="00580091" w:rsidRPr="00DB603F" w:rsidRDefault="00580091" w:rsidP="00E21A26">
            <w:pPr>
              <w:spacing w:line="240" w:lineRule="auto"/>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Popis položky</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960A65D" w14:textId="77777777" w:rsidR="00580091" w:rsidRPr="00DB603F" w:rsidRDefault="00580091" w:rsidP="00E21A26">
            <w:pPr>
              <w:spacing w:line="240" w:lineRule="auto"/>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Cena</w:t>
            </w:r>
          </w:p>
        </w:tc>
        <w:tc>
          <w:tcPr>
            <w:tcW w:w="12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BDB1BD3" w14:textId="77777777" w:rsidR="00580091" w:rsidRPr="00DB603F" w:rsidRDefault="00580091" w:rsidP="00E21A26">
            <w:pPr>
              <w:spacing w:line="240" w:lineRule="auto"/>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DPH</w:t>
            </w:r>
          </w:p>
        </w:tc>
        <w:tc>
          <w:tcPr>
            <w:tcW w:w="128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FC71F8E" w14:textId="77777777" w:rsidR="00580091" w:rsidRPr="00DB603F" w:rsidRDefault="00580091" w:rsidP="00E21A26">
            <w:pPr>
              <w:spacing w:line="240" w:lineRule="auto"/>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Cena s DPH</w:t>
            </w:r>
          </w:p>
        </w:tc>
        <w:tc>
          <w:tcPr>
            <w:tcW w:w="119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5126360" w14:textId="77777777" w:rsidR="00580091" w:rsidRPr="00DB603F" w:rsidRDefault="00580091" w:rsidP="00E21A26">
            <w:pPr>
              <w:spacing w:line="240" w:lineRule="auto"/>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Rozsah (h)</w:t>
            </w:r>
          </w:p>
        </w:tc>
      </w:tr>
      <w:tr w:rsidR="00580091" w:rsidRPr="00DB603F" w14:paraId="3B2853CE"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BE314FD" w14:textId="77777777" w:rsidR="00580091" w:rsidRPr="00DB603F" w:rsidRDefault="00580091" w:rsidP="00E21A26">
            <w:pPr>
              <w:spacing w:line="240" w:lineRule="auto"/>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1.</w:t>
            </w:r>
          </w:p>
        </w:tc>
        <w:tc>
          <w:tcPr>
            <w:tcW w:w="2320" w:type="dxa"/>
            <w:tcBorders>
              <w:top w:val="nil"/>
              <w:left w:val="nil"/>
              <w:bottom w:val="single" w:sz="4" w:space="0" w:color="auto"/>
              <w:right w:val="single" w:sz="4" w:space="0" w:color="auto"/>
            </w:tcBorders>
            <w:shd w:val="clear" w:color="auto" w:fill="auto"/>
            <w:noWrap/>
            <w:vAlign w:val="bottom"/>
            <w:hideMark/>
          </w:tcPr>
          <w:p w14:paraId="11A8F6E5" w14:textId="77777777" w:rsidR="00580091" w:rsidRPr="00DB603F" w:rsidRDefault="00580091" w:rsidP="00E21A26">
            <w:pPr>
              <w:spacing w:line="240" w:lineRule="auto"/>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Modul Účetnictví</w:t>
            </w:r>
          </w:p>
        </w:tc>
        <w:tc>
          <w:tcPr>
            <w:tcW w:w="1080" w:type="dxa"/>
            <w:tcBorders>
              <w:top w:val="nil"/>
              <w:left w:val="nil"/>
              <w:bottom w:val="single" w:sz="4" w:space="0" w:color="auto"/>
              <w:right w:val="single" w:sz="4" w:space="0" w:color="auto"/>
            </w:tcBorders>
            <w:shd w:val="clear" w:color="auto" w:fill="auto"/>
            <w:noWrap/>
            <w:vAlign w:val="bottom"/>
            <w:hideMark/>
          </w:tcPr>
          <w:p w14:paraId="1A145F86" w14:textId="77777777" w:rsidR="00580091" w:rsidRPr="00DB603F" w:rsidRDefault="00580091" w:rsidP="00E21A26">
            <w:pPr>
              <w:spacing w:line="240" w:lineRule="auto"/>
              <w:jc w:val="right"/>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2 000 Kč</w:t>
            </w:r>
          </w:p>
        </w:tc>
        <w:tc>
          <w:tcPr>
            <w:tcW w:w="1220" w:type="dxa"/>
            <w:tcBorders>
              <w:top w:val="nil"/>
              <w:left w:val="nil"/>
              <w:bottom w:val="single" w:sz="4" w:space="0" w:color="auto"/>
              <w:right w:val="single" w:sz="4" w:space="0" w:color="auto"/>
            </w:tcBorders>
            <w:shd w:val="clear" w:color="auto" w:fill="auto"/>
            <w:noWrap/>
            <w:vAlign w:val="bottom"/>
            <w:hideMark/>
          </w:tcPr>
          <w:p w14:paraId="1AA1513A" w14:textId="77777777" w:rsidR="00580091" w:rsidRPr="00DB603F" w:rsidRDefault="00580091" w:rsidP="00E21A26">
            <w:pPr>
              <w:spacing w:line="240" w:lineRule="auto"/>
              <w:jc w:val="right"/>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420 Kč</w:t>
            </w:r>
          </w:p>
        </w:tc>
        <w:tc>
          <w:tcPr>
            <w:tcW w:w="1286" w:type="dxa"/>
            <w:tcBorders>
              <w:top w:val="nil"/>
              <w:left w:val="nil"/>
              <w:bottom w:val="single" w:sz="4" w:space="0" w:color="auto"/>
              <w:right w:val="single" w:sz="4" w:space="0" w:color="auto"/>
            </w:tcBorders>
            <w:shd w:val="clear" w:color="auto" w:fill="auto"/>
            <w:noWrap/>
            <w:vAlign w:val="bottom"/>
            <w:hideMark/>
          </w:tcPr>
          <w:p w14:paraId="39B5E4BA" w14:textId="77777777" w:rsidR="00580091" w:rsidRPr="00DB603F" w:rsidRDefault="00580091" w:rsidP="00E21A26">
            <w:pPr>
              <w:spacing w:line="240" w:lineRule="auto"/>
              <w:jc w:val="right"/>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2 420 Kč</w:t>
            </w:r>
          </w:p>
        </w:tc>
        <w:tc>
          <w:tcPr>
            <w:tcW w:w="1199" w:type="dxa"/>
            <w:tcBorders>
              <w:top w:val="nil"/>
              <w:left w:val="nil"/>
              <w:bottom w:val="single" w:sz="4" w:space="0" w:color="auto"/>
              <w:right w:val="single" w:sz="4" w:space="0" w:color="auto"/>
            </w:tcBorders>
            <w:shd w:val="clear" w:color="auto" w:fill="auto"/>
            <w:noWrap/>
            <w:vAlign w:val="bottom"/>
            <w:hideMark/>
          </w:tcPr>
          <w:p w14:paraId="1214986D" w14:textId="77777777" w:rsidR="00580091" w:rsidRPr="00DB603F" w:rsidRDefault="00580091" w:rsidP="00E21A26">
            <w:pPr>
              <w:spacing w:line="240" w:lineRule="auto"/>
              <w:jc w:val="center"/>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1</w:t>
            </w:r>
          </w:p>
        </w:tc>
      </w:tr>
      <w:tr w:rsidR="00580091" w:rsidRPr="00DB603F" w14:paraId="02213FD2"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1523E73F" w14:textId="77777777" w:rsidR="00580091" w:rsidRPr="00DB603F" w:rsidRDefault="00580091" w:rsidP="00E21A26">
            <w:pPr>
              <w:spacing w:line="240" w:lineRule="auto"/>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2.</w:t>
            </w:r>
          </w:p>
        </w:tc>
        <w:tc>
          <w:tcPr>
            <w:tcW w:w="2320" w:type="dxa"/>
            <w:tcBorders>
              <w:top w:val="nil"/>
              <w:left w:val="nil"/>
              <w:bottom w:val="single" w:sz="4" w:space="0" w:color="auto"/>
              <w:right w:val="single" w:sz="4" w:space="0" w:color="auto"/>
            </w:tcBorders>
            <w:shd w:val="clear" w:color="auto" w:fill="auto"/>
            <w:noWrap/>
            <w:vAlign w:val="bottom"/>
            <w:hideMark/>
          </w:tcPr>
          <w:p w14:paraId="1D6B1476" w14:textId="77777777" w:rsidR="00580091" w:rsidRPr="00DB603F" w:rsidRDefault="00580091" w:rsidP="00E21A26">
            <w:pPr>
              <w:spacing w:line="240" w:lineRule="auto"/>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 xml:space="preserve">Partnerská sleva </w:t>
            </w:r>
            <w:proofErr w:type="gramStart"/>
            <w:r w:rsidRPr="00DB603F">
              <w:rPr>
                <w:rFonts w:asciiTheme="minorHAnsi" w:hAnsiTheme="minorHAnsi" w:cstheme="minorHAnsi"/>
                <w:color w:val="000000"/>
                <w:sz w:val="22"/>
                <w:szCs w:val="22"/>
                <w:lang w:eastAsia="cs-CZ"/>
              </w:rPr>
              <w:t>30%</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14:paraId="2FFCABAA" w14:textId="77777777" w:rsidR="00580091" w:rsidRPr="00DB603F" w:rsidRDefault="00580091" w:rsidP="00E21A26">
            <w:pPr>
              <w:spacing w:line="240" w:lineRule="auto"/>
              <w:jc w:val="right"/>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-600 Kč</w:t>
            </w:r>
          </w:p>
        </w:tc>
        <w:tc>
          <w:tcPr>
            <w:tcW w:w="1220" w:type="dxa"/>
            <w:tcBorders>
              <w:top w:val="nil"/>
              <w:left w:val="nil"/>
              <w:bottom w:val="single" w:sz="4" w:space="0" w:color="auto"/>
              <w:right w:val="single" w:sz="4" w:space="0" w:color="auto"/>
            </w:tcBorders>
            <w:shd w:val="clear" w:color="auto" w:fill="auto"/>
            <w:noWrap/>
            <w:vAlign w:val="bottom"/>
            <w:hideMark/>
          </w:tcPr>
          <w:p w14:paraId="0B526676" w14:textId="77777777" w:rsidR="00580091" w:rsidRPr="00DB603F" w:rsidRDefault="00580091" w:rsidP="00E21A26">
            <w:pPr>
              <w:spacing w:line="240" w:lineRule="auto"/>
              <w:jc w:val="right"/>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-126 Kč</w:t>
            </w:r>
          </w:p>
        </w:tc>
        <w:tc>
          <w:tcPr>
            <w:tcW w:w="1286" w:type="dxa"/>
            <w:tcBorders>
              <w:top w:val="nil"/>
              <w:left w:val="nil"/>
              <w:bottom w:val="single" w:sz="4" w:space="0" w:color="auto"/>
              <w:right w:val="single" w:sz="4" w:space="0" w:color="auto"/>
            </w:tcBorders>
            <w:shd w:val="clear" w:color="auto" w:fill="auto"/>
            <w:noWrap/>
            <w:vAlign w:val="bottom"/>
            <w:hideMark/>
          </w:tcPr>
          <w:p w14:paraId="73317E34" w14:textId="77777777" w:rsidR="00580091" w:rsidRPr="00DB603F" w:rsidRDefault="00580091" w:rsidP="00E21A26">
            <w:pPr>
              <w:spacing w:line="240" w:lineRule="auto"/>
              <w:jc w:val="right"/>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-726 Kč</w:t>
            </w:r>
          </w:p>
        </w:tc>
        <w:tc>
          <w:tcPr>
            <w:tcW w:w="1199" w:type="dxa"/>
            <w:tcBorders>
              <w:top w:val="nil"/>
              <w:left w:val="nil"/>
              <w:bottom w:val="single" w:sz="4" w:space="0" w:color="auto"/>
              <w:right w:val="single" w:sz="4" w:space="0" w:color="auto"/>
            </w:tcBorders>
            <w:shd w:val="clear" w:color="auto" w:fill="auto"/>
            <w:noWrap/>
            <w:vAlign w:val="bottom"/>
            <w:hideMark/>
          </w:tcPr>
          <w:p w14:paraId="4CC379B7" w14:textId="77777777" w:rsidR="00580091" w:rsidRPr="00DB603F" w:rsidRDefault="00580091" w:rsidP="00E21A26">
            <w:pPr>
              <w:spacing w:line="240" w:lineRule="auto"/>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 </w:t>
            </w:r>
          </w:p>
        </w:tc>
      </w:tr>
      <w:tr w:rsidR="00580091" w:rsidRPr="00DB603F" w14:paraId="1D8726CD"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509A02B3" w14:textId="77777777" w:rsidR="00580091" w:rsidRPr="00DB603F" w:rsidRDefault="00580091" w:rsidP="00E21A26">
            <w:pPr>
              <w:spacing w:line="240" w:lineRule="auto"/>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 </w:t>
            </w:r>
          </w:p>
        </w:tc>
        <w:tc>
          <w:tcPr>
            <w:tcW w:w="2320" w:type="dxa"/>
            <w:tcBorders>
              <w:top w:val="nil"/>
              <w:left w:val="nil"/>
              <w:bottom w:val="single" w:sz="4" w:space="0" w:color="auto"/>
              <w:right w:val="single" w:sz="4" w:space="0" w:color="auto"/>
            </w:tcBorders>
            <w:shd w:val="clear" w:color="auto" w:fill="auto"/>
            <w:noWrap/>
            <w:vAlign w:val="bottom"/>
            <w:hideMark/>
          </w:tcPr>
          <w:p w14:paraId="3F667BB3" w14:textId="77777777" w:rsidR="00580091" w:rsidRPr="00DB603F" w:rsidRDefault="00580091" w:rsidP="00E21A26">
            <w:pPr>
              <w:spacing w:line="240" w:lineRule="auto"/>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Celkem</w:t>
            </w:r>
          </w:p>
        </w:tc>
        <w:tc>
          <w:tcPr>
            <w:tcW w:w="1080" w:type="dxa"/>
            <w:tcBorders>
              <w:top w:val="nil"/>
              <w:left w:val="nil"/>
              <w:bottom w:val="single" w:sz="4" w:space="0" w:color="auto"/>
              <w:right w:val="single" w:sz="4" w:space="0" w:color="auto"/>
            </w:tcBorders>
            <w:shd w:val="clear" w:color="auto" w:fill="auto"/>
            <w:noWrap/>
            <w:vAlign w:val="bottom"/>
            <w:hideMark/>
          </w:tcPr>
          <w:p w14:paraId="59A4575F" w14:textId="77777777" w:rsidR="00580091" w:rsidRPr="00DB603F" w:rsidRDefault="00580091" w:rsidP="00E21A26">
            <w:pPr>
              <w:spacing w:line="240" w:lineRule="auto"/>
              <w:jc w:val="right"/>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1 400 Kč</w:t>
            </w:r>
          </w:p>
        </w:tc>
        <w:tc>
          <w:tcPr>
            <w:tcW w:w="1220" w:type="dxa"/>
            <w:tcBorders>
              <w:top w:val="nil"/>
              <w:left w:val="nil"/>
              <w:bottom w:val="single" w:sz="4" w:space="0" w:color="auto"/>
              <w:right w:val="single" w:sz="4" w:space="0" w:color="auto"/>
            </w:tcBorders>
            <w:shd w:val="clear" w:color="auto" w:fill="auto"/>
            <w:noWrap/>
            <w:vAlign w:val="bottom"/>
            <w:hideMark/>
          </w:tcPr>
          <w:p w14:paraId="10B8AD15" w14:textId="77777777" w:rsidR="00580091" w:rsidRPr="00DB603F" w:rsidRDefault="00580091" w:rsidP="00E21A26">
            <w:pPr>
              <w:spacing w:line="240" w:lineRule="auto"/>
              <w:jc w:val="right"/>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294 Kč</w:t>
            </w:r>
          </w:p>
        </w:tc>
        <w:tc>
          <w:tcPr>
            <w:tcW w:w="1286" w:type="dxa"/>
            <w:tcBorders>
              <w:top w:val="nil"/>
              <w:left w:val="nil"/>
              <w:bottom w:val="single" w:sz="4" w:space="0" w:color="auto"/>
              <w:right w:val="single" w:sz="4" w:space="0" w:color="auto"/>
            </w:tcBorders>
            <w:shd w:val="clear" w:color="auto" w:fill="auto"/>
            <w:noWrap/>
            <w:vAlign w:val="bottom"/>
            <w:hideMark/>
          </w:tcPr>
          <w:p w14:paraId="17D4C2BE" w14:textId="77777777" w:rsidR="00580091" w:rsidRPr="00DB603F" w:rsidRDefault="00580091" w:rsidP="00E21A26">
            <w:pPr>
              <w:spacing w:line="240" w:lineRule="auto"/>
              <w:jc w:val="right"/>
              <w:rPr>
                <w:rFonts w:asciiTheme="minorHAnsi" w:hAnsiTheme="minorHAnsi" w:cstheme="minorHAnsi"/>
                <w:b/>
                <w:bCs/>
                <w:color w:val="000000"/>
                <w:sz w:val="22"/>
                <w:szCs w:val="22"/>
                <w:lang w:eastAsia="cs-CZ"/>
              </w:rPr>
            </w:pPr>
            <w:r w:rsidRPr="00DB603F">
              <w:rPr>
                <w:rFonts w:asciiTheme="minorHAnsi" w:hAnsiTheme="minorHAnsi" w:cstheme="minorHAnsi"/>
                <w:b/>
                <w:bCs/>
                <w:color w:val="000000"/>
                <w:sz w:val="22"/>
                <w:szCs w:val="22"/>
                <w:lang w:eastAsia="cs-CZ"/>
              </w:rPr>
              <w:t>1 694 Kč</w:t>
            </w:r>
          </w:p>
        </w:tc>
        <w:tc>
          <w:tcPr>
            <w:tcW w:w="1199" w:type="dxa"/>
            <w:tcBorders>
              <w:top w:val="nil"/>
              <w:left w:val="nil"/>
              <w:bottom w:val="single" w:sz="4" w:space="0" w:color="auto"/>
              <w:right w:val="single" w:sz="4" w:space="0" w:color="auto"/>
            </w:tcBorders>
            <w:shd w:val="clear" w:color="auto" w:fill="auto"/>
            <w:noWrap/>
            <w:vAlign w:val="bottom"/>
            <w:hideMark/>
          </w:tcPr>
          <w:p w14:paraId="583FAAC5" w14:textId="77777777" w:rsidR="00580091" w:rsidRPr="00DB603F" w:rsidRDefault="00580091" w:rsidP="00E21A26">
            <w:pPr>
              <w:spacing w:line="240" w:lineRule="auto"/>
              <w:rPr>
                <w:rFonts w:asciiTheme="minorHAnsi" w:hAnsiTheme="minorHAnsi" w:cstheme="minorHAnsi"/>
                <w:color w:val="000000"/>
                <w:sz w:val="22"/>
                <w:szCs w:val="22"/>
                <w:lang w:eastAsia="cs-CZ"/>
              </w:rPr>
            </w:pPr>
            <w:r w:rsidRPr="00DB603F">
              <w:rPr>
                <w:rFonts w:asciiTheme="minorHAnsi" w:hAnsiTheme="minorHAnsi" w:cstheme="minorHAnsi"/>
                <w:color w:val="000000"/>
                <w:sz w:val="22"/>
                <w:szCs w:val="22"/>
                <w:lang w:eastAsia="cs-CZ"/>
              </w:rPr>
              <w:t> </w:t>
            </w:r>
          </w:p>
        </w:tc>
      </w:tr>
    </w:tbl>
    <w:p w14:paraId="40FD57A8" w14:textId="4063A2DE" w:rsidR="00580091" w:rsidRPr="00DB603F" w:rsidRDefault="009E451E" w:rsidP="0060569B">
      <w:pPr>
        <w:pStyle w:val="Zkladntextodsazen-slo"/>
        <w:keepNext/>
        <w:numPr>
          <w:ilvl w:val="0"/>
          <w:numId w:val="32"/>
        </w:numPr>
        <w:spacing w:before="240" w:after="120" w:line="240" w:lineRule="auto"/>
        <w:ind w:left="850" w:hanging="425"/>
        <w:rPr>
          <w:rFonts w:asciiTheme="minorHAnsi" w:hAnsiTheme="minorHAnsi" w:cstheme="minorHAnsi"/>
        </w:rPr>
      </w:pPr>
      <w:r w:rsidRPr="00DB603F">
        <w:rPr>
          <w:rFonts w:asciiTheme="minorHAnsi" w:hAnsiTheme="minorHAnsi" w:cstheme="minorHAnsi"/>
        </w:rPr>
        <w:lastRenderedPageBreak/>
        <w:t>Předplacená p</w:t>
      </w:r>
      <w:r w:rsidR="00580091" w:rsidRPr="00DB603F">
        <w:rPr>
          <w:rFonts w:asciiTheme="minorHAnsi" w:hAnsiTheme="minorHAnsi" w:cstheme="minorHAnsi"/>
        </w:rPr>
        <w:t>odpora IS CROSEUS (měsíční platba)</w:t>
      </w:r>
    </w:p>
    <w:tbl>
      <w:tblPr>
        <w:tblW w:w="6395" w:type="dxa"/>
        <w:jc w:val="center"/>
        <w:tblCellMar>
          <w:left w:w="70" w:type="dxa"/>
          <w:right w:w="70" w:type="dxa"/>
        </w:tblCellMar>
        <w:tblLook w:val="04A0" w:firstRow="1" w:lastRow="0" w:firstColumn="1" w:lastColumn="0" w:noHBand="0" w:noVBand="1"/>
      </w:tblPr>
      <w:tblGrid>
        <w:gridCol w:w="489"/>
        <w:gridCol w:w="2320"/>
        <w:gridCol w:w="1080"/>
        <w:gridCol w:w="1220"/>
        <w:gridCol w:w="1286"/>
      </w:tblGrid>
      <w:tr w:rsidR="00580091" w:rsidRPr="00DB603F" w14:paraId="137F2847" w14:textId="77777777" w:rsidTr="00E21A26">
        <w:trPr>
          <w:trHeight w:val="288"/>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B13B" w14:textId="77777777" w:rsidR="00580091" w:rsidRPr="001F1111" w:rsidRDefault="00580091" w:rsidP="00E21A26">
            <w:pPr>
              <w:spacing w:line="240" w:lineRule="auto"/>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Pol.</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1853FF2D" w14:textId="77777777" w:rsidR="00580091" w:rsidRPr="001F1111" w:rsidRDefault="00580091" w:rsidP="00E21A26">
            <w:pPr>
              <w:spacing w:line="240" w:lineRule="auto"/>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Popis položky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71138C" w14:textId="77777777" w:rsidR="00580091" w:rsidRPr="001F1111" w:rsidRDefault="00580091" w:rsidP="00E21A26">
            <w:pPr>
              <w:spacing w:line="240" w:lineRule="auto"/>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Cena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07D686" w14:textId="77777777" w:rsidR="00580091" w:rsidRPr="001F1111" w:rsidRDefault="00580091" w:rsidP="00E21A26">
            <w:pPr>
              <w:spacing w:line="240" w:lineRule="auto"/>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DPH</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1BDA566" w14:textId="77777777" w:rsidR="00580091" w:rsidRPr="001F1111" w:rsidRDefault="00580091" w:rsidP="00E21A26">
            <w:pPr>
              <w:spacing w:line="240" w:lineRule="auto"/>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Cena s DPH</w:t>
            </w:r>
          </w:p>
        </w:tc>
      </w:tr>
      <w:tr w:rsidR="00580091" w:rsidRPr="00DB603F" w14:paraId="2217E06C"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1038E6C4"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1.</w:t>
            </w:r>
          </w:p>
        </w:tc>
        <w:tc>
          <w:tcPr>
            <w:tcW w:w="2320" w:type="dxa"/>
            <w:tcBorders>
              <w:top w:val="nil"/>
              <w:left w:val="nil"/>
              <w:bottom w:val="single" w:sz="4" w:space="0" w:color="auto"/>
              <w:right w:val="single" w:sz="4" w:space="0" w:color="auto"/>
            </w:tcBorders>
            <w:shd w:val="clear" w:color="auto" w:fill="auto"/>
            <w:noWrap/>
            <w:vAlign w:val="bottom"/>
            <w:hideMark/>
          </w:tcPr>
          <w:p w14:paraId="71F99ECE"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Účetnictví</w:t>
            </w:r>
          </w:p>
        </w:tc>
        <w:tc>
          <w:tcPr>
            <w:tcW w:w="1080" w:type="dxa"/>
            <w:tcBorders>
              <w:top w:val="nil"/>
              <w:left w:val="nil"/>
              <w:bottom w:val="single" w:sz="4" w:space="0" w:color="auto"/>
              <w:right w:val="single" w:sz="4" w:space="0" w:color="auto"/>
            </w:tcBorders>
            <w:shd w:val="clear" w:color="auto" w:fill="auto"/>
            <w:noWrap/>
            <w:vAlign w:val="bottom"/>
            <w:hideMark/>
          </w:tcPr>
          <w:p w14:paraId="104E281F"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2 000 Kč</w:t>
            </w:r>
          </w:p>
        </w:tc>
        <w:tc>
          <w:tcPr>
            <w:tcW w:w="1220" w:type="dxa"/>
            <w:tcBorders>
              <w:top w:val="nil"/>
              <w:left w:val="nil"/>
              <w:bottom w:val="single" w:sz="4" w:space="0" w:color="auto"/>
              <w:right w:val="single" w:sz="4" w:space="0" w:color="auto"/>
            </w:tcBorders>
            <w:shd w:val="clear" w:color="auto" w:fill="auto"/>
            <w:noWrap/>
            <w:vAlign w:val="bottom"/>
            <w:hideMark/>
          </w:tcPr>
          <w:p w14:paraId="2165D44D"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420 Kč</w:t>
            </w:r>
          </w:p>
        </w:tc>
        <w:tc>
          <w:tcPr>
            <w:tcW w:w="1286" w:type="dxa"/>
            <w:tcBorders>
              <w:top w:val="nil"/>
              <w:left w:val="nil"/>
              <w:bottom w:val="single" w:sz="4" w:space="0" w:color="auto"/>
              <w:right w:val="single" w:sz="4" w:space="0" w:color="auto"/>
            </w:tcBorders>
            <w:shd w:val="clear" w:color="auto" w:fill="auto"/>
            <w:noWrap/>
            <w:vAlign w:val="bottom"/>
            <w:hideMark/>
          </w:tcPr>
          <w:p w14:paraId="5A8E59CC"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2 420 Kč</w:t>
            </w:r>
          </w:p>
        </w:tc>
      </w:tr>
      <w:tr w:rsidR="00580091" w:rsidRPr="00DB603F" w14:paraId="1D3490DA"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90945A3"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2.</w:t>
            </w:r>
          </w:p>
        </w:tc>
        <w:tc>
          <w:tcPr>
            <w:tcW w:w="2320" w:type="dxa"/>
            <w:tcBorders>
              <w:top w:val="nil"/>
              <w:left w:val="nil"/>
              <w:bottom w:val="single" w:sz="4" w:space="0" w:color="auto"/>
              <w:right w:val="single" w:sz="4" w:space="0" w:color="auto"/>
            </w:tcBorders>
            <w:shd w:val="clear" w:color="auto" w:fill="auto"/>
            <w:noWrap/>
            <w:vAlign w:val="bottom"/>
            <w:hideMark/>
          </w:tcPr>
          <w:p w14:paraId="43C12CBF"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 xml:space="preserve">Partnerská sleva </w:t>
            </w:r>
            <w:proofErr w:type="gramStart"/>
            <w:r w:rsidRPr="001F1111">
              <w:rPr>
                <w:rFonts w:asciiTheme="minorHAnsi" w:hAnsiTheme="minorHAnsi" w:cstheme="minorHAnsi"/>
                <w:color w:val="000000"/>
                <w:sz w:val="22"/>
                <w:szCs w:val="22"/>
                <w:lang w:eastAsia="cs-CZ"/>
              </w:rPr>
              <w:t>30%</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14:paraId="64DE6D82"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-600 Kč</w:t>
            </w:r>
          </w:p>
        </w:tc>
        <w:tc>
          <w:tcPr>
            <w:tcW w:w="1220" w:type="dxa"/>
            <w:tcBorders>
              <w:top w:val="nil"/>
              <w:left w:val="nil"/>
              <w:bottom w:val="single" w:sz="4" w:space="0" w:color="auto"/>
              <w:right w:val="single" w:sz="4" w:space="0" w:color="auto"/>
            </w:tcBorders>
            <w:shd w:val="clear" w:color="auto" w:fill="auto"/>
            <w:noWrap/>
            <w:vAlign w:val="bottom"/>
            <w:hideMark/>
          </w:tcPr>
          <w:p w14:paraId="441BF110"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-126 Kč</w:t>
            </w:r>
          </w:p>
        </w:tc>
        <w:tc>
          <w:tcPr>
            <w:tcW w:w="1286" w:type="dxa"/>
            <w:tcBorders>
              <w:top w:val="nil"/>
              <w:left w:val="nil"/>
              <w:bottom w:val="single" w:sz="4" w:space="0" w:color="auto"/>
              <w:right w:val="single" w:sz="4" w:space="0" w:color="auto"/>
            </w:tcBorders>
            <w:shd w:val="clear" w:color="auto" w:fill="auto"/>
            <w:noWrap/>
            <w:vAlign w:val="bottom"/>
            <w:hideMark/>
          </w:tcPr>
          <w:p w14:paraId="7EFBCEAC" w14:textId="77777777" w:rsidR="00580091" w:rsidRPr="001F1111" w:rsidRDefault="00580091" w:rsidP="00E21A26">
            <w:pPr>
              <w:spacing w:line="240" w:lineRule="auto"/>
              <w:jc w:val="right"/>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-726 Kč</w:t>
            </w:r>
          </w:p>
        </w:tc>
      </w:tr>
      <w:tr w:rsidR="00580091" w:rsidRPr="00DB603F" w14:paraId="3E4D0003" w14:textId="77777777" w:rsidTr="00E21A26">
        <w:trPr>
          <w:trHeight w:val="288"/>
          <w:jc w:val="center"/>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4A5B21F" w14:textId="77777777" w:rsidR="00580091" w:rsidRPr="001F1111" w:rsidRDefault="00580091" w:rsidP="00E21A26">
            <w:pPr>
              <w:spacing w:line="240" w:lineRule="auto"/>
              <w:rPr>
                <w:rFonts w:asciiTheme="minorHAnsi" w:hAnsiTheme="minorHAnsi" w:cstheme="minorHAnsi"/>
                <w:color w:val="000000"/>
                <w:sz w:val="22"/>
                <w:szCs w:val="22"/>
                <w:lang w:eastAsia="cs-CZ"/>
              </w:rPr>
            </w:pPr>
            <w:r w:rsidRPr="001F1111">
              <w:rPr>
                <w:rFonts w:asciiTheme="minorHAnsi" w:hAnsiTheme="minorHAnsi" w:cstheme="minorHAnsi"/>
                <w:color w:val="000000"/>
                <w:sz w:val="22"/>
                <w:szCs w:val="22"/>
                <w:lang w:eastAsia="cs-CZ"/>
              </w:rPr>
              <w:t> </w:t>
            </w:r>
          </w:p>
        </w:tc>
        <w:tc>
          <w:tcPr>
            <w:tcW w:w="2320" w:type="dxa"/>
            <w:tcBorders>
              <w:top w:val="nil"/>
              <w:left w:val="nil"/>
              <w:bottom w:val="single" w:sz="4" w:space="0" w:color="auto"/>
              <w:right w:val="single" w:sz="4" w:space="0" w:color="auto"/>
            </w:tcBorders>
            <w:shd w:val="clear" w:color="auto" w:fill="auto"/>
            <w:noWrap/>
            <w:vAlign w:val="bottom"/>
            <w:hideMark/>
          </w:tcPr>
          <w:p w14:paraId="63AF0835" w14:textId="77777777" w:rsidR="00580091" w:rsidRPr="001F1111" w:rsidRDefault="00580091" w:rsidP="00E21A26">
            <w:pPr>
              <w:spacing w:line="240" w:lineRule="auto"/>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Celkem</w:t>
            </w:r>
          </w:p>
        </w:tc>
        <w:tc>
          <w:tcPr>
            <w:tcW w:w="1080" w:type="dxa"/>
            <w:tcBorders>
              <w:top w:val="nil"/>
              <w:left w:val="nil"/>
              <w:bottom w:val="single" w:sz="4" w:space="0" w:color="auto"/>
              <w:right w:val="single" w:sz="4" w:space="0" w:color="auto"/>
            </w:tcBorders>
            <w:shd w:val="clear" w:color="auto" w:fill="auto"/>
            <w:noWrap/>
            <w:vAlign w:val="bottom"/>
            <w:hideMark/>
          </w:tcPr>
          <w:p w14:paraId="4CDAB4E4" w14:textId="77777777" w:rsidR="00580091" w:rsidRPr="001F1111" w:rsidRDefault="00580091" w:rsidP="00E21A26">
            <w:pPr>
              <w:spacing w:line="240" w:lineRule="auto"/>
              <w:jc w:val="right"/>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1 400 Kč</w:t>
            </w:r>
          </w:p>
        </w:tc>
        <w:tc>
          <w:tcPr>
            <w:tcW w:w="1220" w:type="dxa"/>
            <w:tcBorders>
              <w:top w:val="nil"/>
              <w:left w:val="nil"/>
              <w:bottom w:val="single" w:sz="4" w:space="0" w:color="auto"/>
              <w:right w:val="single" w:sz="4" w:space="0" w:color="auto"/>
            </w:tcBorders>
            <w:shd w:val="clear" w:color="auto" w:fill="auto"/>
            <w:noWrap/>
            <w:vAlign w:val="bottom"/>
            <w:hideMark/>
          </w:tcPr>
          <w:p w14:paraId="7D5A6E49" w14:textId="77777777" w:rsidR="00580091" w:rsidRPr="001F1111" w:rsidRDefault="00580091" w:rsidP="00E21A26">
            <w:pPr>
              <w:spacing w:line="240" w:lineRule="auto"/>
              <w:jc w:val="right"/>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294 Kč</w:t>
            </w:r>
          </w:p>
        </w:tc>
        <w:tc>
          <w:tcPr>
            <w:tcW w:w="1286" w:type="dxa"/>
            <w:tcBorders>
              <w:top w:val="nil"/>
              <w:left w:val="nil"/>
              <w:bottom w:val="single" w:sz="4" w:space="0" w:color="auto"/>
              <w:right w:val="single" w:sz="4" w:space="0" w:color="auto"/>
            </w:tcBorders>
            <w:shd w:val="clear" w:color="auto" w:fill="auto"/>
            <w:noWrap/>
            <w:vAlign w:val="bottom"/>
            <w:hideMark/>
          </w:tcPr>
          <w:p w14:paraId="1145D019" w14:textId="77777777" w:rsidR="00580091" w:rsidRPr="001F1111" w:rsidRDefault="00580091" w:rsidP="00E21A26">
            <w:pPr>
              <w:spacing w:line="240" w:lineRule="auto"/>
              <w:jc w:val="right"/>
              <w:rPr>
                <w:rFonts w:asciiTheme="minorHAnsi" w:hAnsiTheme="minorHAnsi" w:cstheme="minorHAnsi"/>
                <w:b/>
                <w:bCs/>
                <w:color w:val="000000"/>
                <w:sz w:val="22"/>
                <w:szCs w:val="22"/>
                <w:lang w:eastAsia="cs-CZ"/>
              </w:rPr>
            </w:pPr>
            <w:r w:rsidRPr="001F1111">
              <w:rPr>
                <w:rFonts w:asciiTheme="minorHAnsi" w:hAnsiTheme="minorHAnsi" w:cstheme="minorHAnsi"/>
                <w:b/>
                <w:bCs/>
                <w:color w:val="000000"/>
                <w:sz w:val="22"/>
                <w:szCs w:val="22"/>
                <w:lang w:eastAsia="cs-CZ"/>
              </w:rPr>
              <w:t>1 694 Kč</w:t>
            </w:r>
          </w:p>
        </w:tc>
      </w:tr>
    </w:tbl>
    <w:p w14:paraId="2B063E05" w14:textId="77777777" w:rsidR="00580091" w:rsidRPr="00DB603F" w:rsidRDefault="00580091" w:rsidP="00580091">
      <w:pPr>
        <w:pStyle w:val="Zkladntextodsazen-slo"/>
        <w:tabs>
          <w:tab w:val="clear" w:pos="284"/>
        </w:tabs>
        <w:spacing w:line="240" w:lineRule="auto"/>
        <w:ind w:left="0" w:firstLine="0"/>
        <w:rPr>
          <w:rFonts w:asciiTheme="minorHAnsi" w:hAnsiTheme="minorHAnsi" w:cstheme="minorHAnsi"/>
        </w:rPr>
      </w:pPr>
    </w:p>
    <w:p w14:paraId="298611DF" w14:textId="7A15368A" w:rsidR="00580091" w:rsidRPr="00DB603F" w:rsidRDefault="00580091" w:rsidP="00580091">
      <w:pPr>
        <w:pStyle w:val="Zkladntextodsazen-slo"/>
        <w:tabs>
          <w:tab w:val="clear" w:pos="284"/>
        </w:tabs>
        <w:spacing w:after="120" w:line="240" w:lineRule="auto"/>
        <w:ind w:left="425" w:firstLine="0"/>
        <w:rPr>
          <w:rFonts w:asciiTheme="minorHAnsi" w:hAnsiTheme="minorHAnsi" w:cstheme="minorHAnsi"/>
        </w:rPr>
      </w:pPr>
      <w:r w:rsidRPr="00DB603F">
        <w:rPr>
          <w:rFonts w:asciiTheme="minorHAnsi" w:hAnsiTheme="minorHAnsi" w:cstheme="minorHAnsi"/>
        </w:rPr>
        <w:t>Objednatel a Poskytovatel prohlašují, že implementace modulu Účetnictví proběhla před uzavřením této</w:t>
      </w:r>
      <w:r w:rsidR="00851BDC">
        <w:rPr>
          <w:rFonts w:asciiTheme="minorHAnsi" w:hAnsiTheme="minorHAnsi" w:cstheme="minorHAnsi"/>
        </w:rPr>
        <w:t> </w:t>
      </w:r>
      <w:r w:rsidRPr="00DB603F">
        <w:rPr>
          <w:rFonts w:asciiTheme="minorHAnsi" w:hAnsiTheme="minorHAnsi" w:cstheme="minorHAnsi"/>
        </w:rPr>
        <w:t xml:space="preserve">smlouvy v rámci období bezúplatného testování a služby implementace odpovídají požadavkům uvedeným v této smlouvě. Tímto považují smluvní strany služby implementace za akceptované </w:t>
      </w:r>
      <w:r w:rsidR="009E451E" w:rsidRPr="00DB603F">
        <w:rPr>
          <w:rFonts w:asciiTheme="minorHAnsi" w:hAnsiTheme="minorHAnsi" w:cstheme="minorHAnsi"/>
        </w:rPr>
        <w:br/>
      </w:r>
      <w:r w:rsidRPr="00DB603F">
        <w:rPr>
          <w:rFonts w:asciiTheme="minorHAnsi" w:hAnsiTheme="minorHAnsi" w:cstheme="minorHAnsi"/>
        </w:rPr>
        <w:t xml:space="preserve">a předané bez vad a je zahájeno poskytování služby </w:t>
      </w:r>
      <w:r w:rsidR="009E451E" w:rsidRPr="00DB603F">
        <w:rPr>
          <w:rFonts w:asciiTheme="minorHAnsi" w:hAnsiTheme="minorHAnsi" w:cstheme="minorHAnsi"/>
        </w:rPr>
        <w:t xml:space="preserve">Provozování </w:t>
      </w:r>
      <w:r w:rsidRPr="00DB603F">
        <w:rPr>
          <w:rFonts w:asciiTheme="minorHAnsi" w:hAnsiTheme="minorHAnsi" w:cstheme="minorHAnsi"/>
        </w:rPr>
        <w:t xml:space="preserve">IS CROSEUS® a </w:t>
      </w:r>
      <w:r w:rsidR="009E451E" w:rsidRPr="00DB603F">
        <w:rPr>
          <w:rFonts w:asciiTheme="minorHAnsi" w:hAnsiTheme="minorHAnsi" w:cstheme="minorHAnsi"/>
        </w:rPr>
        <w:t>P</w:t>
      </w:r>
      <w:r w:rsidRPr="00DB603F">
        <w:rPr>
          <w:rFonts w:asciiTheme="minorHAnsi" w:hAnsiTheme="minorHAnsi" w:cstheme="minorHAnsi"/>
        </w:rPr>
        <w:t>ředplacené podpory</w:t>
      </w:r>
      <w:r w:rsidR="009E451E" w:rsidRPr="00DB603F">
        <w:rPr>
          <w:rFonts w:asciiTheme="minorHAnsi" w:hAnsiTheme="minorHAnsi" w:cstheme="minorHAnsi"/>
        </w:rPr>
        <w:t xml:space="preserve"> IS</w:t>
      </w:r>
      <w:r w:rsidR="00851BDC">
        <w:rPr>
          <w:rFonts w:asciiTheme="minorHAnsi" w:hAnsiTheme="minorHAnsi" w:cstheme="minorHAnsi"/>
        </w:rPr>
        <w:t> </w:t>
      </w:r>
      <w:r w:rsidR="009E451E" w:rsidRPr="00DB603F">
        <w:rPr>
          <w:rFonts w:asciiTheme="minorHAnsi" w:hAnsiTheme="minorHAnsi" w:cstheme="minorHAnsi"/>
        </w:rPr>
        <w:t>CROSEUS</w:t>
      </w:r>
      <w:r w:rsidRPr="00DB603F">
        <w:rPr>
          <w:rFonts w:asciiTheme="minorHAnsi" w:hAnsiTheme="minorHAnsi" w:cstheme="minorHAnsi"/>
        </w:rPr>
        <w:t>.</w:t>
      </w:r>
    </w:p>
    <w:p w14:paraId="17685980" w14:textId="77777777" w:rsidR="00580091" w:rsidRPr="00DB603F" w:rsidRDefault="00580091" w:rsidP="00580091">
      <w:pPr>
        <w:pStyle w:val="Zkladntextodsazen-slo"/>
        <w:tabs>
          <w:tab w:val="clear" w:pos="284"/>
        </w:tabs>
        <w:spacing w:after="120" w:line="240" w:lineRule="auto"/>
        <w:ind w:left="425" w:firstLine="0"/>
        <w:rPr>
          <w:rFonts w:asciiTheme="minorHAnsi" w:hAnsiTheme="minorHAnsi" w:cstheme="minorHAnsi"/>
        </w:rPr>
      </w:pPr>
      <w:r w:rsidRPr="00DB603F">
        <w:rPr>
          <w:rFonts w:asciiTheme="minorHAnsi" w:hAnsiTheme="minorHAnsi" w:cstheme="minorHAnsi"/>
        </w:rPr>
        <w:t xml:space="preserve">Smluvní strany se dohodly, že Objednatel je povinen zaplatit Poskytovateli odměnu za služby implementace ve smyslu čl. V. odst. 1. písm. a) této smlouvy na základě příslušného daňového dokladu (faktury) vystaveného Poskytovatelem bez zbytečného odkladu poté, co smlouva </w:t>
      </w:r>
      <w:proofErr w:type="gramStart"/>
      <w:r w:rsidRPr="00DB603F">
        <w:rPr>
          <w:rFonts w:asciiTheme="minorHAnsi" w:hAnsiTheme="minorHAnsi" w:cstheme="minorHAnsi"/>
        </w:rPr>
        <w:t>nabyde</w:t>
      </w:r>
      <w:proofErr w:type="gramEnd"/>
      <w:r w:rsidRPr="00DB603F">
        <w:rPr>
          <w:rFonts w:asciiTheme="minorHAnsi" w:hAnsiTheme="minorHAnsi" w:cstheme="minorHAnsi"/>
        </w:rPr>
        <w:t xml:space="preserve"> účinnosti. Splatnost daňového dokladu (faktury) činí 14 kalendářních dnů ode dne doručení daňového dokladu (faktury) Objednateli.</w:t>
      </w:r>
    </w:p>
    <w:p w14:paraId="193E53E7" w14:textId="77777777" w:rsidR="00580091" w:rsidRPr="00DB603F" w:rsidRDefault="00580091" w:rsidP="00580091">
      <w:pPr>
        <w:pStyle w:val="Odstavecseseznamem"/>
        <w:numPr>
          <w:ilvl w:val="0"/>
          <w:numId w:val="30"/>
        </w:numPr>
        <w:spacing w:after="120" w:line="240" w:lineRule="auto"/>
        <w:ind w:left="425" w:hanging="425"/>
        <w:contextualSpacing w:val="0"/>
        <w:jc w:val="both"/>
        <w:rPr>
          <w:rFonts w:asciiTheme="minorHAnsi" w:eastAsiaTheme="minorEastAsia" w:hAnsiTheme="minorHAnsi" w:cstheme="minorHAnsi"/>
          <w:b/>
          <w:bCs/>
          <w:color w:val="000000" w:themeColor="text1"/>
        </w:rPr>
      </w:pPr>
      <w:r w:rsidRPr="00DB603F">
        <w:rPr>
          <w:rFonts w:asciiTheme="minorHAnsi" w:eastAsiaTheme="minorEastAsia" w:hAnsiTheme="minorHAnsi" w:cstheme="minorHAnsi"/>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07257493" w14:textId="77777777" w:rsidR="00580091" w:rsidRPr="00DB603F" w:rsidRDefault="00580091" w:rsidP="00580091">
      <w:pPr>
        <w:pStyle w:val="Zkladntextodsazen-slo"/>
        <w:numPr>
          <w:ilvl w:val="0"/>
          <w:numId w:val="30"/>
        </w:numPr>
        <w:spacing w:after="120" w:line="240" w:lineRule="auto"/>
        <w:ind w:left="425" w:hanging="425"/>
        <w:rPr>
          <w:rFonts w:asciiTheme="minorHAnsi" w:eastAsiaTheme="minorEastAsia" w:hAnsiTheme="minorHAnsi" w:cstheme="minorHAnsi"/>
        </w:rPr>
      </w:pPr>
      <w:r w:rsidRPr="00DB603F">
        <w:rPr>
          <w:rFonts w:asciiTheme="minorHAnsi" w:hAnsiTheme="minorHAnsi" w:cstheme="minorHAnsi"/>
        </w:rPr>
        <w:t>Odměna za služby IS CROSEUS®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42F5F2F6" w14:textId="44394AC8" w:rsidR="00580091" w:rsidRPr="00DB603F" w:rsidRDefault="00580091" w:rsidP="00580091">
      <w:pPr>
        <w:pStyle w:val="Zkladntextodsazen-slo"/>
        <w:numPr>
          <w:ilvl w:val="0"/>
          <w:numId w:val="30"/>
        </w:numPr>
        <w:spacing w:after="120" w:line="240" w:lineRule="auto"/>
        <w:ind w:left="426" w:hanging="426"/>
        <w:rPr>
          <w:rFonts w:asciiTheme="minorHAnsi" w:eastAsiaTheme="minorEastAsia" w:hAnsiTheme="minorHAnsi" w:cstheme="minorHAnsi"/>
          <w:lang w:eastAsia="en-US"/>
        </w:rPr>
      </w:pPr>
      <w:r w:rsidRPr="00DB603F">
        <w:rPr>
          <w:rFonts w:asciiTheme="minorHAnsi" w:eastAsiaTheme="minorEastAsia" w:hAnsiTheme="minorHAnsi" w:cstheme="minorHAnsi"/>
        </w:rPr>
        <w:t>Do pěti (5) pracovních dnů po ukončení každého kalendářního čtvrtletí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 informovat Poskytovatele ve lhůtě uvedené v předchozí větě. Poté zahájí smluvní strany jednání, aby odstranily vzniklé rozpory. Marné</w:t>
      </w:r>
      <w:r w:rsidR="00851BDC">
        <w:rPr>
          <w:rFonts w:asciiTheme="minorHAnsi" w:eastAsiaTheme="minorEastAsia" w:hAnsiTheme="minorHAnsi" w:cstheme="minorHAnsi"/>
        </w:rPr>
        <w:t> </w:t>
      </w:r>
      <w:r w:rsidRPr="00DB603F">
        <w:rPr>
          <w:rFonts w:asciiTheme="minorHAnsi" w:eastAsiaTheme="minorEastAsia" w:hAnsiTheme="minorHAnsi" w:cstheme="minorHAnsi"/>
        </w:rPr>
        <w:t>uplynutí lhůty stanovené Objednateli pro vyjádření k přehledu dalších služeb znamená, že Objednatel s tímto přehledem souhlasí a nemá k němu námitek. </w:t>
      </w:r>
    </w:p>
    <w:p w14:paraId="70768CC0" w14:textId="5BC52B80" w:rsidR="00580091" w:rsidRPr="00DB603F" w:rsidRDefault="00580091" w:rsidP="00580091">
      <w:pPr>
        <w:pStyle w:val="Zkladntextodsazen-slo"/>
        <w:numPr>
          <w:ilvl w:val="0"/>
          <w:numId w:val="30"/>
        </w:numPr>
        <w:spacing w:after="120" w:line="240" w:lineRule="auto"/>
        <w:ind w:left="426" w:hanging="426"/>
        <w:rPr>
          <w:rFonts w:asciiTheme="minorHAnsi" w:eastAsiaTheme="minorEastAsia" w:hAnsiTheme="minorHAnsi" w:cstheme="minorHAnsi"/>
          <w:lang w:eastAsia="en-US"/>
        </w:rPr>
      </w:pPr>
      <w:r w:rsidRPr="00DB603F">
        <w:rPr>
          <w:rFonts w:asciiTheme="minorHAnsi" w:eastAsiaTheme="minorEastAsia" w:hAnsiTheme="minorHAnsi" w:cstheme="minorHAnsi"/>
        </w:rPr>
        <w:t>Do deseti (10) kalendářních dnů po uplynutí každého kalendářního čtvrtletí účinnosti této smlouvy, ne</w:t>
      </w:r>
      <w:r w:rsidR="00851BDC">
        <w:rPr>
          <w:rFonts w:asciiTheme="minorHAnsi" w:eastAsiaTheme="minorEastAsia" w:hAnsiTheme="minorHAnsi" w:cstheme="minorHAnsi"/>
        </w:rPr>
        <w:t> </w:t>
      </w:r>
      <w:r w:rsidRPr="00DB603F">
        <w:rPr>
          <w:rFonts w:asciiTheme="minorHAnsi" w:eastAsiaTheme="minorEastAsia" w:hAnsiTheme="minorHAnsi" w:cstheme="minorHAnsi"/>
        </w:rPr>
        <w:t>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w:t>
      </w:r>
      <w:r w:rsidR="00851BDC">
        <w:rPr>
          <w:rFonts w:asciiTheme="minorHAnsi" w:eastAsiaTheme="minorEastAsia" w:hAnsiTheme="minorHAnsi" w:cstheme="minorHAnsi"/>
        </w:rPr>
        <w:t> </w:t>
      </w:r>
      <w:r w:rsidRPr="00DB603F">
        <w:rPr>
          <w:rFonts w:asciiTheme="minorHAnsi" w:eastAsiaTheme="minorEastAsia" w:hAnsiTheme="minorHAnsi" w:cstheme="minorHAnsi"/>
        </w:rPr>
        <w:t>zaplacení odměny. Fakturu na zaplacení zvláštní odměny pak vystaví bez zbytečného odkladu poté, co se dohodne na rozsahu dalších služeb poskytnutých Objednateli v příslušném čtvrtletí. </w:t>
      </w:r>
    </w:p>
    <w:p w14:paraId="0F02833C" w14:textId="72045ED4" w:rsidR="00580091" w:rsidRPr="00DB603F" w:rsidRDefault="00580091" w:rsidP="00580091">
      <w:pPr>
        <w:pStyle w:val="Zkladntextodsazen-slo"/>
        <w:numPr>
          <w:ilvl w:val="0"/>
          <w:numId w:val="30"/>
        </w:numPr>
        <w:spacing w:after="120" w:line="240" w:lineRule="auto"/>
        <w:ind w:left="426" w:hanging="426"/>
        <w:rPr>
          <w:rFonts w:asciiTheme="minorHAnsi" w:eastAsiaTheme="minorEastAsia" w:hAnsiTheme="minorHAnsi" w:cstheme="minorHAnsi"/>
          <w:lang w:eastAsia="en-US"/>
        </w:rPr>
      </w:pPr>
      <w:r w:rsidRPr="00DB603F">
        <w:rPr>
          <w:rFonts w:asciiTheme="minorHAnsi" w:eastAsiaTheme="minorEastAsia" w:hAnsiTheme="minorHAnsi" w:cstheme="minorHAnsi"/>
        </w:rPr>
        <w:t>Smluvní strany se dohodly, že v každém dalším roce trvání této smlouvy bude odměna za služby, tak</w:t>
      </w:r>
      <w:r w:rsidR="00851BDC">
        <w:rPr>
          <w:rFonts w:asciiTheme="minorHAnsi" w:eastAsiaTheme="minorEastAsia" w:hAnsiTheme="minorHAnsi" w:cstheme="minorHAnsi"/>
        </w:rPr>
        <w:t> </w:t>
      </w:r>
      <w:r w:rsidRPr="00DB603F">
        <w:rPr>
          <w:rFonts w:asciiTheme="minorHAnsi" w:eastAsiaTheme="minorEastAsia" w:hAnsiTheme="minorHAnsi" w:cstheme="minorHAnsi"/>
        </w:rPr>
        <w:t>i</w:t>
      </w:r>
      <w:r w:rsidR="00851BDC">
        <w:rPr>
          <w:rFonts w:asciiTheme="minorHAnsi" w:eastAsiaTheme="minorEastAsia" w:hAnsiTheme="minorHAnsi" w:cstheme="minorHAnsi"/>
        </w:rPr>
        <w:t> </w:t>
      </w:r>
      <w:r w:rsidRPr="00DB603F">
        <w:rPr>
          <w:rFonts w:asciiTheme="minorHAnsi" w:eastAsiaTheme="minorEastAsia" w:hAnsiTheme="minorHAnsi" w:cstheme="minorHAnsi"/>
        </w:rPr>
        <w:t>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w:t>
      </w:r>
      <w:r w:rsidR="00894BA6">
        <w:rPr>
          <w:rFonts w:asciiTheme="minorHAnsi" w:eastAsiaTheme="minorEastAsia" w:hAnsiTheme="minorHAnsi" w:cstheme="minorHAnsi"/>
        </w:rPr>
        <w:t> </w:t>
      </w:r>
      <w:r w:rsidRPr="00DB603F">
        <w:rPr>
          <w:rFonts w:asciiTheme="minorHAnsi" w:eastAsiaTheme="minorEastAsia" w:hAnsiTheme="minorHAnsi" w:cstheme="minorHAnsi"/>
        </w:rPr>
        <w:t>4 této smlouvy. </w:t>
      </w:r>
    </w:p>
    <w:p w14:paraId="6E715469" w14:textId="77777777" w:rsidR="00580091" w:rsidRPr="00DB603F" w:rsidRDefault="00580091" w:rsidP="00580091">
      <w:pPr>
        <w:pStyle w:val="Odstavecseseznamem"/>
        <w:numPr>
          <w:ilvl w:val="0"/>
          <w:numId w:val="30"/>
        </w:numPr>
        <w:spacing w:after="120" w:line="240" w:lineRule="auto"/>
        <w:ind w:left="425" w:hanging="425"/>
        <w:contextualSpacing w:val="0"/>
        <w:jc w:val="both"/>
        <w:rPr>
          <w:rFonts w:asciiTheme="minorHAnsi" w:eastAsiaTheme="minorEastAsia" w:hAnsiTheme="minorHAnsi" w:cstheme="minorHAnsi"/>
        </w:rPr>
      </w:pPr>
      <w:r w:rsidRPr="00DB603F">
        <w:rPr>
          <w:rFonts w:asciiTheme="minorHAnsi" w:eastAsiaTheme="minorEastAsia" w:hAnsiTheme="minorHAnsi" w:cstheme="minorHAnsi"/>
        </w:rPr>
        <w:t>DPH bude dopočítána a uhrazena ve výši dle právních předpisů účinných ke dni uskutečnění zdanitelného plnění.</w:t>
      </w:r>
    </w:p>
    <w:p w14:paraId="0CC02227" w14:textId="77777777" w:rsidR="00580091" w:rsidRPr="00DB603F" w:rsidRDefault="00580091" w:rsidP="00580091">
      <w:pPr>
        <w:pStyle w:val="Odstavecseseznamem"/>
        <w:numPr>
          <w:ilvl w:val="0"/>
          <w:numId w:val="30"/>
        </w:numPr>
        <w:spacing w:after="120" w:line="240" w:lineRule="auto"/>
        <w:ind w:left="426" w:hanging="426"/>
        <w:jc w:val="both"/>
        <w:rPr>
          <w:rFonts w:asciiTheme="minorHAnsi" w:eastAsiaTheme="minorEastAsia" w:hAnsiTheme="minorHAnsi" w:cstheme="minorHAnsi"/>
        </w:rPr>
      </w:pPr>
      <w:r w:rsidRPr="00DB603F">
        <w:rPr>
          <w:rFonts w:asciiTheme="minorHAnsi" w:eastAsiaTheme="minorEastAsia" w:hAnsiTheme="minorHAnsi" w:cstheme="minorHAnsi"/>
        </w:rPr>
        <w:t>Faktura musí obsahovat:</w:t>
      </w:r>
    </w:p>
    <w:p w14:paraId="41EAFC1F" w14:textId="534D6E53" w:rsidR="00580091" w:rsidRPr="00DB603F" w:rsidRDefault="00580091" w:rsidP="00580091">
      <w:pPr>
        <w:pStyle w:val="Odstavecseseznamem"/>
        <w:numPr>
          <w:ilvl w:val="1"/>
          <w:numId w:val="18"/>
        </w:numPr>
        <w:spacing w:after="0" w:line="240" w:lineRule="auto"/>
        <w:ind w:left="851" w:hanging="425"/>
        <w:jc w:val="both"/>
        <w:rPr>
          <w:rFonts w:asciiTheme="minorHAnsi" w:eastAsiaTheme="minorEastAsia" w:hAnsiTheme="minorHAnsi" w:cstheme="minorHAnsi"/>
        </w:rPr>
      </w:pPr>
      <w:r w:rsidRPr="00DB603F">
        <w:rPr>
          <w:rFonts w:asciiTheme="minorHAnsi" w:eastAsiaTheme="minorEastAsia" w:hAnsiTheme="minorHAnsi" w:cstheme="minorHAnsi"/>
        </w:rPr>
        <w:t>náležitosti daňového dokladu dle zákona č. 235/2004 Sb., o dani z přidané hodnoty, ve</w:t>
      </w:r>
      <w:r w:rsidR="00361E25">
        <w:rPr>
          <w:rFonts w:asciiTheme="minorHAnsi" w:eastAsiaTheme="minorEastAsia" w:hAnsiTheme="minorHAnsi" w:cstheme="minorHAnsi"/>
        </w:rPr>
        <w:t> </w:t>
      </w:r>
      <w:r w:rsidRPr="00DB603F">
        <w:rPr>
          <w:rFonts w:asciiTheme="minorHAnsi" w:eastAsiaTheme="minorEastAsia" w:hAnsiTheme="minorHAnsi" w:cstheme="minorHAnsi"/>
        </w:rPr>
        <w:t>znění</w:t>
      </w:r>
      <w:r w:rsidR="00361E25">
        <w:rPr>
          <w:rFonts w:asciiTheme="minorHAnsi" w:eastAsiaTheme="minorEastAsia" w:hAnsiTheme="minorHAnsi" w:cstheme="minorHAnsi"/>
        </w:rPr>
        <w:t> </w:t>
      </w:r>
      <w:r w:rsidRPr="00DB603F">
        <w:rPr>
          <w:rFonts w:asciiTheme="minorHAnsi" w:eastAsiaTheme="minorEastAsia" w:hAnsiTheme="minorHAnsi" w:cstheme="minorHAnsi"/>
        </w:rPr>
        <w:t>pozdějších předpisů,</w:t>
      </w:r>
    </w:p>
    <w:p w14:paraId="6ED715D0" w14:textId="77777777" w:rsidR="00580091" w:rsidRPr="00DB603F" w:rsidRDefault="00580091" w:rsidP="00580091">
      <w:pPr>
        <w:pStyle w:val="Odstavecseseznamem"/>
        <w:numPr>
          <w:ilvl w:val="1"/>
          <w:numId w:val="18"/>
        </w:numPr>
        <w:spacing w:after="0" w:line="240" w:lineRule="auto"/>
        <w:ind w:left="851" w:hanging="425"/>
        <w:jc w:val="both"/>
        <w:rPr>
          <w:rFonts w:asciiTheme="minorHAnsi" w:eastAsiaTheme="minorEastAsia" w:hAnsiTheme="minorHAnsi" w:cstheme="minorHAnsi"/>
        </w:rPr>
      </w:pPr>
      <w:r w:rsidRPr="00DB603F">
        <w:rPr>
          <w:rFonts w:asciiTheme="minorHAnsi" w:eastAsiaTheme="minorEastAsia" w:hAnsiTheme="minorHAnsi" w:cstheme="minorHAnsi"/>
        </w:rPr>
        <w:t>číslo a název smlouvy a označení případných dodatků smlouvy,</w:t>
      </w:r>
    </w:p>
    <w:p w14:paraId="4C6CC3A0" w14:textId="77777777" w:rsidR="00580091" w:rsidRPr="00DB603F" w:rsidRDefault="00580091" w:rsidP="00580091">
      <w:pPr>
        <w:pStyle w:val="Odstavecseseznamem"/>
        <w:numPr>
          <w:ilvl w:val="1"/>
          <w:numId w:val="18"/>
        </w:numPr>
        <w:spacing w:after="120" w:line="240" w:lineRule="auto"/>
        <w:ind w:left="850" w:hanging="425"/>
        <w:contextualSpacing w:val="0"/>
        <w:jc w:val="both"/>
        <w:rPr>
          <w:rFonts w:asciiTheme="minorHAnsi" w:eastAsiaTheme="minorEastAsia" w:hAnsiTheme="minorHAnsi" w:cstheme="minorHAnsi"/>
        </w:rPr>
      </w:pPr>
      <w:r w:rsidRPr="00DB603F">
        <w:rPr>
          <w:rFonts w:asciiTheme="minorHAnsi" w:eastAsiaTheme="minorEastAsia" w:hAnsiTheme="minorHAnsi" w:cstheme="minorHAnsi"/>
        </w:rPr>
        <w:t>popis plnění Poskytovatele.</w:t>
      </w:r>
    </w:p>
    <w:p w14:paraId="03999CBB" w14:textId="77777777" w:rsidR="00580091" w:rsidRPr="00DB603F" w:rsidRDefault="00580091" w:rsidP="00580091">
      <w:pPr>
        <w:pStyle w:val="Odstavecseseznamem"/>
        <w:numPr>
          <w:ilvl w:val="0"/>
          <w:numId w:val="30"/>
        </w:numPr>
        <w:spacing w:after="120" w:line="240" w:lineRule="auto"/>
        <w:ind w:left="426" w:hanging="426"/>
        <w:contextualSpacing w:val="0"/>
        <w:jc w:val="both"/>
        <w:rPr>
          <w:rFonts w:asciiTheme="minorHAnsi" w:eastAsiaTheme="minorEastAsia" w:hAnsiTheme="minorHAnsi" w:cstheme="minorHAnsi"/>
        </w:rPr>
      </w:pPr>
      <w:r w:rsidRPr="00DB603F">
        <w:rPr>
          <w:rFonts w:asciiTheme="minorHAnsi" w:eastAsiaTheme="minorEastAsia" w:hAnsiTheme="minorHAnsi" w:cstheme="minorHAnsi"/>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371E6FFA" w14:textId="2BB3DC32" w:rsidR="00580091" w:rsidRPr="00DB603F" w:rsidRDefault="00580091" w:rsidP="00580091">
      <w:pPr>
        <w:pStyle w:val="Odstavecseseznamem"/>
        <w:numPr>
          <w:ilvl w:val="0"/>
          <w:numId w:val="30"/>
        </w:numPr>
        <w:spacing w:after="120" w:line="240" w:lineRule="auto"/>
        <w:ind w:left="426" w:hanging="426"/>
        <w:jc w:val="both"/>
        <w:rPr>
          <w:rFonts w:asciiTheme="minorHAnsi" w:eastAsiaTheme="minorEastAsia" w:hAnsiTheme="minorHAnsi" w:cstheme="minorHAnsi"/>
        </w:rPr>
      </w:pPr>
      <w:r w:rsidRPr="00DB603F">
        <w:rPr>
          <w:rFonts w:asciiTheme="minorHAnsi" w:eastAsiaTheme="minorEastAsia" w:hAnsiTheme="minorHAnsi" w:cstheme="minorHAnsi"/>
        </w:rPr>
        <w:t xml:space="preserve">Bude-li k datu uskutečnění zdanitelného plnění Poskytovatel nespolehlivým plátcem ve smyslu </w:t>
      </w:r>
      <w:proofErr w:type="spellStart"/>
      <w:r w:rsidRPr="00DB603F">
        <w:rPr>
          <w:rFonts w:asciiTheme="minorHAnsi" w:eastAsiaTheme="minorEastAsia" w:hAnsiTheme="minorHAnsi" w:cstheme="minorHAnsi"/>
        </w:rPr>
        <w:t>ust</w:t>
      </w:r>
      <w:proofErr w:type="spellEnd"/>
      <w:r w:rsidRPr="00DB603F">
        <w:rPr>
          <w:rFonts w:asciiTheme="minorHAnsi" w:eastAsiaTheme="minorEastAsia" w:hAnsiTheme="minorHAnsi" w:cstheme="minorHAnsi"/>
        </w:rPr>
        <w:t>.</w:t>
      </w:r>
      <w:r w:rsidR="00894BA6">
        <w:rPr>
          <w:rFonts w:asciiTheme="minorHAnsi" w:eastAsiaTheme="minorEastAsia" w:hAnsiTheme="minorHAnsi" w:cstheme="minorHAnsi"/>
        </w:rPr>
        <w:t> </w:t>
      </w:r>
      <w:r w:rsidRPr="00DB603F">
        <w:rPr>
          <w:rFonts w:asciiTheme="minorHAnsi" w:eastAsiaTheme="minorEastAsia" w:hAnsiTheme="minorHAnsi" w:cstheme="minorHAnsi"/>
        </w:rPr>
        <w:t xml:space="preserve">§ 106a zákona č. 235/2004 Sb., o dani z přidané hodnoty, ve znění pozdějších předpisů (dále jen </w:t>
      </w:r>
      <w:r w:rsidR="00894BA6">
        <w:rPr>
          <w:rFonts w:asciiTheme="minorHAnsi" w:eastAsiaTheme="minorEastAsia" w:hAnsiTheme="minorHAnsi" w:cstheme="minorHAnsi"/>
        </w:rPr>
        <w:t>„</w:t>
      </w:r>
      <w:proofErr w:type="spellStart"/>
      <w:r w:rsidRPr="00DB603F">
        <w:rPr>
          <w:rFonts w:asciiTheme="minorHAnsi" w:eastAsiaTheme="minorEastAsia" w:hAnsiTheme="minorHAnsi" w:cstheme="minorHAnsi"/>
        </w:rPr>
        <w:t>ZoDPH</w:t>
      </w:r>
      <w:proofErr w:type="spellEnd"/>
      <w:r w:rsidR="00894BA6">
        <w:rPr>
          <w:rFonts w:asciiTheme="minorHAnsi" w:eastAsiaTheme="minorEastAsia" w:hAnsiTheme="minorHAnsi" w:cstheme="minorHAnsi"/>
        </w:rPr>
        <w:t>“</w:t>
      </w:r>
      <w:r w:rsidRPr="00DB603F">
        <w:rPr>
          <w:rFonts w:asciiTheme="minorHAnsi" w:eastAsiaTheme="minorEastAsia" w:hAnsiTheme="minorHAnsi" w:cstheme="minorHAnsi"/>
        </w:rPr>
        <w:t>), nebo bude-li na faktuře uveden bankovní účet nezveřejněný v souladu s </w:t>
      </w:r>
      <w:proofErr w:type="spellStart"/>
      <w:r w:rsidRPr="00DB603F">
        <w:rPr>
          <w:rFonts w:asciiTheme="minorHAnsi" w:eastAsiaTheme="minorEastAsia" w:hAnsiTheme="minorHAnsi" w:cstheme="minorHAnsi"/>
        </w:rPr>
        <w:t>ust</w:t>
      </w:r>
      <w:proofErr w:type="spellEnd"/>
      <w:r w:rsidRPr="00DB603F">
        <w:rPr>
          <w:rFonts w:asciiTheme="minorHAnsi" w:eastAsiaTheme="minorEastAsia" w:hAnsiTheme="minorHAnsi" w:cstheme="minorHAnsi"/>
        </w:rPr>
        <w:t xml:space="preserve">. § 109 odst. 2 písm. c) </w:t>
      </w:r>
      <w:proofErr w:type="spellStart"/>
      <w:r w:rsidRPr="00DB603F">
        <w:rPr>
          <w:rFonts w:asciiTheme="minorHAnsi" w:eastAsiaTheme="minorEastAsia" w:hAnsiTheme="minorHAnsi" w:cstheme="minorHAnsi"/>
        </w:rPr>
        <w:t>ZoDPH</w:t>
      </w:r>
      <w:proofErr w:type="spellEnd"/>
      <w:r w:rsidRPr="00DB603F">
        <w:rPr>
          <w:rFonts w:asciiTheme="minorHAnsi" w:eastAsiaTheme="minorEastAsia" w:hAnsiTheme="minorHAnsi" w:cstheme="minorHAnsi"/>
        </w:rPr>
        <w:t xml:space="preserve">, je Objednatel oprávněn postupovat dle </w:t>
      </w:r>
      <w:proofErr w:type="spellStart"/>
      <w:r w:rsidRPr="00DB603F">
        <w:rPr>
          <w:rFonts w:asciiTheme="minorHAnsi" w:eastAsiaTheme="minorEastAsia" w:hAnsiTheme="minorHAnsi" w:cstheme="minorHAnsi"/>
        </w:rPr>
        <w:t>ust</w:t>
      </w:r>
      <w:proofErr w:type="spellEnd"/>
      <w:r w:rsidRPr="00DB603F">
        <w:rPr>
          <w:rFonts w:asciiTheme="minorHAnsi" w:eastAsiaTheme="minorEastAsia" w:hAnsiTheme="minorHAnsi" w:cstheme="minorHAnsi"/>
        </w:rPr>
        <w:t xml:space="preserve">. § 109a </w:t>
      </w:r>
      <w:proofErr w:type="spellStart"/>
      <w:r w:rsidRPr="00DB603F">
        <w:rPr>
          <w:rFonts w:asciiTheme="minorHAnsi" w:eastAsiaTheme="minorEastAsia" w:hAnsiTheme="minorHAnsi" w:cstheme="minorHAnsi"/>
        </w:rPr>
        <w:t>ZoDPH</w:t>
      </w:r>
      <w:proofErr w:type="spellEnd"/>
      <w:r w:rsidRPr="00DB603F">
        <w:rPr>
          <w:rFonts w:asciiTheme="minorHAnsi" w:eastAsiaTheme="minorEastAsia" w:hAnsiTheme="minorHAnsi" w:cstheme="minorHAnsi"/>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25BA8C95" w14:textId="77777777" w:rsidR="00580091" w:rsidRPr="00DB603F" w:rsidRDefault="00580091" w:rsidP="00580091">
      <w:pPr>
        <w:pStyle w:val="Zkladntextodsazen-slo"/>
        <w:tabs>
          <w:tab w:val="clear" w:pos="284"/>
        </w:tabs>
        <w:spacing w:before="360" w:after="120" w:line="240" w:lineRule="auto"/>
        <w:ind w:left="0" w:firstLine="0"/>
        <w:jc w:val="center"/>
        <w:rPr>
          <w:rFonts w:asciiTheme="minorHAnsi" w:hAnsiTheme="minorHAnsi" w:cstheme="minorHAnsi"/>
          <w:b/>
          <w:bCs/>
        </w:rPr>
      </w:pPr>
      <w:r w:rsidRPr="00DB603F">
        <w:rPr>
          <w:rFonts w:asciiTheme="minorHAnsi" w:hAnsiTheme="minorHAnsi" w:cstheme="minorHAnsi"/>
          <w:b/>
          <w:bCs/>
        </w:rPr>
        <w:t>Čl. VI</w:t>
      </w:r>
    </w:p>
    <w:p w14:paraId="00B003E7" w14:textId="77777777" w:rsidR="00580091" w:rsidRPr="00DB603F" w:rsidRDefault="00580091" w:rsidP="00580091">
      <w:pPr>
        <w:pStyle w:val="Zkladntextodsazen"/>
        <w:spacing w:line="240" w:lineRule="auto"/>
        <w:ind w:left="0"/>
        <w:jc w:val="center"/>
        <w:outlineLvl w:val="3"/>
        <w:rPr>
          <w:rFonts w:asciiTheme="minorHAnsi" w:hAnsiTheme="minorHAnsi" w:cstheme="minorHAnsi"/>
        </w:rPr>
      </w:pPr>
      <w:r w:rsidRPr="00DB603F">
        <w:rPr>
          <w:rFonts w:asciiTheme="minorHAnsi" w:hAnsiTheme="minorHAnsi" w:cstheme="minorHAnsi"/>
          <w:b/>
          <w:bCs/>
        </w:rPr>
        <w:t>Podmínky využívání služeb IS CROSEUS CLOUD</w:t>
      </w:r>
    </w:p>
    <w:p w14:paraId="7B926B3D" w14:textId="7B603496" w:rsidR="00580091" w:rsidRPr="00DB603F" w:rsidRDefault="00580091" w:rsidP="00580091">
      <w:pPr>
        <w:pStyle w:val="Zkladntext3"/>
        <w:numPr>
          <w:ilvl w:val="0"/>
          <w:numId w:val="22"/>
        </w:numPr>
        <w:tabs>
          <w:tab w:val="clear" w:pos="360"/>
        </w:tabs>
        <w:overflowPunct w:val="0"/>
        <w:autoSpaceDE w:val="0"/>
        <w:autoSpaceDN w:val="0"/>
        <w:adjustRightInd w:val="0"/>
        <w:spacing w:line="240" w:lineRule="auto"/>
        <w:ind w:left="426" w:hanging="426"/>
        <w:jc w:val="both"/>
        <w:textAlignment w:val="baseline"/>
        <w:rPr>
          <w:rFonts w:asciiTheme="minorHAnsi" w:eastAsiaTheme="minorEastAsia" w:hAnsiTheme="minorHAnsi" w:cstheme="minorHAnsi"/>
          <w:sz w:val="22"/>
          <w:szCs w:val="22"/>
        </w:rPr>
      </w:pPr>
      <w:r w:rsidRPr="00DB603F">
        <w:rPr>
          <w:rFonts w:asciiTheme="minorHAnsi" w:hAnsiTheme="minorHAnsi" w:cstheme="minorHAnsi"/>
          <w:sz w:val="22"/>
          <w:szCs w:val="22"/>
        </w:rPr>
        <w:t>IS CROSEUS® je dílo, které podléhá ochraně podle zákona č. 121/2000 Sb., o právu autorském, o právech souvisejících s právem autorským a o změně některých zákonů (autorský zákon), ve znění pozdějších předpisů. Jde o kolektivní autorské dílo zaměstnanců Poskytovatele, kteří jej vytvořili ke splnění svých povinností vyplývajících z pracovněprávního vztahu k Poskytovateli. V souladu s autorským zákonem je</w:t>
      </w:r>
      <w:r w:rsidR="00361E25">
        <w:rPr>
          <w:rFonts w:asciiTheme="minorHAnsi" w:hAnsiTheme="minorHAnsi" w:cstheme="minorHAnsi"/>
          <w:sz w:val="22"/>
          <w:szCs w:val="22"/>
        </w:rPr>
        <w:t> </w:t>
      </w:r>
      <w:r w:rsidRPr="00DB603F">
        <w:rPr>
          <w:rFonts w:asciiTheme="minorHAnsi" w:hAnsiTheme="minorHAnsi" w:cstheme="minorHAnsi"/>
          <w:sz w:val="22"/>
          <w:szCs w:val="22"/>
        </w:rPr>
        <w:t>Objednatel oprávněn dílo užívat výhradně pro své potřeby, v souladu s touto smlouvou a jen na území České republiky. Poskytovatel garantuje, že toto plnění bude prosto majetkových práv třetích stran.</w:t>
      </w:r>
    </w:p>
    <w:p w14:paraId="3B28F773" w14:textId="77777777" w:rsidR="00580091" w:rsidRPr="00DB603F" w:rsidRDefault="00580091" w:rsidP="00580091">
      <w:pPr>
        <w:pStyle w:val="Bezmezer"/>
        <w:numPr>
          <w:ilvl w:val="0"/>
          <w:numId w:val="22"/>
        </w:numPr>
        <w:tabs>
          <w:tab w:val="clear" w:pos="360"/>
        </w:tabs>
        <w:spacing w:after="120"/>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 xml:space="preserve">Objednatel není oprávněn a neumožní ani třetí osobě: </w:t>
      </w:r>
    </w:p>
    <w:p w14:paraId="2DA9D88F" w14:textId="77777777" w:rsidR="00580091" w:rsidRPr="00DB603F" w:rsidRDefault="00580091" w:rsidP="00580091">
      <w:pPr>
        <w:pStyle w:val="Odstavecseseznamem"/>
        <w:numPr>
          <w:ilvl w:val="1"/>
          <w:numId w:val="22"/>
        </w:numPr>
        <w:tabs>
          <w:tab w:val="clear" w:pos="1080"/>
          <w:tab w:val="left" w:pos="1560"/>
        </w:tabs>
        <w:spacing w:after="120" w:line="240" w:lineRule="auto"/>
        <w:ind w:left="851" w:hanging="425"/>
        <w:jc w:val="both"/>
        <w:rPr>
          <w:rFonts w:asciiTheme="minorHAnsi" w:eastAsiaTheme="minorEastAsia" w:hAnsiTheme="minorHAnsi" w:cstheme="minorHAnsi"/>
        </w:rPr>
      </w:pPr>
      <w:r w:rsidRPr="00DB603F">
        <w:rPr>
          <w:rFonts w:asciiTheme="minorHAnsi" w:eastAsiaTheme="minorEastAsia" w:hAnsiTheme="minorHAnsi" w:cstheme="minorHAnsi"/>
        </w:rPr>
        <w:t xml:space="preserve">IS CROSEUS® kopírovat, prodávat, poskytovat podlicence, distribuovat, přenášet, měnit, přizpůsobovat, překládat, dekompilovat, převádět ze strojového kódu; </w:t>
      </w:r>
    </w:p>
    <w:p w14:paraId="67E5C15C" w14:textId="77777777" w:rsidR="00580091" w:rsidRPr="00DB603F" w:rsidRDefault="00580091" w:rsidP="00580091">
      <w:pPr>
        <w:pStyle w:val="Odstavecseseznamem"/>
        <w:numPr>
          <w:ilvl w:val="1"/>
          <w:numId w:val="22"/>
        </w:numPr>
        <w:tabs>
          <w:tab w:val="left" w:pos="1560"/>
        </w:tabs>
        <w:spacing w:after="120" w:line="240" w:lineRule="auto"/>
        <w:ind w:left="851" w:hanging="425"/>
        <w:jc w:val="both"/>
        <w:rPr>
          <w:rFonts w:asciiTheme="minorHAnsi" w:eastAsiaTheme="minorEastAsia" w:hAnsiTheme="minorHAnsi" w:cstheme="minorHAnsi"/>
        </w:rPr>
      </w:pPr>
      <w:r w:rsidRPr="00DB603F">
        <w:rPr>
          <w:rFonts w:asciiTheme="minorHAnsi" w:eastAsiaTheme="minorEastAsia" w:hAnsiTheme="minorHAnsi" w:cstheme="minorHAnsi"/>
        </w:rPr>
        <w:t>připravovat z IS CROSEUS® odvozená díla nebo se jinak pokoušet z něj odvodit zdrojový kód;</w:t>
      </w:r>
    </w:p>
    <w:p w14:paraId="7437D756" w14:textId="77777777" w:rsidR="00580091" w:rsidRPr="00DB603F" w:rsidRDefault="00580091" w:rsidP="00580091">
      <w:pPr>
        <w:pStyle w:val="Odstavecseseznamem"/>
        <w:numPr>
          <w:ilvl w:val="1"/>
          <w:numId w:val="22"/>
        </w:numPr>
        <w:tabs>
          <w:tab w:val="left" w:pos="1560"/>
        </w:tabs>
        <w:spacing w:after="120" w:line="240" w:lineRule="auto"/>
        <w:ind w:left="850" w:hanging="425"/>
        <w:jc w:val="both"/>
        <w:rPr>
          <w:rFonts w:asciiTheme="minorHAnsi" w:eastAsiaTheme="minorEastAsia" w:hAnsiTheme="minorHAnsi" w:cstheme="minorHAnsi"/>
        </w:rPr>
      </w:pPr>
      <w:r w:rsidRPr="00DB603F">
        <w:rPr>
          <w:rFonts w:asciiTheme="minorHAnsi" w:eastAsiaTheme="minorEastAsia" w:hAnsiTheme="minorHAnsi" w:cstheme="minorHAnsi"/>
        </w:rPr>
        <w:t xml:space="preserve">podnikat činnost vedoucí k obcházení či maření pravidel bezpečnosti a používání obsahu, která byla poskytnuta, nasazena nebo vynucena jakoukoli funkcí obsaženou v IS CROSEUS®; </w:t>
      </w:r>
    </w:p>
    <w:p w14:paraId="1D4CF42F" w14:textId="65CD1174" w:rsidR="00580091" w:rsidRPr="00DB603F" w:rsidRDefault="00580091" w:rsidP="00580091">
      <w:pPr>
        <w:pStyle w:val="Odstavecseseznamem"/>
        <w:numPr>
          <w:ilvl w:val="1"/>
          <w:numId w:val="22"/>
        </w:numPr>
        <w:tabs>
          <w:tab w:val="left" w:pos="1560"/>
        </w:tabs>
        <w:spacing w:after="120" w:line="240" w:lineRule="auto"/>
        <w:ind w:left="851" w:hanging="425"/>
        <w:jc w:val="both"/>
        <w:rPr>
          <w:rFonts w:asciiTheme="minorHAnsi" w:eastAsiaTheme="minorEastAsia" w:hAnsiTheme="minorHAnsi" w:cstheme="minorHAnsi"/>
        </w:rPr>
      </w:pPr>
      <w:r w:rsidRPr="00DB603F">
        <w:rPr>
          <w:rFonts w:asciiTheme="minorHAnsi" w:eastAsiaTheme="minorEastAsia" w:hAnsiTheme="minorHAnsi" w:cstheme="minorHAnsi"/>
        </w:rPr>
        <w:t>využívat IS CROSEUS® ani měnit žádné doložky o autorských právech společnosti DYNATECH s.r.o., ochranné známky nebo jiné doložky o vlastnických právech připojené k IS CROSEUS®, obsažené</w:t>
      </w:r>
      <w:r w:rsidR="00B3277C">
        <w:rPr>
          <w:rFonts w:asciiTheme="minorHAnsi" w:eastAsiaTheme="minorEastAsia" w:hAnsiTheme="minorHAnsi" w:cstheme="minorHAnsi"/>
        </w:rPr>
        <w:t> </w:t>
      </w:r>
      <w:r w:rsidRPr="00DB603F">
        <w:rPr>
          <w:rFonts w:asciiTheme="minorHAnsi" w:eastAsiaTheme="minorEastAsia" w:hAnsiTheme="minorHAnsi" w:cstheme="minorHAnsi"/>
        </w:rPr>
        <w:t>v</w:t>
      </w:r>
      <w:r w:rsidR="00361E25">
        <w:rPr>
          <w:rFonts w:asciiTheme="minorHAnsi" w:eastAsiaTheme="minorEastAsia" w:hAnsiTheme="minorHAnsi" w:cstheme="minorHAnsi"/>
        </w:rPr>
        <w:t> </w:t>
      </w:r>
      <w:r w:rsidRPr="00DB603F">
        <w:rPr>
          <w:rFonts w:asciiTheme="minorHAnsi" w:eastAsiaTheme="minorEastAsia" w:hAnsiTheme="minorHAnsi" w:cstheme="minorHAnsi"/>
        </w:rPr>
        <w:t>softwaru nebo zpřístupněné pomocí softwaru.</w:t>
      </w:r>
    </w:p>
    <w:p w14:paraId="2C405EF4" w14:textId="7BF55C88" w:rsidR="00580091" w:rsidRPr="00DB603F" w:rsidRDefault="00580091" w:rsidP="00580091">
      <w:pPr>
        <w:pStyle w:val="slovanseznam"/>
        <w:numPr>
          <w:ilvl w:val="0"/>
          <w:numId w:val="22"/>
        </w:numPr>
        <w:tabs>
          <w:tab w:val="clear" w:pos="360"/>
        </w:tabs>
        <w:spacing w:after="120" w:line="240" w:lineRule="auto"/>
        <w:ind w:left="426" w:hanging="426"/>
        <w:contextualSpacing w:val="0"/>
        <w:jc w:val="both"/>
        <w:rPr>
          <w:rFonts w:asciiTheme="minorHAnsi" w:hAnsiTheme="minorHAnsi" w:cstheme="minorHAnsi"/>
          <w:color w:val="auto"/>
          <w:sz w:val="22"/>
          <w:szCs w:val="22"/>
        </w:rPr>
      </w:pPr>
      <w:r w:rsidRPr="00DB603F">
        <w:rPr>
          <w:rFonts w:asciiTheme="minorHAnsi" w:hAnsiTheme="minorHAnsi" w:cstheme="minorHAnsi"/>
          <w:color w:val="auto"/>
          <w:sz w:val="22"/>
          <w:szCs w:val="22"/>
        </w:rPr>
        <w:t>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w:t>
      </w:r>
      <w:r w:rsidR="00514135">
        <w:rPr>
          <w:rFonts w:asciiTheme="minorHAnsi" w:hAnsiTheme="minorHAnsi" w:cstheme="minorHAnsi"/>
          <w:color w:val="auto"/>
          <w:sz w:val="22"/>
          <w:szCs w:val="22"/>
        </w:rPr>
        <w:t> </w:t>
      </w:r>
      <w:r w:rsidRPr="00DB603F">
        <w:rPr>
          <w:rFonts w:asciiTheme="minorHAnsi" w:hAnsiTheme="minorHAnsi" w:cstheme="minorHAnsi"/>
          <w:color w:val="auto"/>
          <w:sz w:val="22"/>
          <w:szCs w:val="22"/>
        </w:rPr>
        <w:t>prodlení se zajištěním požadované součinností třetí osoby a/nebo bude třetí osoba v prodlení s</w:t>
      </w:r>
      <w:r w:rsidR="00514135">
        <w:rPr>
          <w:rFonts w:asciiTheme="minorHAnsi" w:hAnsiTheme="minorHAnsi" w:cstheme="minorHAnsi"/>
          <w:color w:val="auto"/>
          <w:sz w:val="22"/>
          <w:szCs w:val="22"/>
        </w:rPr>
        <w:t> </w:t>
      </w:r>
      <w:r w:rsidRPr="00DB603F">
        <w:rPr>
          <w:rFonts w:asciiTheme="minorHAnsi" w:hAnsiTheme="minorHAnsi" w:cstheme="minorHAnsi"/>
          <w:color w:val="auto"/>
          <w:sz w:val="22"/>
          <w:szCs w:val="22"/>
        </w:rPr>
        <w:t xml:space="preserve">poskytováním součinnosti v požadovaném rozsahu po dobu delší než tři měsíce, je Poskytovatel oprávněn od této smlouvy odstoupit písemným oznámením doručeným Objednateli. Poskytovatel má </w:t>
      </w:r>
      <w:r w:rsidR="009E451E" w:rsidRPr="00DB603F">
        <w:rPr>
          <w:rFonts w:asciiTheme="minorHAnsi" w:hAnsiTheme="minorHAnsi" w:cstheme="minorHAnsi"/>
          <w:color w:val="auto"/>
          <w:sz w:val="22"/>
          <w:szCs w:val="22"/>
        </w:rPr>
        <w:br/>
      </w:r>
      <w:r w:rsidRPr="00DB603F">
        <w:rPr>
          <w:rFonts w:asciiTheme="minorHAnsi" w:hAnsiTheme="minorHAnsi" w:cstheme="minorHAnsi"/>
          <w:color w:val="auto"/>
          <w:sz w:val="22"/>
          <w:szCs w:val="22"/>
        </w:rPr>
        <w:t>v takovém případě právo na přiměřenou část ceny služeb implementace IS CROSEUS®.</w:t>
      </w:r>
    </w:p>
    <w:p w14:paraId="3C87931A" w14:textId="77777777" w:rsidR="00580091" w:rsidRPr="00DB603F" w:rsidRDefault="00580091" w:rsidP="00580091">
      <w:pPr>
        <w:pStyle w:val="slovanseznam"/>
        <w:numPr>
          <w:ilvl w:val="0"/>
          <w:numId w:val="22"/>
        </w:numPr>
        <w:tabs>
          <w:tab w:val="clear" w:pos="360"/>
        </w:tabs>
        <w:spacing w:after="120" w:line="240" w:lineRule="auto"/>
        <w:ind w:left="426" w:hanging="426"/>
        <w:jc w:val="both"/>
        <w:rPr>
          <w:rFonts w:asciiTheme="minorHAnsi" w:eastAsiaTheme="minorEastAsia" w:hAnsiTheme="minorHAnsi" w:cstheme="minorHAnsi"/>
          <w:color w:val="auto"/>
          <w:sz w:val="22"/>
          <w:szCs w:val="22"/>
        </w:rPr>
      </w:pPr>
      <w:r w:rsidRPr="00DB603F">
        <w:rPr>
          <w:rFonts w:asciiTheme="minorHAnsi" w:hAnsiTheme="minorHAnsi" w:cstheme="minorHAnsi"/>
          <w:color w:val="auto"/>
          <w:sz w:val="22"/>
          <w:szCs w:val="22"/>
        </w:rPr>
        <w:t xml:space="preserve">Objednatel je povinen používat IS </w:t>
      </w:r>
      <w:r w:rsidRPr="00DB603F">
        <w:rPr>
          <w:rFonts w:asciiTheme="minorHAnsi" w:hAnsiTheme="minorHAnsi" w:cstheme="minorHAnsi"/>
          <w:sz w:val="22"/>
          <w:szCs w:val="22"/>
        </w:rPr>
        <w:t>CROSEUS®</w:t>
      </w:r>
      <w:r w:rsidRPr="00DB603F">
        <w:rPr>
          <w:rFonts w:asciiTheme="minorHAnsi" w:hAnsiTheme="minorHAnsi" w:cstheme="minorHAnsi"/>
          <w:color w:val="auto"/>
          <w:sz w:val="22"/>
          <w:szCs w:val="22"/>
        </w:rPr>
        <w:t xml:space="preserve"> v souladu s podmínkami stanovenými v uživatelské, metodické, či technické dokumentaci a touto smlouvou.</w:t>
      </w:r>
    </w:p>
    <w:p w14:paraId="38232BD4" w14:textId="77777777" w:rsidR="00580091" w:rsidRPr="00DB603F" w:rsidRDefault="00580091" w:rsidP="00580091">
      <w:pPr>
        <w:spacing w:before="360"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Čl. VII</w:t>
      </w:r>
    </w:p>
    <w:p w14:paraId="3855469F" w14:textId="77777777" w:rsidR="00580091" w:rsidRPr="00DB603F" w:rsidRDefault="00580091" w:rsidP="00580091">
      <w:pPr>
        <w:spacing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Odpovědnost za škodu</w:t>
      </w:r>
    </w:p>
    <w:p w14:paraId="3A831D1A" w14:textId="77777777" w:rsidR="00580091" w:rsidRPr="00DB603F" w:rsidRDefault="00580091" w:rsidP="00580091">
      <w:pPr>
        <w:pStyle w:val="Zkladntext3"/>
        <w:numPr>
          <w:ilvl w:val="0"/>
          <w:numId w:val="20"/>
        </w:numPr>
        <w:tabs>
          <w:tab w:val="clear" w:pos="360"/>
        </w:tabs>
        <w:overflowPunct w:val="0"/>
        <w:autoSpaceDE w:val="0"/>
        <w:autoSpaceDN w:val="0"/>
        <w:adjustRightInd w:val="0"/>
        <w:spacing w:line="240" w:lineRule="auto"/>
        <w:ind w:left="426" w:hanging="426"/>
        <w:jc w:val="both"/>
        <w:textAlignment w:val="baseline"/>
        <w:rPr>
          <w:rFonts w:asciiTheme="minorHAnsi" w:eastAsiaTheme="minorEastAsia" w:hAnsiTheme="minorHAnsi" w:cstheme="minorHAnsi"/>
          <w:sz w:val="22"/>
          <w:szCs w:val="22"/>
        </w:rPr>
      </w:pPr>
      <w:r w:rsidRPr="00DB603F">
        <w:rPr>
          <w:rFonts w:asciiTheme="minorHAnsi" w:hAnsiTheme="minorHAnsi" w:cstheme="minorHAnsi"/>
          <w:sz w:val="22"/>
          <w:szCs w:val="22"/>
        </w:rPr>
        <w:t>Poskytovatel neodpovídá za škodu vzniklou nesprávným provozováním IS CROSEUS® v rozporu uživatelskou či technickou dokumentací a podmínkami této smlouvy.</w:t>
      </w:r>
    </w:p>
    <w:p w14:paraId="53003208" w14:textId="53071DBE" w:rsidR="00580091" w:rsidRPr="00DB603F" w:rsidRDefault="00580091" w:rsidP="00580091">
      <w:pPr>
        <w:pStyle w:val="Zkladntext3"/>
        <w:numPr>
          <w:ilvl w:val="0"/>
          <w:numId w:val="20"/>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 xml:space="preserve">Každá ze smluvních stran nese odpovědnost za způsobenou škodu v rámci platných právních předpisů </w:t>
      </w:r>
      <w:r w:rsidR="009E451E" w:rsidRPr="00DB603F">
        <w:rPr>
          <w:rFonts w:asciiTheme="minorHAnsi" w:hAnsiTheme="minorHAnsi" w:cstheme="minorHAnsi"/>
          <w:sz w:val="22"/>
          <w:szCs w:val="22"/>
        </w:rPr>
        <w:br/>
      </w:r>
      <w:r w:rsidRPr="00DB603F">
        <w:rPr>
          <w:rFonts w:asciiTheme="minorHAnsi" w:hAnsiTheme="minorHAnsi" w:cstheme="minorHAnsi"/>
          <w:sz w:val="22"/>
          <w:szCs w:val="22"/>
        </w:rPr>
        <w:t>a této smlouvy. Obě strany se zavazují vyvíjet maximální úsilí k předcházení škodám a k minimalizaci vzniklých škod.</w:t>
      </w:r>
    </w:p>
    <w:p w14:paraId="498C309A" w14:textId="783F4BA8" w:rsidR="00580091" w:rsidRPr="00DB603F" w:rsidRDefault="00580091" w:rsidP="00580091">
      <w:pPr>
        <w:pStyle w:val="Zkladntext3"/>
        <w:numPr>
          <w:ilvl w:val="0"/>
          <w:numId w:val="20"/>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Žádná ze stran neodpovídá za škodu, která vznikla v důsledku neúplného, věcně nesprávného nebo jinak chybného zadání, které obdržela od druhé strany. Žádná ze smluvních stran není odpovědná za</w:t>
      </w:r>
      <w:r w:rsidR="00B3277C">
        <w:rPr>
          <w:rFonts w:asciiTheme="minorHAnsi" w:hAnsiTheme="minorHAnsi" w:cstheme="minorHAnsi"/>
          <w:sz w:val="22"/>
          <w:szCs w:val="22"/>
        </w:rPr>
        <w:t> </w:t>
      </w:r>
      <w:r w:rsidRPr="00DB603F">
        <w:rPr>
          <w:rFonts w:asciiTheme="minorHAnsi" w:hAnsiTheme="minorHAnsi" w:cstheme="minorHAnsi"/>
          <w:sz w:val="22"/>
          <w:szCs w:val="22"/>
        </w:rPr>
        <w:t>nesplnění svého závazku v důsledku prodlení druhé smluvní strany nebo v důsledku nastalých okolností vylučujících odpovědnost.</w:t>
      </w:r>
    </w:p>
    <w:p w14:paraId="223159AA" w14:textId="77777777" w:rsidR="00580091" w:rsidRPr="00DB603F" w:rsidRDefault="00580091" w:rsidP="00580091">
      <w:pPr>
        <w:pStyle w:val="Zkladntext3"/>
        <w:numPr>
          <w:ilvl w:val="0"/>
          <w:numId w:val="20"/>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5A49A0CE" w14:textId="77777777" w:rsidR="00580091" w:rsidRPr="00DB603F" w:rsidRDefault="00580091" w:rsidP="00580091">
      <w:pPr>
        <w:spacing w:before="360"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Čl. VIII</w:t>
      </w:r>
    </w:p>
    <w:p w14:paraId="55AAD4B4" w14:textId="77777777" w:rsidR="00580091" w:rsidRPr="00DB603F" w:rsidRDefault="00580091" w:rsidP="00580091">
      <w:pPr>
        <w:spacing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Sankce</w:t>
      </w:r>
    </w:p>
    <w:p w14:paraId="15AEDD60" w14:textId="77777777" w:rsidR="00580091" w:rsidRPr="00DB603F" w:rsidRDefault="00580091" w:rsidP="00580091">
      <w:pPr>
        <w:numPr>
          <w:ilvl w:val="0"/>
          <w:numId w:val="21"/>
        </w:numPr>
        <w:tabs>
          <w:tab w:val="clear" w:pos="360"/>
        </w:tabs>
        <w:spacing w:after="120" w:line="240" w:lineRule="auto"/>
        <w:ind w:left="426" w:hanging="426"/>
        <w:jc w:val="both"/>
        <w:rPr>
          <w:rFonts w:asciiTheme="minorHAnsi" w:hAnsiTheme="minorHAnsi" w:cstheme="minorHAnsi"/>
          <w:color w:val="auto"/>
          <w:sz w:val="22"/>
          <w:szCs w:val="22"/>
          <w:lang w:eastAsia="en-US"/>
        </w:rPr>
      </w:pPr>
      <w:r w:rsidRPr="00DB603F">
        <w:rPr>
          <w:rFonts w:asciiTheme="minorHAnsi" w:hAnsiTheme="minorHAnsi" w:cstheme="minorHAnsi"/>
          <w:sz w:val="22"/>
          <w:szCs w:val="22"/>
        </w:rPr>
        <w:t>Jestliže se dostane Poskytovatel do prodlení s poskytováním služeb dle této smlouvy, je Objednatel oprávněn požadovat úhradu smluvní pokuty ve výši 0,05 % z odměny podle čl. V. této smlouvy za každý den prodlení.</w:t>
      </w:r>
    </w:p>
    <w:p w14:paraId="706F7980" w14:textId="3C54044D" w:rsidR="00580091" w:rsidRPr="00DB603F" w:rsidRDefault="00580091" w:rsidP="00580091">
      <w:pPr>
        <w:numPr>
          <w:ilvl w:val="0"/>
          <w:numId w:val="21"/>
        </w:numPr>
        <w:tabs>
          <w:tab w:val="clear" w:pos="360"/>
        </w:tabs>
        <w:spacing w:after="120" w:line="240" w:lineRule="auto"/>
        <w:ind w:left="426" w:hanging="426"/>
        <w:jc w:val="both"/>
        <w:rPr>
          <w:rFonts w:asciiTheme="minorHAnsi" w:hAnsiTheme="minorHAnsi" w:cstheme="minorHAnsi"/>
          <w:sz w:val="22"/>
          <w:szCs w:val="22"/>
        </w:rPr>
      </w:pPr>
      <w:r w:rsidRPr="00DB603F">
        <w:rPr>
          <w:rFonts w:asciiTheme="minorHAnsi" w:hAnsiTheme="minorHAnsi" w:cstheme="minorHAnsi"/>
          <w:sz w:val="22"/>
          <w:szCs w:val="22"/>
        </w:rPr>
        <w:t>Jestliže se dostane Objednatel do prodlení se splněním své povinnosti zaplatit fakturu podle čl. V. této</w:t>
      </w:r>
      <w:r w:rsidR="00B3277C">
        <w:rPr>
          <w:rFonts w:asciiTheme="minorHAnsi" w:hAnsiTheme="minorHAnsi" w:cstheme="minorHAnsi"/>
          <w:sz w:val="22"/>
          <w:szCs w:val="22"/>
        </w:rPr>
        <w:t> </w:t>
      </w:r>
      <w:r w:rsidRPr="00DB603F">
        <w:rPr>
          <w:rFonts w:asciiTheme="minorHAnsi" w:hAnsiTheme="minorHAnsi" w:cstheme="minorHAnsi"/>
          <w:sz w:val="22"/>
          <w:szCs w:val="22"/>
        </w:rPr>
        <w:t>smlouvy řádně (tj. v plné výši) a v uvedeném termínu splatnosti, je povinen zaplatit Poskytovateli smluvní pokutu ve výši 0,05 % z celkové částky uvedené na příslušné faktuře za každý den prodlení.</w:t>
      </w:r>
    </w:p>
    <w:p w14:paraId="7F95043B" w14:textId="77777777" w:rsidR="00580091" w:rsidRPr="00DB603F" w:rsidRDefault="00580091" w:rsidP="00580091">
      <w:pPr>
        <w:numPr>
          <w:ilvl w:val="0"/>
          <w:numId w:val="21"/>
        </w:numPr>
        <w:tabs>
          <w:tab w:val="clear" w:pos="360"/>
        </w:tabs>
        <w:spacing w:after="120" w:line="240" w:lineRule="auto"/>
        <w:ind w:left="426" w:hanging="426"/>
        <w:jc w:val="both"/>
        <w:rPr>
          <w:rFonts w:asciiTheme="minorHAnsi" w:eastAsia="Calibri" w:hAnsiTheme="minorHAnsi" w:cstheme="minorHAnsi"/>
          <w:sz w:val="22"/>
          <w:szCs w:val="22"/>
        </w:rPr>
      </w:pPr>
      <w:r w:rsidRPr="00DB603F">
        <w:rPr>
          <w:rFonts w:asciiTheme="minorHAnsi" w:eastAsia="Calibri" w:hAnsiTheme="minorHAnsi" w:cstheme="minorHAnsi"/>
          <w:sz w:val="22"/>
          <w:szCs w:val="22"/>
        </w:rPr>
        <w:t>Jestliže smluvní strana poruší povinnosti v oblasti GDPR, je protistrana oprávněna požadovat úhradu smluvní pokuty ve výši 1.000 Kč bez DPH za každé zjištěné porušení.</w:t>
      </w:r>
    </w:p>
    <w:p w14:paraId="12D03875" w14:textId="77777777" w:rsidR="00580091" w:rsidRPr="00DB603F" w:rsidRDefault="00580091" w:rsidP="00580091">
      <w:pPr>
        <w:pStyle w:val="Zkladntext3"/>
        <w:numPr>
          <w:ilvl w:val="0"/>
          <w:numId w:val="21"/>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Ustanovení dle tohoto článku se vztahují na každý jednotlivý případ porušení.</w:t>
      </w:r>
    </w:p>
    <w:p w14:paraId="3A6D42B7" w14:textId="33FDA283" w:rsidR="00580091" w:rsidRPr="00CE2761" w:rsidRDefault="00580091" w:rsidP="00CE2761">
      <w:pPr>
        <w:pStyle w:val="Zkladntext3"/>
        <w:numPr>
          <w:ilvl w:val="0"/>
          <w:numId w:val="21"/>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Ustanovením o smluvní pokutě není dotčeno právo na náhradu škody.</w:t>
      </w:r>
    </w:p>
    <w:p w14:paraId="0CA543C5" w14:textId="77777777" w:rsidR="00580091" w:rsidRPr="00DB603F" w:rsidRDefault="00580091" w:rsidP="00CE2761">
      <w:pPr>
        <w:spacing w:before="360" w:after="160" w:line="240" w:lineRule="auto"/>
        <w:jc w:val="center"/>
        <w:rPr>
          <w:rFonts w:asciiTheme="minorHAnsi" w:hAnsiTheme="minorHAnsi" w:cstheme="minorHAnsi"/>
          <w:b/>
          <w:bCs/>
          <w:sz w:val="22"/>
          <w:szCs w:val="22"/>
        </w:rPr>
      </w:pPr>
      <w:r w:rsidRPr="00DB603F">
        <w:rPr>
          <w:rFonts w:asciiTheme="minorHAnsi" w:hAnsiTheme="minorHAnsi" w:cstheme="minorHAnsi"/>
          <w:b/>
          <w:bCs/>
          <w:sz w:val="22"/>
          <w:szCs w:val="22"/>
        </w:rPr>
        <w:t>Čl. IX</w:t>
      </w:r>
    </w:p>
    <w:p w14:paraId="3B259583" w14:textId="77777777" w:rsidR="00580091" w:rsidRPr="00DB603F" w:rsidRDefault="00580091" w:rsidP="00580091">
      <w:pPr>
        <w:pStyle w:val="Zkladntextodsazen"/>
        <w:spacing w:line="240" w:lineRule="auto"/>
        <w:ind w:left="0"/>
        <w:jc w:val="center"/>
        <w:outlineLvl w:val="3"/>
        <w:rPr>
          <w:rFonts w:asciiTheme="minorHAnsi" w:hAnsiTheme="minorHAnsi" w:cstheme="minorHAnsi"/>
        </w:rPr>
      </w:pPr>
      <w:r w:rsidRPr="00DB603F">
        <w:rPr>
          <w:rFonts w:asciiTheme="minorHAnsi" w:hAnsiTheme="minorHAnsi" w:cstheme="minorHAnsi"/>
          <w:b/>
          <w:bCs/>
        </w:rPr>
        <w:t xml:space="preserve">Ochrana </w:t>
      </w:r>
      <w:r w:rsidRPr="00DB603F">
        <w:rPr>
          <w:rFonts w:asciiTheme="minorHAnsi" w:eastAsiaTheme="minorEastAsia" w:hAnsiTheme="minorHAnsi" w:cstheme="minorHAnsi"/>
          <w:b/>
          <w:bCs/>
        </w:rPr>
        <w:t>důvěrných a osobních informací (GDPR)</w:t>
      </w:r>
    </w:p>
    <w:p w14:paraId="2BE59E3B" w14:textId="77777777" w:rsidR="00580091" w:rsidRPr="00DB603F" w:rsidRDefault="00580091" w:rsidP="00580091">
      <w:pPr>
        <w:pStyle w:val="Odstavecseseznamem"/>
        <w:numPr>
          <w:ilvl w:val="0"/>
          <w:numId w:val="24"/>
        </w:numPr>
        <w:spacing w:after="120" w:line="240" w:lineRule="auto"/>
        <w:ind w:left="425" w:hanging="425"/>
        <w:contextualSpacing w:val="0"/>
        <w:jc w:val="both"/>
        <w:rPr>
          <w:rFonts w:asciiTheme="minorHAnsi" w:eastAsia="Calibri" w:hAnsiTheme="minorHAnsi" w:cstheme="minorHAnsi"/>
          <w:color w:val="000000" w:themeColor="text1"/>
        </w:rPr>
      </w:pPr>
      <w:r w:rsidRPr="00DB603F">
        <w:rPr>
          <w:rFonts w:asciiTheme="minorHAnsi" w:eastAsia="Calibri" w:hAnsiTheme="minorHAnsi" w:cstheme="minorHAns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22F3F688" w14:textId="02D492A1" w:rsidR="00580091" w:rsidRPr="00DB603F" w:rsidRDefault="00580091" w:rsidP="00580091">
      <w:pPr>
        <w:pStyle w:val="Odstavecseseznamem"/>
        <w:numPr>
          <w:ilvl w:val="0"/>
          <w:numId w:val="24"/>
        </w:numPr>
        <w:spacing w:after="120" w:line="240" w:lineRule="auto"/>
        <w:ind w:left="425" w:hanging="425"/>
        <w:contextualSpacing w:val="0"/>
        <w:jc w:val="both"/>
        <w:rPr>
          <w:rFonts w:asciiTheme="minorHAnsi" w:eastAsia="Calibri" w:hAnsiTheme="minorHAnsi" w:cstheme="minorHAnsi"/>
        </w:rPr>
      </w:pPr>
      <w:r w:rsidRPr="00DB603F">
        <w:rPr>
          <w:rFonts w:asciiTheme="minorHAnsi" w:eastAsia="Calibri" w:hAnsiTheme="minorHAnsi" w:cstheme="minorHAnsi"/>
        </w:rPr>
        <w:t>Obě smluvní strany se zavazují, že budou zachovávat mlčenlivost o všech důvěrných informacích, o</w:t>
      </w:r>
      <w:r w:rsidR="00B3277C">
        <w:rPr>
          <w:rFonts w:asciiTheme="minorHAnsi" w:eastAsia="Calibri" w:hAnsiTheme="minorHAnsi" w:cstheme="minorHAnsi"/>
        </w:rPr>
        <w:t> </w:t>
      </w:r>
      <w:r w:rsidRPr="00DB603F">
        <w:rPr>
          <w:rFonts w:asciiTheme="minorHAnsi" w:eastAsia="Calibri" w:hAnsiTheme="minorHAnsi" w:cstheme="minorHAnsi"/>
        </w:rPr>
        <w:t>nichž</w:t>
      </w:r>
      <w:r w:rsidR="00B3277C">
        <w:rPr>
          <w:rFonts w:asciiTheme="minorHAnsi" w:eastAsia="Calibri" w:hAnsiTheme="minorHAnsi" w:cstheme="minorHAnsi"/>
        </w:rPr>
        <w:t> </w:t>
      </w:r>
      <w:r w:rsidRPr="00DB603F">
        <w:rPr>
          <w:rFonts w:asciiTheme="minorHAnsi" w:eastAsia="Calibri" w:hAnsiTheme="minorHAnsi" w:cstheme="minorHAnsi"/>
        </w:rPr>
        <w:t>se dozví v souvislosti s plněním smlouvy, a to po skončení účinnosti smlouvy, pokud se důvěrné informace nestanou veřejně známými bez zavinění některé ze smluvních stran.</w:t>
      </w:r>
    </w:p>
    <w:p w14:paraId="0445829F" w14:textId="064400F8" w:rsidR="00580091" w:rsidRPr="00DB603F" w:rsidRDefault="00580091" w:rsidP="00580091">
      <w:pPr>
        <w:pStyle w:val="Odstavecseseznamem"/>
        <w:numPr>
          <w:ilvl w:val="0"/>
          <w:numId w:val="24"/>
        </w:numPr>
        <w:spacing w:after="120" w:line="240" w:lineRule="auto"/>
        <w:ind w:left="425" w:hanging="425"/>
        <w:contextualSpacing w:val="0"/>
        <w:jc w:val="both"/>
        <w:rPr>
          <w:rFonts w:asciiTheme="minorHAnsi" w:eastAsia="Calibri" w:hAnsiTheme="minorHAnsi" w:cstheme="minorHAnsi"/>
        </w:rPr>
      </w:pPr>
      <w:r w:rsidRPr="00DB603F">
        <w:rPr>
          <w:rFonts w:asciiTheme="minorHAnsi" w:eastAsia="Calibri" w:hAnsiTheme="minorHAnsi" w:cstheme="minorHAnsi"/>
        </w:rPr>
        <w:t>Smluvní strany se zavazují, že důvěrné informace nepoužijí k jiným účelům než k plnění dle smlouvy a</w:t>
      </w:r>
      <w:r w:rsidR="00B3277C">
        <w:rPr>
          <w:rFonts w:asciiTheme="minorHAnsi" w:eastAsia="Calibri" w:hAnsiTheme="minorHAnsi" w:cstheme="minorHAnsi"/>
        </w:rPr>
        <w:t> </w:t>
      </w:r>
      <w:r w:rsidRPr="00DB603F">
        <w:rPr>
          <w:rFonts w:asciiTheme="minorHAnsi" w:eastAsia="Calibri" w:hAnsiTheme="minorHAnsi" w:cstheme="minorHAnsi"/>
        </w:rPr>
        <w:t>v</w:t>
      </w:r>
      <w:r w:rsidR="00B3277C">
        <w:rPr>
          <w:rFonts w:asciiTheme="minorHAnsi" w:eastAsia="Calibri" w:hAnsiTheme="minorHAnsi" w:cstheme="minorHAnsi"/>
        </w:rPr>
        <w:t> </w:t>
      </w:r>
      <w:r w:rsidRPr="00DB603F">
        <w:rPr>
          <w:rFonts w:asciiTheme="minorHAnsi" w:eastAsia="Calibri" w:hAnsiTheme="minorHAnsi" w:cstheme="minorHAnsi"/>
        </w:rPr>
        <w:t>souladu s právními předpisy a že budou zajišťovat jejich ochranu přiměřeným způsobem. V případě, že Poskytovatel využije k realizaci plnění smlouvy třetí stranu, odpovídá za takové plnění, jako by plnil sám.</w:t>
      </w:r>
    </w:p>
    <w:p w14:paraId="79B0BE9D" w14:textId="77777777" w:rsidR="00580091" w:rsidRPr="00DB603F" w:rsidRDefault="00580091" w:rsidP="00580091">
      <w:pPr>
        <w:pStyle w:val="Odstavecseseznamem"/>
        <w:numPr>
          <w:ilvl w:val="0"/>
          <w:numId w:val="24"/>
        </w:numPr>
        <w:spacing w:after="120" w:line="240" w:lineRule="auto"/>
        <w:ind w:left="425" w:hanging="425"/>
        <w:contextualSpacing w:val="0"/>
        <w:jc w:val="both"/>
        <w:rPr>
          <w:rFonts w:asciiTheme="minorHAnsi" w:eastAsia="Calibri" w:hAnsiTheme="minorHAnsi" w:cstheme="minorHAnsi"/>
        </w:rPr>
      </w:pPr>
      <w:r w:rsidRPr="00DB603F">
        <w:rPr>
          <w:rFonts w:asciiTheme="minorHAnsi" w:eastAsia="Calibri" w:hAnsiTheme="minorHAnsi" w:cstheme="minorHAns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6 této smlouvy.</w:t>
      </w:r>
    </w:p>
    <w:p w14:paraId="0C8D775D" w14:textId="03F8EA20" w:rsidR="00580091" w:rsidRPr="00DB603F" w:rsidRDefault="00580091" w:rsidP="00580091">
      <w:pPr>
        <w:pStyle w:val="Odstavecseseznamem"/>
        <w:numPr>
          <w:ilvl w:val="0"/>
          <w:numId w:val="24"/>
        </w:numPr>
        <w:spacing w:after="0" w:line="240" w:lineRule="auto"/>
        <w:ind w:left="426" w:hanging="426"/>
        <w:jc w:val="both"/>
        <w:rPr>
          <w:rFonts w:asciiTheme="minorHAnsi" w:eastAsia="Calibri" w:hAnsiTheme="minorHAnsi" w:cstheme="minorHAnsi"/>
        </w:rPr>
      </w:pPr>
      <w:r w:rsidRPr="00DB603F">
        <w:rPr>
          <w:rFonts w:asciiTheme="minorHAnsi" w:eastAsia="Calibri" w:hAnsiTheme="minorHAnsi" w:cstheme="minorHAnsi"/>
        </w:rPr>
        <w:t>Smluvní strany se zavazují v rámci uzavřeného smluvního vztahu dodržovat Nařízení Evropského parlamentu o Rady (EU) 2016/679 ze dne 27. 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w:t>
      </w:r>
      <w:r w:rsidR="00B3277C">
        <w:rPr>
          <w:rFonts w:asciiTheme="minorHAnsi" w:eastAsia="Calibri" w:hAnsiTheme="minorHAnsi" w:cstheme="minorHAnsi"/>
        </w:rPr>
        <w:t> </w:t>
      </w:r>
      <w:r w:rsidRPr="00DB603F">
        <w:rPr>
          <w:rFonts w:asciiTheme="minorHAnsi" w:eastAsia="Calibri" w:hAnsiTheme="minorHAnsi" w:cstheme="minorHAnsi"/>
        </w:rPr>
        <w:t>prohlašují, že nakládání se smlouvou obsahuje osobní údaje bude odpovídat povinnostem vyplývajícím z GDPR.</w:t>
      </w:r>
    </w:p>
    <w:p w14:paraId="2A28D4AC" w14:textId="77777777" w:rsidR="00580091" w:rsidRPr="00DB603F" w:rsidRDefault="00580091" w:rsidP="00580091">
      <w:pPr>
        <w:spacing w:before="360"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Čl. X</w:t>
      </w:r>
    </w:p>
    <w:p w14:paraId="7B739290" w14:textId="77777777" w:rsidR="00580091" w:rsidRPr="00DB603F" w:rsidRDefault="00580091" w:rsidP="00580091">
      <w:pPr>
        <w:spacing w:after="120" w:line="240" w:lineRule="auto"/>
        <w:jc w:val="center"/>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t>Ostatní ustanovení</w:t>
      </w:r>
    </w:p>
    <w:p w14:paraId="1BCA947A" w14:textId="77777777" w:rsidR="00580091" w:rsidRPr="00DB603F" w:rsidRDefault="00580091" w:rsidP="00580091">
      <w:pPr>
        <w:pStyle w:val="Zkladntext3"/>
        <w:numPr>
          <w:ilvl w:val="0"/>
          <w:numId w:val="19"/>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Práva a povinnosti smluvních stran v této smlouvě neupravená a z této smlouvy vyplývající se řídí příslušnými ustanoveními občanského zákoníku. Není-li takových ustanovení, posoudí se taková práva nebo povinnosti dle principů spravedlnosti a zásad, na nichž občanský zákoník spočívá.</w:t>
      </w:r>
    </w:p>
    <w:p w14:paraId="45AED108" w14:textId="77777777" w:rsidR="00580091" w:rsidRPr="00DB603F" w:rsidRDefault="00580091" w:rsidP="00580091">
      <w:pPr>
        <w:pStyle w:val="Zkladntext3"/>
        <w:numPr>
          <w:ilvl w:val="0"/>
          <w:numId w:val="19"/>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5E95E909" w14:textId="77777777" w:rsidR="00580091" w:rsidRPr="00DB603F" w:rsidRDefault="00580091" w:rsidP="00580091">
      <w:pPr>
        <w:pStyle w:val="Zkladntext3"/>
        <w:numPr>
          <w:ilvl w:val="0"/>
          <w:numId w:val="19"/>
        </w:numPr>
        <w:tabs>
          <w:tab w:val="clear" w:pos="360"/>
        </w:tabs>
        <w:overflowPunct w:val="0"/>
        <w:autoSpaceDE w:val="0"/>
        <w:autoSpaceDN w:val="0"/>
        <w:adjustRightInd w:val="0"/>
        <w:spacing w:line="240" w:lineRule="auto"/>
        <w:ind w:left="425" w:hanging="425"/>
        <w:jc w:val="both"/>
        <w:textAlignment w:val="baseline"/>
        <w:rPr>
          <w:rFonts w:asciiTheme="minorHAnsi" w:hAnsiTheme="minorHAnsi" w:cstheme="minorHAnsi"/>
          <w:sz w:val="22"/>
          <w:szCs w:val="22"/>
        </w:rPr>
      </w:pPr>
      <w:r w:rsidRPr="00DB603F">
        <w:rPr>
          <w:rFonts w:asciiTheme="minorHAnsi" w:hAnsiTheme="minorHAnsi" w:cstheme="minorHAnsi"/>
          <w:sz w:val="22"/>
          <w:szCs w:val="22"/>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3819E2E6" w14:textId="77777777" w:rsidR="00580091" w:rsidRPr="00DB603F" w:rsidRDefault="00580091" w:rsidP="00580091">
      <w:pPr>
        <w:pStyle w:val="Zkladntext3"/>
        <w:numPr>
          <w:ilvl w:val="0"/>
          <w:numId w:val="19"/>
        </w:numPr>
        <w:tabs>
          <w:tab w:val="clear" w:pos="360"/>
        </w:tabs>
        <w:overflowPunct w:val="0"/>
        <w:autoSpaceDE w:val="0"/>
        <w:autoSpaceDN w:val="0"/>
        <w:adjustRightInd w:val="0"/>
        <w:spacing w:line="240" w:lineRule="auto"/>
        <w:ind w:left="425" w:hanging="425"/>
        <w:jc w:val="both"/>
        <w:textAlignment w:val="baseline"/>
        <w:rPr>
          <w:rFonts w:asciiTheme="minorHAnsi" w:hAnsiTheme="minorHAnsi" w:cstheme="minorHAnsi"/>
          <w:sz w:val="22"/>
          <w:szCs w:val="22"/>
        </w:rPr>
      </w:pPr>
      <w:r w:rsidRPr="00DB603F">
        <w:rPr>
          <w:rFonts w:asciiTheme="minorHAnsi" w:hAnsiTheme="minorHAnsi" w:cstheme="minorHAnsi"/>
          <w:sz w:val="22"/>
          <w:szCs w:val="22"/>
        </w:rPr>
        <w:t>Smlouva může být měněna jen písemnými, po řadě číslovanými dodatky, podepsanými oprávněnými zástupci pro smluvní záležitosti.</w:t>
      </w:r>
    </w:p>
    <w:p w14:paraId="54226938" w14:textId="77777777" w:rsidR="00580091" w:rsidRPr="00DB603F" w:rsidRDefault="00580091" w:rsidP="00580091">
      <w:pPr>
        <w:pStyle w:val="Zkladntext3"/>
        <w:numPr>
          <w:ilvl w:val="0"/>
          <w:numId w:val="19"/>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472B771D" w14:textId="77777777" w:rsidR="00580091" w:rsidRPr="00DB603F" w:rsidRDefault="00580091" w:rsidP="00580091">
      <w:pPr>
        <w:pStyle w:val="Zkladntext3"/>
        <w:numPr>
          <w:ilvl w:val="0"/>
          <w:numId w:val="19"/>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bookmarkStart w:id="1" w:name="_Hlk86751052"/>
      <w:r w:rsidRPr="00DB603F">
        <w:rPr>
          <w:rFonts w:asciiTheme="minorHAnsi" w:hAnsiTheme="minorHAnsi" w:cstheme="minorHAnsi"/>
          <w:sz w:val="22"/>
          <w:szCs w:val="22"/>
        </w:rPr>
        <w:t xml:space="preserve">Tato smlouva nabývá účinnosti dnem uveřejnění v registru smluv dle </w:t>
      </w:r>
      <w:proofErr w:type="spellStart"/>
      <w:r w:rsidRPr="00DB603F">
        <w:rPr>
          <w:rFonts w:asciiTheme="minorHAnsi" w:hAnsiTheme="minorHAnsi" w:cstheme="minorHAnsi"/>
          <w:sz w:val="22"/>
          <w:szCs w:val="22"/>
        </w:rPr>
        <w:t>ust</w:t>
      </w:r>
      <w:proofErr w:type="spellEnd"/>
      <w:r w:rsidRPr="00DB603F">
        <w:rPr>
          <w:rFonts w:asciiTheme="minorHAnsi" w:hAnsiTheme="minorHAnsi" w:cstheme="minorHAnsi"/>
          <w:sz w:val="22"/>
          <w:szCs w:val="22"/>
        </w:rPr>
        <w:t>. § 6 odst. 1 zákona č. 340/2015 Sb. o zvláštních podmínkách účinnosti některých smluv, uveřejňování těchto smluv a o registru smluv (zákon o registru smluv), ve znění pozdějších předpisů. Uveřejnění v registru smluv provede Poskytovatel</w:t>
      </w:r>
      <w:bookmarkEnd w:id="1"/>
      <w:r w:rsidRPr="00DB603F">
        <w:rPr>
          <w:rFonts w:asciiTheme="minorHAnsi" w:hAnsiTheme="minorHAnsi" w:cstheme="minorHAnsi"/>
          <w:sz w:val="22"/>
          <w:szCs w:val="22"/>
        </w:rPr>
        <w:t>.</w:t>
      </w:r>
    </w:p>
    <w:p w14:paraId="69857158" w14:textId="77777777" w:rsidR="00580091" w:rsidRPr="00DB603F" w:rsidRDefault="00580091" w:rsidP="00580091">
      <w:pPr>
        <w:pStyle w:val="Zkladntext3"/>
        <w:numPr>
          <w:ilvl w:val="0"/>
          <w:numId w:val="19"/>
        </w:numPr>
        <w:tabs>
          <w:tab w:val="clear" w:pos="360"/>
        </w:tabs>
        <w:overflowPunct w:val="0"/>
        <w:autoSpaceDE w:val="0"/>
        <w:autoSpaceDN w:val="0"/>
        <w:adjustRightInd w:val="0"/>
        <w:spacing w:line="240" w:lineRule="auto"/>
        <w:ind w:left="426" w:hanging="426"/>
        <w:jc w:val="both"/>
        <w:textAlignment w:val="baseline"/>
        <w:rPr>
          <w:rFonts w:asciiTheme="minorHAnsi" w:hAnsiTheme="minorHAnsi" w:cstheme="minorHAnsi"/>
          <w:sz w:val="22"/>
          <w:szCs w:val="22"/>
        </w:rPr>
      </w:pPr>
      <w:r w:rsidRPr="00DB603F">
        <w:rPr>
          <w:rFonts w:asciiTheme="minorHAnsi" w:hAnsiTheme="minorHAnsi" w:cstheme="minorHAnsi"/>
          <w:sz w:val="22"/>
          <w:szCs w:val="22"/>
        </w:rPr>
        <w:t>Tato smlouva byla sepsána podle pravé a svobodné vůle, ve 2 vyhotoveních, z nichž jedno obdrží Objednatel a jedno Poskytovatel.</w:t>
      </w:r>
    </w:p>
    <w:p w14:paraId="008B3975" w14:textId="77777777" w:rsidR="00580091" w:rsidRPr="00DB603F" w:rsidRDefault="00580091" w:rsidP="00C65B7F">
      <w:pPr>
        <w:keepNext/>
        <w:spacing w:line="240" w:lineRule="auto"/>
        <w:jc w:val="both"/>
        <w:rPr>
          <w:rFonts w:asciiTheme="minorHAnsi" w:hAnsiTheme="minorHAnsi" w:cstheme="minorHAnsi"/>
          <w:b/>
          <w:bCs/>
          <w:sz w:val="22"/>
          <w:szCs w:val="22"/>
        </w:rPr>
      </w:pPr>
      <w:r w:rsidRPr="00DB603F">
        <w:rPr>
          <w:rFonts w:asciiTheme="minorHAnsi" w:eastAsia="Calibri" w:hAnsiTheme="minorHAnsi" w:cstheme="minorHAnsi"/>
          <w:b/>
          <w:bCs/>
          <w:sz w:val="22"/>
          <w:szCs w:val="22"/>
        </w:rPr>
        <w:t>Seznam příloh:</w:t>
      </w:r>
    </w:p>
    <w:p w14:paraId="7827F938" w14:textId="77777777" w:rsidR="00580091" w:rsidRPr="00DB603F" w:rsidRDefault="00580091" w:rsidP="00580091">
      <w:pPr>
        <w:spacing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Příloha č. 1 Služby </w:t>
      </w:r>
      <w:r w:rsidRPr="00DB603F">
        <w:rPr>
          <w:rFonts w:asciiTheme="minorHAnsi" w:hAnsiTheme="minorHAnsi" w:cstheme="minorHAnsi"/>
          <w:sz w:val="22"/>
          <w:szCs w:val="22"/>
        </w:rPr>
        <w:t>IS CROSEUS®</w:t>
      </w:r>
    </w:p>
    <w:p w14:paraId="3090D0A2" w14:textId="1C21344E" w:rsidR="00580091" w:rsidRPr="00DB603F" w:rsidRDefault="00580091" w:rsidP="00580091">
      <w:pPr>
        <w:spacing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Příloha č. 2 </w:t>
      </w:r>
      <w:r w:rsidR="002F27DD">
        <w:rPr>
          <w:rFonts w:asciiTheme="minorHAnsi" w:eastAsia="Calibri" w:hAnsiTheme="minorHAnsi" w:cstheme="minorHAnsi"/>
          <w:sz w:val="22"/>
          <w:szCs w:val="22"/>
        </w:rPr>
        <w:t>I</w:t>
      </w:r>
      <w:r w:rsidRPr="00DB603F">
        <w:rPr>
          <w:rFonts w:asciiTheme="minorHAnsi" w:eastAsia="Calibri" w:hAnsiTheme="minorHAnsi" w:cstheme="minorHAnsi"/>
          <w:sz w:val="22"/>
          <w:szCs w:val="22"/>
        </w:rPr>
        <w:t xml:space="preserve">mplementace k </w:t>
      </w:r>
      <w:r w:rsidRPr="00DB603F">
        <w:rPr>
          <w:rFonts w:asciiTheme="minorHAnsi" w:hAnsiTheme="minorHAnsi" w:cstheme="minorHAnsi"/>
          <w:sz w:val="22"/>
          <w:szCs w:val="22"/>
        </w:rPr>
        <w:t>IS CROSEUS®</w:t>
      </w:r>
    </w:p>
    <w:p w14:paraId="3EA09C76" w14:textId="1747B1CA" w:rsidR="00580091" w:rsidRPr="00DB603F" w:rsidRDefault="00580091" w:rsidP="00580091">
      <w:pPr>
        <w:spacing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Příloha č. 3 Provoz</w:t>
      </w:r>
      <w:r w:rsidR="00466543">
        <w:rPr>
          <w:rFonts w:asciiTheme="minorHAnsi" w:eastAsia="Calibri" w:hAnsiTheme="minorHAnsi" w:cstheme="minorHAnsi"/>
          <w:sz w:val="22"/>
          <w:szCs w:val="22"/>
        </w:rPr>
        <w:t>ování</w:t>
      </w:r>
      <w:r w:rsidRPr="00DB603F">
        <w:rPr>
          <w:rFonts w:asciiTheme="minorHAnsi" w:eastAsia="Calibri" w:hAnsiTheme="minorHAnsi" w:cstheme="minorHAnsi"/>
          <w:sz w:val="22"/>
          <w:szCs w:val="22"/>
        </w:rPr>
        <w:t xml:space="preserve"> a předplacená podpora k </w:t>
      </w:r>
      <w:r w:rsidRPr="00DB603F">
        <w:rPr>
          <w:rFonts w:asciiTheme="minorHAnsi" w:hAnsiTheme="minorHAnsi" w:cstheme="minorHAnsi"/>
          <w:sz w:val="22"/>
          <w:szCs w:val="22"/>
        </w:rPr>
        <w:t>IS CROSEUS®</w:t>
      </w:r>
    </w:p>
    <w:p w14:paraId="329F2AE4" w14:textId="77777777" w:rsidR="00580091" w:rsidRPr="00DB603F" w:rsidRDefault="00580091" w:rsidP="00580091">
      <w:pPr>
        <w:spacing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Příloha č. 4 Další služby nad rámec předplacené podpory k </w:t>
      </w:r>
      <w:r w:rsidRPr="00DB603F">
        <w:rPr>
          <w:rFonts w:asciiTheme="minorHAnsi" w:hAnsiTheme="minorHAnsi" w:cstheme="minorHAnsi"/>
          <w:sz w:val="22"/>
          <w:szCs w:val="22"/>
        </w:rPr>
        <w:t>IS CROSEUS®</w:t>
      </w:r>
    </w:p>
    <w:p w14:paraId="1F3D465F" w14:textId="77777777" w:rsidR="00580091" w:rsidRPr="00DB603F" w:rsidRDefault="00580091" w:rsidP="00580091">
      <w:pPr>
        <w:pStyle w:val="Zkladntext3"/>
        <w:spacing w:after="0" w:line="240" w:lineRule="auto"/>
        <w:ind w:firstLine="0"/>
        <w:jc w:val="both"/>
        <w:rPr>
          <w:rFonts w:asciiTheme="minorHAnsi" w:eastAsia="Calibri" w:hAnsiTheme="minorHAnsi" w:cstheme="minorHAnsi"/>
          <w:color w:val="000000" w:themeColor="text1"/>
          <w:sz w:val="22"/>
          <w:szCs w:val="22"/>
        </w:rPr>
      </w:pPr>
      <w:r w:rsidRPr="00DB603F">
        <w:rPr>
          <w:rFonts w:asciiTheme="minorHAnsi" w:eastAsia="Calibri" w:hAnsiTheme="minorHAnsi" w:cstheme="minorHAnsi"/>
          <w:color w:val="000000" w:themeColor="text1"/>
          <w:sz w:val="22"/>
          <w:szCs w:val="22"/>
        </w:rPr>
        <w:t>Příloha č. 5 Harmonogram realizace</w:t>
      </w:r>
    </w:p>
    <w:p w14:paraId="0CC16050" w14:textId="77777777" w:rsidR="00580091" w:rsidRPr="00DB603F" w:rsidRDefault="00580091" w:rsidP="00580091">
      <w:pPr>
        <w:pStyle w:val="Zkladntext3"/>
        <w:spacing w:after="0" w:line="240" w:lineRule="auto"/>
        <w:ind w:firstLine="0"/>
        <w:jc w:val="both"/>
        <w:rPr>
          <w:rFonts w:asciiTheme="minorHAnsi" w:eastAsia="Calibri" w:hAnsiTheme="minorHAnsi" w:cstheme="minorHAnsi"/>
          <w:color w:val="000000" w:themeColor="text1"/>
          <w:sz w:val="22"/>
          <w:szCs w:val="22"/>
        </w:rPr>
      </w:pPr>
      <w:r w:rsidRPr="00DB603F">
        <w:rPr>
          <w:rFonts w:asciiTheme="minorHAnsi" w:eastAsia="Calibri" w:hAnsiTheme="minorHAnsi" w:cstheme="minorHAnsi"/>
          <w:color w:val="000000" w:themeColor="text1"/>
          <w:sz w:val="22"/>
          <w:szCs w:val="22"/>
        </w:rPr>
        <w:t>Příloha č. 6 Podmínky zpracování osobních údajů (GDPR)</w:t>
      </w:r>
    </w:p>
    <w:p w14:paraId="7198A092" w14:textId="77777777" w:rsidR="00580091" w:rsidRPr="00DB603F" w:rsidRDefault="00580091" w:rsidP="00580091">
      <w:pPr>
        <w:pStyle w:val="Zkladntext3"/>
        <w:spacing w:after="0" w:line="240" w:lineRule="auto"/>
        <w:ind w:firstLine="0"/>
        <w:jc w:val="both"/>
        <w:rPr>
          <w:rFonts w:asciiTheme="minorHAnsi" w:hAnsiTheme="minorHAnsi" w:cstheme="minorHAnsi"/>
          <w:sz w:val="22"/>
          <w:szCs w:val="22"/>
        </w:rPr>
      </w:pPr>
    </w:p>
    <w:p w14:paraId="0754F422" w14:textId="77777777" w:rsidR="00580091" w:rsidRPr="00DB603F" w:rsidRDefault="00580091" w:rsidP="00580091">
      <w:pPr>
        <w:pStyle w:val="Zkladntext3"/>
        <w:spacing w:after="0" w:line="240" w:lineRule="auto"/>
        <w:ind w:firstLine="0"/>
        <w:jc w:val="both"/>
        <w:rPr>
          <w:rFonts w:asciiTheme="minorHAnsi" w:hAnsiTheme="minorHAnsi" w:cstheme="minorHAnsi"/>
          <w:sz w:val="22"/>
          <w:szCs w:val="22"/>
        </w:rPr>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80091" w:rsidRPr="00DB603F" w14:paraId="6E98E621" w14:textId="77777777" w:rsidTr="00E21A26">
        <w:tc>
          <w:tcPr>
            <w:tcW w:w="4678" w:type="dxa"/>
          </w:tcPr>
          <w:p w14:paraId="61266FD3" w14:textId="77777777" w:rsidR="00580091" w:rsidRPr="00DB603F" w:rsidRDefault="00580091" w:rsidP="00E21A26">
            <w:pPr>
              <w:rPr>
                <w:rFonts w:asciiTheme="minorHAnsi" w:hAnsiTheme="minorHAnsi" w:cstheme="minorHAnsi"/>
                <w:color w:val="auto"/>
                <w:sz w:val="22"/>
                <w:szCs w:val="22"/>
              </w:rPr>
            </w:pPr>
          </w:p>
          <w:p w14:paraId="1A9CE9B1" w14:textId="245AC66D"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V Brně</w:t>
            </w:r>
          </w:p>
          <w:p w14:paraId="10BDDE55" w14:textId="77777777" w:rsidR="00580091" w:rsidRPr="00DB603F" w:rsidRDefault="00580091" w:rsidP="00E21A26">
            <w:pPr>
              <w:rPr>
                <w:rFonts w:asciiTheme="minorHAnsi" w:hAnsiTheme="minorHAnsi" w:cstheme="minorHAnsi"/>
                <w:color w:val="auto"/>
                <w:sz w:val="22"/>
                <w:szCs w:val="22"/>
              </w:rPr>
            </w:pPr>
          </w:p>
          <w:p w14:paraId="5F070ABD" w14:textId="77777777" w:rsidR="00580091" w:rsidRPr="00DB603F" w:rsidRDefault="00580091" w:rsidP="00E21A26">
            <w:pPr>
              <w:rPr>
                <w:rFonts w:asciiTheme="minorHAnsi" w:hAnsiTheme="minorHAnsi" w:cstheme="minorHAnsi"/>
                <w:color w:val="auto"/>
                <w:sz w:val="22"/>
                <w:szCs w:val="22"/>
              </w:rPr>
            </w:pPr>
          </w:p>
          <w:p w14:paraId="2C33E6C7" w14:textId="77777777" w:rsidR="00580091" w:rsidRPr="00DB603F" w:rsidRDefault="00580091" w:rsidP="00E21A26">
            <w:pPr>
              <w:rPr>
                <w:rFonts w:asciiTheme="minorHAnsi" w:hAnsiTheme="minorHAnsi" w:cstheme="minorHAnsi"/>
                <w:color w:val="auto"/>
                <w:sz w:val="22"/>
                <w:szCs w:val="22"/>
              </w:rPr>
            </w:pPr>
          </w:p>
          <w:p w14:paraId="5E292C45" w14:textId="77777777" w:rsidR="00580091" w:rsidRPr="00DB603F" w:rsidRDefault="00580091" w:rsidP="00E21A26">
            <w:pPr>
              <w:rPr>
                <w:rFonts w:asciiTheme="minorHAnsi" w:hAnsiTheme="minorHAnsi" w:cstheme="minorHAnsi"/>
                <w:color w:val="auto"/>
                <w:sz w:val="22"/>
                <w:szCs w:val="22"/>
              </w:rPr>
            </w:pPr>
          </w:p>
          <w:p w14:paraId="6C9433F2" w14:textId="77777777" w:rsidR="00580091" w:rsidRPr="00DB603F" w:rsidRDefault="00580091" w:rsidP="00E21A26">
            <w:pPr>
              <w:rPr>
                <w:rFonts w:asciiTheme="minorHAnsi" w:hAnsiTheme="minorHAnsi" w:cstheme="minorHAnsi"/>
                <w:color w:val="auto"/>
                <w:sz w:val="22"/>
                <w:szCs w:val="22"/>
              </w:rPr>
            </w:pPr>
          </w:p>
          <w:p w14:paraId="0C99C5CD"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w:t>
            </w:r>
          </w:p>
          <w:p w14:paraId="0245F8C2"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Poskytovatel:</w:t>
            </w:r>
          </w:p>
          <w:p w14:paraId="5164CF31"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DYNATECH s.r.o.</w:t>
            </w:r>
          </w:p>
          <w:p w14:paraId="236D64CB"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Mgr. Miloslav Kvapil</w:t>
            </w:r>
          </w:p>
          <w:p w14:paraId="36C08FFF"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Jednatel společnosti</w:t>
            </w:r>
          </w:p>
        </w:tc>
        <w:tc>
          <w:tcPr>
            <w:tcW w:w="4820" w:type="dxa"/>
          </w:tcPr>
          <w:p w14:paraId="1460F1B9" w14:textId="77777777" w:rsidR="00580091" w:rsidRPr="00DB603F" w:rsidRDefault="00580091" w:rsidP="00E21A26">
            <w:pPr>
              <w:rPr>
                <w:rFonts w:asciiTheme="minorHAnsi" w:hAnsiTheme="minorHAnsi" w:cstheme="minorHAnsi"/>
                <w:color w:val="auto"/>
                <w:sz w:val="22"/>
                <w:szCs w:val="22"/>
              </w:rPr>
            </w:pPr>
          </w:p>
          <w:p w14:paraId="6625EFA4" w14:textId="497B0768"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Ve Plzni</w:t>
            </w:r>
          </w:p>
          <w:p w14:paraId="58675193" w14:textId="77777777" w:rsidR="00580091" w:rsidRPr="00DB603F" w:rsidRDefault="00580091" w:rsidP="00E21A26">
            <w:pPr>
              <w:rPr>
                <w:rFonts w:asciiTheme="minorHAnsi" w:hAnsiTheme="minorHAnsi" w:cstheme="minorHAnsi"/>
                <w:color w:val="auto"/>
                <w:sz w:val="22"/>
                <w:szCs w:val="22"/>
              </w:rPr>
            </w:pPr>
          </w:p>
          <w:p w14:paraId="0EB15CEE" w14:textId="77777777" w:rsidR="00580091" w:rsidRPr="00DB603F" w:rsidRDefault="00580091" w:rsidP="00E21A26">
            <w:pPr>
              <w:rPr>
                <w:rFonts w:asciiTheme="minorHAnsi" w:hAnsiTheme="minorHAnsi" w:cstheme="minorHAnsi"/>
                <w:color w:val="auto"/>
                <w:sz w:val="22"/>
                <w:szCs w:val="22"/>
              </w:rPr>
            </w:pPr>
          </w:p>
          <w:p w14:paraId="4546D8D9" w14:textId="77777777" w:rsidR="00580091" w:rsidRPr="00DB603F" w:rsidRDefault="00580091" w:rsidP="00E21A26">
            <w:pPr>
              <w:rPr>
                <w:rFonts w:asciiTheme="minorHAnsi" w:hAnsiTheme="minorHAnsi" w:cstheme="minorHAnsi"/>
                <w:color w:val="auto"/>
                <w:sz w:val="22"/>
                <w:szCs w:val="22"/>
              </w:rPr>
            </w:pPr>
          </w:p>
          <w:p w14:paraId="49F9D420" w14:textId="77777777" w:rsidR="00580091" w:rsidRPr="00DB603F" w:rsidRDefault="00580091" w:rsidP="00E21A26">
            <w:pPr>
              <w:rPr>
                <w:rFonts w:asciiTheme="minorHAnsi" w:hAnsiTheme="minorHAnsi" w:cstheme="minorHAnsi"/>
                <w:color w:val="auto"/>
                <w:sz w:val="22"/>
                <w:szCs w:val="22"/>
              </w:rPr>
            </w:pPr>
          </w:p>
          <w:p w14:paraId="104B9A8E" w14:textId="77777777" w:rsidR="00580091" w:rsidRPr="00DB603F" w:rsidRDefault="00580091" w:rsidP="00E21A26">
            <w:pPr>
              <w:rPr>
                <w:rFonts w:asciiTheme="minorHAnsi" w:hAnsiTheme="minorHAnsi" w:cstheme="minorHAnsi"/>
                <w:color w:val="auto"/>
                <w:sz w:val="22"/>
                <w:szCs w:val="22"/>
              </w:rPr>
            </w:pPr>
          </w:p>
          <w:p w14:paraId="3F7505A3"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w:t>
            </w:r>
          </w:p>
          <w:p w14:paraId="07662612"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 xml:space="preserve">Objednatel: </w:t>
            </w:r>
          </w:p>
          <w:p w14:paraId="74CF2A92"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Středisko služeb školám, Plzeň, Částkova 78</w:t>
            </w:r>
          </w:p>
          <w:p w14:paraId="4AA11F6B"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Mgr. Martina Dismanová</w:t>
            </w:r>
          </w:p>
          <w:p w14:paraId="223F39CB" w14:textId="77777777" w:rsidR="00580091" w:rsidRPr="00DB603F" w:rsidRDefault="00580091" w:rsidP="00E21A26">
            <w:pPr>
              <w:rPr>
                <w:rFonts w:asciiTheme="minorHAnsi" w:hAnsiTheme="minorHAnsi" w:cstheme="minorHAnsi"/>
                <w:color w:val="auto"/>
                <w:sz w:val="22"/>
                <w:szCs w:val="22"/>
              </w:rPr>
            </w:pPr>
            <w:r w:rsidRPr="00DB603F">
              <w:rPr>
                <w:rFonts w:asciiTheme="minorHAnsi" w:hAnsiTheme="minorHAnsi" w:cstheme="minorHAnsi"/>
                <w:color w:val="auto"/>
                <w:sz w:val="22"/>
                <w:szCs w:val="22"/>
              </w:rPr>
              <w:t>Ředitelka</w:t>
            </w:r>
          </w:p>
        </w:tc>
      </w:tr>
      <w:tr w:rsidR="00580091" w:rsidRPr="00DB603F" w14:paraId="1032A920" w14:textId="77777777" w:rsidTr="00E21A26">
        <w:tc>
          <w:tcPr>
            <w:tcW w:w="4678" w:type="dxa"/>
          </w:tcPr>
          <w:p w14:paraId="7AC16177" w14:textId="77777777" w:rsidR="00580091" w:rsidRPr="00DB603F" w:rsidRDefault="00580091" w:rsidP="00E21A26">
            <w:pPr>
              <w:rPr>
                <w:rFonts w:asciiTheme="minorHAnsi" w:hAnsiTheme="minorHAnsi" w:cstheme="minorHAnsi"/>
                <w:color w:val="auto"/>
                <w:sz w:val="22"/>
                <w:szCs w:val="22"/>
              </w:rPr>
            </w:pPr>
          </w:p>
        </w:tc>
        <w:tc>
          <w:tcPr>
            <w:tcW w:w="4820" w:type="dxa"/>
          </w:tcPr>
          <w:p w14:paraId="67C51E92" w14:textId="77777777" w:rsidR="00580091" w:rsidRPr="00DB603F" w:rsidRDefault="00580091" w:rsidP="00E21A26">
            <w:pPr>
              <w:rPr>
                <w:rFonts w:asciiTheme="minorHAnsi" w:hAnsiTheme="minorHAnsi" w:cstheme="minorHAnsi"/>
                <w:color w:val="auto"/>
                <w:sz w:val="22"/>
                <w:szCs w:val="22"/>
              </w:rPr>
            </w:pPr>
          </w:p>
        </w:tc>
      </w:tr>
    </w:tbl>
    <w:p w14:paraId="028EDB30" w14:textId="77777777" w:rsidR="00580091" w:rsidRPr="00DB603F" w:rsidRDefault="00580091" w:rsidP="00580091">
      <w:pPr>
        <w:spacing w:line="240" w:lineRule="auto"/>
        <w:jc w:val="both"/>
        <w:rPr>
          <w:rFonts w:asciiTheme="minorHAnsi" w:hAnsiTheme="minorHAnsi" w:cstheme="minorHAnsi"/>
          <w:b/>
          <w:bCs/>
          <w:color w:val="auto"/>
          <w:sz w:val="22"/>
          <w:szCs w:val="22"/>
        </w:rPr>
      </w:pPr>
    </w:p>
    <w:p w14:paraId="3D7B7A82" w14:textId="77777777" w:rsidR="00580091" w:rsidRPr="009C6D67" w:rsidRDefault="00580091" w:rsidP="00580091">
      <w:pPr>
        <w:spacing w:after="160" w:line="240" w:lineRule="auto"/>
        <w:rPr>
          <w:rFonts w:asciiTheme="minorHAnsi" w:hAnsiTheme="minorHAnsi" w:cstheme="minorHAnsi"/>
          <w:sz w:val="22"/>
          <w:szCs w:val="22"/>
          <w:u w:val="single"/>
        </w:rPr>
      </w:pPr>
      <w:r w:rsidRPr="00DB603F">
        <w:rPr>
          <w:rFonts w:asciiTheme="minorHAnsi" w:hAnsiTheme="minorHAnsi" w:cstheme="minorHAnsi"/>
          <w:b/>
          <w:bCs/>
          <w:color w:val="auto"/>
          <w:sz w:val="22"/>
          <w:szCs w:val="22"/>
        </w:rPr>
        <w:br w:type="page"/>
      </w:r>
      <w:r w:rsidRPr="009C6D67">
        <w:rPr>
          <w:rFonts w:asciiTheme="minorHAnsi" w:hAnsiTheme="minorHAnsi" w:cstheme="minorHAnsi"/>
          <w:color w:val="auto"/>
          <w:sz w:val="22"/>
          <w:szCs w:val="22"/>
          <w:u w:val="single"/>
        </w:rPr>
        <w:t xml:space="preserve">Příloha č. 1 Služby </w:t>
      </w:r>
      <w:r w:rsidRPr="009C6D67">
        <w:rPr>
          <w:rFonts w:asciiTheme="minorHAnsi" w:hAnsiTheme="minorHAnsi" w:cstheme="minorHAnsi"/>
          <w:sz w:val="22"/>
          <w:szCs w:val="22"/>
          <w:u w:val="single"/>
        </w:rPr>
        <w:t>IS CROSEUS®</w:t>
      </w:r>
    </w:p>
    <w:p w14:paraId="45179E4D" w14:textId="77777777" w:rsidR="00580091" w:rsidRPr="00DB603F" w:rsidRDefault="00580091" w:rsidP="00580091">
      <w:pPr>
        <w:pStyle w:val="Normalfull"/>
        <w:spacing w:after="120" w:line="240" w:lineRule="auto"/>
        <w:rPr>
          <w:rFonts w:asciiTheme="minorHAnsi" w:eastAsia="MS Mincho" w:hAnsiTheme="minorHAnsi" w:cstheme="minorHAnsi"/>
          <w:b/>
          <w:bCs/>
          <w:sz w:val="22"/>
          <w:szCs w:val="22"/>
        </w:rPr>
      </w:pPr>
      <w:r w:rsidRPr="00DB603F">
        <w:rPr>
          <w:rFonts w:asciiTheme="minorHAnsi" w:hAnsiTheme="minorHAnsi" w:cstheme="minorHAnsi"/>
          <w:b/>
          <w:bCs/>
          <w:sz w:val="22"/>
          <w:szCs w:val="22"/>
        </w:rPr>
        <w:t>Předpoklady užívání služeb IS CROSEUS®</w:t>
      </w:r>
    </w:p>
    <w:p w14:paraId="3620CEFC" w14:textId="77777777" w:rsidR="00580091" w:rsidRPr="00DB603F" w:rsidRDefault="00580091" w:rsidP="00580091">
      <w:pPr>
        <w:pStyle w:val="zkladntext"/>
        <w:numPr>
          <w:ilvl w:val="0"/>
          <w:numId w:val="15"/>
        </w:numPr>
        <w:spacing w:after="0"/>
        <w:ind w:left="0" w:firstLine="0"/>
        <w:rPr>
          <w:rFonts w:asciiTheme="minorHAnsi" w:eastAsiaTheme="minorEastAsia" w:hAnsiTheme="minorHAnsi" w:cstheme="minorHAnsi"/>
          <w:color w:val="000000" w:themeColor="text1"/>
          <w:sz w:val="22"/>
        </w:rPr>
      </w:pPr>
      <w:r w:rsidRPr="00DB603F">
        <w:rPr>
          <w:rFonts w:asciiTheme="minorHAnsi" w:hAnsiTheme="minorHAnsi" w:cstheme="minorHAnsi"/>
          <w:sz w:val="22"/>
        </w:rPr>
        <w:t>Klientské stanice uživatelů musí mít přístup na internet minimálně 2 Mbit/s.</w:t>
      </w:r>
    </w:p>
    <w:p w14:paraId="23B15950" w14:textId="77777777" w:rsidR="00580091" w:rsidRPr="00DB603F" w:rsidRDefault="00580091" w:rsidP="00580091">
      <w:pPr>
        <w:pStyle w:val="zkladntext"/>
        <w:numPr>
          <w:ilvl w:val="0"/>
          <w:numId w:val="15"/>
        </w:numPr>
        <w:spacing w:after="0"/>
        <w:ind w:left="0" w:firstLine="0"/>
        <w:rPr>
          <w:rFonts w:asciiTheme="minorHAnsi" w:hAnsiTheme="minorHAnsi" w:cstheme="minorHAnsi"/>
          <w:sz w:val="22"/>
        </w:rPr>
      </w:pPr>
      <w:r w:rsidRPr="00DB603F">
        <w:rPr>
          <w:rFonts w:asciiTheme="minorHAnsi" w:hAnsiTheme="minorHAnsi" w:cstheme="minorHAnsi"/>
          <w:sz w:val="22"/>
        </w:rPr>
        <w:t>Zadavatel dokladů musí mít pro případ digitalizace dokladů přístup ke skeneru.</w:t>
      </w:r>
    </w:p>
    <w:p w14:paraId="65BC1BA4" w14:textId="6EAC0EB4" w:rsidR="00580091" w:rsidRPr="00DB603F" w:rsidRDefault="00580091" w:rsidP="00580091">
      <w:pPr>
        <w:pStyle w:val="zkladntext"/>
        <w:numPr>
          <w:ilvl w:val="0"/>
          <w:numId w:val="15"/>
        </w:numPr>
        <w:spacing w:after="240"/>
        <w:ind w:left="709" w:hanging="709"/>
        <w:rPr>
          <w:rFonts w:asciiTheme="minorHAnsi" w:hAnsiTheme="minorHAnsi" w:cstheme="minorHAnsi"/>
          <w:sz w:val="22"/>
        </w:rPr>
      </w:pPr>
      <w:r w:rsidRPr="00DB603F">
        <w:rPr>
          <w:rFonts w:asciiTheme="minorHAnsi" w:hAnsiTheme="minorHAnsi" w:cstheme="minorHAnsi"/>
          <w:sz w:val="22"/>
        </w:rPr>
        <w:t>Uživatelé musí být obeznámeni se svými povinnostmi vyplývajícími z vnitřních předpisů a zákonné</w:t>
      </w:r>
      <w:r w:rsidR="00C35557">
        <w:rPr>
          <w:rFonts w:asciiTheme="minorHAnsi" w:hAnsiTheme="minorHAnsi" w:cstheme="minorHAnsi"/>
          <w:sz w:val="22"/>
        </w:rPr>
        <w:t> </w:t>
      </w:r>
      <w:r w:rsidRPr="00DB603F">
        <w:rPr>
          <w:rFonts w:asciiTheme="minorHAnsi" w:hAnsiTheme="minorHAnsi" w:cstheme="minorHAnsi"/>
          <w:sz w:val="22"/>
        </w:rPr>
        <w:t xml:space="preserve">úpravy v rozsahu splnění kvalifikačních předpokladů dle </w:t>
      </w:r>
      <w:proofErr w:type="spellStart"/>
      <w:r w:rsidRPr="00DB603F">
        <w:rPr>
          <w:rFonts w:asciiTheme="minorHAnsi" w:hAnsiTheme="minorHAnsi" w:cstheme="minorHAnsi"/>
          <w:sz w:val="22"/>
        </w:rPr>
        <w:t>ust</w:t>
      </w:r>
      <w:proofErr w:type="spellEnd"/>
      <w:r w:rsidRPr="00DB603F">
        <w:rPr>
          <w:rFonts w:asciiTheme="minorHAnsi" w:hAnsiTheme="minorHAnsi" w:cstheme="minorHAnsi"/>
          <w:sz w:val="22"/>
        </w:rPr>
        <w:t>. § 5 odst. 1, písm. b) zákona č.</w:t>
      </w:r>
      <w:r w:rsidR="00C35557">
        <w:rPr>
          <w:rFonts w:asciiTheme="minorHAnsi" w:hAnsiTheme="minorHAnsi" w:cstheme="minorHAnsi"/>
          <w:sz w:val="22"/>
        </w:rPr>
        <w:t> </w:t>
      </w:r>
      <w:r w:rsidRPr="00DB603F">
        <w:rPr>
          <w:rFonts w:asciiTheme="minorHAnsi" w:hAnsiTheme="minorHAnsi" w:cstheme="minorHAnsi"/>
          <w:sz w:val="22"/>
        </w:rPr>
        <w:t>320/2001 Sb., o finanční kontrole, ve znění pozdějších předpisů a všech předpisů týkajících se předmětu plnění této smlouvy.</w:t>
      </w:r>
    </w:p>
    <w:p w14:paraId="7C7D4AA6" w14:textId="77777777" w:rsidR="00580091" w:rsidRPr="00DB603F" w:rsidRDefault="00580091" w:rsidP="00855D2D">
      <w:pPr>
        <w:pStyle w:val="nadpis3rovn"/>
        <w:numPr>
          <w:ilvl w:val="0"/>
          <w:numId w:val="0"/>
        </w:numPr>
        <w:rPr>
          <w:rFonts w:asciiTheme="minorHAnsi" w:hAnsiTheme="minorHAnsi" w:cstheme="minorHAnsi"/>
          <w:sz w:val="22"/>
        </w:rPr>
      </w:pPr>
      <w:r w:rsidRPr="00DB603F">
        <w:rPr>
          <w:rFonts w:asciiTheme="minorHAnsi" w:hAnsiTheme="minorHAnsi" w:cstheme="minorHAnsi"/>
          <w:sz w:val="22"/>
        </w:rPr>
        <w:t>Minimální konfigurace klientské stanice</w:t>
      </w:r>
    </w:p>
    <w:p w14:paraId="6DA5CDF8" w14:textId="77777777" w:rsidR="00580091" w:rsidRPr="00DB603F" w:rsidRDefault="00580091" w:rsidP="00580091">
      <w:pPr>
        <w:pStyle w:val="zkladntext"/>
        <w:numPr>
          <w:ilvl w:val="0"/>
          <w:numId w:val="14"/>
        </w:numPr>
        <w:spacing w:after="0"/>
        <w:ind w:left="709" w:hanging="709"/>
        <w:rPr>
          <w:rFonts w:asciiTheme="minorHAnsi" w:hAnsiTheme="minorHAnsi" w:cstheme="minorHAnsi"/>
          <w:sz w:val="22"/>
        </w:rPr>
      </w:pPr>
      <w:r w:rsidRPr="00DB603F">
        <w:rPr>
          <w:rFonts w:asciiTheme="minorHAnsi" w:hAnsiTheme="minorHAnsi" w:cstheme="minorHAnsi"/>
          <w:sz w:val="22"/>
        </w:rPr>
        <w:t>HW konfigurace: 2GHz CPU, 2 GB RAM, 100 Mbit/s NIC, rozlišení alespoň 1024x768, propustnost sítě ve směru k aplikačnímu serveru alespoň 2 Mbit/s.</w:t>
      </w:r>
    </w:p>
    <w:p w14:paraId="0CDB931D" w14:textId="77777777" w:rsidR="00580091" w:rsidRPr="00DB603F" w:rsidRDefault="00580091" w:rsidP="00580091">
      <w:pPr>
        <w:pStyle w:val="zkladntext"/>
        <w:numPr>
          <w:ilvl w:val="0"/>
          <w:numId w:val="14"/>
        </w:numPr>
        <w:spacing w:after="0"/>
        <w:ind w:left="0" w:firstLine="0"/>
        <w:rPr>
          <w:rFonts w:asciiTheme="minorHAnsi" w:hAnsiTheme="minorHAnsi" w:cstheme="minorHAnsi"/>
          <w:sz w:val="22"/>
        </w:rPr>
      </w:pPr>
      <w:r w:rsidRPr="00DB603F">
        <w:rPr>
          <w:rFonts w:asciiTheme="minorHAnsi" w:hAnsiTheme="minorHAnsi" w:cstheme="minorHAnsi"/>
          <w:sz w:val="22"/>
        </w:rPr>
        <w:t>Microsoft Windows 10 a vyšší.</w:t>
      </w:r>
    </w:p>
    <w:p w14:paraId="5EA7884A" w14:textId="77777777" w:rsidR="00580091" w:rsidRPr="00DB603F" w:rsidRDefault="00580091" w:rsidP="00580091">
      <w:pPr>
        <w:pStyle w:val="zkladntext"/>
        <w:numPr>
          <w:ilvl w:val="0"/>
          <w:numId w:val="14"/>
        </w:numPr>
        <w:spacing w:after="240"/>
        <w:ind w:left="0" w:firstLine="0"/>
        <w:rPr>
          <w:rFonts w:asciiTheme="minorHAnsi" w:hAnsiTheme="minorHAnsi" w:cstheme="minorHAnsi"/>
          <w:sz w:val="22"/>
        </w:rPr>
      </w:pPr>
      <w:r w:rsidRPr="00DB603F">
        <w:rPr>
          <w:rFonts w:asciiTheme="minorHAnsi" w:hAnsiTheme="minorHAnsi" w:cstheme="minorHAnsi"/>
          <w:sz w:val="22"/>
        </w:rPr>
        <w:t xml:space="preserve">Moderní internetový prohlížeč (Microsoft </w:t>
      </w:r>
      <w:proofErr w:type="spellStart"/>
      <w:r w:rsidRPr="00DB603F">
        <w:rPr>
          <w:rFonts w:asciiTheme="minorHAnsi" w:hAnsiTheme="minorHAnsi" w:cstheme="minorHAnsi"/>
          <w:sz w:val="22"/>
        </w:rPr>
        <w:t>Edge</w:t>
      </w:r>
      <w:proofErr w:type="spellEnd"/>
      <w:r w:rsidRPr="00DB603F">
        <w:rPr>
          <w:rFonts w:asciiTheme="minorHAnsi" w:hAnsiTheme="minorHAnsi" w:cstheme="minorHAnsi"/>
          <w:sz w:val="22"/>
        </w:rPr>
        <w:t>).</w:t>
      </w:r>
    </w:p>
    <w:p w14:paraId="5C246708" w14:textId="77777777" w:rsidR="00580091" w:rsidRPr="00DB603F" w:rsidRDefault="00580091" w:rsidP="00580091">
      <w:pPr>
        <w:pStyle w:val="Bezmezer"/>
        <w:spacing w:after="120"/>
        <w:rPr>
          <w:rFonts w:asciiTheme="minorHAnsi" w:hAnsiTheme="minorHAnsi" w:cstheme="minorHAnsi"/>
          <w:b/>
          <w:bCs/>
          <w:color w:val="000000" w:themeColor="text1"/>
          <w:sz w:val="22"/>
          <w:szCs w:val="22"/>
          <w:lang w:val="cs-CZ"/>
        </w:rPr>
      </w:pPr>
      <w:r w:rsidRPr="00DB603F">
        <w:rPr>
          <w:rFonts w:asciiTheme="minorHAnsi" w:hAnsiTheme="minorHAnsi" w:cstheme="minorHAnsi"/>
          <w:b/>
          <w:bCs/>
          <w:color w:val="auto"/>
          <w:sz w:val="22"/>
          <w:szCs w:val="22"/>
          <w:lang w:val="cs-CZ"/>
        </w:rPr>
        <w:t xml:space="preserve">Provoz IS </w:t>
      </w:r>
      <w:r w:rsidRPr="00DB603F">
        <w:rPr>
          <w:rFonts w:asciiTheme="minorHAnsi" w:hAnsiTheme="minorHAnsi" w:cstheme="minorHAnsi"/>
          <w:b/>
          <w:bCs/>
          <w:sz w:val="22"/>
          <w:szCs w:val="22"/>
          <w:lang w:val="cs-CZ"/>
        </w:rPr>
        <w:t>CROSEUS®</w:t>
      </w:r>
    </w:p>
    <w:p w14:paraId="7B918A2D" w14:textId="64691EF6" w:rsidR="00580091" w:rsidRPr="00DB603F" w:rsidRDefault="00580091" w:rsidP="00580091">
      <w:pPr>
        <w:pStyle w:val="zkladntext"/>
        <w:rPr>
          <w:rFonts w:asciiTheme="minorHAnsi" w:eastAsia="Calibri" w:hAnsiTheme="minorHAnsi" w:cstheme="minorHAnsi"/>
          <w:sz w:val="22"/>
        </w:rPr>
      </w:pPr>
      <w:r w:rsidRPr="00DB603F">
        <w:rPr>
          <w:rFonts w:asciiTheme="minorHAnsi" w:eastAsia="Calibri" w:hAnsiTheme="minorHAnsi" w:cstheme="minorHAnsi"/>
          <w:sz w:val="22"/>
        </w:rPr>
        <w:t xml:space="preserve">Poskytovatel zajišťuje provoz těchto modulů z hostingového centra, s výjimkou jejich pravidelné údržby, </w:t>
      </w:r>
      <w:r w:rsidR="00C95F40" w:rsidRPr="00DB603F">
        <w:rPr>
          <w:rFonts w:asciiTheme="minorHAnsi" w:eastAsia="Calibri" w:hAnsiTheme="minorHAnsi" w:cstheme="minorHAnsi"/>
          <w:sz w:val="22"/>
        </w:rPr>
        <w:br/>
      </w:r>
      <w:r w:rsidRPr="00DB603F">
        <w:rPr>
          <w:rFonts w:asciiTheme="minorHAnsi" w:eastAsia="Calibri" w:hAnsiTheme="minorHAnsi" w:cstheme="minorHAnsi"/>
          <w:sz w:val="22"/>
        </w:rPr>
        <w:t xml:space="preserve">v režimu </w:t>
      </w:r>
      <w:r w:rsidR="00C95F40" w:rsidRPr="00DB603F">
        <w:rPr>
          <w:rFonts w:asciiTheme="minorHAnsi" w:eastAsia="Calibri" w:hAnsiTheme="minorHAnsi" w:cstheme="minorHAnsi"/>
          <w:sz w:val="22"/>
        </w:rPr>
        <w:t>7dnů</w:t>
      </w:r>
      <w:r w:rsidRPr="00DB603F">
        <w:rPr>
          <w:rFonts w:asciiTheme="minorHAnsi" w:eastAsia="Calibri" w:hAnsiTheme="minorHAnsi" w:cstheme="minorHAnsi"/>
          <w:sz w:val="22"/>
        </w:rPr>
        <w:t>/</w:t>
      </w:r>
      <w:r w:rsidR="00C95F40" w:rsidRPr="00DB603F">
        <w:rPr>
          <w:rFonts w:asciiTheme="minorHAnsi" w:eastAsia="Calibri" w:hAnsiTheme="minorHAnsi" w:cstheme="minorHAnsi"/>
          <w:sz w:val="22"/>
        </w:rPr>
        <w:t>18 h denně (v čase 6:00h – 24:00h)</w:t>
      </w:r>
      <w:r w:rsidRPr="00DB603F">
        <w:rPr>
          <w:rFonts w:asciiTheme="minorHAnsi" w:eastAsia="Calibri" w:hAnsiTheme="minorHAnsi" w:cstheme="minorHAnsi"/>
          <w:sz w:val="22"/>
        </w:rPr>
        <w:t>.</w:t>
      </w:r>
    </w:p>
    <w:p w14:paraId="196ECC3F" w14:textId="77777777" w:rsidR="00580091" w:rsidRPr="00DB603F" w:rsidRDefault="00580091" w:rsidP="00580091">
      <w:pPr>
        <w:pStyle w:val="Bezmezer"/>
        <w:spacing w:after="120"/>
        <w:rPr>
          <w:rFonts w:asciiTheme="minorHAnsi" w:hAnsiTheme="minorHAnsi" w:cstheme="minorHAnsi"/>
          <w:b/>
          <w:bCs/>
          <w:color w:val="auto"/>
          <w:sz w:val="22"/>
          <w:szCs w:val="22"/>
          <w:lang w:val="cs-CZ"/>
        </w:rPr>
      </w:pPr>
      <w:r w:rsidRPr="00DB603F">
        <w:rPr>
          <w:rFonts w:asciiTheme="minorHAnsi" w:hAnsiTheme="minorHAnsi" w:cstheme="minorHAnsi"/>
          <w:b/>
          <w:bCs/>
          <w:color w:val="auto"/>
          <w:sz w:val="22"/>
          <w:szCs w:val="22"/>
          <w:lang w:val="cs-CZ"/>
        </w:rPr>
        <w:t xml:space="preserve">IS </w:t>
      </w:r>
      <w:r w:rsidRPr="00DB603F">
        <w:rPr>
          <w:rFonts w:asciiTheme="minorHAnsi" w:hAnsiTheme="minorHAnsi" w:cstheme="minorHAnsi"/>
          <w:b/>
          <w:bCs/>
          <w:sz w:val="22"/>
          <w:szCs w:val="22"/>
          <w:lang w:val="cs-CZ"/>
        </w:rPr>
        <w:t>CROSEUS®</w:t>
      </w:r>
      <w:r w:rsidRPr="00DB603F">
        <w:rPr>
          <w:rFonts w:asciiTheme="minorHAnsi" w:hAnsiTheme="minorHAnsi" w:cstheme="minorHAnsi"/>
          <w:sz w:val="22"/>
          <w:szCs w:val="22"/>
          <w:lang w:val="cs-CZ"/>
        </w:rPr>
        <w:t xml:space="preserve"> (Malá organizace) </w:t>
      </w:r>
      <w:r w:rsidRPr="00DB603F">
        <w:rPr>
          <w:rFonts w:asciiTheme="minorHAnsi" w:hAnsiTheme="minorHAnsi" w:cstheme="minorHAnsi"/>
          <w:b/>
          <w:bCs/>
          <w:color w:val="auto"/>
          <w:sz w:val="22"/>
          <w:szCs w:val="22"/>
          <w:lang w:val="cs-CZ"/>
        </w:rPr>
        <w:t>zahrnuje tyto moduly:</w:t>
      </w:r>
    </w:p>
    <w:p w14:paraId="4A9E55F1" w14:textId="77777777" w:rsidR="00580091" w:rsidRPr="00DB603F" w:rsidRDefault="00580091" w:rsidP="00580091">
      <w:pPr>
        <w:pStyle w:val="zkladntext"/>
        <w:spacing w:after="240"/>
        <w:rPr>
          <w:rFonts w:asciiTheme="minorHAnsi" w:eastAsia="Times New Roman" w:hAnsiTheme="minorHAnsi" w:cstheme="minorHAnsi"/>
          <w:sz w:val="22"/>
          <w:lang w:eastAsia="ar-SA"/>
        </w:rPr>
      </w:pPr>
      <w:r w:rsidRPr="00DB603F">
        <w:rPr>
          <w:rFonts w:asciiTheme="minorHAnsi" w:eastAsia="Times New Roman" w:hAnsiTheme="minorHAnsi" w:cstheme="minorHAnsi"/>
          <w:sz w:val="22"/>
          <w:lang w:eastAsia="ar-SA"/>
        </w:rPr>
        <w:t>1.</w:t>
      </w:r>
      <w:r w:rsidRPr="00DB603F">
        <w:rPr>
          <w:rFonts w:asciiTheme="minorHAnsi" w:eastAsia="Times New Roman" w:hAnsiTheme="minorHAnsi" w:cstheme="minorHAnsi"/>
          <w:sz w:val="22"/>
          <w:lang w:eastAsia="ar-SA"/>
        </w:rPr>
        <w:tab/>
        <w:t>CROSEUS</w:t>
      </w:r>
      <w:r w:rsidRPr="00DB603F">
        <w:rPr>
          <w:rFonts w:asciiTheme="minorHAnsi" w:eastAsia="Times New Roman" w:hAnsiTheme="minorHAnsi" w:cstheme="minorHAnsi"/>
          <w:sz w:val="22"/>
          <w:vertAlign w:val="superscript"/>
          <w:lang w:eastAsia="ar-SA"/>
        </w:rPr>
        <w:t>©</w:t>
      </w:r>
      <w:r w:rsidRPr="00DB603F">
        <w:rPr>
          <w:rFonts w:asciiTheme="minorHAnsi" w:eastAsia="Times New Roman" w:hAnsiTheme="minorHAnsi" w:cstheme="minorHAnsi"/>
          <w:sz w:val="22"/>
          <w:lang w:eastAsia="ar-SA"/>
        </w:rPr>
        <w:t xml:space="preserve"> Cloud – modul Účetnictví</w:t>
      </w:r>
    </w:p>
    <w:p w14:paraId="3753DC36" w14:textId="77777777" w:rsidR="00580091" w:rsidRPr="00DB603F" w:rsidRDefault="00580091" w:rsidP="00580091">
      <w:pPr>
        <w:pStyle w:val="zkladntext"/>
        <w:rPr>
          <w:rFonts w:asciiTheme="minorHAnsi" w:hAnsiTheme="minorHAnsi" w:cstheme="minorHAnsi"/>
          <w:b/>
          <w:bCs/>
          <w:sz w:val="22"/>
        </w:rPr>
      </w:pPr>
      <w:r w:rsidRPr="00DB603F">
        <w:rPr>
          <w:rFonts w:asciiTheme="minorHAnsi" w:hAnsiTheme="minorHAnsi" w:cstheme="minorHAnsi"/>
          <w:b/>
          <w:bCs/>
          <w:sz w:val="22"/>
        </w:rPr>
        <w:t>Modul Účetnictví</w:t>
      </w:r>
    </w:p>
    <w:p w14:paraId="2733DF68" w14:textId="6DECBDF4" w:rsidR="00580091" w:rsidRPr="00DB603F" w:rsidRDefault="00580091" w:rsidP="00580091">
      <w:pPr>
        <w:spacing w:after="120" w:line="240" w:lineRule="auto"/>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 xml:space="preserve">Modul Účetnictví navazuje na oběh dokladů a výkon řídicí kontroly všech finančních a majetkových operacích v Organizaci. Slouží k zaznamenávání účetních případů do účetního deníku v souladu s platnou legislativou </w:t>
      </w:r>
      <w:r w:rsidR="00DB603F" w:rsidRPr="00DB603F">
        <w:rPr>
          <w:rFonts w:asciiTheme="minorHAnsi" w:eastAsiaTheme="minorHAnsi" w:hAnsiTheme="minorHAnsi" w:cstheme="minorHAnsi"/>
          <w:color w:val="auto"/>
          <w:sz w:val="22"/>
          <w:szCs w:val="22"/>
          <w:lang w:eastAsia="en-US"/>
        </w:rPr>
        <w:br/>
      </w:r>
      <w:r w:rsidRPr="00DB603F">
        <w:rPr>
          <w:rFonts w:asciiTheme="minorHAnsi" w:eastAsiaTheme="minorHAnsi" w:hAnsiTheme="minorHAnsi" w:cstheme="minorHAnsi"/>
          <w:color w:val="auto"/>
          <w:sz w:val="22"/>
          <w:szCs w:val="22"/>
          <w:lang w:eastAsia="en-US"/>
        </w:rPr>
        <w:t>a inovativním způsobem usnadňuje realizaci rutinních činností při vedení účetnictví v Organizaci tím, že</w:t>
      </w:r>
      <w:r w:rsidR="00C35557">
        <w:rPr>
          <w:rFonts w:asciiTheme="minorHAnsi" w:eastAsiaTheme="minorHAnsi" w:hAnsiTheme="minorHAnsi" w:cstheme="minorHAnsi"/>
          <w:color w:val="auto"/>
          <w:sz w:val="22"/>
          <w:szCs w:val="22"/>
          <w:lang w:eastAsia="en-US"/>
        </w:rPr>
        <w:t> </w:t>
      </w:r>
      <w:r w:rsidRPr="00DB603F">
        <w:rPr>
          <w:rFonts w:asciiTheme="minorHAnsi" w:eastAsiaTheme="minorHAnsi" w:hAnsiTheme="minorHAnsi" w:cstheme="minorHAnsi"/>
          <w:color w:val="auto"/>
          <w:sz w:val="22"/>
          <w:szCs w:val="22"/>
          <w:lang w:eastAsia="en-US"/>
        </w:rPr>
        <w:t>zaúčtování přímo navazuje na ostatní ekonomické evidence v jedné aplikaci.</w:t>
      </w:r>
    </w:p>
    <w:p w14:paraId="0C0E5FD1" w14:textId="77777777" w:rsidR="00580091" w:rsidRPr="00DB603F" w:rsidRDefault="00580091" w:rsidP="00580091">
      <w:pPr>
        <w:spacing w:line="240" w:lineRule="auto"/>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 xml:space="preserve">Umožňuje vedení účetních dokladů výhradně v jejich digitální podobě, sofistikovanou nabídku správných kontací a také generování standardních výkazů účetních závěrek nebo datové věty 56Gg. </w:t>
      </w:r>
    </w:p>
    <w:p w14:paraId="1E7E8FE6" w14:textId="77777777" w:rsidR="00580091" w:rsidRPr="00DB603F" w:rsidRDefault="00580091" w:rsidP="00580091">
      <w:pPr>
        <w:spacing w:before="120" w:line="240" w:lineRule="auto"/>
        <w:jc w:val="both"/>
        <w:rPr>
          <w:rFonts w:asciiTheme="minorHAnsi" w:eastAsiaTheme="minorHAnsi" w:hAnsiTheme="minorHAnsi" w:cstheme="minorHAnsi"/>
          <w:color w:val="auto"/>
          <w:sz w:val="22"/>
          <w:szCs w:val="22"/>
          <w:u w:val="single"/>
          <w:lang w:eastAsia="en-US"/>
        </w:rPr>
      </w:pPr>
      <w:r w:rsidRPr="00DB603F">
        <w:rPr>
          <w:rFonts w:asciiTheme="minorHAnsi" w:eastAsiaTheme="minorHAnsi" w:hAnsiTheme="minorHAnsi" w:cstheme="minorHAnsi"/>
          <w:color w:val="auto"/>
          <w:sz w:val="22"/>
          <w:szCs w:val="22"/>
          <w:u w:val="single"/>
          <w:lang w:eastAsia="en-US"/>
        </w:rPr>
        <w:t xml:space="preserve">Funkcionality modulu </w:t>
      </w:r>
    </w:p>
    <w:p w14:paraId="78631C27"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Definování účtového rozvrhu dle typu organizace v souladu s vyhláškou č. 410/2009 Sb.</w:t>
      </w:r>
    </w:p>
    <w:p w14:paraId="0D3C0DD1"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Na členění analytických účtů nejsou kladeny žádné požadavky a mohou se tak plně využít pro vnitřní potřeby organizace, případně v souladu s požadavky Zřizovatele.</w:t>
      </w:r>
    </w:p>
    <w:p w14:paraId="53EAB1F6"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Příprava a schvalování účetních zápisů se realizuje přímo na schvalovaných dokladech ve formě složených účetních zápisů jako součást oběhu dokladů s výkonem řídicí kontroly Hlavním účetním.</w:t>
      </w:r>
    </w:p>
    <w:p w14:paraId="6DBA1C8E"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Položky předpisu zaúčtování.</w:t>
      </w:r>
    </w:p>
    <w:p w14:paraId="17E66CE6"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Obsahují definice všech legálních účetních kontací v souladu s platnou právní úpravou.</w:t>
      </w:r>
    </w:p>
    <w:p w14:paraId="7DEC6A06"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Kontrolují se účetní souvztažnosti a podvojnost zaúčtování.</w:t>
      </w:r>
    </w:p>
    <w:p w14:paraId="71AC6A67"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Obsahují možnost uložení šablon s často používanými kontacemi ve vztahu k typu zaúčtovaného dokladu.</w:t>
      </w:r>
    </w:p>
    <w:p w14:paraId="7E7AE5EE"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Umožňují sofistikovaným způsobem navrhování účetních kontací relevantních k dokladu aktuálně schvalovaného řídící kontrolou s možností „učení“ se správným kontacím.</w:t>
      </w:r>
    </w:p>
    <w:p w14:paraId="4BD3C6AF"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Možnost k účetním zápisům zaznamenávat zatřídění až do 10 různých vnitropodnikových dimenzí (hospodářská střediska, zakázky, dotace apod.).</w:t>
      </w:r>
    </w:p>
    <w:p w14:paraId="1679FEB8"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Zápis účetních kontací je prováděn v roli Účetní nebo Hlavní účetní.</w:t>
      </w:r>
    </w:p>
    <w:p w14:paraId="612D95D5"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Členění u zápisů položek předpisu zaúčtování umožňuje sestavení Přílohy, Přehledu o změnách vlastního kapitálu a Přehledu o peněžních tocích.</w:t>
      </w:r>
    </w:p>
    <w:p w14:paraId="2CDA070A"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Účetní deník.</w:t>
      </w:r>
    </w:p>
    <w:p w14:paraId="434CCB5F"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Obsahuje nejen běžné účetní zápisy, ale také počáteční a koncové stavy na účtech.</w:t>
      </w:r>
    </w:p>
    <w:p w14:paraId="7422D2F3"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Provázání zápisů v účetním deníků na doklad schválený řídící kontrolou.</w:t>
      </w:r>
    </w:p>
    <w:p w14:paraId="7703B381"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Možnost prohlížení účetních zápisů aktuálního nebo minulých účetních období.</w:t>
      </w:r>
    </w:p>
    <w:p w14:paraId="640A462F"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Filtrování účetních zápisů dle účetních období a dalších časových i věcných kritérií.</w:t>
      </w:r>
    </w:p>
    <w:p w14:paraId="79336FAF"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Umožňuje export do formátu MS Excel.</w:t>
      </w:r>
    </w:p>
    <w:p w14:paraId="45507B05"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Umožňuje export do formátu datové věty 56Gg.</w:t>
      </w:r>
    </w:p>
    <w:p w14:paraId="3B8C3EC4"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Hlavní kniha.</w:t>
      </w:r>
    </w:p>
    <w:p w14:paraId="0E50B7C7"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Umožňuje generování dle účetního období, nebo datumu od-do.</w:t>
      </w:r>
    </w:p>
    <w:p w14:paraId="49A70736"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Umožňuje podrobné členění dle Hlavní a Doplňkové činnosti nebo Analytických účtů.</w:t>
      </w:r>
    </w:p>
    <w:p w14:paraId="27CC8C1E"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Z hlavní knihy se lze prokliknout na seznam účetních zápisů na daných účtech.</w:t>
      </w:r>
    </w:p>
    <w:p w14:paraId="6D282B25"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Účetní závěrka.</w:t>
      </w:r>
    </w:p>
    <w:p w14:paraId="390C18E3"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Rozvaha a Výkaz zisku a ztrát.</w:t>
      </w:r>
    </w:p>
    <w:p w14:paraId="20238C6A"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 xml:space="preserve">Příloha. </w:t>
      </w:r>
    </w:p>
    <w:p w14:paraId="0ECE9115"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Přehled o finančních tocích.</w:t>
      </w:r>
    </w:p>
    <w:p w14:paraId="25A08C8D"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Přehled o změnách vlastního kapitálu.</w:t>
      </w:r>
    </w:p>
    <w:p w14:paraId="1B3CC05C"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Export ve formátu XML i PDF.</w:t>
      </w:r>
    </w:p>
    <w:p w14:paraId="04AC59AD"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Možnost uzamčení výkazů.</w:t>
      </w:r>
    </w:p>
    <w:p w14:paraId="62F8E390"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Možnost doplnění manuálních hodnot.</w:t>
      </w:r>
    </w:p>
    <w:p w14:paraId="013F017B" w14:textId="77777777" w:rsidR="00580091" w:rsidRPr="00DB603F" w:rsidRDefault="00580091" w:rsidP="00580091">
      <w:pPr>
        <w:spacing w:line="240" w:lineRule="auto"/>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 xml:space="preserve"> </w:t>
      </w:r>
    </w:p>
    <w:p w14:paraId="692869F4" w14:textId="77777777" w:rsidR="00580091" w:rsidRPr="00DB603F" w:rsidRDefault="00580091" w:rsidP="00580091">
      <w:pPr>
        <w:spacing w:line="240" w:lineRule="auto"/>
        <w:jc w:val="both"/>
        <w:rPr>
          <w:rFonts w:asciiTheme="minorHAnsi" w:eastAsiaTheme="minorHAnsi" w:hAnsiTheme="minorHAnsi" w:cstheme="minorHAnsi"/>
          <w:color w:val="auto"/>
          <w:sz w:val="22"/>
          <w:szCs w:val="22"/>
          <w:u w:val="single"/>
          <w:lang w:eastAsia="en-US"/>
        </w:rPr>
      </w:pPr>
      <w:r w:rsidRPr="00DB603F">
        <w:rPr>
          <w:rFonts w:asciiTheme="minorHAnsi" w:eastAsiaTheme="minorHAnsi" w:hAnsiTheme="minorHAnsi" w:cstheme="minorHAnsi"/>
          <w:color w:val="auto"/>
          <w:sz w:val="22"/>
          <w:szCs w:val="22"/>
          <w:u w:val="single"/>
          <w:lang w:eastAsia="en-US"/>
        </w:rPr>
        <w:t>Zásadní inovace</w:t>
      </w:r>
    </w:p>
    <w:p w14:paraId="4E759E2B"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Modul je plně integrován se schvalovacími procesy elektronické řídící kontroly.</w:t>
      </w:r>
    </w:p>
    <w:p w14:paraId="1141A57A"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Umožňuje vedení účetní dokumentace výhradně v digitální formě.</w:t>
      </w:r>
    </w:p>
    <w:p w14:paraId="1E75E23C"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 xml:space="preserve">Pro konkrétní doklad vždy nabízí pouze legální účetní kontace. </w:t>
      </w:r>
    </w:p>
    <w:p w14:paraId="2B74D205"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 xml:space="preserve">Nabízí „nejvhodnější“ způsob zaúčtování dokladů, včetně možnosti naučit se nové účetní případy. </w:t>
      </w:r>
    </w:p>
    <w:p w14:paraId="3BA9C276"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Rozhodnutí hlavního účetního zaznamenává s auditní stopou přímo do účetního deníku organizace.</w:t>
      </w:r>
    </w:p>
    <w:p w14:paraId="7A960EFE"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 xml:space="preserve">Je integrován s modulem Platby a po schválení párování průběžnou řídící kontrolou automatizovaně zúčtovává účetní případy. </w:t>
      </w:r>
    </w:p>
    <w:p w14:paraId="69CA1637" w14:textId="77777777" w:rsidR="00580091" w:rsidRPr="00DB603F" w:rsidRDefault="00580091" w:rsidP="00580091">
      <w:pPr>
        <w:spacing w:line="240" w:lineRule="auto"/>
        <w:ind w:left="426" w:hanging="426"/>
        <w:jc w:val="both"/>
        <w:rPr>
          <w:rFonts w:asciiTheme="minorHAnsi" w:eastAsiaTheme="minorHAnsi" w:hAnsiTheme="minorHAnsi" w:cstheme="minorHAnsi"/>
          <w:color w:val="auto"/>
          <w:sz w:val="22"/>
          <w:szCs w:val="22"/>
          <w:lang w:eastAsia="en-US"/>
        </w:rPr>
      </w:pPr>
      <w:r w:rsidRPr="00DB603F">
        <w:rPr>
          <w:rFonts w:asciiTheme="minorHAnsi" w:eastAsiaTheme="minorHAnsi" w:hAnsiTheme="minorHAnsi" w:cstheme="minorHAnsi"/>
          <w:color w:val="auto"/>
          <w:sz w:val="22"/>
          <w:szCs w:val="22"/>
          <w:lang w:eastAsia="en-US"/>
        </w:rPr>
        <w:t>o</w:t>
      </w:r>
      <w:r w:rsidRPr="00DB603F">
        <w:rPr>
          <w:rFonts w:asciiTheme="minorHAnsi" w:eastAsiaTheme="minorHAnsi" w:hAnsiTheme="minorHAnsi" w:cstheme="minorHAnsi"/>
          <w:color w:val="auto"/>
          <w:sz w:val="22"/>
          <w:szCs w:val="22"/>
          <w:lang w:eastAsia="en-US"/>
        </w:rPr>
        <w:tab/>
        <w:t>Do jediné auditní stopy ve formátu PDF/A se kromě provedené řídící kontroly automaticky zaznamenává také účetní doklad a účetní zápisy (doklady není třeba tisknout).</w:t>
      </w:r>
    </w:p>
    <w:p w14:paraId="08C32436" w14:textId="77777777" w:rsidR="00580091" w:rsidRPr="00DB603F" w:rsidRDefault="00580091" w:rsidP="00580091">
      <w:pPr>
        <w:spacing w:line="240" w:lineRule="auto"/>
        <w:jc w:val="both"/>
        <w:rPr>
          <w:rFonts w:asciiTheme="minorHAnsi" w:eastAsiaTheme="minorHAnsi" w:hAnsiTheme="minorHAnsi" w:cstheme="minorHAnsi"/>
          <w:color w:val="auto"/>
          <w:sz w:val="22"/>
          <w:szCs w:val="22"/>
          <w:lang w:eastAsia="en-US"/>
        </w:rPr>
      </w:pPr>
    </w:p>
    <w:p w14:paraId="4150D221" w14:textId="77777777" w:rsidR="00580091" w:rsidRPr="00DB603F" w:rsidRDefault="00580091" w:rsidP="00580091">
      <w:pPr>
        <w:spacing w:line="240" w:lineRule="auto"/>
        <w:jc w:val="both"/>
        <w:rPr>
          <w:rFonts w:asciiTheme="minorHAnsi" w:hAnsiTheme="minorHAnsi" w:cstheme="minorHAnsi"/>
          <w:sz w:val="22"/>
          <w:szCs w:val="22"/>
          <w:u w:val="single"/>
        </w:rPr>
      </w:pPr>
      <w:r w:rsidRPr="00DB603F">
        <w:rPr>
          <w:rFonts w:asciiTheme="minorHAnsi" w:eastAsia="Calibri" w:hAnsiTheme="minorHAnsi" w:cstheme="minorHAnsi"/>
          <w:sz w:val="22"/>
          <w:szCs w:val="22"/>
          <w:u w:val="single"/>
        </w:rPr>
        <w:t>Právní rámec:</w:t>
      </w:r>
    </w:p>
    <w:p w14:paraId="549A23C3" w14:textId="7EF39234" w:rsidR="00580091" w:rsidRPr="00DB603F" w:rsidRDefault="00580091" w:rsidP="00580091">
      <w:pPr>
        <w:pStyle w:val="Odstavecseseznamem"/>
        <w:numPr>
          <w:ilvl w:val="0"/>
          <w:numId w:val="33"/>
        </w:numPr>
        <w:spacing w:line="240" w:lineRule="auto"/>
        <w:ind w:left="0" w:firstLine="0"/>
        <w:jc w:val="both"/>
        <w:rPr>
          <w:rFonts w:asciiTheme="minorHAnsi" w:eastAsiaTheme="minorHAnsi" w:hAnsiTheme="minorHAnsi" w:cstheme="minorHAnsi"/>
        </w:rPr>
      </w:pPr>
      <w:r w:rsidRPr="00DB603F">
        <w:rPr>
          <w:rFonts w:asciiTheme="minorHAnsi" w:eastAsiaTheme="minorHAnsi" w:hAnsiTheme="minorHAnsi" w:cstheme="minorHAnsi"/>
        </w:rPr>
        <w:t>Zákon č. 563/1991 Sb. o účetnictví, ve znění pozdějších předpisů</w:t>
      </w:r>
      <w:r w:rsidR="002B4604">
        <w:rPr>
          <w:rFonts w:asciiTheme="minorHAnsi" w:eastAsiaTheme="minorHAnsi" w:hAnsiTheme="minorHAnsi" w:cstheme="minorHAnsi"/>
        </w:rPr>
        <w:t>,</w:t>
      </w:r>
    </w:p>
    <w:p w14:paraId="7CFE1C89" w14:textId="77777777" w:rsidR="002B4604" w:rsidRDefault="00580091" w:rsidP="00580091">
      <w:pPr>
        <w:pStyle w:val="Odstavecseseznamem"/>
        <w:numPr>
          <w:ilvl w:val="0"/>
          <w:numId w:val="33"/>
        </w:numPr>
        <w:spacing w:line="240" w:lineRule="auto"/>
        <w:ind w:left="0" w:firstLine="0"/>
        <w:jc w:val="both"/>
        <w:rPr>
          <w:rFonts w:asciiTheme="minorHAnsi" w:eastAsiaTheme="minorHAnsi" w:hAnsiTheme="minorHAnsi" w:cstheme="minorHAnsi"/>
        </w:rPr>
      </w:pPr>
      <w:r w:rsidRPr="00DB603F">
        <w:rPr>
          <w:rFonts w:asciiTheme="minorHAnsi" w:eastAsiaTheme="minorHAnsi" w:hAnsiTheme="minorHAnsi" w:cstheme="minorHAnsi"/>
        </w:rPr>
        <w:t xml:space="preserve">Vyhláška č. 410/2009 Sb., </w:t>
      </w:r>
    </w:p>
    <w:p w14:paraId="385ADFA2" w14:textId="4C27DCE4" w:rsidR="00580091" w:rsidRPr="00DB603F" w:rsidRDefault="00580091" w:rsidP="00580091">
      <w:pPr>
        <w:pStyle w:val="Odstavecseseznamem"/>
        <w:numPr>
          <w:ilvl w:val="0"/>
          <w:numId w:val="33"/>
        </w:numPr>
        <w:spacing w:line="240" w:lineRule="auto"/>
        <w:ind w:left="0" w:firstLine="0"/>
        <w:jc w:val="both"/>
        <w:rPr>
          <w:rFonts w:asciiTheme="minorHAnsi" w:eastAsiaTheme="minorHAnsi" w:hAnsiTheme="minorHAnsi" w:cstheme="minorHAnsi"/>
        </w:rPr>
      </w:pPr>
      <w:r w:rsidRPr="00DB603F">
        <w:rPr>
          <w:rFonts w:asciiTheme="minorHAnsi" w:eastAsiaTheme="minorHAnsi" w:hAnsiTheme="minorHAnsi" w:cstheme="minorHAnsi"/>
        </w:rPr>
        <w:t>České účetní standardy</w:t>
      </w:r>
      <w:r w:rsidR="002B4604">
        <w:rPr>
          <w:rFonts w:asciiTheme="minorHAnsi" w:eastAsiaTheme="minorHAnsi" w:hAnsiTheme="minorHAnsi" w:cstheme="minorHAnsi"/>
        </w:rPr>
        <w:t xml:space="preserve"> pro vybrané účetní jednotky</w:t>
      </w:r>
      <w:r w:rsidR="00D2531A">
        <w:rPr>
          <w:rFonts w:asciiTheme="minorHAnsi" w:eastAsiaTheme="minorHAnsi" w:hAnsiTheme="minorHAnsi" w:cstheme="minorHAnsi"/>
        </w:rPr>
        <w:t>.</w:t>
      </w:r>
    </w:p>
    <w:p w14:paraId="114223FE" w14:textId="77777777" w:rsidR="00580091" w:rsidRPr="00DB603F" w:rsidRDefault="00580091" w:rsidP="00580091">
      <w:pPr>
        <w:spacing w:line="240" w:lineRule="auto"/>
        <w:jc w:val="both"/>
        <w:rPr>
          <w:rFonts w:asciiTheme="minorHAnsi" w:eastAsia="Calibri" w:hAnsiTheme="minorHAnsi" w:cstheme="minorHAnsi"/>
          <w:b/>
          <w:bCs/>
          <w:sz w:val="22"/>
          <w:szCs w:val="22"/>
        </w:rPr>
      </w:pPr>
    </w:p>
    <w:p w14:paraId="316B8E75" w14:textId="77777777" w:rsidR="00580091" w:rsidRPr="00DB603F" w:rsidRDefault="00580091" w:rsidP="00580091">
      <w:pPr>
        <w:spacing w:after="160" w:line="240" w:lineRule="auto"/>
        <w:jc w:val="both"/>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br w:type="page"/>
      </w:r>
    </w:p>
    <w:p w14:paraId="0644E76A" w14:textId="72AE3F29" w:rsidR="00580091" w:rsidRPr="00A52C08" w:rsidRDefault="00580091" w:rsidP="00580091">
      <w:pPr>
        <w:spacing w:line="240" w:lineRule="auto"/>
        <w:jc w:val="both"/>
        <w:rPr>
          <w:rFonts w:asciiTheme="minorHAnsi" w:hAnsiTheme="minorHAnsi" w:cstheme="minorHAnsi"/>
          <w:color w:val="auto"/>
          <w:sz w:val="22"/>
          <w:szCs w:val="22"/>
          <w:u w:val="single"/>
        </w:rPr>
      </w:pPr>
      <w:r w:rsidRPr="00A52C08">
        <w:rPr>
          <w:rFonts w:asciiTheme="minorHAnsi" w:hAnsiTheme="minorHAnsi" w:cstheme="minorHAnsi"/>
          <w:color w:val="auto"/>
          <w:sz w:val="22"/>
          <w:szCs w:val="22"/>
          <w:u w:val="single"/>
        </w:rPr>
        <w:t xml:space="preserve">Příloha č. 2 </w:t>
      </w:r>
      <w:r w:rsidR="00D2531A">
        <w:rPr>
          <w:rFonts w:asciiTheme="minorHAnsi" w:hAnsiTheme="minorHAnsi" w:cstheme="minorHAnsi"/>
          <w:color w:val="auto"/>
          <w:sz w:val="22"/>
          <w:szCs w:val="22"/>
          <w:u w:val="single"/>
        </w:rPr>
        <w:t>I</w:t>
      </w:r>
      <w:r w:rsidRPr="00A52C08">
        <w:rPr>
          <w:rFonts w:asciiTheme="minorHAnsi" w:hAnsiTheme="minorHAnsi" w:cstheme="minorHAnsi"/>
          <w:color w:val="auto"/>
          <w:sz w:val="22"/>
          <w:szCs w:val="22"/>
          <w:u w:val="single"/>
        </w:rPr>
        <w:t xml:space="preserve">mplementace </w:t>
      </w:r>
      <w:r w:rsidR="00D2531A">
        <w:rPr>
          <w:rFonts w:asciiTheme="minorHAnsi" w:hAnsiTheme="minorHAnsi" w:cstheme="minorHAnsi"/>
          <w:color w:val="auto"/>
          <w:sz w:val="22"/>
          <w:szCs w:val="22"/>
          <w:u w:val="single"/>
        </w:rPr>
        <w:t xml:space="preserve">k </w:t>
      </w:r>
      <w:r w:rsidRPr="00A52C08">
        <w:rPr>
          <w:rFonts w:asciiTheme="minorHAnsi" w:hAnsiTheme="minorHAnsi" w:cstheme="minorHAnsi"/>
          <w:color w:val="auto"/>
          <w:sz w:val="22"/>
          <w:szCs w:val="22"/>
          <w:u w:val="single"/>
        </w:rPr>
        <w:t>IS CROSEUS®</w:t>
      </w:r>
    </w:p>
    <w:p w14:paraId="1C6E76DF" w14:textId="77777777" w:rsidR="00580091" w:rsidRPr="00DB603F" w:rsidRDefault="00580091" w:rsidP="00580091">
      <w:pPr>
        <w:pStyle w:val="Bezmezer"/>
        <w:spacing w:before="240" w:after="240"/>
        <w:rPr>
          <w:rFonts w:asciiTheme="minorHAnsi" w:hAnsiTheme="minorHAnsi" w:cstheme="minorHAnsi"/>
          <w:b/>
          <w:bCs/>
          <w:color w:val="auto"/>
          <w:sz w:val="22"/>
          <w:szCs w:val="22"/>
          <w:u w:val="single"/>
          <w:lang w:val="cs-CZ"/>
        </w:rPr>
      </w:pPr>
      <w:r w:rsidRPr="00DB603F">
        <w:rPr>
          <w:rFonts w:asciiTheme="minorHAnsi" w:hAnsiTheme="minorHAnsi" w:cstheme="minorHAnsi"/>
          <w:b/>
          <w:bCs/>
          <w:color w:val="auto"/>
          <w:sz w:val="22"/>
          <w:szCs w:val="22"/>
          <w:u w:val="single"/>
          <w:lang w:val="cs-CZ"/>
        </w:rPr>
        <w:t>Implementace zahrnuje (Malá organizace IČO: 72046635):</w:t>
      </w:r>
    </w:p>
    <w:tbl>
      <w:tblPr>
        <w:tblStyle w:val="Mkatabulky"/>
        <w:tblW w:w="9178" w:type="dxa"/>
        <w:tblLayout w:type="fixed"/>
        <w:tblLook w:val="06A0" w:firstRow="1" w:lastRow="0" w:firstColumn="1" w:lastColumn="0" w:noHBand="1" w:noVBand="1"/>
      </w:tblPr>
      <w:tblGrid>
        <w:gridCol w:w="7320"/>
        <w:gridCol w:w="1858"/>
      </w:tblGrid>
      <w:tr w:rsidR="00580091" w:rsidRPr="00DB603F" w14:paraId="1B905527" w14:textId="77777777" w:rsidTr="00E21A26">
        <w:trPr>
          <w:trHeight w:val="300"/>
        </w:trPr>
        <w:tc>
          <w:tcPr>
            <w:tcW w:w="7320" w:type="dxa"/>
          </w:tcPr>
          <w:p w14:paraId="54D306AD" w14:textId="77777777" w:rsidR="00580091" w:rsidRPr="00DB603F" w:rsidRDefault="00580091" w:rsidP="00E21A26">
            <w:pPr>
              <w:pStyle w:val="Bezmezer"/>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Účetnictví</w:t>
            </w:r>
          </w:p>
        </w:tc>
        <w:tc>
          <w:tcPr>
            <w:tcW w:w="1858" w:type="dxa"/>
          </w:tcPr>
          <w:p w14:paraId="3EB4077E" w14:textId="77777777" w:rsidR="00580091" w:rsidRPr="00DB603F" w:rsidRDefault="00580091" w:rsidP="00E21A26">
            <w:pPr>
              <w:pStyle w:val="Bezmezer"/>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 xml:space="preserve">ANO </w:t>
            </w:r>
          </w:p>
        </w:tc>
      </w:tr>
    </w:tbl>
    <w:p w14:paraId="4FBD25EE" w14:textId="77777777" w:rsidR="00580091" w:rsidRPr="00DB603F" w:rsidRDefault="00580091" w:rsidP="003D2FCD">
      <w:pPr>
        <w:pStyle w:val="Bezmezer"/>
        <w:numPr>
          <w:ilvl w:val="0"/>
          <w:numId w:val="28"/>
        </w:numPr>
        <w:spacing w:before="360"/>
        <w:ind w:left="425" w:hanging="425"/>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Webinář – Metodika výkonu řídicí kontroly v rozsahu 3 hodin</w:t>
      </w:r>
    </w:p>
    <w:p w14:paraId="26650C01" w14:textId="77777777" w:rsidR="00580091" w:rsidRPr="00DB603F" w:rsidRDefault="00580091" w:rsidP="00580091">
      <w:pPr>
        <w:pStyle w:val="Odstavecseseznamem"/>
        <w:numPr>
          <w:ilvl w:val="0"/>
          <w:numId w:val="12"/>
        </w:numPr>
        <w:spacing w:after="120" w:line="240" w:lineRule="auto"/>
        <w:ind w:left="425" w:hanging="425"/>
        <w:contextualSpacing w:val="0"/>
        <w:rPr>
          <w:rFonts w:asciiTheme="minorHAnsi" w:eastAsia="Calibri" w:hAnsiTheme="minorHAnsi" w:cstheme="minorHAnsi"/>
        </w:rPr>
      </w:pPr>
      <w:r w:rsidRPr="00DB603F">
        <w:rPr>
          <w:rFonts w:asciiTheme="minorHAnsi" w:eastAsia="Calibri" w:hAnsiTheme="minorHAnsi" w:cstheme="minorHAnsi"/>
        </w:rPr>
        <w:t xml:space="preserve">Procesní </w:t>
      </w:r>
      <w:proofErr w:type="spellStart"/>
      <w:r w:rsidRPr="00DB603F">
        <w:rPr>
          <w:rFonts w:asciiTheme="minorHAnsi" w:eastAsia="Calibri" w:hAnsiTheme="minorHAnsi" w:cstheme="minorHAnsi"/>
        </w:rPr>
        <w:t>reanalýza</w:t>
      </w:r>
      <w:proofErr w:type="spellEnd"/>
      <w:r w:rsidRPr="00DB603F">
        <w:rPr>
          <w:rFonts w:asciiTheme="minorHAnsi" w:eastAsia="Calibri" w:hAnsiTheme="minorHAnsi" w:cstheme="minorHAnsi"/>
        </w:rPr>
        <w:t xml:space="preserve"> schvalovacích procesů řídicí kontroly a implementační analýza implementovaných modulů dle interní Metodiky objednatele. Výstupem jsou</w:t>
      </w:r>
    </w:p>
    <w:p w14:paraId="0D8A5576" w14:textId="77777777" w:rsidR="00580091" w:rsidRPr="00DB603F" w:rsidRDefault="00580091" w:rsidP="00580091">
      <w:pPr>
        <w:pStyle w:val="Odstavecseseznamem"/>
        <w:numPr>
          <w:ilvl w:val="1"/>
          <w:numId w:val="12"/>
        </w:numPr>
        <w:spacing w:after="0" w:line="240" w:lineRule="auto"/>
        <w:ind w:left="851" w:hanging="425"/>
        <w:rPr>
          <w:rFonts w:asciiTheme="minorHAnsi" w:eastAsia="Calibri" w:hAnsiTheme="minorHAnsi" w:cstheme="minorHAnsi"/>
        </w:rPr>
      </w:pPr>
      <w:r w:rsidRPr="00DB603F">
        <w:rPr>
          <w:rFonts w:asciiTheme="minorHAnsi" w:eastAsia="Calibri" w:hAnsiTheme="minorHAnsi" w:cstheme="minorHAnsi"/>
        </w:rPr>
        <w:t xml:space="preserve">Aktualizovaný Implementační dotazník pro moduly </w:t>
      </w:r>
    </w:p>
    <w:p w14:paraId="0EFD5435" w14:textId="77777777" w:rsidR="00580091" w:rsidRPr="00DB603F" w:rsidRDefault="00580091" w:rsidP="00580091">
      <w:pPr>
        <w:pStyle w:val="Odstavecseseznamem"/>
        <w:numPr>
          <w:ilvl w:val="2"/>
          <w:numId w:val="12"/>
        </w:numPr>
        <w:spacing w:after="0" w:line="240" w:lineRule="auto"/>
        <w:ind w:left="1276" w:hanging="425"/>
        <w:rPr>
          <w:rFonts w:asciiTheme="minorHAnsi" w:eastAsia="Calibri" w:hAnsiTheme="minorHAnsi" w:cstheme="minorHAnsi"/>
        </w:rPr>
      </w:pPr>
      <w:r w:rsidRPr="00DB603F">
        <w:rPr>
          <w:rFonts w:asciiTheme="minorHAnsi" w:eastAsia="Calibri" w:hAnsiTheme="minorHAnsi" w:cstheme="minorHAnsi"/>
        </w:rPr>
        <w:t>Řídicí kontrola</w:t>
      </w:r>
    </w:p>
    <w:p w14:paraId="27941B8B" w14:textId="77777777" w:rsidR="00580091" w:rsidRPr="00DB603F" w:rsidRDefault="00580091" w:rsidP="00580091">
      <w:pPr>
        <w:pStyle w:val="Odstavecseseznamem"/>
        <w:numPr>
          <w:ilvl w:val="2"/>
          <w:numId w:val="12"/>
        </w:numPr>
        <w:spacing w:after="0" w:line="240" w:lineRule="auto"/>
        <w:ind w:left="1276" w:hanging="425"/>
        <w:rPr>
          <w:rFonts w:asciiTheme="minorHAnsi" w:eastAsia="Calibri" w:hAnsiTheme="minorHAnsi" w:cstheme="minorHAnsi"/>
        </w:rPr>
      </w:pPr>
      <w:r w:rsidRPr="00DB603F">
        <w:rPr>
          <w:rFonts w:asciiTheme="minorHAnsi" w:eastAsia="Calibri" w:hAnsiTheme="minorHAnsi" w:cstheme="minorHAnsi"/>
        </w:rPr>
        <w:t>Platby</w:t>
      </w:r>
    </w:p>
    <w:p w14:paraId="77F1765D" w14:textId="77777777" w:rsidR="00580091" w:rsidRPr="00DB603F" w:rsidRDefault="00580091" w:rsidP="00580091">
      <w:pPr>
        <w:pStyle w:val="Odstavecseseznamem"/>
        <w:numPr>
          <w:ilvl w:val="2"/>
          <w:numId w:val="12"/>
        </w:numPr>
        <w:spacing w:after="0" w:line="240" w:lineRule="auto"/>
        <w:ind w:left="1276" w:hanging="425"/>
        <w:rPr>
          <w:rFonts w:asciiTheme="minorHAnsi" w:eastAsia="Calibri" w:hAnsiTheme="minorHAnsi" w:cstheme="minorHAnsi"/>
        </w:rPr>
      </w:pPr>
      <w:r w:rsidRPr="00DB603F">
        <w:rPr>
          <w:rFonts w:asciiTheme="minorHAnsi" w:eastAsia="Calibri" w:hAnsiTheme="minorHAnsi" w:cstheme="minorHAnsi"/>
        </w:rPr>
        <w:t>Účetnictví</w:t>
      </w:r>
    </w:p>
    <w:p w14:paraId="0556C9F2" w14:textId="77777777" w:rsidR="00580091" w:rsidRPr="00DB603F" w:rsidRDefault="00580091" w:rsidP="00580091">
      <w:pPr>
        <w:pStyle w:val="Odstavecseseznamem"/>
        <w:numPr>
          <w:ilvl w:val="2"/>
          <w:numId w:val="12"/>
        </w:numPr>
        <w:spacing w:after="0" w:line="240" w:lineRule="auto"/>
        <w:ind w:left="1276" w:hanging="425"/>
        <w:rPr>
          <w:rFonts w:asciiTheme="minorHAnsi" w:eastAsia="Calibri" w:hAnsiTheme="minorHAnsi" w:cstheme="minorHAnsi"/>
        </w:rPr>
      </w:pPr>
      <w:r w:rsidRPr="00DB603F">
        <w:rPr>
          <w:rFonts w:asciiTheme="minorHAnsi" w:eastAsia="Calibri" w:hAnsiTheme="minorHAnsi" w:cstheme="minorHAnsi"/>
        </w:rPr>
        <w:t>DPH</w:t>
      </w:r>
    </w:p>
    <w:p w14:paraId="6D8DFBA3" w14:textId="77777777" w:rsidR="00580091" w:rsidRPr="00DB603F" w:rsidRDefault="00580091" w:rsidP="00580091">
      <w:pPr>
        <w:pStyle w:val="Odstavecseseznamem"/>
        <w:numPr>
          <w:ilvl w:val="2"/>
          <w:numId w:val="12"/>
        </w:numPr>
        <w:spacing w:after="0" w:line="240" w:lineRule="auto"/>
        <w:ind w:left="1276" w:hanging="425"/>
        <w:rPr>
          <w:rFonts w:asciiTheme="minorHAnsi" w:eastAsia="Calibri" w:hAnsiTheme="minorHAnsi" w:cstheme="minorHAnsi"/>
        </w:rPr>
      </w:pPr>
      <w:r w:rsidRPr="00DB603F">
        <w:rPr>
          <w:rFonts w:asciiTheme="minorHAnsi" w:eastAsia="Calibri" w:hAnsiTheme="minorHAnsi" w:cstheme="minorHAnsi"/>
        </w:rPr>
        <w:t>Monitoring</w:t>
      </w:r>
    </w:p>
    <w:p w14:paraId="7AFB9B4A" w14:textId="77777777" w:rsidR="00580091" w:rsidRPr="00DB603F" w:rsidRDefault="00580091" w:rsidP="00580091">
      <w:pPr>
        <w:pStyle w:val="Odstavecseseznamem"/>
        <w:numPr>
          <w:ilvl w:val="1"/>
          <w:numId w:val="12"/>
        </w:numPr>
        <w:spacing w:after="120" w:line="240" w:lineRule="auto"/>
        <w:ind w:left="850" w:hanging="425"/>
        <w:contextualSpacing w:val="0"/>
        <w:rPr>
          <w:rFonts w:asciiTheme="minorHAnsi" w:eastAsia="Calibri" w:hAnsiTheme="minorHAnsi" w:cstheme="minorHAnsi"/>
        </w:rPr>
      </w:pPr>
      <w:r w:rsidRPr="00DB603F">
        <w:rPr>
          <w:rFonts w:asciiTheme="minorHAnsi" w:eastAsia="Calibri" w:hAnsiTheme="minorHAnsi" w:cstheme="minorHAnsi"/>
        </w:rPr>
        <w:t>Aktualizovaná Příloha č. 1 směrnice k nastavení VKS Organizace</w:t>
      </w:r>
    </w:p>
    <w:p w14:paraId="2181687C" w14:textId="77777777" w:rsidR="00580091" w:rsidRPr="00DB603F" w:rsidRDefault="00580091" w:rsidP="00580091">
      <w:pPr>
        <w:pStyle w:val="Odstavecseseznamem"/>
        <w:numPr>
          <w:ilvl w:val="0"/>
          <w:numId w:val="12"/>
        </w:numPr>
        <w:spacing w:after="0" w:line="240" w:lineRule="auto"/>
        <w:ind w:left="0" w:firstLine="0"/>
        <w:rPr>
          <w:rFonts w:asciiTheme="minorHAnsi" w:eastAsia="Calibri" w:hAnsiTheme="minorHAnsi" w:cstheme="minorHAnsi"/>
        </w:rPr>
      </w:pPr>
      <w:r w:rsidRPr="00DB603F">
        <w:rPr>
          <w:rFonts w:asciiTheme="minorHAnsi" w:eastAsia="Calibri" w:hAnsiTheme="minorHAnsi" w:cstheme="minorHAnsi"/>
        </w:rPr>
        <w:t>Nastavení modulů IS CROSEUS® CLOUD dle výsledů procesní a implementační analýzy</w:t>
      </w:r>
    </w:p>
    <w:p w14:paraId="7C922799" w14:textId="77777777" w:rsidR="00580091" w:rsidRPr="00DB603F" w:rsidRDefault="00580091" w:rsidP="00580091">
      <w:pPr>
        <w:pStyle w:val="Bezmezer"/>
        <w:numPr>
          <w:ilvl w:val="0"/>
          <w:numId w:val="11"/>
        </w:numPr>
        <w:spacing w:after="240"/>
        <w:ind w:left="0" w:firstLine="0"/>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 xml:space="preserve">Školení uživatelů </w:t>
      </w:r>
      <w:r w:rsidRPr="00DB603F">
        <w:rPr>
          <w:rFonts w:asciiTheme="minorHAnsi" w:eastAsia="Calibri" w:hAnsiTheme="minorHAnsi" w:cstheme="minorHAnsi"/>
          <w:sz w:val="22"/>
          <w:szCs w:val="22"/>
          <w:lang w:val="cs-CZ"/>
        </w:rPr>
        <w:t xml:space="preserve">IS </w:t>
      </w:r>
      <w:r w:rsidRPr="00DB603F">
        <w:rPr>
          <w:rFonts w:asciiTheme="minorHAnsi" w:hAnsiTheme="minorHAnsi" w:cstheme="minorHAnsi"/>
          <w:sz w:val="22"/>
          <w:szCs w:val="22"/>
          <w:lang w:val="cs-CZ"/>
        </w:rPr>
        <w:t xml:space="preserve">CROSEUS® CLOUD </w:t>
      </w:r>
      <w:r w:rsidRPr="00DB603F">
        <w:rPr>
          <w:rFonts w:asciiTheme="minorHAnsi" w:hAnsiTheme="minorHAnsi" w:cstheme="minorHAnsi"/>
          <w:color w:val="auto"/>
          <w:sz w:val="22"/>
          <w:szCs w:val="22"/>
          <w:lang w:val="cs-CZ"/>
        </w:rPr>
        <w:t>v rozsahu 2 x 3 hodiny</w:t>
      </w:r>
    </w:p>
    <w:p w14:paraId="0E060E86" w14:textId="77777777" w:rsidR="00580091" w:rsidRPr="00DB603F" w:rsidRDefault="00580091" w:rsidP="00580091">
      <w:pPr>
        <w:pStyle w:val="Bezmezer"/>
        <w:spacing w:after="240"/>
        <w:rPr>
          <w:rFonts w:asciiTheme="minorHAnsi" w:hAnsiTheme="minorHAnsi" w:cstheme="minorHAnsi"/>
          <w:color w:val="auto"/>
          <w:sz w:val="22"/>
          <w:szCs w:val="22"/>
          <w:u w:val="single"/>
          <w:lang w:val="cs-CZ"/>
        </w:rPr>
      </w:pPr>
      <w:r w:rsidRPr="00DB603F">
        <w:rPr>
          <w:rFonts w:asciiTheme="minorHAnsi" w:hAnsiTheme="minorHAnsi" w:cstheme="minorHAnsi"/>
          <w:color w:val="auto"/>
          <w:sz w:val="22"/>
          <w:szCs w:val="22"/>
          <w:u w:val="single"/>
          <w:lang w:val="cs-CZ"/>
        </w:rPr>
        <w:t>Podmínky pro implementaci</w:t>
      </w:r>
    </w:p>
    <w:p w14:paraId="1967DA90" w14:textId="77777777" w:rsidR="00580091" w:rsidRPr="00DB603F" w:rsidRDefault="00580091" w:rsidP="00580091">
      <w:pPr>
        <w:pStyle w:val="Bezmezer"/>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a.</w:t>
      </w:r>
      <w:r w:rsidRPr="00DB603F">
        <w:rPr>
          <w:rFonts w:asciiTheme="minorHAnsi" w:hAnsiTheme="minorHAnsi" w:cstheme="minorHAnsi"/>
          <w:color w:val="auto"/>
          <w:sz w:val="22"/>
          <w:szCs w:val="22"/>
          <w:lang w:val="cs-CZ"/>
        </w:rPr>
        <w:tab/>
        <w:t>Implementace bude probíhat online prostřednictvím MS Teams.</w:t>
      </w:r>
    </w:p>
    <w:p w14:paraId="40387C69" w14:textId="77777777" w:rsidR="00580091" w:rsidRPr="00DB603F" w:rsidRDefault="00580091" w:rsidP="00580091">
      <w:pPr>
        <w:pStyle w:val="Bezmezer"/>
        <w:ind w:left="426" w:hanging="426"/>
        <w:jc w:val="both"/>
        <w:rPr>
          <w:rFonts w:asciiTheme="minorHAnsi" w:hAnsiTheme="minorHAnsi" w:cstheme="minorHAnsi"/>
          <w:color w:val="auto"/>
          <w:sz w:val="22"/>
          <w:szCs w:val="22"/>
          <w:lang w:val="cs-CZ"/>
        </w:rPr>
      </w:pPr>
      <w:r w:rsidRPr="00DB603F">
        <w:rPr>
          <w:rFonts w:asciiTheme="minorHAnsi" w:hAnsiTheme="minorHAnsi" w:cstheme="minorHAnsi"/>
          <w:color w:val="auto"/>
          <w:sz w:val="22"/>
          <w:szCs w:val="22"/>
          <w:lang w:val="cs-CZ"/>
        </w:rPr>
        <w:t>b.</w:t>
      </w:r>
      <w:r w:rsidRPr="00DB603F">
        <w:rPr>
          <w:rFonts w:asciiTheme="minorHAnsi" w:hAnsiTheme="minorHAnsi" w:cstheme="minorHAnsi"/>
          <w:color w:val="auto"/>
          <w:sz w:val="22"/>
          <w:szCs w:val="22"/>
          <w:lang w:val="cs-CZ"/>
        </w:rPr>
        <w:tab/>
        <w:t>Nezbytná je součinnost osob odpovědných za nastavení výkonu VKS, výkonu řídicí kontroly, výkon platebního styku, vedení účetnictví a vedení PAP v rozsahu potřebném pro implementaci modulů.  Zejména poskytování informací a vstupních dat dle Žádosti o podklady a součinnost.</w:t>
      </w:r>
    </w:p>
    <w:p w14:paraId="5209A787" w14:textId="6F72177A" w:rsidR="00580091" w:rsidRPr="00A52C08" w:rsidRDefault="00580091" w:rsidP="00580091">
      <w:pPr>
        <w:spacing w:after="160" w:line="240" w:lineRule="auto"/>
        <w:jc w:val="both"/>
        <w:rPr>
          <w:rFonts w:asciiTheme="minorHAnsi" w:hAnsiTheme="minorHAnsi" w:cstheme="minorHAnsi"/>
          <w:sz w:val="22"/>
          <w:szCs w:val="22"/>
          <w:u w:val="single"/>
        </w:rPr>
      </w:pPr>
      <w:r w:rsidRPr="00DB603F">
        <w:rPr>
          <w:rFonts w:asciiTheme="minorHAnsi" w:eastAsia="Calibri" w:hAnsiTheme="minorHAnsi" w:cstheme="minorHAnsi"/>
          <w:b/>
          <w:bCs/>
          <w:sz w:val="22"/>
          <w:szCs w:val="22"/>
        </w:rPr>
        <w:br w:type="page"/>
      </w:r>
      <w:r w:rsidRPr="00A52C08">
        <w:rPr>
          <w:rFonts w:asciiTheme="minorHAnsi" w:hAnsiTheme="minorHAnsi" w:cstheme="minorHAnsi"/>
          <w:color w:val="auto"/>
          <w:sz w:val="22"/>
          <w:szCs w:val="22"/>
          <w:u w:val="single"/>
        </w:rPr>
        <w:t>Příloha č. 3 Provoz</w:t>
      </w:r>
      <w:r w:rsidR="00493D17">
        <w:rPr>
          <w:rFonts w:asciiTheme="minorHAnsi" w:hAnsiTheme="minorHAnsi" w:cstheme="minorHAnsi"/>
          <w:color w:val="auto"/>
          <w:sz w:val="22"/>
          <w:szCs w:val="22"/>
          <w:u w:val="single"/>
        </w:rPr>
        <w:t>ování</w:t>
      </w:r>
      <w:r w:rsidRPr="00A52C08">
        <w:rPr>
          <w:rFonts w:asciiTheme="minorHAnsi" w:hAnsiTheme="minorHAnsi" w:cstheme="minorHAnsi"/>
          <w:color w:val="auto"/>
          <w:sz w:val="22"/>
          <w:szCs w:val="22"/>
          <w:u w:val="single"/>
        </w:rPr>
        <w:t xml:space="preserve"> a předplacená </w:t>
      </w:r>
      <w:r w:rsidR="00493D17">
        <w:rPr>
          <w:rFonts w:asciiTheme="minorHAnsi" w:hAnsiTheme="minorHAnsi" w:cstheme="minorHAnsi"/>
          <w:color w:val="auto"/>
          <w:sz w:val="22"/>
          <w:szCs w:val="22"/>
          <w:u w:val="single"/>
        </w:rPr>
        <w:t>p</w:t>
      </w:r>
      <w:r w:rsidRPr="00A52C08">
        <w:rPr>
          <w:rFonts w:asciiTheme="minorHAnsi" w:hAnsiTheme="minorHAnsi" w:cstheme="minorHAnsi"/>
          <w:color w:val="auto"/>
          <w:sz w:val="22"/>
          <w:szCs w:val="22"/>
          <w:u w:val="single"/>
        </w:rPr>
        <w:t>odpor</w:t>
      </w:r>
      <w:r w:rsidR="00493D17">
        <w:rPr>
          <w:rFonts w:asciiTheme="minorHAnsi" w:hAnsiTheme="minorHAnsi" w:cstheme="minorHAnsi"/>
          <w:color w:val="auto"/>
          <w:sz w:val="22"/>
          <w:szCs w:val="22"/>
          <w:u w:val="single"/>
        </w:rPr>
        <w:t>a</w:t>
      </w:r>
      <w:r w:rsidRPr="00A52C08">
        <w:rPr>
          <w:rFonts w:asciiTheme="minorHAnsi" w:hAnsiTheme="minorHAnsi" w:cstheme="minorHAnsi"/>
          <w:color w:val="auto"/>
          <w:sz w:val="22"/>
          <w:szCs w:val="22"/>
          <w:u w:val="single"/>
        </w:rPr>
        <w:t xml:space="preserve"> k IS </w:t>
      </w:r>
      <w:r w:rsidRPr="00A52C08">
        <w:rPr>
          <w:rFonts w:asciiTheme="minorHAnsi" w:hAnsiTheme="minorHAnsi" w:cstheme="minorHAnsi"/>
          <w:sz w:val="22"/>
          <w:szCs w:val="22"/>
          <w:u w:val="single"/>
        </w:rPr>
        <w:t>CROSEUS®</w:t>
      </w:r>
    </w:p>
    <w:p w14:paraId="576CC8A6" w14:textId="512FE509" w:rsidR="00580091" w:rsidRPr="00DB603F" w:rsidRDefault="00580091" w:rsidP="00B42EFE">
      <w:pPr>
        <w:spacing w:before="240" w:after="120" w:line="240" w:lineRule="auto"/>
        <w:jc w:val="both"/>
        <w:rPr>
          <w:rFonts w:asciiTheme="minorHAnsi" w:eastAsiaTheme="minorEastAsia" w:hAnsiTheme="minorHAnsi" w:cstheme="minorHAnsi"/>
          <w:color w:val="auto"/>
          <w:sz w:val="22"/>
          <w:szCs w:val="22"/>
          <w:u w:val="single"/>
        </w:rPr>
      </w:pPr>
      <w:r w:rsidRPr="00B42EFE">
        <w:rPr>
          <w:rFonts w:asciiTheme="minorHAnsi" w:eastAsiaTheme="minorEastAsia" w:hAnsiTheme="minorHAnsi" w:cstheme="minorHAnsi"/>
          <w:color w:val="auto"/>
          <w:sz w:val="22"/>
          <w:szCs w:val="22"/>
          <w:u w:val="single"/>
        </w:rPr>
        <w:t>Provoz</w:t>
      </w:r>
      <w:r w:rsidR="00493D17" w:rsidRPr="00B42EFE">
        <w:rPr>
          <w:rFonts w:asciiTheme="minorHAnsi" w:eastAsiaTheme="minorEastAsia" w:hAnsiTheme="minorHAnsi" w:cstheme="minorHAnsi"/>
          <w:color w:val="auto"/>
          <w:sz w:val="22"/>
          <w:szCs w:val="22"/>
          <w:u w:val="single"/>
        </w:rPr>
        <w:t>ování</w:t>
      </w:r>
      <w:r w:rsidRPr="00B42EFE">
        <w:rPr>
          <w:rFonts w:asciiTheme="minorHAnsi" w:eastAsiaTheme="minorEastAsia" w:hAnsiTheme="minorHAnsi" w:cstheme="minorHAnsi"/>
          <w:color w:val="auto"/>
          <w:sz w:val="22"/>
          <w:szCs w:val="22"/>
          <w:u w:val="single"/>
        </w:rPr>
        <w:t xml:space="preserve"> IS CROSEUS® CLOUD bude probíhat za těchto podmínek</w:t>
      </w:r>
      <w:r w:rsidRPr="00DB603F">
        <w:rPr>
          <w:rFonts w:asciiTheme="minorHAnsi" w:eastAsiaTheme="minorEastAsia" w:hAnsiTheme="minorHAnsi" w:cstheme="minorHAnsi"/>
          <w:color w:val="auto"/>
          <w:sz w:val="22"/>
          <w:szCs w:val="22"/>
        </w:rPr>
        <w:t>:</w:t>
      </w:r>
    </w:p>
    <w:p w14:paraId="035A63A5" w14:textId="77777777" w:rsidR="00580091" w:rsidRPr="00DB603F" w:rsidRDefault="00580091" w:rsidP="00580091">
      <w:pPr>
        <w:pStyle w:val="Odstavecseseznamem"/>
        <w:numPr>
          <w:ilvl w:val="0"/>
          <w:numId w:val="34"/>
        </w:numPr>
        <w:spacing w:line="240" w:lineRule="auto"/>
        <w:ind w:left="426" w:hanging="426"/>
        <w:jc w:val="both"/>
        <w:rPr>
          <w:rFonts w:asciiTheme="minorHAnsi" w:eastAsiaTheme="minorEastAsia" w:hAnsiTheme="minorHAnsi" w:cstheme="minorHAnsi"/>
        </w:rPr>
      </w:pPr>
      <w:r w:rsidRPr="00DB603F">
        <w:rPr>
          <w:rFonts w:asciiTheme="minorHAnsi" w:eastAsiaTheme="minorEastAsia" w:hAnsiTheme="minorHAnsi" w:cstheme="minorHAnsi"/>
        </w:rPr>
        <w:t xml:space="preserve">Provoz bude zajištěn online z hostingového centra Poskytovatele. </w:t>
      </w:r>
    </w:p>
    <w:p w14:paraId="425C32BD" w14:textId="77777777" w:rsidR="00580091" w:rsidRPr="00DB603F" w:rsidRDefault="00580091" w:rsidP="00580091">
      <w:pPr>
        <w:pStyle w:val="Odstavecseseznamem"/>
        <w:numPr>
          <w:ilvl w:val="0"/>
          <w:numId w:val="34"/>
        </w:numPr>
        <w:spacing w:line="240" w:lineRule="auto"/>
        <w:ind w:left="426" w:hanging="426"/>
        <w:jc w:val="both"/>
        <w:rPr>
          <w:rFonts w:asciiTheme="minorHAnsi" w:eastAsiaTheme="minorEastAsia" w:hAnsiTheme="minorHAnsi" w:cstheme="minorHAnsi"/>
        </w:rPr>
      </w:pPr>
      <w:r w:rsidRPr="00DB603F">
        <w:rPr>
          <w:rFonts w:asciiTheme="minorHAnsi" w:eastAsiaTheme="minorEastAsia" w:hAnsiTheme="minorHAnsi" w:cstheme="minorHAnsi"/>
        </w:rPr>
        <w:t xml:space="preserve">Všechna data budou umístěna na území EU. </w:t>
      </w:r>
    </w:p>
    <w:p w14:paraId="66135260" w14:textId="77777777" w:rsidR="00580091" w:rsidRPr="00DB603F" w:rsidRDefault="00580091" w:rsidP="00580091">
      <w:pPr>
        <w:pStyle w:val="Odstavecseseznamem"/>
        <w:numPr>
          <w:ilvl w:val="0"/>
          <w:numId w:val="34"/>
        </w:numPr>
        <w:spacing w:line="240" w:lineRule="auto"/>
        <w:ind w:left="426" w:hanging="426"/>
        <w:jc w:val="both"/>
        <w:rPr>
          <w:rFonts w:asciiTheme="minorHAnsi" w:eastAsiaTheme="minorEastAsia" w:hAnsiTheme="minorHAnsi" w:cstheme="minorHAnsi"/>
        </w:rPr>
      </w:pPr>
      <w:r w:rsidRPr="00DB603F">
        <w:rPr>
          <w:rFonts w:asciiTheme="minorHAnsi" w:eastAsiaTheme="minorEastAsia" w:hAnsiTheme="minorHAnsi" w:cstheme="minorHAnsi"/>
        </w:rPr>
        <w:t xml:space="preserve">Pilotní ostrý provoz bude realizován od 1. 3. 2025 do 28. 2. 2026 (účetní závěrka k 31. 12. 2025). </w:t>
      </w:r>
    </w:p>
    <w:p w14:paraId="0E4C254A" w14:textId="77777777" w:rsidR="00580091" w:rsidRPr="00DB603F" w:rsidRDefault="00580091" w:rsidP="00580091">
      <w:pPr>
        <w:pStyle w:val="Odstavecseseznamem"/>
        <w:numPr>
          <w:ilvl w:val="0"/>
          <w:numId w:val="34"/>
        </w:numPr>
        <w:spacing w:line="240" w:lineRule="auto"/>
        <w:ind w:left="426" w:hanging="426"/>
        <w:jc w:val="both"/>
        <w:rPr>
          <w:rFonts w:asciiTheme="minorHAnsi" w:eastAsiaTheme="minorEastAsia" w:hAnsiTheme="minorHAnsi" w:cstheme="minorHAnsi"/>
        </w:rPr>
      </w:pPr>
      <w:r w:rsidRPr="00DB603F">
        <w:rPr>
          <w:rFonts w:asciiTheme="minorHAnsi" w:eastAsiaTheme="minorEastAsia" w:hAnsiTheme="minorHAnsi" w:cstheme="minorHAnsi"/>
        </w:rPr>
        <w:t>V pilotním ostrém provozu budou zaúčtovány všechny účetní případy Organizace schválené řídicí kontrolou s datem uskutečnění plnění od 1. 1. 2025.</w:t>
      </w:r>
    </w:p>
    <w:p w14:paraId="1A3F3764" w14:textId="793E8705" w:rsidR="00580091" w:rsidRPr="00DB603F" w:rsidRDefault="00580091" w:rsidP="00580091">
      <w:pPr>
        <w:spacing w:after="160" w:line="240" w:lineRule="auto"/>
        <w:jc w:val="both"/>
        <w:rPr>
          <w:rFonts w:asciiTheme="minorHAnsi" w:hAnsiTheme="minorHAnsi" w:cstheme="minorHAnsi"/>
          <w:color w:val="auto"/>
          <w:sz w:val="22"/>
          <w:szCs w:val="22"/>
          <w:u w:val="single"/>
        </w:rPr>
      </w:pPr>
      <w:r w:rsidRPr="00DB603F">
        <w:rPr>
          <w:rFonts w:asciiTheme="minorHAnsi" w:hAnsiTheme="minorHAnsi" w:cstheme="minorHAnsi"/>
          <w:color w:val="auto"/>
          <w:sz w:val="22"/>
          <w:szCs w:val="22"/>
          <w:u w:val="single"/>
        </w:rPr>
        <w:t>Předplacená podpora</w:t>
      </w:r>
      <w:r w:rsidR="00B42EFE">
        <w:rPr>
          <w:rFonts w:asciiTheme="minorHAnsi" w:hAnsiTheme="minorHAnsi" w:cstheme="minorHAnsi"/>
          <w:color w:val="auto"/>
          <w:sz w:val="22"/>
          <w:szCs w:val="22"/>
          <w:u w:val="single"/>
        </w:rPr>
        <w:t xml:space="preserve"> </w:t>
      </w:r>
      <w:r w:rsidR="00B42EFE" w:rsidRPr="00A52C08">
        <w:rPr>
          <w:rFonts w:asciiTheme="minorHAnsi" w:hAnsiTheme="minorHAnsi" w:cstheme="minorHAnsi"/>
          <w:color w:val="auto"/>
          <w:sz w:val="22"/>
          <w:szCs w:val="22"/>
          <w:u w:val="single"/>
        </w:rPr>
        <w:t xml:space="preserve">k IS </w:t>
      </w:r>
      <w:r w:rsidR="00B42EFE" w:rsidRPr="00A52C08">
        <w:rPr>
          <w:rFonts w:asciiTheme="minorHAnsi" w:hAnsiTheme="minorHAnsi" w:cstheme="minorHAnsi"/>
          <w:sz w:val="22"/>
          <w:szCs w:val="22"/>
          <w:u w:val="single"/>
        </w:rPr>
        <w:t>CROSEUS®</w:t>
      </w:r>
      <w:r w:rsidRPr="00DB603F">
        <w:rPr>
          <w:rFonts w:asciiTheme="minorHAnsi" w:hAnsiTheme="minorHAnsi" w:cstheme="minorHAnsi"/>
          <w:color w:val="auto"/>
          <w:sz w:val="22"/>
          <w:szCs w:val="22"/>
          <w:u w:val="single"/>
        </w:rPr>
        <w:t xml:space="preserve"> </w:t>
      </w:r>
      <w:r w:rsidRPr="00A52C08">
        <w:rPr>
          <w:rFonts w:asciiTheme="minorHAnsi" w:eastAsia="Calibri" w:hAnsiTheme="minorHAnsi" w:cstheme="minorHAnsi"/>
          <w:color w:val="auto"/>
          <w:sz w:val="22"/>
          <w:szCs w:val="22"/>
        </w:rPr>
        <w:t xml:space="preserve">  </w:t>
      </w:r>
    </w:p>
    <w:p w14:paraId="063CB0F4" w14:textId="77777777" w:rsidR="00580091" w:rsidRPr="00DB603F" w:rsidRDefault="00580091" w:rsidP="00580091">
      <w:pPr>
        <w:spacing w:line="240" w:lineRule="auto"/>
        <w:jc w:val="both"/>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1.1    Oprávněné osoby </w:t>
      </w:r>
    </w:p>
    <w:p w14:paraId="615D27E7" w14:textId="77777777" w:rsidR="00580091" w:rsidRPr="00DB603F" w:rsidRDefault="00580091" w:rsidP="00580091">
      <w:pPr>
        <w:pStyle w:val="Odstavecseseznamem"/>
        <w:numPr>
          <w:ilvl w:val="0"/>
          <w:numId w:val="9"/>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Osoby, které mají pověření od Objednatele pro komunikaci v rámci služeb Podpory.</w:t>
      </w:r>
    </w:p>
    <w:p w14:paraId="4DD0A9A6" w14:textId="77777777" w:rsidR="00580091" w:rsidRPr="00DB603F" w:rsidRDefault="00580091" w:rsidP="00580091">
      <w:pPr>
        <w:spacing w:before="120" w:line="240" w:lineRule="auto"/>
        <w:jc w:val="both"/>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1.2    Požadavek </w:t>
      </w:r>
    </w:p>
    <w:p w14:paraId="59093240" w14:textId="77777777" w:rsidR="00580091" w:rsidRPr="00DB603F" w:rsidRDefault="00580091" w:rsidP="00580091">
      <w:pPr>
        <w:spacing w:after="12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Požadavkem se rozumí jakákoliv komunikace Oprávněné osoby prostřednictvím některé ze Služeb (komunikačních kanálů), jejímž výsledek je Poskytovatelem zaznamenán obvykle v tomto rozsahu: </w:t>
      </w:r>
    </w:p>
    <w:p w14:paraId="50D99F22" w14:textId="77777777" w:rsidR="00580091" w:rsidRPr="00DB603F" w:rsidRDefault="00580091" w:rsidP="00580091">
      <w:pPr>
        <w:pStyle w:val="Odstavecseseznamem"/>
        <w:numPr>
          <w:ilvl w:val="0"/>
          <w:numId w:val="8"/>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Společnost (Objednatel)</w:t>
      </w:r>
    </w:p>
    <w:p w14:paraId="47BACC0B" w14:textId="55D5C8C9" w:rsidR="00580091" w:rsidRPr="00DB603F" w:rsidRDefault="00580091" w:rsidP="00580091">
      <w:pPr>
        <w:pStyle w:val="Odstavecseseznamem"/>
        <w:numPr>
          <w:ilvl w:val="0"/>
          <w:numId w:val="8"/>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 xml:space="preserve">Kontakt (Oprávněná osoba </w:t>
      </w:r>
      <w:r w:rsidR="00242902">
        <w:rPr>
          <w:rFonts w:asciiTheme="minorHAnsi" w:eastAsia="Calibri" w:hAnsiTheme="minorHAnsi" w:cstheme="minorHAnsi"/>
          <w:color w:val="000000" w:themeColor="text1"/>
        </w:rPr>
        <w:t>Objednatele</w:t>
      </w:r>
      <w:r w:rsidRPr="00DB603F">
        <w:rPr>
          <w:rFonts w:asciiTheme="minorHAnsi" w:eastAsia="Calibri" w:hAnsiTheme="minorHAnsi" w:cstheme="minorHAnsi"/>
          <w:color w:val="000000" w:themeColor="text1"/>
        </w:rPr>
        <w:t>)</w:t>
      </w:r>
    </w:p>
    <w:p w14:paraId="6432A307" w14:textId="77777777" w:rsidR="00580091" w:rsidRPr="00DB603F" w:rsidRDefault="00580091" w:rsidP="00580091">
      <w:pPr>
        <w:pStyle w:val="Odstavecseseznamem"/>
        <w:numPr>
          <w:ilvl w:val="0"/>
          <w:numId w:val="8"/>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Datum a čas vznesení požadavku</w:t>
      </w:r>
    </w:p>
    <w:p w14:paraId="05A52601" w14:textId="77777777" w:rsidR="00580091" w:rsidRPr="00DB603F" w:rsidRDefault="00580091" w:rsidP="00580091">
      <w:pPr>
        <w:pStyle w:val="Odstavecseseznamem"/>
        <w:numPr>
          <w:ilvl w:val="0"/>
          <w:numId w:val="8"/>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Název požadavku</w:t>
      </w:r>
    </w:p>
    <w:p w14:paraId="2BAF9B67" w14:textId="77777777" w:rsidR="00580091" w:rsidRPr="00DB603F" w:rsidRDefault="00580091" w:rsidP="00580091">
      <w:pPr>
        <w:pStyle w:val="Odstavecseseznamem"/>
        <w:numPr>
          <w:ilvl w:val="0"/>
          <w:numId w:val="8"/>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Popis požadavku</w:t>
      </w:r>
    </w:p>
    <w:p w14:paraId="0AE98A40" w14:textId="77777777" w:rsidR="00580091" w:rsidRPr="00DB603F" w:rsidRDefault="00580091" w:rsidP="00580091">
      <w:pPr>
        <w:pStyle w:val="Odstavecseseznamem"/>
        <w:numPr>
          <w:ilvl w:val="0"/>
          <w:numId w:val="8"/>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Kategorie požadavku</w:t>
      </w:r>
    </w:p>
    <w:p w14:paraId="3C6965D5" w14:textId="77777777" w:rsidR="00580091" w:rsidRPr="00DB603F" w:rsidRDefault="00580091" w:rsidP="00580091">
      <w:pPr>
        <w:pStyle w:val="Odstavecseseznamem"/>
        <w:numPr>
          <w:ilvl w:val="0"/>
          <w:numId w:val="8"/>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 xml:space="preserve">a případně další předané informace. </w:t>
      </w:r>
    </w:p>
    <w:p w14:paraId="32747924" w14:textId="77777777" w:rsidR="00580091" w:rsidRPr="00DB603F" w:rsidRDefault="00580091" w:rsidP="00580091">
      <w:pPr>
        <w:spacing w:before="120" w:line="240" w:lineRule="auto"/>
        <w:jc w:val="both"/>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1.3     Legislativní upgrade</w:t>
      </w:r>
    </w:p>
    <w:p w14:paraId="39582EF9" w14:textId="284D6A6A" w:rsidR="00580091" w:rsidRPr="00DB603F" w:rsidRDefault="00580091" w:rsidP="00580091">
      <w:pPr>
        <w:pStyle w:val="Odstavecseseznamem"/>
        <w:numPr>
          <w:ilvl w:val="0"/>
          <w:numId w:val="9"/>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V případě, že změna funkčnosti tohoto produktu a změna struktury dat datového fondu, se</w:t>
      </w:r>
      <w:r w:rsidR="003D2FCD">
        <w:rPr>
          <w:rFonts w:asciiTheme="minorHAnsi" w:eastAsia="Calibri" w:hAnsiTheme="minorHAnsi" w:cstheme="minorHAnsi"/>
          <w:color w:val="000000" w:themeColor="text1"/>
        </w:rPr>
        <w:t> </w:t>
      </w:r>
      <w:r w:rsidRPr="00DB603F">
        <w:rPr>
          <w:rFonts w:asciiTheme="minorHAnsi" w:eastAsia="Calibri" w:hAnsiTheme="minorHAnsi" w:cstheme="minorHAnsi"/>
          <w:color w:val="000000" w:themeColor="text1"/>
        </w:rPr>
        <w:t>kterým</w:t>
      </w:r>
      <w:r w:rsidR="003D2FCD">
        <w:rPr>
          <w:rFonts w:asciiTheme="minorHAnsi" w:eastAsia="Calibri" w:hAnsiTheme="minorHAnsi" w:cstheme="minorHAnsi"/>
          <w:color w:val="000000" w:themeColor="text1"/>
        </w:rPr>
        <w:t> </w:t>
      </w:r>
      <w:r w:rsidRPr="00DB603F">
        <w:rPr>
          <w:rFonts w:asciiTheme="minorHAnsi" w:eastAsia="Calibri" w:hAnsiTheme="minorHAnsi" w:cstheme="minorHAnsi"/>
          <w:color w:val="000000" w:themeColor="text1"/>
        </w:rPr>
        <w:t>tento produkt pracuje, byla provedena pouze na základě legislativních změn, je nová verze tohoto</w:t>
      </w:r>
      <w:r w:rsidR="003D2FCD">
        <w:rPr>
          <w:rFonts w:asciiTheme="minorHAnsi" w:eastAsia="Calibri" w:hAnsiTheme="minorHAnsi" w:cstheme="minorHAnsi"/>
          <w:color w:val="000000" w:themeColor="text1"/>
        </w:rPr>
        <w:t> </w:t>
      </w:r>
      <w:r w:rsidRPr="00DB603F">
        <w:rPr>
          <w:rFonts w:asciiTheme="minorHAnsi" w:eastAsia="Calibri" w:hAnsiTheme="minorHAnsi" w:cstheme="minorHAnsi"/>
          <w:color w:val="000000" w:themeColor="text1"/>
        </w:rPr>
        <w:t xml:space="preserve">produktu jeho legislativním upgradem. </w:t>
      </w:r>
    </w:p>
    <w:p w14:paraId="070ED895" w14:textId="77777777" w:rsidR="00580091" w:rsidRPr="00DB603F" w:rsidRDefault="00580091" w:rsidP="00580091">
      <w:pPr>
        <w:spacing w:before="120" w:line="240" w:lineRule="auto"/>
        <w:jc w:val="both"/>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1.4     Legislativní update </w:t>
      </w:r>
    </w:p>
    <w:p w14:paraId="5F97829A" w14:textId="77777777" w:rsidR="00580091" w:rsidRPr="00DB603F" w:rsidRDefault="00580091" w:rsidP="00580091">
      <w:pPr>
        <w:pStyle w:val="Odstavecseseznamem"/>
        <w:numPr>
          <w:ilvl w:val="0"/>
          <w:numId w:val="9"/>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V případě, že změna nastavení tohoto produktu byla provedena pouze na základě legislativních změn, je aktualizace nastavení tohoto produktu jeho legislativním updatem.</w:t>
      </w:r>
    </w:p>
    <w:p w14:paraId="527A29CE" w14:textId="77777777" w:rsidR="00580091" w:rsidRPr="00DB603F" w:rsidRDefault="00580091" w:rsidP="00580091">
      <w:pPr>
        <w:spacing w:before="120" w:line="240" w:lineRule="auto"/>
        <w:jc w:val="both"/>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1.5      Pracovní doba </w:t>
      </w:r>
    </w:p>
    <w:p w14:paraId="33A2B833" w14:textId="77777777" w:rsidR="00580091" w:rsidRPr="00DB603F" w:rsidRDefault="00580091" w:rsidP="00580091">
      <w:pPr>
        <w:pStyle w:val="Odstavecseseznamem"/>
        <w:numPr>
          <w:ilvl w:val="0"/>
          <w:numId w:val="9"/>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Pracovní hodinou se rozumí hodina v době od 08:00 (včetně) do 16:00 h (včetně) v pracovní dny.</w:t>
      </w:r>
    </w:p>
    <w:p w14:paraId="048159BE" w14:textId="77777777" w:rsidR="00580091" w:rsidRPr="00DB603F" w:rsidRDefault="00580091" w:rsidP="00580091">
      <w:pPr>
        <w:spacing w:before="120" w:line="240" w:lineRule="auto"/>
        <w:jc w:val="both"/>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1.6      Update </w:t>
      </w:r>
    </w:p>
    <w:p w14:paraId="715C7FFF" w14:textId="77777777" w:rsidR="00580091" w:rsidRPr="00DB603F" w:rsidRDefault="00580091" w:rsidP="00580091">
      <w:pPr>
        <w:pStyle w:val="Odstavecseseznamem"/>
        <w:numPr>
          <w:ilvl w:val="0"/>
          <w:numId w:val="9"/>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04A75FC3" w14:textId="77777777" w:rsidR="00580091" w:rsidRPr="00DB603F" w:rsidRDefault="00580091" w:rsidP="00580091">
      <w:pPr>
        <w:spacing w:before="120" w:line="240" w:lineRule="auto"/>
        <w:jc w:val="both"/>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1.7      Upgrade </w:t>
      </w:r>
    </w:p>
    <w:p w14:paraId="241174B6" w14:textId="15DC634A" w:rsidR="00580091" w:rsidRPr="00DB603F" w:rsidRDefault="00580091" w:rsidP="00580091">
      <w:pPr>
        <w:pStyle w:val="Odstavecseseznamem"/>
        <w:numPr>
          <w:ilvl w:val="0"/>
          <w:numId w:val="9"/>
        </w:numPr>
        <w:spacing w:after="0" w:line="240" w:lineRule="auto"/>
        <w:ind w:left="0" w:firstLine="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Pod pojmeme upgrade se rozumí takové verze produktu, u které se oproti předcházející verzi tohoto</w:t>
      </w:r>
      <w:r w:rsidR="003D2FCD">
        <w:rPr>
          <w:rFonts w:asciiTheme="minorHAnsi" w:eastAsia="Calibri" w:hAnsiTheme="minorHAnsi" w:cstheme="minorHAnsi"/>
          <w:color w:val="000000" w:themeColor="text1"/>
        </w:rPr>
        <w:t> </w:t>
      </w:r>
      <w:r w:rsidRPr="00DB603F">
        <w:rPr>
          <w:rFonts w:asciiTheme="minorHAnsi" w:eastAsia="Calibri" w:hAnsiTheme="minorHAnsi" w:cstheme="minorHAnsi"/>
          <w:color w:val="000000" w:themeColor="text1"/>
        </w:rPr>
        <w:t>produktu mění jeho funkčnost, a to na základě změny jakékoliv skutečnosti, podle které byla celá funkčnost produktu vytvořena, a zároveň se mění struktura vět datového fondu, se kterým tato verze produktu pracuje.</w:t>
      </w:r>
    </w:p>
    <w:p w14:paraId="4CB73EC9" w14:textId="77777777" w:rsidR="00580091" w:rsidRPr="00DB603F" w:rsidRDefault="00580091" w:rsidP="00580091">
      <w:pPr>
        <w:pStyle w:val="Odstavecseseznamem"/>
        <w:spacing w:after="0" w:line="240" w:lineRule="auto"/>
        <w:ind w:left="0"/>
        <w:jc w:val="both"/>
        <w:rPr>
          <w:rFonts w:asciiTheme="minorHAnsi" w:eastAsia="Calibri" w:hAnsiTheme="minorHAnsi" w:cstheme="minorHAnsi"/>
          <w:color w:val="000000" w:themeColor="text1"/>
        </w:rPr>
      </w:pPr>
    </w:p>
    <w:p w14:paraId="2CF0889A" w14:textId="77777777" w:rsidR="00580091" w:rsidRPr="00DB603F" w:rsidRDefault="00580091" w:rsidP="00580091">
      <w:pPr>
        <w:pStyle w:val="Odstavecseseznamem"/>
        <w:spacing w:after="0" w:line="240" w:lineRule="auto"/>
        <w:ind w:left="0"/>
        <w:jc w:val="both"/>
        <w:rPr>
          <w:rFonts w:asciiTheme="minorHAnsi" w:eastAsia="Calibri" w:hAnsiTheme="minorHAnsi" w:cstheme="minorHAnsi"/>
          <w:color w:val="000000" w:themeColor="text1"/>
        </w:rPr>
      </w:pPr>
    </w:p>
    <w:p w14:paraId="22B53EC9" w14:textId="77777777" w:rsidR="00580091" w:rsidRPr="00DB603F" w:rsidRDefault="00580091" w:rsidP="00580091">
      <w:pPr>
        <w:pStyle w:val="Odstavecseseznamem"/>
        <w:spacing w:after="0" w:line="240" w:lineRule="auto"/>
        <w:ind w:left="0"/>
        <w:jc w:val="both"/>
        <w:rPr>
          <w:rFonts w:asciiTheme="minorHAnsi" w:eastAsia="Calibri" w:hAnsiTheme="minorHAnsi" w:cstheme="minorHAnsi"/>
          <w:color w:val="000000" w:themeColor="text1"/>
        </w:rPr>
      </w:pPr>
    </w:p>
    <w:p w14:paraId="4FDF5DA4" w14:textId="77777777" w:rsidR="00DB603F" w:rsidRPr="00DB603F" w:rsidRDefault="00DB603F">
      <w:pPr>
        <w:spacing w:after="160"/>
        <w:rPr>
          <w:rFonts w:asciiTheme="minorHAnsi" w:eastAsia="Calibri" w:hAnsiTheme="minorHAnsi" w:cstheme="minorHAnsi"/>
          <w:b/>
          <w:bCs/>
          <w:color w:val="auto"/>
          <w:sz w:val="22"/>
          <w:szCs w:val="22"/>
          <w:lang w:eastAsia="en-US"/>
        </w:rPr>
      </w:pPr>
      <w:r w:rsidRPr="00A52C08">
        <w:rPr>
          <w:rFonts w:asciiTheme="minorHAnsi" w:eastAsia="Calibri" w:hAnsiTheme="minorHAnsi" w:cstheme="minorHAnsi"/>
          <w:b/>
          <w:bCs/>
          <w:sz w:val="22"/>
          <w:szCs w:val="22"/>
        </w:rPr>
        <w:br w:type="page"/>
      </w:r>
    </w:p>
    <w:p w14:paraId="1E365966" w14:textId="53892864" w:rsidR="00580091" w:rsidRPr="003D2FCD" w:rsidRDefault="00580091" w:rsidP="00580091">
      <w:pPr>
        <w:pStyle w:val="Odstavecseseznamem"/>
        <w:numPr>
          <w:ilvl w:val="0"/>
          <w:numId w:val="10"/>
        </w:numPr>
        <w:spacing w:after="120" w:line="240" w:lineRule="auto"/>
        <w:ind w:left="567" w:hanging="567"/>
        <w:contextualSpacing w:val="0"/>
        <w:jc w:val="both"/>
        <w:rPr>
          <w:rFonts w:asciiTheme="minorHAnsi" w:eastAsia="Calibri" w:hAnsiTheme="minorHAnsi" w:cstheme="minorHAnsi"/>
          <w:b/>
          <w:bCs/>
          <w:sz w:val="24"/>
          <w:szCs w:val="24"/>
        </w:rPr>
      </w:pPr>
      <w:r w:rsidRPr="003D2FCD">
        <w:rPr>
          <w:rFonts w:asciiTheme="minorHAnsi" w:eastAsia="Calibri" w:hAnsiTheme="minorHAnsi" w:cstheme="minorHAnsi"/>
          <w:b/>
          <w:bCs/>
          <w:sz w:val="24"/>
          <w:szCs w:val="24"/>
        </w:rPr>
        <w:t>Služba č. 1: Zákaznická linka (</w:t>
      </w:r>
      <w:proofErr w:type="spellStart"/>
      <w:r w:rsidRPr="003D2FCD">
        <w:rPr>
          <w:rFonts w:asciiTheme="minorHAnsi" w:eastAsia="Calibri" w:hAnsiTheme="minorHAnsi" w:cstheme="minorHAnsi"/>
          <w:b/>
          <w:bCs/>
          <w:sz w:val="24"/>
          <w:szCs w:val="24"/>
        </w:rPr>
        <w:t>HelpLine</w:t>
      </w:r>
      <w:proofErr w:type="spellEnd"/>
      <w:r w:rsidRPr="003D2FCD">
        <w:rPr>
          <w:rFonts w:asciiTheme="minorHAnsi" w:eastAsia="Calibri" w:hAnsiTheme="minorHAnsi" w:cstheme="minorHAnsi"/>
          <w:b/>
          <w:bCs/>
          <w:sz w:val="24"/>
          <w:szCs w:val="24"/>
        </w:rPr>
        <w:t xml:space="preserve">, </w:t>
      </w:r>
      <w:proofErr w:type="spellStart"/>
      <w:r w:rsidRPr="003D2FCD">
        <w:rPr>
          <w:rFonts w:asciiTheme="minorHAnsi" w:eastAsia="Calibri" w:hAnsiTheme="minorHAnsi" w:cstheme="minorHAnsi"/>
          <w:b/>
          <w:bCs/>
          <w:sz w:val="24"/>
          <w:szCs w:val="24"/>
        </w:rPr>
        <w:t>HotLine</w:t>
      </w:r>
      <w:proofErr w:type="spellEnd"/>
      <w:r w:rsidRPr="003D2FCD">
        <w:rPr>
          <w:rFonts w:asciiTheme="minorHAnsi" w:eastAsia="Calibri" w:hAnsiTheme="minorHAnsi" w:cstheme="minorHAnsi"/>
          <w:b/>
          <w:bCs/>
          <w:sz w:val="24"/>
          <w:szCs w:val="24"/>
        </w:rPr>
        <w:t>)</w:t>
      </w:r>
    </w:p>
    <w:p w14:paraId="26105042" w14:textId="77777777" w:rsidR="00580091" w:rsidRPr="00DB603F" w:rsidRDefault="00580091" w:rsidP="00580091">
      <w:pPr>
        <w:spacing w:after="12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Je služba určená Pověřeným uživatelům IS CROSEUS®. Kontaktní místo umožňuje příjem Požadavků v českém jazyce: </w:t>
      </w:r>
    </w:p>
    <w:p w14:paraId="5AE3C246" w14:textId="4745DFF0" w:rsidR="00580091" w:rsidRPr="00DB603F" w:rsidRDefault="000F2151" w:rsidP="00580091">
      <w:pPr>
        <w:pStyle w:val="Odstavecseseznamem"/>
        <w:numPr>
          <w:ilvl w:val="0"/>
          <w:numId w:val="7"/>
        </w:numPr>
        <w:spacing w:after="0" w:line="240" w:lineRule="auto"/>
        <w:ind w:left="426" w:hanging="426"/>
        <w:jc w:val="both"/>
        <w:rPr>
          <w:rFonts w:asciiTheme="minorHAnsi" w:eastAsia="Calibri" w:hAnsiTheme="minorHAnsi" w:cstheme="minorHAnsi"/>
          <w:color w:val="000000" w:themeColor="text1"/>
        </w:rPr>
      </w:pPr>
      <w:r>
        <w:rPr>
          <w:rFonts w:asciiTheme="minorHAnsi" w:eastAsia="Calibri" w:hAnsiTheme="minorHAnsi" w:cstheme="minorHAnsi"/>
          <w:color w:val="000000" w:themeColor="text1"/>
        </w:rPr>
        <w:t>N</w:t>
      </w:r>
      <w:r w:rsidR="00580091" w:rsidRPr="00DB603F">
        <w:rPr>
          <w:rFonts w:asciiTheme="minorHAnsi" w:eastAsia="Calibri" w:hAnsiTheme="minorHAnsi" w:cstheme="minorHAnsi"/>
          <w:color w:val="000000" w:themeColor="text1"/>
        </w:rPr>
        <w:t>a telefonním čísle (Hotline): +420 775 567 739 v pracovní dny v době od 08:00 (včetně) do 16:00 h (včetně).</w:t>
      </w:r>
    </w:p>
    <w:p w14:paraId="6EA0F083" w14:textId="3845E7CD" w:rsidR="00580091" w:rsidRPr="00DB603F" w:rsidRDefault="00580091" w:rsidP="00580091">
      <w:pPr>
        <w:pStyle w:val="Odstavecseseznamem"/>
        <w:numPr>
          <w:ilvl w:val="0"/>
          <w:numId w:val="6"/>
        </w:numPr>
        <w:spacing w:after="0" w:line="240" w:lineRule="auto"/>
        <w:ind w:left="425" w:hanging="425"/>
        <w:contextualSpacing w:val="0"/>
        <w:jc w:val="both"/>
        <w:rPr>
          <w:rFonts w:asciiTheme="minorHAnsi" w:hAnsiTheme="minorHAnsi" w:cstheme="minorHAnsi"/>
        </w:rPr>
      </w:pPr>
      <w:r w:rsidRPr="00DB603F">
        <w:rPr>
          <w:rFonts w:asciiTheme="minorHAnsi" w:eastAsia="Calibri" w:hAnsiTheme="minorHAnsi" w:cstheme="minorHAnsi"/>
          <w:color w:val="000000" w:themeColor="text1"/>
        </w:rPr>
        <w:t xml:space="preserve">Požadavek se považuje za nahlášený okamžikem jeho zapsání do Správy požadavků. </w:t>
      </w:r>
      <w:r w:rsidRPr="00DB603F">
        <w:rPr>
          <w:rFonts w:asciiTheme="minorHAnsi" w:eastAsia="Calibri" w:hAnsiTheme="minorHAnsi" w:cstheme="minorHAnsi"/>
        </w:rPr>
        <w:t>Požadavky se</w:t>
      </w:r>
      <w:r w:rsidR="003D2FCD">
        <w:rPr>
          <w:rFonts w:asciiTheme="minorHAnsi" w:eastAsia="Calibri" w:hAnsiTheme="minorHAnsi" w:cstheme="minorHAnsi"/>
        </w:rPr>
        <w:t> </w:t>
      </w:r>
      <w:r w:rsidRPr="00DB603F">
        <w:rPr>
          <w:rFonts w:asciiTheme="minorHAnsi" w:eastAsia="Calibri" w:hAnsiTheme="minorHAnsi" w:cstheme="minorHAnsi"/>
        </w:rPr>
        <w:t>zapisují na HelpDesk jako „telefonické dotazy“ nebo se vytvoří nový Požadavek.</w:t>
      </w:r>
    </w:p>
    <w:p w14:paraId="2F37BFD0" w14:textId="349D0FEA" w:rsidR="00580091" w:rsidRPr="00DB603F" w:rsidRDefault="00580091" w:rsidP="00580091">
      <w:pPr>
        <w:pStyle w:val="Odstavecseseznamem"/>
        <w:numPr>
          <w:ilvl w:val="0"/>
          <w:numId w:val="4"/>
        </w:numPr>
        <w:spacing w:after="120" w:line="240" w:lineRule="auto"/>
        <w:ind w:left="426" w:hanging="426"/>
        <w:jc w:val="both"/>
        <w:rPr>
          <w:rFonts w:asciiTheme="minorHAnsi" w:eastAsia="Calibri" w:hAnsiTheme="minorHAnsi" w:cstheme="minorHAnsi"/>
        </w:rPr>
      </w:pPr>
      <w:r w:rsidRPr="00DB603F">
        <w:rPr>
          <w:rFonts w:asciiTheme="minorHAnsi" w:hAnsiTheme="minorHAnsi" w:cstheme="minorHAnsi"/>
        </w:rPr>
        <w:t xml:space="preserve">V Ceně dle čl. V.  odst. 1, písm. b) </w:t>
      </w:r>
      <w:r w:rsidR="001342D3">
        <w:rPr>
          <w:rFonts w:asciiTheme="minorHAnsi" w:hAnsiTheme="minorHAnsi" w:cstheme="minorHAnsi"/>
        </w:rPr>
        <w:t>s</w:t>
      </w:r>
      <w:r w:rsidRPr="00DB603F">
        <w:rPr>
          <w:rFonts w:asciiTheme="minorHAnsi" w:hAnsiTheme="minorHAnsi" w:cstheme="minorHAnsi"/>
        </w:rPr>
        <w:t>mlouvy jsou zahrnuty služby IS CROSEUS® a předplacené podpory v </w:t>
      </w:r>
      <w:r w:rsidRPr="00DB603F">
        <w:rPr>
          <w:rFonts w:asciiTheme="minorHAnsi" w:hAnsiTheme="minorHAnsi" w:cstheme="minorHAnsi"/>
          <w:b/>
          <w:bCs/>
        </w:rPr>
        <w:t xml:space="preserve">celkovém objemu </w:t>
      </w:r>
      <w:proofErr w:type="gramStart"/>
      <w:r w:rsidRPr="00DB603F">
        <w:rPr>
          <w:rFonts w:asciiTheme="minorHAnsi" w:hAnsiTheme="minorHAnsi" w:cstheme="minorHAnsi"/>
          <w:b/>
          <w:bCs/>
        </w:rPr>
        <w:t>1h</w:t>
      </w:r>
      <w:proofErr w:type="gramEnd"/>
      <w:r w:rsidRPr="00DB603F">
        <w:rPr>
          <w:rFonts w:asciiTheme="minorHAnsi" w:hAnsiTheme="minorHAnsi" w:cstheme="minorHAnsi"/>
          <w:b/>
          <w:bCs/>
        </w:rPr>
        <w:t xml:space="preserve"> hodin měsíčně</w:t>
      </w:r>
      <w:r w:rsidRPr="00DB603F">
        <w:rPr>
          <w:rFonts w:asciiTheme="minorHAnsi" w:hAnsiTheme="minorHAnsi" w:cstheme="minorHAnsi"/>
        </w:rPr>
        <w:t xml:space="preserve">. </w:t>
      </w:r>
      <w:r w:rsidRPr="00DB603F">
        <w:rPr>
          <w:rFonts w:asciiTheme="minorHAnsi" w:eastAsia="Calibri" w:hAnsiTheme="minorHAnsi" w:cstheme="minorHAnsi"/>
          <w:b/>
          <w:bCs/>
          <w:color w:val="000000" w:themeColor="text1"/>
        </w:rPr>
        <w:t>První tři měsíce</w:t>
      </w:r>
      <w:r w:rsidRPr="00DB603F">
        <w:rPr>
          <w:rFonts w:asciiTheme="minorHAnsi" w:eastAsia="Calibri" w:hAnsiTheme="minorHAnsi" w:cstheme="minorHAnsi"/>
          <w:color w:val="000000" w:themeColor="text1"/>
        </w:rPr>
        <w:t xml:space="preserve"> </w:t>
      </w:r>
      <w:r w:rsidRPr="00DB603F">
        <w:rPr>
          <w:rFonts w:asciiTheme="minorHAnsi" w:eastAsia="Calibri" w:hAnsiTheme="minorHAnsi" w:cstheme="minorHAnsi"/>
          <w:b/>
          <w:bCs/>
          <w:color w:val="000000" w:themeColor="text1"/>
        </w:rPr>
        <w:t>po implementaci</w:t>
      </w:r>
      <w:r w:rsidRPr="00DB603F">
        <w:rPr>
          <w:rFonts w:asciiTheme="minorHAnsi" w:eastAsia="Calibri" w:hAnsiTheme="minorHAnsi" w:cstheme="minorHAnsi"/>
          <w:color w:val="000000" w:themeColor="text1"/>
        </w:rPr>
        <w:t xml:space="preserve"> jsou služby IS CROSEUS® a</w:t>
      </w:r>
      <w:r w:rsidR="000F2151">
        <w:rPr>
          <w:rFonts w:asciiTheme="minorHAnsi" w:eastAsia="Calibri" w:hAnsiTheme="minorHAnsi" w:cstheme="minorHAnsi"/>
          <w:color w:val="000000" w:themeColor="text1"/>
        </w:rPr>
        <w:t> </w:t>
      </w:r>
      <w:r w:rsidRPr="00DB603F">
        <w:rPr>
          <w:rFonts w:asciiTheme="minorHAnsi" w:eastAsia="Calibri" w:hAnsiTheme="minorHAnsi" w:cstheme="minorHAnsi"/>
          <w:color w:val="000000" w:themeColor="text1"/>
        </w:rPr>
        <w:t xml:space="preserve">předplacené podpory poskytovány </w:t>
      </w:r>
      <w:r w:rsidRPr="00DB603F">
        <w:rPr>
          <w:rFonts w:asciiTheme="minorHAnsi" w:eastAsia="Calibri" w:hAnsiTheme="minorHAnsi" w:cstheme="minorHAnsi"/>
          <w:b/>
          <w:bCs/>
          <w:color w:val="000000" w:themeColor="text1"/>
        </w:rPr>
        <w:t>formou režimu s dohledem</w:t>
      </w:r>
      <w:r w:rsidRPr="00DB603F">
        <w:rPr>
          <w:rFonts w:asciiTheme="minorHAnsi" w:eastAsia="Calibri" w:hAnsiTheme="minorHAnsi" w:cstheme="minorHAnsi"/>
          <w:color w:val="000000" w:themeColor="text1"/>
        </w:rPr>
        <w:t xml:space="preserve">. Po tuto dobu je celkový objem navýšen na </w:t>
      </w:r>
      <w:r w:rsidRPr="00DB603F">
        <w:rPr>
          <w:rFonts w:asciiTheme="minorHAnsi" w:eastAsia="Calibri" w:hAnsiTheme="minorHAnsi" w:cstheme="minorHAnsi"/>
          <w:b/>
          <w:bCs/>
          <w:color w:val="000000" w:themeColor="text1"/>
        </w:rPr>
        <w:t xml:space="preserve">3 hodiny měsíčně a v prvním měsíci </w:t>
      </w:r>
      <w:r w:rsidRPr="00DB603F">
        <w:rPr>
          <w:rFonts w:asciiTheme="minorHAnsi" w:eastAsia="Calibri" w:hAnsiTheme="minorHAnsi" w:cstheme="minorHAnsi"/>
          <w:color w:val="000000" w:themeColor="text1"/>
        </w:rPr>
        <w:t>poskytování předplacené podpory</w:t>
      </w:r>
      <w:r w:rsidRPr="00DB603F">
        <w:rPr>
          <w:rFonts w:asciiTheme="minorHAnsi" w:eastAsia="Calibri" w:hAnsiTheme="minorHAnsi" w:cstheme="minorHAnsi"/>
          <w:b/>
          <w:bCs/>
          <w:color w:val="000000" w:themeColor="text1"/>
        </w:rPr>
        <w:t xml:space="preserve"> je realizováno uživatelské školení v rozsahu 3 hodin</w:t>
      </w:r>
      <w:r w:rsidRPr="00DB603F">
        <w:rPr>
          <w:rFonts w:asciiTheme="minorHAnsi" w:eastAsia="Calibri" w:hAnsiTheme="minorHAnsi" w:cstheme="minorHAnsi"/>
          <w:color w:val="000000" w:themeColor="text1"/>
        </w:rPr>
        <w:t>.</w:t>
      </w:r>
      <w:r w:rsidRPr="00DB603F">
        <w:rPr>
          <w:rFonts w:asciiTheme="minorHAnsi" w:hAnsiTheme="minorHAnsi" w:cstheme="minorHAnsi"/>
        </w:rPr>
        <w:t xml:space="preserve"> Nevyužitý objem těchto služeb v rámci měsíce se nepřevádí do</w:t>
      </w:r>
      <w:r w:rsidR="000F2151">
        <w:rPr>
          <w:rFonts w:asciiTheme="minorHAnsi" w:hAnsiTheme="minorHAnsi" w:cstheme="minorHAnsi"/>
        </w:rPr>
        <w:t> </w:t>
      </w:r>
      <w:r w:rsidRPr="00DB603F">
        <w:rPr>
          <w:rFonts w:asciiTheme="minorHAnsi" w:hAnsiTheme="minorHAnsi" w:cstheme="minorHAnsi"/>
        </w:rPr>
        <w:t>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08C64989" w14:textId="77777777" w:rsidR="00580091" w:rsidRPr="00DB603F" w:rsidRDefault="00580091" w:rsidP="00580091">
      <w:pPr>
        <w:pStyle w:val="Odstavecseseznamem"/>
        <w:numPr>
          <w:ilvl w:val="0"/>
          <w:numId w:val="4"/>
        </w:numPr>
        <w:spacing w:after="0" w:line="240" w:lineRule="auto"/>
        <w:ind w:left="425" w:hanging="425"/>
        <w:contextualSpacing w:val="0"/>
        <w:jc w:val="both"/>
        <w:rPr>
          <w:rFonts w:asciiTheme="minorHAnsi" w:hAnsiTheme="minorHAnsi" w:cstheme="minorHAnsi"/>
        </w:rPr>
      </w:pPr>
      <w:r w:rsidRPr="00DB603F">
        <w:rPr>
          <w:rFonts w:asciiTheme="minorHAnsi" w:hAnsiTheme="minorHAnsi" w:cstheme="minorHAnsi"/>
        </w:rPr>
        <w:t xml:space="preserve">1x ročně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39FFBE5F" w14:textId="77777777" w:rsidR="00580091" w:rsidRPr="00DB603F" w:rsidRDefault="00580091" w:rsidP="00580091">
      <w:pPr>
        <w:pStyle w:val="StylOdstavecseseznamem"/>
        <w:numPr>
          <w:ilvl w:val="0"/>
          <w:numId w:val="3"/>
        </w:numPr>
        <w:spacing w:before="0" w:after="120"/>
        <w:ind w:left="426" w:hanging="426"/>
        <w:rPr>
          <w:rFonts w:asciiTheme="minorHAnsi" w:hAnsiTheme="minorHAnsi" w:cstheme="minorHAnsi"/>
          <w:szCs w:val="22"/>
        </w:rPr>
      </w:pPr>
      <w:r w:rsidRPr="00DB603F">
        <w:rPr>
          <w:rFonts w:asciiTheme="minorHAnsi" w:hAnsiTheme="minorHAnsi" w:cstheme="minorHAnsi"/>
          <w:szCs w:val="22"/>
        </w:rPr>
        <w:t xml:space="preserve">1x měsíčně pravidelná Projektová schůzka v rozsahu </w:t>
      </w:r>
      <w:proofErr w:type="gramStart"/>
      <w:r w:rsidRPr="00DB603F">
        <w:rPr>
          <w:rFonts w:asciiTheme="minorHAnsi" w:hAnsiTheme="minorHAnsi" w:cstheme="minorHAnsi"/>
          <w:szCs w:val="22"/>
        </w:rPr>
        <w:t>1h</w:t>
      </w:r>
      <w:proofErr w:type="gramEnd"/>
      <w:r w:rsidRPr="00DB603F">
        <w:rPr>
          <w:rFonts w:asciiTheme="minorHAnsi" w:hAnsiTheme="minorHAnsi" w:cstheme="minorHAnsi"/>
          <w:szCs w:val="22"/>
        </w:rPr>
        <w:t>.</w:t>
      </w:r>
    </w:p>
    <w:p w14:paraId="233725CB" w14:textId="77777777" w:rsidR="00580091" w:rsidRPr="003D2FCD" w:rsidRDefault="00580091" w:rsidP="00580091">
      <w:pPr>
        <w:pStyle w:val="Odstavecseseznamem"/>
        <w:numPr>
          <w:ilvl w:val="0"/>
          <w:numId w:val="10"/>
        </w:numPr>
        <w:spacing w:before="240" w:after="120" w:line="240" w:lineRule="auto"/>
        <w:ind w:left="567" w:hanging="567"/>
        <w:contextualSpacing w:val="0"/>
        <w:jc w:val="both"/>
        <w:rPr>
          <w:rFonts w:asciiTheme="minorHAnsi" w:eastAsia="Calibri" w:hAnsiTheme="minorHAnsi" w:cstheme="minorHAnsi"/>
          <w:b/>
          <w:bCs/>
          <w:sz w:val="24"/>
          <w:szCs w:val="24"/>
        </w:rPr>
      </w:pPr>
      <w:r w:rsidRPr="003D2FCD">
        <w:rPr>
          <w:rFonts w:asciiTheme="minorHAnsi" w:eastAsia="Calibri" w:hAnsiTheme="minorHAnsi" w:cstheme="minorHAnsi"/>
          <w:b/>
          <w:bCs/>
          <w:sz w:val="24"/>
          <w:szCs w:val="24"/>
        </w:rPr>
        <w:t>Služba č. 2 Správa požadavků (HelpDesk, ServiceDesk)</w:t>
      </w:r>
    </w:p>
    <w:p w14:paraId="15B1AA13" w14:textId="77777777" w:rsidR="00580091" w:rsidRPr="00A52C08" w:rsidRDefault="00580091" w:rsidP="00580091">
      <w:pPr>
        <w:pStyle w:val="Nadpis1"/>
        <w:tabs>
          <w:tab w:val="left" w:pos="0"/>
          <w:tab w:val="left" w:pos="360"/>
        </w:tabs>
        <w:spacing w:before="0" w:after="120" w:line="240" w:lineRule="auto"/>
        <w:rPr>
          <w:rFonts w:asciiTheme="minorHAnsi" w:eastAsia="Calibri" w:hAnsiTheme="minorHAnsi" w:cstheme="minorHAnsi"/>
          <w:b/>
          <w:bCs/>
          <w:color w:val="000000" w:themeColor="text1"/>
          <w:sz w:val="22"/>
          <w:szCs w:val="22"/>
        </w:rPr>
      </w:pPr>
      <w:r w:rsidRPr="00A52C08">
        <w:rPr>
          <w:rFonts w:asciiTheme="minorHAnsi" w:eastAsia="Calibri" w:hAnsiTheme="minorHAnsi" w:cstheme="minorHAnsi"/>
          <w:color w:val="000000" w:themeColor="text1"/>
          <w:sz w:val="22"/>
          <w:szCs w:val="22"/>
        </w:rPr>
        <w:t>Je služba určená Pověřeným uživatelům IS CROSEUS® pro správu jejich Požadavků.</w:t>
      </w:r>
    </w:p>
    <w:p w14:paraId="5BD65FC3" w14:textId="77777777" w:rsidR="00580091" w:rsidRPr="003D2FCD" w:rsidRDefault="00580091" w:rsidP="00580091">
      <w:pPr>
        <w:pStyle w:val="Odstavecseseznamem"/>
        <w:numPr>
          <w:ilvl w:val="0"/>
          <w:numId w:val="10"/>
        </w:numPr>
        <w:spacing w:before="240" w:after="120" w:line="240" w:lineRule="auto"/>
        <w:ind w:left="567" w:hanging="567"/>
        <w:contextualSpacing w:val="0"/>
        <w:jc w:val="both"/>
        <w:rPr>
          <w:rFonts w:asciiTheme="minorHAnsi" w:eastAsia="Calibri" w:hAnsiTheme="minorHAnsi" w:cstheme="minorHAnsi"/>
          <w:b/>
          <w:bCs/>
          <w:sz w:val="24"/>
          <w:szCs w:val="24"/>
        </w:rPr>
      </w:pPr>
      <w:r w:rsidRPr="003D2FCD">
        <w:rPr>
          <w:rFonts w:asciiTheme="minorHAnsi" w:eastAsia="Calibri" w:hAnsiTheme="minorHAnsi" w:cstheme="minorHAnsi"/>
          <w:b/>
          <w:bCs/>
          <w:sz w:val="24"/>
          <w:szCs w:val="24"/>
        </w:rPr>
        <w:t>Kategorie Požadavků</w:t>
      </w:r>
    </w:p>
    <w:p w14:paraId="4A2492E8" w14:textId="77777777" w:rsidR="00580091" w:rsidRPr="00DB603F" w:rsidRDefault="00580091" w:rsidP="00580091">
      <w:pPr>
        <w:pStyle w:val="Odstavecseseznamem"/>
        <w:numPr>
          <w:ilvl w:val="1"/>
          <w:numId w:val="35"/>
        </w:numPr>
        <w:spacing w:after="120" w:line="240" w:lineRule="auto"/>
        <w:ind w:left="992" w:hanging="992"/>
        <w:contextualSpacing w:val="0"/>
        <w:jc w:val="both"/>
        <w:rPr>
          <w:rFonts w:asciiTheme="minorHAnsi" w:eastAsia="Calibri" w:hAnsiTheme="minorHAnsi" w:cstheme="minorHAnsi"/>
          <w:b/>
          <w:bCs/>
        </w:rPr>
      </w:pPr>
      <w:r w:rsidRPr="00DB603F">
        <w:rPr>
          <w:rFonts w:asciiTheme="minorHAnsi" w:eastAsia="Calibri" w:hAnsiTheme="minorHAnsi" w:cstheme="minorHAnsi"/>
          <w:b/>
          <w:bCs/>
        </w:rPr>
        <w:t>Údržba (</w:t>
      </w:r>
      <w:proofErr w:type="spellStart"/>
      <w:r w:rsidRPr="00DB603F">
        <w:rPr>
          <w:rFonts w:asciiTheme="minorHAnsi" w:eastAsia="Calibri" w:hAnsiTheme="minorHAnsi" w:cstheme="minorHAnsi"/>
          <w:b/>
          <w:bCs/>
        </w:rPr>
        <w:t>Maintenance</w:t>
      </w:r>
      <w:proofErr w:type="spellEnd"/>
      <w:r w:rsidRPr="00DB603F">
        <w:rPr>
          <w:rFonts w:asciiTheme="minorHAnsi" w:eastAsia="Calibri" w:hAnsiTheme="minorHAnsi" w:cstheme="minorHAnsi"/>
          <w:b/>
          <w:bCs/>
        </w:rPr>
        <w:t xml:space="preserve"> – softwarové aplikace)</w:t>
      </w:r>
    </w:p>
    <w:p w14:paraId="7824AAAA" w14:textId="77777777" w:rsidR="00580091" w:rsidRPr="00DB603F" w:rsidRDefault="00580091" w:rsidP="00580091">
      <w:pPr>
        <w:spacing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Údržba je typ požadavku, kterým Poskytovatel zajišťuje shodu (</w:t>
      </w:r>
      <w:proofErr w:type="spellStart"/>
      <w:r w:rsidRPr="00DB603F">
        <w:rPr>
          <w:rFonts w:asciiTheme="minorHAnsi" w:eastAsia="Calibri" w:hAnsiTheme="minorHAnsi" w:cstheme="minorHAnsi"/>
          <w:sz w:val="22"/>
          <w:szCs w:val="22"/>
        </w:rPr>
        <w:t>Compliance</w:t>
      </w:r>
      <w:proofErr w:type="spellEnd"/>
      <w:r w:rsidRPr="00DB603F">
        <w:rPr>
          <w:rFonts w:asciiTheme="minorHAnsi" w:eastAsia="Calibri" w:hAnsiTheme="minorHAnsi" w:cstheme="minorHAnsi"/>
          <w:sz w:val="22"/>
          <w:szCs w:val="22"/>
        </w:rPr>
        <w:t>) aplikace a zahrnuje:</w:t>
      </w:r>
    </w:p>
    <w:p w14:paraId="31B43A8A" w14:textId="7035E81C"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Průběžné inovace IS CROSEUS® zajišťující odstraňování známých vad vůči dodané uživatelské a technické dokumentaci a soulad s právními předpisy, případně reflektující vývoj hardwarových a</w:t>
      </w:r>
      <w:r w:rsidR="00D35FC3">
        <w:rPr>
          <w:rFonts w:asciiTheme="minorHAnsi" w:eastAsia="Calibri" w:hAnsiTheme="minorHAnsi" w:cstheme="minorHAnsi"/>
          <w:color w:val="000000" w:themeColor="text1"/>
        </w:rPr>
        <w:t> </w:t>
      </w:r>
      <w:r w:rsidRPr="00DB603F">
        <w:rPr>
          <w:rFonts w:asciiTheme="minorHAnsi" w:eastAsia="Calibri" w:hAnsiTheme="minorHAnsi" w:cstheme="minorHAnsi"/>
          <w:color w:val="000000" w:themeColor="text1"/>
        </w:rPr>
        <w:t>softwarových prostředků (formou zpřístupnění nových, legislativních, updatů a upgradů IS CROSEUS®).</w:t>
      </w:r>
    </w:p>
    <w:p w14:paraId="6A36807E"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Zpřístupnění (distribuce) všech (legislativních) updatů a upgradů IS CROSEUS® bez ohledu na příčinu jejich vývoje a zároveň zpřístupnění aktuální technické dokumentace a popisu změn.</w:t>
      </w:r>
    </w:p>
    <w:p w14:paraId="47EC6319"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Zpřístupnění (distribuce) všech nových verzí IS CROSEUS® a všech bezpečnostních a funkčních oprav (patchů) IS CROSEUS® a zároveň zpřístupnění aktuální uživatelské a technické dokumentace a popisu změn.</w:t>
      </w:r>
    </w:p>
    <w:p w14:paraId="52A2A38D" w14:textId="77777777" w:rsidR="00580091" w:rsidRPr="00DB603F" w:rsidRDefault="00580091" w:rsidP="00580091">
      <w:pPr>
        <w:pStyle w:val="Odstavecseseznamem"/>
        <w:numPr>
          <w:ilvl w:val="0"/>
          <w:numId w:val="7"/>
        </w:numPr>
        <w:spacing w:after="120" w:line="240" w:lineRule="auto"/>
        <w:ind w:left="567" w:hanging="567"/>
        <w:contextualSpacing w:val="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Zpřístupnění (distribuce) všech nových metodických nastavení IS CROSEUS® Cloud a zpřístupnění aktuální metodické dokumentace a popisu změn.</w:t>
      </w:r>
    </w:p>
    <w:p w14:paraId="44694086" w14:textId="77777777" w:rsidR="00580091" w:rsidRPr="00DB603F" w:rsidRDefault="00580091" w:rsidP="00580091">
      <w:pPr>
        <w:pStyle w:val="Odstavecseseznamem"/>
        <w:numPr>
          <w:ilvl w:val="1"/>
          <w:numId w:val="35"/>
        </w:numPr>
        <w:spacing w:before="240" w:after="120" w:line="240" w:lineRule="auto"/>
        <w:ind w:left="992" w:hanging="992"/>
        <w:contextualSpacing w:val="0"/>
        <w:jc w:val="both"/>
        <w:rPr>
          <w:rFonts w:asciiTheme="minorHAnsi" w:eastAsia="Calibri" w:hAnsiTheme="minorHAnsi" w:cstheme="minorHAnsi"/>
          <w:b/>
          <w:bCs/>
        </w:rPr>
      </w:pPr>
      <w:r w:rsidRPr="00DB603F">
        <w:rPr>
          <w:rFonts w:asciiTheme="minorHAnsi" w:eastAsia="Calibri" w:hAnsiTheme="minorHAnsi" w:cstheme="minorHAnsi"/>
          <w:b/>
          <w:bCs/>
        </w:rPr>
        <w:t>Nastavení (Požadavek na změnu nastavení IS CROSEUS®)</w:t>
      </w:r>
    </w:p>
    <w:p w14:paraId="14DD2887" w14:textId="77777777" w:rsidR="00580091" w:rsidRPr="00DB603F" w:rsidRDefault="00580091" w:rsidP="00580091">
      <w:pPr>
        <w:spacing w:before="6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Nastavení je typ Požadavku, který realizuje požadavek na změnu v nastavení aplikace a zahrnuje:</w:t>
      </w:r>
    </w:p>
    <w:p w14:paraId="03688057"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 xml:space="preserve">přebírání, </w:t>
      </w:r>
    </w:p>
    <w:p w14:paraId="5B102D0C"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 xml:space="preserve">vyhodnocení </w:t>
      </w:r>
    </w:p>
    <w:p w14:paraId="169CFBFB"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vypořádání požadavků na změnu konfigurace nahlášených přes HelpDesk v těchto oblastech:</w:t>
      </w:r>
    </w:p>
    <w:p w14:paraId="1F7B7EC3" w14:textId="77777777" w:rsidR="00580091" w:rsidRPr="00DB603F" w:rsidRDefault="00580091" w:rsidP="00580091">
      <w:pPr>
        <w:pStyle w:val="Odstavecseseznamem"/>
        <w:numPr>
          <w:ilvl w:val="1"/>
          <w:numId w:val="7"/>
        </w:numPr>
        <w:spacing w:after="0" w:line="240" w:lineRule="auto"/>
        <w:ind w:left="1134"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Osoby</w:t>
      </w:r>
      <w:hyperlink r:id="rId8" w:anchor="_ftn1">
        <w:r w:rsidRPr="00DB603F">
          <w:rPr>
            <w:rStyle w:val="Hypertextovodkaz"/>
            <w:rFonts w:asciiTheme="minorHAnsi" w:eastAsia="Calibri" w:hAnsiTheme="minorHAnsi" w:cstheme="minorHAnsi"/>
            <w:color w:val="000000" w:themeColor="text1"/>
            <w:vertAlign w:val="superscript"/>
          </w:rPr>
          <w:t>[1]</w:t>
        </w:r>
      </w:hyperlink>
      <w:r w:rsidRPr="00DB603F">
        <w:rPr>
          <w:rFonts w:asciiTheme="minorHAnsi" w:eastAsia="Calibri" w:hAnsiTheme="minorHAnsi" w:cstheme="minorHAnsi"/>
          <w:color w:val="000000" w:themeColor="text1"/>
        </w:rPr>
        <w:t xml:space="preserve"> – uživatelé aplikace, změny u stávajících osob či zadání nového uživatele,</w:t>
      </w:r>
    </w:p>
    <w:p w14:paraId="5FBAC99E" w14:textId="77777777" w:rsidR="00580091" w:rsidRPr="00DB603F" w:rsidRDefault="00580091" w:rsidP="00580091">
      <w:pPr>
        <w:pStyle w:val="Odstavecseseznamem"/>
        <w:numPr>
          <w:ilvl w:val="1"/>
          <w:numId w:val="7"/>
        </w:numPr>
        <w:spacing w:after="0" w:line="240" w:lineRule="auto"/>
        <w:ind w:left="1134"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Role – úpravy přiřazených rolí zavedeným osobám, změny či přiřazení nových rolí,</w:t>
      </w:r>
    </w:p>
    <w:p w14:paraId="1BD596E1" w14:textId="77777777" w:rsidR="00580091" w:rsidRPr="00DB603F" w:rsidRDefault="00580091" w:rsidP="00580091">
      <w:pPr>
        <w:pStyle w:val="Odstavecseseznamem"/>
        <w:numPr>
          <w:ilvl w:val="1"/>
          <w:numId w:val="7"/>
        </w:numPr>
        <w:spacing w:after="0" w:line="240" w:lineRule="auto"/>
        <w:ind w:left="1134"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Pracovní postupy – úpravy osob či rolí ve stávajících pracovních postupech,</w:t>
      </w:r>
    </w:p>
    <w:p w14:paraId="6C09FF77" w14:textId="51DED271" w:rsidR="00580091" w:rsidRPr="00DB603F" w:rsidRDefault="00580091" w:rsidP="00580091">
      <w:pPr>
        <w:pStyle w:val="Odstavecseseznamem"/>
        <w:numPr>
          <w:ilvl w:val="1"/>
          <w:numId w:val="7"/>
        </w:numPr>
        <w:spacing w:after="0" w:line="240" w:lineRule="auto"/>
        <w:ind w:left="1134"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Doklady – zpřístupnění dokladů, které nebyly aktivovány v rámci implementace</w:t>
      </w:r>
      <w:r w:rsidRPr="00DB603F">
        <w:rPr>
          <w:rFonts w:asciiTheme="minorHAnsi" w:hAnsiTheme="minorHAnsi" w:cstheme="minorHAnsi"/>
        </w:rPr>
        <w:br/>
      </w:r>
      <w:r w:rsidRPr="00DB603F">
        <w:rPr>
          <w:rFonts w:asciiTheme="minorHAnsi" w:eastAsia="Calibri" w:hAnsiTheme="minorHAnsi" w:cstheme="minorHAnsi"/>
          <w:color w:val="000000" w:themeColor="text1"/>
        </w:rPr>
        <w:t>IS</w:t>
      </w:r>
      <w:r w:rsidRPr="00DB603F">
        <w:rPr>
          <w:rFonts w:asciiTheme="minorHAnsi" w:eastAsia="Calibri" w:hAnsiTheme="minorHAnsi" w:cstheme="minorHAnsi"/>
          <w:b/>
          <w:bCs/>
          <w:color w:val="000000" w:themeColor="text1"/>
        </w:rPr>
        <w:t xml:space="preserve"> </w:t>
      </w:r>
      <w:r w:rsidRPr="00DB603F">
        <w:rPr>
          <w:rFonts w:asciiTheme="minorHAnsi" w:eastAsia="Calibri" w:hAnsiTheme="minorHAnsi" w:cstheme="minorHAnsi"/>
          <w:color w:val="000000" w:themeColor="text1"/>
        </w:rPr>
        <w:t>CROSEUS®</w:t>
      </w:r>
      <w:r w:rsidR="00E062D8">
        <w:rPr>
          <w:rFonts w:asciiTheme="minorHAnsi" w:eastAsia="Calibri" w:hAnsiTheme="minorHAnsi" w:cstheme="minorHAnsi"/>
          <w:color w:val="000000" w:themeColor="text1"/>
        </w:rPr>
        <w:t>,</w:t>
      </w:r>
      <w:r w:rsidRPr="00DB603F">
        <w:rPr>
          <w:rFonts w:asciiTheme="minorHAnsi" w:eastAsia="Calibri" w:hAnsiTheme="minorHAnsi" w:cstheme="minorHAnsi"/>
          <w:color w:val="000000" w:themeColor="text1"/>
        </w:rPr>
        <w:t xml:space="preserve"> </w:t>
      </w:r>
    </w:p>
    <w:p w14:paraId="569A6E3E" w14:textId="77777777" w:rsidR="00580091" w:rsidRPr="00DB603F" w:rsidRDefault="00580091" w:rsidP="00BE1D78">
      <w:pPr>
        <w:pStyle w:val="Odstavecseseznamem"/>
        <w:numPr>
          <w:ilvl w:val="1"/>
          <w:numId w:val="7"/>
        </w:numPr>
        <w:spacing w:after="240" w:line="240" w:lineRule="auto"/>
        <w:ind w:left="1134" w:hanging="567"/>
        <w:contextualSpacing w:val="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a další nastavení parametrů aplikace.</w:t>
      </w:r>
    </w:p>
    <w:tbl>
      <w:tblPr>
        <w:tblW w:w="0" w:type="auto"/>
        <w:jc w:val="center"/>
        <w:tblLayout w:type="fixed"/>
        <w:tblLook w:val="01E0" w:firstRow="1" w:lastRow="1" w:firstColumn="1" w:lastColumn="1" w:noHBand="0" w:noVBand="0"/>
      </w:tblPr>
      <w:tblGrid>
        <w:gridCol w:w="4184"/>
        <w:gridCol w:w="4849"/>
      </w:tblGrid>
      <w:tr w:rsidR="00580091" w:rsidRPr="00DB603F" w14:paraId="5A811C3B" w14:textId="77777777" w:rsidTr="00B8295E">
        <w:trPr>
          <w:trHeight w:val="390"/>
          <w:jc w:val="center"/>
        </w:trPr>
        <w:tc>
          <w:tcPr>
            <w:tcW w:w="41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D841DA8"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072ADC4"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Doba vyřešení </w:t>
            </w:r>
          </w:p>
        </w:tc>
      </w:tr>
      <w:tr w:rsidR="00580091" w:rsidRPr="00DB603F" w14:paraId="1466C965" w14:textId="77777777" w:rsidTr="00B8295E">
        <w:trPr>
          <w:trHeight w:val="390"/>
          <w:jc w:val="center"/>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24F015"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B17A3"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16 pracovních hodin</w:t>
            </w:r>
          </w:p>
        </w:tc>
      </w:tr>
    </w:tbl>
    <w:p w14:paraId="4648E0DD" w14:textId="77777777" w:rsidR="00580091" w:rsidRPr="00DB603F" w:rsidRDefault="00580091" w:rsidP="00580091">
      <w:pPr>
        <w:spacing w:before="120" w:line="240" w:lineRule="auto"/>
        <w:jc w:val="both"/>
        <w:rPr>
          <w:rFonts w:asciiTheme="minorHAnsi" w:hAnsiTheme="minorHAnsi" w:cstheme="minorHAnsi"/>
          <w:sz w:val="22"/>
          <w:szCs w:val="22"/>
        </w:rPr>
      </w:pPr>
      <w:hyperlink r:id="rId9" w:anchor="_ftnref1">
        <w:r w:rsidRPr="00DB603F">
          <w:rPr>
            <w:rStyle w:val="Hypertextovodkaz"/>
            <w:rFonts w:asciiTheme="minorHAnsi" w:hAnsiTheme="minorHAnsi" w:cstheme="minorHAnsi"/>
            <w:sz w:val="22"/>
            <w:szCs w:val="22"/>
            <w:vertAlign w:val="superscript"/>
          </w:rPr>
          <w:t>[1]</w:t>
        </w:r>
      </w:hyperlink>
      <w:r w:rsidRPr="00DB603F">
        <w:rPr>
          <w:rFonts w:asciiTheme="minorHAnsi" w:hAnsiTheme="minorHAnsi" w:cstheme="minorHAnsi"/>
          <w:sz w:val="22"/>
          <w:szCs w:val="22"/>
        </w:rPr>
        <w:t xml:space="preserve"> </w:t>
      </w:r>
      <w:r w:rsidRPr="00DB603F">
        <w:rPr>
          <w:rFonts w:asciiTheme="minorHAnsi" w:eastAsia="Calibri" w:hAnsiTheme="minorHAnsi" w:cstheme="minorHAnsi"/>
          <w:i/>
          <w:iCs/>
          <w:sz w:val="22"/>
          <w:szCs w:val="22"/>
        </w:rPr>
        <w:t>V případě, že se jedná o požadavek na zavedení Pověřené osoby, je třeba dodat písemné pověření podepsané Vedoucím orgánu veřejné správy.</w:t>
      </w:r>
    </w:p>
    <w:p w14:paraId="74E74876" w14:textId="77777777" w:rsidR="00580091" w:rsidRPr="00DB603F" w:rsidRDefault="00580091" w:rsidP="00580091">
      <w:pPr>
        <w:pStyle w:val="Odstavecseseznamem"/>
        <w:numPr>
          <w:ilvl w:val="1"/>
          <w:numId w:val="35"/>
        </w:numPr>
        <w:spacing w:before="240" w:after="120" w:line="240" w:lineRule="auto"/>
        <w:ind w:left="1134" w:hanging="1134"/>
        <w:contextualSpacing w:val="0"/>
        <w:jc w:val="both"/>
        <w:rPr>
          <w:rFonts w:asciiTheme="minorHAnsi" w:eastAsia="Calibri" w:hAnsiTheme="minorHAnsi" w:cstheme="minorHAnsi"/>
          <w:b/>
          <w:bCs/>
        </w:rPr>
      </w:pPr>
      <w:r w:rsidRPr="00DB603F">
        <w:rPr>
          <w:rFonts w:asciiTheme="minorHAnsi" w:eastAsia="Calibri" w:hAnsiTheme="minorHAnsi" w:cstheme="minorHAnsi"/>
          <w:b/>
          <w:bCs/>
        </w:rPr>
        <w:t>Rozvoj (Požadavek na rozvoj IS CROSEUS®)</w:t>
      </w:r>
    </w:p>
    <w:p w14:paraId="67D3D053" w14:textId="77777777" w:rsidR="00580091" w:rsidRPr="00DB603F" w:rsidRDefault="00580091" w:rsidP="00580091">
      <w:pPr>
        <w:spacing w:before="6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Rozvoj je typ Požadavku, který realizuje požadavek na úpravu nebo nové vlastnosti IS CROSEUS® </w:t>
      </w:r>
      <w:r w:rsidRPr="00DB603F">
        <w:rPr>
          <w:rFonts w:asciiTheme="minorHAnsi" w:hAnsiTheme="minorHAnsi" w:cstheme="minorHAnsi"/>
          <w:sz w:val="22"/>
          <w:szCs w:val="22"/>
        </w:rPr>
        <w:br/>
      </w:r>
      <w:r w:rsidRPr="00DB603F">
        <w:rPr>
          <w:rFonts w:asciiTheme="minorHAnsi" w:eastAsia="Calibri" w:hAnsiTheme="minorHAnsi" w:cstheme="minorHAnsi"/>
          <w:sz w:val="22"/>
          <w:szCs w:val="22"/>
        </w:rPr>
        <w:t>a zahrnuje:</w:t>
      </w:r>
    </w:p>
    <w:p w14:paraId="43EBEAED" w14:textId="77777777" w:rsidR="00580091" w:rsidRPr="00DB603F" w:rsidRDefault="00580091" w:rsidP="00580091">
      <w:pPr>
        <w:pStyle w:val="Odstavecseseznamem"/>
        <w:numPr>
          <w:ilvl w:val="0"/>
          <w:numId w:val="5"/>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Přebírání</w:t>
      </w:r>
    </w:p>
    <w:p w14:paraId="4CA059B8" w14:textId="77777777" w:rsidR="00580091" w:rsidRPr="00DB603F" w:rsidRDefault="00580091" w:rsidP="00580091">
      <w:pPr>
        <w:pStyle w:val="Odstavecseseznamem"/>
        <w:numPr>
          <w:ilvl w:val="0"/>
          <w:numId w:val="5"/>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 xml:space="preserve">Vyhodnocení </w:t>
      </w:r>
    </w:p>
    <w:p w14:paraId="3E9EB698" w14:textId="77777777" w:rsidR="00580091" w:rsidRPr="00DB603F" w:rsidRDefault="00580091" w:rsidP="00580091">
      <w:pPr>
        <w:pStyle w:val="Odstavecseseznamem"/>
        <w:numPr>
          <w:ilvl w:val="0"/>
          <w:numId w:val="5"/>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Návrh řešení</w:t>
      </w:r>
    </w:p>
    <w:p w14:paraId="69CFBB62" w14:textId="77777777" w:rsidR="00580091" w:rsidRPr="00DB603F" w:rsidRDefault="00580091" w:rsidP="00580091">
      <w:pPr>
        <w:pStyle w:val="Odstavecseseznamem"/>
        <w:numPr>
          <w:ilvl w:val="0"/>
          <w:numId w:val="5"/>
        </w:numPr>
        <w:spacing w:after="120" w:line="240" w:lineRule="auto"/>
        <w:ind w:left="567" w:hanging="567"/>
        <w:contextualSpacing w:val="0"/>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Odhad pracnosti realizace požadavků na změnu chování či nové vlastnosti softwarové aplikace.</w:t>
      </w:r>
    </w:p>
    <w:p w14:paraId="61549A75" w14:textId="77777777" w:rsidR="00580091" w:rsidRPr="00DB603F" w:rsidRDefault="00580091" w:rsidP="00580091">
      <w:pPr>
        <w:pStyle w:val="Odstavecseseznamem"/>
        <w:numPr>
          <w:ilvl w:val="1"/>
          <w:numId w:val="35"/>
        </w:numPr>
        <w:spacing w:before="240" w:after="120" w:line="240" w:lineRule="auto"/>
        <w:ind w:left="1134" w:hanging="1134"/>
        <w:contextualSpacing w:val="0"/>
        <w:jc w:val="both"/>
        <w:rPr>
          <w:rFonts w:asciiTheme="minorHAnsi" w:eastAsia="Calibri" w:hAnsiTheme="minorHAnsi" w:cstheme="minorHAnsi"/>
          <w:b/>
          <w:bCs/>
        </w:rPr>
      </w:pPr>
      <w:r w:rsidRPr="00DB603F">
        <w:rPr>
          <w:rFonts w:asciiTheme="minorHAnsi" w:eastAsia="Calibri" w:hAnsiTheme="minorHAnsi" w:cstheme="minorHAnsi"/>
          <w:b/>
          <w:bCs/>
        </w:rPr>
        <w:t>Vada (nesrovnalost či nefunkčnost)</w:t>
      </w:r>
    </w:p>
    <w:p w14:paraId="05B65E03" w14:textId="77777777" w:rsidR="00580091" w:rsidRPr="00DB603F" w:rsidRDefault="00580091" w:rsidP="00580091">
      <w:pPr>
        <w:spacing w:before="6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Vada je typ Požadavku řešící nefunkčnost či nestandartní chování aplikace vzhledem k dodané uživatelské nebo technické dokumentaci a zahrnuje:</w:t>
      </w:r>
    </w:p>
    <w:p w14:paraId="404154F5"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přebírání a vypořádání požadavků nahlášených přes HelpDesk,</w:t>
      </w:r>
    </w:p>
    <w:p w14:paraId="256519DD"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odstranění Vady v termínech dle závažnosti.</w:t>
      </w:r>
    </w:p>
    <w:p w14:paraId="329E0B7A"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 xml:space="preserve">Doba strávená na řešení se do poskytnuté podpory nezapočítává. </w:t>
      </w:r>
    </w:p>
    <w:p w14:paraId="742B1924" w14:textId="77777777" w:rsidR="00580091" w:rsidRPr="00B8295E" w:rsidRDefault="00580091" w:rsidP="00580091">
      <w:pPr>
        <w:pStyle w:val="Nadpis3"/>
        <w:rPr>
          <w:rFonts w:asciiTheme="minorHAnsi" w:eastAsia="Calibri" w:hAnsiTheme="minorHAnsi" w:cstheme="minorHAnsi"/>
          <w:b w:val="0"/>
          <w:bCs w:val="0"/>
          <w:sz w:val="22"/>
          <w:szCs w:val="22"/>
          <w:u w:val="single"/>
        </w:rPr>
      </w:pPr>
      <w:r w:rsidRPr="00B8295E">
        <w:rPr>
          <w:rFonts w:asciiTheme="minorHAnsi" w:eastAsiaTheme="minorEastAsia" w:hAnsiTheme="minorHAnsi" w:cstheme="minorHAnsi"/>
          <w:sz w:val="22"/>
          <w:szCs w:val="22"/>
          <w:u w:val="single"/>
        </w:rPr>
        <w:t xml:space="preserve">Klasifikace závažnosti </w:t>
      </w:r>
    </w:p>
    <w:p w14:paraId="34706168" w14:textId="5806A27D" w:rsidR="00580091" w:rsidRPr="00DB603F" w:rsidRDefault="00580091" w:rsidP="00580091">
      <w:pPr>
        <w:spacing w:after="120" w:line="240" w:lineRule="auto"/>
        <w:jc w:val="both"/>
        <w:rPr>
          <w:rFonts w:asciiTheme="minorHAnsi" w:hAnsiTheme="minorHAnsi" w:cstheme="minorHAnsi"/>
          <w:sz w:val="22"/>
          <w:szCs w:val="22"/>
        </w:rPr>
      </w:pPr>
      <w:r w:rsidRPr="00DB603F">
        <w:rPr>
          <w:rFonts w:asciiTheme="minorHAnsi" w:eastAsia="Calibri" w:hAnsiTheme="minorHAnsi" w:cstheme="minorHAnsi"/>
          <w:b/>
          <w:bCs/>
          <w:sz w:val="22"/>
          <w:szCs w:val="22"/>
        </w:rPr>
        <w:t xml:space="preserve">Vysoká – </w:t>
      </w:r>
      <w:r w:rsidRPr="00DB603F">
        <w:rPr>
          <w:rFonts w:asciiTheme="minorHAnsi" w:eastAsia="Calibri" w:hAnsiTheme="minorHAnsi" w:cstheme="minorHAnsi"/>
          <w:sz w:val="22"/>
          <w:szCs w:val="22"/>
        </w:rPr>
        <w:t>v případě vady vylučující užívání a provoz IS CROSEUS® nebo jeho části (provoz IS</w:t>
      </w:r>
      <w:r w:rsidRPr="00DB603F">
        <w:rPr>
          <w:rFonts w:asciiTheme="minorHAnsi" w:eastAsia="Calibri" w:hAnsiTheme="minorHAnsi" w:cstheme="minorHAnsi"/>
          <w:b/>
          <w:bCs/>
          <w:sz w:val="22"/>
          <w:szCs w:val="22"/>
        </w:rPr>
        <w:t xml:space="preserve"> </w:t>
      </w:r>
      <w:r w:rsidRPr="00DB603F">
        <w:rPr>
          <w:rFonts w:asciiTheme="minorHAnsi" w:eastAsia="Calibri" w:hAnsiTheme="minorHAnsi" w:cstheme="minorHAnsi"/>
          <w:sz w:val="22"/>
          <w:szCs w:val="22"/>
        </w:rPr>
        <w:t>CROSEUS®, nebo</w:t>
      </w:r>
      <w:r w:rsidR="00E062D8">
        <w:rPr>
          <w:rFonts w:asciiTheme="minorHAnsi" w:eastAsia="Calibri" w:hAnsiTheme="minorHAnsi" w:cstheme="minorHAnsi"/>
          <w:sz w:val="22"/>
          <w:szCs w:val="22"/>
        </w:rPr>
        <w:t> </w:t>
      </w:r>
      <w:r w:rsidRPr="00DB603F">
        <w:rPr>
          <w:rFonts w:asciiTheme="minorHAnsi" w:eastAsia="Calibri" w:hAnsiTheme="minorHAnsi" w:cstheme="minorHAnsi"/>
          <w:sz w:val="22"/>
          <w:szCs w:val="22"/>
        </w:rPr>
        <w:t>jeho část ke zastaven tak, že v užívání nelze provozovat ani náhradním způsobem).</w:t>
      </w:r>
    </w:p>
    <w:p w14:paraId="565598D7" w14:textId="77777777" w:rsidR="00580091" w:rsidRPr="00DB603F" w:rsidRDefault="00580091" w:rsidP="00580091">
      <w:pPr>
        <w:spacing w:after="120" w:line="240" w:lineRule="auto"/>
        <w:jc w:val="both"/>
        <w:rPr>
          <w:rFonts w:asciiTheme="minorHAnsi" w:hAnsiTheme="minorHAnsi" w:cstheme="minorHAnsi"/>
          <w:sz w:val="22"/>
          <w:szCs w:val="22"/>
        </w:rPr>
      </w:pPr>
      <w:r w:rsidRPr="00DB603F">
        <w:rPr>
          <w:rFonts w:asciiTheme="minorHAnsi" w:eastAsia="Calibri" w:hAnsiTheme="minorHAnsi" w:cstheme="minorHAnsi"/>
          <w:b/>
          <w:bCs/>
          <w:sz w:val="22"/>
          <w:szCs w:val="22"/>
        </w:rPr>
        <w:t>Střední</w:t>
      </w:r>
      <w:r w:rsidRPr="00DB603F">
        <w:rPr>
          <w:rFonts w:asciiTheme="minorHAnsi" w:eastAsia="Calibri" w:hAnsiTheme="minorHAnsi" w:cstheme="minorHAnsi"/>
          <w:sz w:val="22"/>
          <w:szCs w:val="22"/>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2CD54394" w14:textId="77777777" w:rsidR="00580091" w:rsidRPr="00DB603F" w:rsidRDefault="00580091" w:rsidP="00580091">
      <w:pPr>
        <w:spacing w:after="120" w:line="240" w:lineRule="auto"/>
        <w:jc w:val="both"/>
        <w:rPr>
          <w:rFonts w:asciiTheme="minorHAnsi" w:hAnsiTheme="minorHAnsi" w:cstheme="minorHAnsi"/>
          <w:sz w:val="22"/>
          <w:szCs w:val="22"/>
        </w:rPr>
      </w:pPr>
      <w:r w:rsidRPr="00DB603F">
        <w:rPr>
          <w:rFonts w:asciiTheme="minorHAnsi" w:eastAsia="Calibri" w:hAnsiTheme="minorHAnsi" w:cstheme="minorHAnsi"/>
          <w:b/>
          <w:bCs/>
          <w:sz w:val="22"/>
          <w:szCs w:val="22"/>
        </w:rPr>
        <w:t>Nízká</w:t>
      </w:r>
      <w:r w:rsidRPr="00DB603F">
        <w:rPr>
          <w:rFonts w:asciiTheme="minorHAnsi" w:eastAsia="Calibri" w:hAnsiTheme="minorHAnsi" w:cstheme="minorHAnsi"/>
          <w:sz w:val="22"/>
          <w:szCs w:val="22"/>
        </w:rPr>
        <w:t xml:space="preserve"> – v případě, že vady negativně ovlivňují užívání a provoz IS CROSEUS® nebo jeho části (činnosti mohou pokračovat jiným způsobem, např. organizačními opatřeními apod.). </w:t>
      </w:r>
    </w:p>
    <w:p w14:paraId="0C8E4595" w14:textId="77777777" w:rsidR="00580091" w:rsidRPr="00B8295E" w:rsidRDefault="00580091" w:rsidP="00580091">
      <w:pPr>
        <w:pStyle w:val="Nadpis3"/>
        <w:rPr>
          <w:rFonts w:asciiTheme="minorHAnsi" w:eastAsiaTheme="minorEastAsia" w:hAnsiTheme="minorHAnsi" w:cstheme="minorHAnsi"/>
          <w:b w:val="0"/>
          <w:bCs w:val="0"/>
          <w:sz w:val="22"/>
          <w:szCs w:val="22"/>
          <w:u w:val="single"/>
        </w:rPr>
      </w:pPr>
      <w:r w:rsidRPr="00B8295E">
        <w:rPr>
          <w:rFonts w:asciiTheme="minorHAnsi" w:eastAsiaTheme="minorEastAsia" w:hAnsiTheme="minorHAnsi" w:cstheme="minorHAnsi"/>
          <w:sz w:val="22"/>
          <w:szCs w:val="22"/>
          <w:u w:val="single"/>
        </w:rPr>
        <w:t xml:space="preserve">Doba řešení </w:t>
      </w:r>
    </w:p>
    <w:p w14:paraId="49101D2D" w14:textId="77777777" w:rsidR="00580091" w:rsidRPr="00DB603F" w:rsidRDefault="00580091" w:rsidP="00580091">
      <w:pPr>
        <w:spacing w:after="12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Poskytovatel se zavazuje odstraňovat vady a podávat návrhy na řešení Vad v termínech uvedených níže, pokud se Objednatel a Poskytovatel nedohodnou jinak.</w:t>
      </w:r>
    </w:p>
    <w:p w14:paraId="0A3C1C18" w14:textId="77777777" w:rsidR="00580091" w:rsidRPr="00DB603F" w:rsidRDefault="00580091" w:rsidP="00580091">
      <w:pPr>
        <w:spacing w:line="240" w:lineRule="auto"/>
        <w:jc w:val="both"/>
        <w:rPr>
          <w:rFonts w:asciiTheme="minorHAnsi" w:eastAsia="Calibri" w:hAnsiTheme="minorHAnsi" w:cstheme="minorHAnsi"/>
          <w:sz w:val="22"/>
          <w:szCs w:val="22"/>
        </w:rPr>
      </w:pPr>
      <w:r w:rsidRPr="00DB603F">
        <w:rPr>
          <w:rFonts w:asciiTheme="minorHAnsi" w:eastAsia="Calibri" w:hAnsiTheme="minorHAnsi" w:cstheme="minorHAnsi"/>
          <w:sz w:val="22"/>
          <w:szCs w:val="22"/>
        </w:rPr>
        <w:t>Pokud je při řešení Požadavku nutná součinnost Objednatele (stav řešení Požadavku je „Čeká na vaši odpověď“), prodlužuje se vyřešení o dobu reakce odpovědné osoby Objednatele.</w:t>
      </w:r>
    </w:p>
    <w:p w14:paraId="3F0E88E7" w14:textId="77777777" w:rsidR="00580091" w:rsidRPr="00DB603F" w:rsidRDefault="00580091" w:rsidP="00580091">
      <w:pPr>
        <w:spacing w:line="240" w:lineRule="auto"/>
        <w:jc w:val="both"/>
        <w:rPr>
          <w:rFonts w:asciiTheme="minorHAnsi" w:hAnsiTheme="minorHAnsi" w:cstheme="minorHAnsi"/>
          <w:sz w:val="22"/>
          <w:szCs w:val="22"/>
        </w:rPr>
      </w:pPr>
    </w:p>
    <w:tbl>
      <w:tblPr>
        <w:tblW w:w="0" w:type="auto"/>
        <w:jc w:val="center"/>
        <w:tblLayout w:type="fixed"/>
        <w:tblLook w:val="01E0" w:firstRow="1" w:lastRow="1" w:firstColumn="1" w:lastColumn="1" w:noHBand="0" w:noVBand="0"/>
      </w:tblPr>
      <w:tblGrid>
        <w:gridCol w:w="1350"/>
        <w:gridCol w:w="3548"/>
        <w:gridCol w:w="4162"/>
      </w:tblGrid>
      <w:tr w:rsidR="00580091" w:rsidRPr="00DB603F" w14:paraId="02DC28CF" w14:textId="77777777" w:rsidTr="00B8295E">
        <w:trPr>
          <w:trHeight w:val="390"/>
          <w:jc w:val="center"/>
        </w:trPr>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BA6EAFF"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D9213C0"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80C81CC"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Doba vyřešení od nahlášení vady </w:t>
            </w:r>
          </w:p>
        </w:tc>
      </w:tr>
      <w:tr w:rsidR="00580091" w:rsidRPr="00DB603F" w14:paraId="5F4F3115" w14:textId="77777777" w:rsidTr="00B8295E">
        <w:trPr>
          <w:trHeight w:val="390"/>
          <w:jc w:val="center"/>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163B6E" w14:textId="77777777" w:rsidR="00580091" w:rsidRPr="00DB603F" w:rsidRDefault="00580091" w:rsidP="00E21A26">
            <w:pPr>
              <w:spacing w:line="240" w:lineRule="auto"/>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2C794"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F305C"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32 pracovních hodin</w:t>
            </w:r>
          </w:p>
        </w:tc>
      </w:tr>
      <w:tr w:rsidR="00580091" w:rsidRPr="00DB603F" w14:paraId="63DE2275" w14:textId="77777777" w:rsidTr="00B8295E">
        <w:trPr>
          <w:trHeight w:val="390"/>
          <w:jc w:val="center"/>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1ACF9D" w14:textId="77777777" w:rsidR="00580091" w:rsidRPr="00DB603F" w:rsidRDefault="00580091" w:rsidP="00E21A26">
            <w:pPr>
              <w:spacing w:line="240" w:lineRule="auto"/>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9BA3D6"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90E81"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48 pracovních hodin</w:t>
            </w:r>
          </w:p>
        </w:tc>
      </w:tr>
      <w:tr w:rsidR="00580091" w:rsidRPr="00DB603F" w14:paraId="11CE5A06" w14:textId="77777777" w:rsidTr="00B8295E">
        <w:trPr>
          <w:trHeight w:val="390"/>
          <w:jc w:val="center"/>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DCDA2A" w14:textId="77777777" w:rsidR="00580091" w:rsidRPr="00DB603F" w:rsidRDefault="00580091" w:rsidP="00E21A26">
            <w:pPr>
              <w:spacing w:line="240" w:lineRule="auto"/>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A5A2B" w14:textId="58B505F1" w:rsidR="00580091" w:rsidRPr="00E062D8" w:rsidRDefault="00F918E1" w:rsidP="00F918E1">
            <w:pPr>
              <w:pStyle w:val="Odstavecseseznamem"/>
              <w:spacing w:line="240" w:lineRule="auto"/>
              <w:ind w:left="0"/>
              <w:jc w:val="center"/>
              <w:rPr>
                <w:rFonts w:asciiTheme="minorHAnsi" w:eastAsia="Calibri" w:hAnsiTheme="minorHAnsi" w:cstheme="minorHAnsi"/>
              </w:rPr>
            </w:pPr>
            <w:r w:rsidRPr="00DB603F">
              <w:rPr>
                <w:rFonts w:asciiTheme="minorHAnsi" w:eastAsia="Calibri" w:hAnsiTheme="minorHAnsi" w:cstheme="minorHAnsi"/>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520674" w14:textId="6768B774" w:rsidR="00580091" w:rsidRPr="00DB603F" w:rsidRDefault="00E062D8" w:rsidP="00F918E1">
            <w:pPr>
              <w:pStyle w:val="Odstavecseseznamem"/>
              <w:spacing w:after="0" w:line="240" w:lineRule="auto"/>
              <w:ind w:left="0"/>
              <w:contextualSpacing w:val="0"/>
              <w:jc w:val="center"/>
              <w:rPr>
                <w:rFonts w:asciiTheme="minorHAnsi" w:eastAsia="Calibri" w:hAnsiTheme="minorHAnsi" w:cstheme="minorHAnsi"/>
              </w:rPr>
            </w:pPr>
            <w:r>
              <w:rPr>
                <w:rFonts w:asciiTheme="minorHAnsi" w:eastAsia="Calibri" w:hAnsiTheme="minorHAnsi" w:cstheme="minorHAnsi"/>
              </w:rPr>
              <w:t>120 </w:t>
            </w:r>
            <w:r w:rsidR="00580091" w:rsidRPr="00DB603F">
              <w:rPr>
                <w:rFonts w:asciiTheme="minorHAnsi" w:eastAsia="Calibri" w:hAnsiTheme="minorHAnsi" w:cstheme="minorHAnsi"/>
              </w:rPr>
              <w:t>pracovních hodin</w:t>
            </w:r>
          </w:p>
        </w:tc>
      </w:tr>
    </w:tbl>
    <w:p w14:paraId="34604F67" w14:textId="77777777" w:rsidR="00580091" w:rsidRPr="00B8295E" w:rsidRDefault="00580091" w:rsidP="00380820">
      <w:pPr>
        <w:spacing w:before="240" w:after="120" w:line="240" w:lineRule="auto"/>
        <w:jc w:val="both"/>
        <w:rPr>
          <w:rFonts w:asciiTheme="minorHAnsi" w:eastAsia="Calibri" w:hAnsiTheme="minorHAnsi" w:cstheme="minorHAnsi"/>
          <w:b/>
          <w:bCs/>
          <w:u w:val="single"/>
        </w:rPr>
      </w:pPr>
      <w:r w:rsidRPr="00B8295E">
        <w:rPr>
          <w:rFonts w:asciiTheme="minorHAnsi" w:eastAsia="Calibri" w:hAnsiTheme="minorHAnsi" w:cstheme="minorHAnsi"/>
          <w:b/>
          <w:bCs/>
          <w:u w:val="single"/>
        </w:rPr>
        <w:t>Metodika (dle implementovaných modulů)</w:t>
      </w:r>
    </w:p>
    <w:p w14:paraId="6DD2F73C" w14:textId="77777777" w:rsidR="00580091" w:rsidRPr="00DB603F" w:rsidRDefault="00580091" w:rsidP="00580091">
      <w:pPr>
        <w:spacing w:before="6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Metodika je typ Požadavku řešící dotaz na metodické stanovisko nebo doporučení a zahrnuje:</w:t>
      </w:r>
    </w:p>
    <w:p w14:paraId="5163AA50" w14:textId="77777777" w:rsidR="00580091" w:rsidRPr="00DB603F" w:rsidRDefault="00580091" w:rsidP="00580091">
      <w:pPr>
        <w:pStyle w:val="Odstavecseseznamem"/>
        <w:numPr>
          <w:ilvl w:val="0"/>
          <w:numId w:val="5"/>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Přebírání</w:t>
      </w:r>
    </w:p>
    <w:p w14:paraId="7789A017" w14:textId="77777777" w:rsidR="00580091" w:rsidRPr="00DB603F" w:rsidRDefault="00580091" w:rsidP="00580091">
      <w:pPr>
        <w:pStyle w:val="Odstavecseseznamem"/>
        <w:numPr>
          <w:ilvl w:val="0"/>
          <w:numId w:val="5"/>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 xml:space="preserve">Vyhodnocení </w:t>
      </w:r>
    </w:p>
    <w:p w14:paraId="75CF9B2C" w14:textId="77777777" w:rsidR="00580091" w:rsidRPr="00DB603F" w:rsidRDefault="00580091" w:rsidP="00580091">
      <w:pPr>
        <w:pStyle w:val="Odstavecseseznamem"/>
        <w:numPr>
          <w:ilvl w:val="0"/>
          <w:numId w:val="5"/>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Návrh řešení</w:t>
      </w:r>
    </w:p>
    <w:p w14:paraId="3880DAE6" w14:textId="77777777" w:rsidR="00580091" w:rsidRPr="00DB603F" w:rsidRDefault="00580091" w:rsidP="00580091">
      <w:pPr>
        <w:spacing w:before="60"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 </w:t>
      </w:r>
    </w:p>
    <w:tbl>
      <w:tblPr>
        <w:tblW w:w="0" w:type="auto"/>
        <w:jc w:val="center"/>
        <w:tblLayout w:type="fixed"/>
        <w:tblLook w:val="01E0" w:firstRow="1" w:lastRow="1" w:firstColumn="1" w:lastColumn="1" w:noHBand="0" w:noVBand="0"/>
      </w:tblPr>
      <w:tblGrid>
        <w:gridCol w:w="1579"/>
        <w:gridCol w:w="2671"/>
        <w:gridCol w:w="3013"/>
        <w:gridCol w:w="1749"/>
      </w:tblGrid>
      <w:tr w:rsidR="00580091" w:rsidRPr="00DB603F" w14:paraId="4E373728" w14:textId="77777777" w:rsidTr="00B8295E">
        <w:trPr>
          <w:trHeight w:val="390"/>
          <w:jc w:val="center"/>
        </w:trPr>
        <w:tc>
          <w:tcPr>
            <w:tcW w:w="15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25A8365"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56F8B5D"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342482D"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0D7B492" w14:textId="77777777" w:rsidR="00580091" w:rsidRPr="00DB603F" w:rsidRDefault="00580091" w:rsidP="00E21A26">
            <w:pPr>
              <w:spacing w:line="240" w:lineRule="auto"/>
              <w:jc w:val="center"/>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Koeficient násobku pracnosti</w:t>
            </w:r>
          </w:p>
        </w:tc>
      </w:tr>
      <w:tr w:rsidR="00580091" w:rsidRPr="00DB603F" w14:paraId="006B74FF" w14:textId="77777777" w:rsidTr="00B8295E">
        <w:trPr>
          <w:trHeight w:val="390"/>
          <w:jc w:val="center"/>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4BC582" w14:textId="77777777" w:rsidR="00580091" w:rsidRPr="00DB603F" w:rsidRDefault="00580091" w:rsidP="00E21A26">
            <w:pPr>
              <w:spacing w:line="240" w:lineRule="auto"/>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E4ED1B"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91FB2"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70F19EF1"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2</w:t>
            </w:r>
          </w:p>
        </w:tc>
      </w:tr>
      <w:tr w:rsidR="00580091" w:rsidRPr="00DB603F" w14:paraId="027A2620" w14:textId="77777777" w:rsidTr="00B8295E">
        <w:trPr>
          <w:trHeight w:val="390"/>
          <w:jc w:val="center"/>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740E6A" w14:textId="77777777" w:rsidR="00580091" w:rsidRPr="00DB603F" w:rsidRDefault="00580091" w:rsidP="00E21A26">
            <w:pPr>
              <w:spacing w:line="240" w:lineRule="auto"/>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9BFB1"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BBDAB"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19483732"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1,5</w:t>
            </w:r>
          </w:p>
        </w:tc>
      </w:tr>
      <w:tr w:rsidR="00580091" w:rsidRPr="00DB603F" w14:paraId="00680F6A" w14:textId="77777777" w:rsidTr="00B8295E">
        <w:trPr>
          <w:trHeight w:val="390"/>
          <w:jc w:val="center"/>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154C81" w14:textId="77777777" w:rsidR="00580091" w:rsidRPr="00DB603F" w:rsidRDefault="00580091" w:rsidP="00E21A26">
            <w:pPr>
              <w:spacing w:line="240" w:lineRule="auto"/>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24B128"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D102B"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575203C9" w14:textId="77777777" w:rsidR="00580091" w:rsidRPr="00DB603F" w:rsidRDefault="00580091" w:rsidP="00E21A26">
            <w:pPr>
              <w:spacing w:line="240" w:lineRule="auto"/>
              <w:jc w:val="center"/>
              <w:rPr>
                <w:rFonts w:asciiTheme="minorHAnsi" w:eastAsia="Calibri" w:hAnsiTheme="minorHAnsi" w:cstheme="minorHAnsi"/>
                <w:sz w:val="22"/>
                <w:szCs w:val="22"/>
              </w:rPr>
            </w:pPr>
            <w:r w:rsidRPr="00DB603F">
              <w:rPr>
                <w:rFonts w:asciiTheme="minorHAnsi" w:eastAsia="Calibri" w:hAnsiTheme="minorHAnsi" w:cstheme="minorHAnsi"/>
                <w:sz w:val="22"/>
                <w:szCs w:val="22"/>
              </w:rPr>
              <w:t>1</w:t>
            </w:r>
          </w:p>
        </w:tc>
      </w:tr>
    </w:tbl>
    <w:p w14:paraId="3323FD5F" w14:textId="77777777" w:rsidR="00580091" w:rsidRPr="00DB603F" w:rsidRDefault="00580091" w:rsidP="00580091">
      <w:pPr>
        <w:spacing w:line="240" w:lineRule="auto"/>
        <w:jc w:val="both"/>
        <w:rPr>
          <w:rFonts w:asciiTheme="minorHAnsi" w:hAnsiTheme="minorHAnsi" w:cstheme="minorHAnsi"/>
          <w:sz w:val="22"/>
          <w:szCs w:val="22"/>
        </w:rPr>
      </w:pPr>
      <w:r w:rsidRPr="00DB603F">
        <w:rPr>
          <w:rFonts w:asciiTheme="minorHAnsi" w:hAnsiTheme="minorHAnsi" w:cstheme="minorHAnsi"/>
          <w:sz w:val="22"/>
          <w:szCs w:val="22"/>
        </w:rPr>
        <w:t xml:space="preserve"> </w:t>
      </w:r>
    </w:p>
    <w:p w14:paraId="06BBF145" w14:textId="77777777" w:rsidR="00580091" w:rsidRPr="00B8295E" w:rsidRDefault="00580091" w:rsidP="00580091">
      <w:pPr>
        <w:pStyle w:val="Odstavecseseznamem"/>
        <w:numPr>
          <w:ilvl w:val="0"/>
          <w:numId w:val="10"/>
        </w:numPr>
        <w:spacing w:before="240" w:after="120" w:line="240" w:lineRule="auto"/>
        <w:ind w:left="0" w:firstLine="0"/>
        <w:contextualSpacing w:val="0"/>
        <w:jc w:val="both"/>
        <w:rPr>
          <w:rFonts w:asciiTheme="minorHAnsi" w:eastAsia="Calibri" w:hAnsiTheme="minorHAnsi" w:cstheme="minorHAnsi"/>
          <w:b/>
          <w:bCs/>
          <w:sz w:val="24"/>
          <w:szCs w:val="24"/>
        </w:rPr>
      </w:pPr>
      <w:r w:rsidRPr="00B8295E">
        <w:rPr>
          <w:rFonts w:asciiTheme="minorHAnsi" w:eastAsia="Calibri" w:hAnsiTheme="minorHAnsi" w:cstheme="minorHAnsi"/>
          <w:b/>
          <w:bCs/>
          <w:sz w:val="24"/>
          <w:szCs w:val="24"/>
        </w:rPr>
        <w:t>Životní cyklus Požadavků</w:t>
      </w:r>
    </w:p>
    <w:p w14:paraId="73239810"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Požadavek je Objednatelem/Poskytovatelem zapsán na HelpDesk.</w:t>
      </w:r>
    </w:p>
    <w:p w14:paraId="378DA043"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Poskytovatel v HelpDesku Požadavek vyhodnotí a určí závažnost Požadavku a Kategorii požadavku.</w:t>
      </w:r>
    </w:p>
    <w:p w14:paraId="4F4A0D52"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Poskytovatel přiřadí řešitele Požadavku a odešle zprávu Objednateli o zahájení řešení (stav Požadavku „</w:t>
      </w:r>
      <w:r w:rsidRPr="00DB603F">
        <w:rPr>
          <w:rFonts w:asciiTheme="minorHAnsi" w:eastAsia="Calibri" w:hAnsiTheme="minorHAnsi" w:cstheme="minorHAnsi"/>
          <w:b/>
          <w:bCs/>
          <w:color w:val="000000" w:themeColor="text1"/>
        </w:rPr>
        <w:t>Otevřený</w:t>
      </w:r>
      <w:r w:rsidRPr="00DB603F">
        <w:rPr>
          <w:rFonts w:asciiTheme="minorHAnsi" w:eastAsia="Calibri" w:hAnsiTheme="minorHAnsi" w:cstheme="minorHAnsi"/>
          <w:color w:val="000000" w:themeColor="text1"/>
        </w:rPr>
        <w:t>“ (v řešení).</w:t>
      </w:r>
    </w:p>
    <w:p w14:paraId="66EDDA9A"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Pokud je potřeba doplnit další informace od Objednatele, je Požadavek přepnut do stavu „</w:t>
      </w:r>
      <w:r w:rsidRPr="00DB603F">
        <w:rPr>
          <w:rFonts w:asciiTheme="minorHAnsi" w:eastAsia="Calibri" w:hAnsiTheme="minorHAnsi" w:cstheme="minorHAnsi"/>
          <w:b/>
          <w:bCs/>
          <w:color w:val="000000" w:themeColor="text1"/>
        </w:rPr>
        <w:t>Čekající</w:t>
      </w:r>
      <w:r w:rsidRPr="00DB603F">
        <w:rPr>
          <w:rFonts w:asciiTheme="minorHAnsi" w:eastAsia="Calibri" w:hAnsiTheme="minorHAnsi" w:cstheme="minorHAnsi"/>
          <w:color w:val="000000" w:themeColor="text1"/>
        </w:rPr>
        <w:t xml:space="preserve">“ (čeká se na odpověď od Oprávněné osoby). </w:t>
      </w:r>
    </w:p>
    <w:p w14:paraId="4DE841A7" w14:textId="77777777" w:rsidR="00580091" w:rsidRPr="00DB603F" w:rsidRDefault="00580091" w:rsidP="00580091">
      <w:pPr>
        <w:pStyle w:val="Odstavecseseznamem"/>
        <w:numPr>
          <w:ilvl w:val="0"/>
          <w:numId w:val="7"/>
        </w:numPr>
        <w:spacing w:after="0" w:line="240" w:lineRule="auto"/>
        <w:ind w:left="567" w:hanging="567"/>
        <w:jc w:val="both"/>
        <w:rPr>
          <w:rFonts w:asciiTheme="minorHAnsi" w:eastAsia="Calibri" w:hAnsiTheme="minorHAnsi" w:cstheme="minorHAnsi"/>
          <w:color w:val="000000" w:themeColor="text1"/>
        </w:rPr>
      </w:pPr>
      <w:r w:rsidRPr="00DB603F">
        <w:rPr>
          <w:rFonts w:asciiTheme="minorHAnsi" w:eastAsia="Calibri" w:hAnsiTheme="minorHAnsi" w:cstheme="minorHAnsi"/>
          <w:color w:val="000000" w:themeColor="text1"/>
        </w:rPr>
        <w:t>Vyřešené Požadavky Poskytovatel přepne do stavu „</w:t>
      </w:r>
      <w:r w:rsidRPr="00DB603F">
        <w:rPr>
          <w:rFonts w:asciiTheme="minorHAnsi" w:eastAsia="Calibri" w:hAnsiTheme="minorHAnsi" w:cstheme="minorHAnsi"/>
          <w:b/>
          <w:bCs/>
          <w:color w:val="000000" w:themeColor="text1"/>
        </w:rPr>
        <w:t>Uzavřený</w:t>
      </w:r>
      <w:r w:rsidRPr="00DB603F">
        <w:rPr>
          <w:rFonts w:asciiTheme="minorHAnsi" w:eastAsia="Calibri" w:hAnsiTheme="minorHAnsi" w:cstheme="minorHAnsi"/>
          <w:color w:val="000000" w:themeColor="text1"/>
        </w:rPr>
        <w:t xml:space="preserve">“. </w:t>
      </w:r>
    </w:p>
    <w:p w14:paraId="622B793C" w14:textId="0CD95A67" w:rsidR="00580091" w:rsidRPr="00DB603F" w:rsidRDefault="00580091" w:rsidP="00580091">
      <w:pPr>
        <w:pStyle w:val="Odstavecseseznamem"/>
        <w:numPr>
          <w:ilvl w:val="0"/>
          <w:numId w:val="7"/>
        </w:numPr>
        <w:spacing w:after="0" w:line="240" w:lineRule="auto"/>
        <w:ind w:left="567" w:hanging="567"/>
        <w:jc w:val="both"/>
        <w:rPr>
          <w:rFonts w:asciiTheme="minorHAnsi" w:eastAsiaTheme="minorEastAsia" w:hAnsiTheme="minorHAnsi" w:cstheme="minorHAnsi"/>
        </w:rPr>
      </w:pPr>
      <w:r w:rsidRPr="00DB603F">
        <w:rPr>
          <w:rFonts w:asciiTheme="minorHAnsi" w:eastAsiaTheme="minorEastAsia" w:hAnsiTheme="minorHAnsi" w:cstheme="minorHAnsi"/>
        </w:rPr>
        <w:t xml:space="preserve">Společnost DYNATECH s.r.o. si vyhrazuje možnost uzavřít Požadavek po třech neúspěšně opakovaných pokusech o součinnost </w:t>
      </w:r>
      <w:r w:rsidR="00E321D5">
        <w:rPr>
          <w:rFonts w:asciiTheme="minorHAnsi" w:eastAsiaTheme="minorEastAsia" w:hAnsiTheme="minorHAnsi" w:cstheme="minorHAnsi"/>
        </w:rPr>
        <w:t>Objednatele</w:t>
      </w:r>
      <w:r w:rsidRPr="00DB603F">
        <w:rPr>
          <w:rFonts w:asciiTheme="minorHAnsi" w:eastAsiaTheme="minorEastAsia" w:hAnsiTheme="minorHAnsi" w:cstheme="minorHAnsi"/>
        </w:rPr>
        <w:t xml:space="preserve"> k danému Požadavku. Jednotlivá vyžádání součinnosti bude vždy oddělovat min. jeden pracovní den.</w:t>
      </w:r>
    </w:p>
    <w:p w14:paraId="38D6DD45" w14:textId="77777777" w:rsidR="00580091" w:rsidRPr="00A52C08" w:rsidRDefault="00580091" w:rsidP="00580091">
      <w:pPr>
        <w:pStyle w:val="Nadpis1"/>
        <w:tabs>
          <w:tab w:val="left" w:pos="0"/>
          <w:tab w:val="left" w:pos="360"/>
        </w:tabs>
        <w:spacing w:before="0" w:after="120" w:line="240" w:lineRule="auto"/>
        <w:jc w:val="both"/>
        <w:rPr>
          <w:rFonts w:asciiTheme="minorHAnsi" w:eastAsia="Calibri" w:hAnsiTheme="minorHAnsi" w:cstheme="minorHAnsi"/>
          <w:b/>
          <w:bCs/>
          <w:color w:val="000000" w:themeColor="text1"/>
          <w:sz w:val="22"/>
          <w:szCs w:val="22"/>
        </w:rPr>
      </w:pPr>
      <w:r w:rsidRPr="00A52C08">
        <w:rPr>
          <w:rFonts w:asciiTheme="minorHAnsi" w:eastAsia="Calibri" w:hAnsiTheme="minorHAnsi" w:cstheme="minorHAnsi"/>
          <w:color w:val="000000" w:themeColor="text1"/>
          <w:sz w:val="22"/>
          <w:szCs w:val="22"/>
        </w:rPr>
        <w:t xml:space="preserve"> </w:t>
      </w:r>
    </w:p>
    <w:p w14:paraId="25F37E2E" w14:textId="77777777" w:rsidR="00580091" w:rsidRPr="00DB603F" w:rsidRDefault="00580091" w:rsidP="00580091">
      <w:pPr>
        <w:spacing w:line="240" w:lineRule="auto"/>
        <w:jc w:val="both"/>
        <w:rPr>
          <w:rFonts w:asciiTheme="minorHAnsi" w:hAnsiTheme="minorHAnsi" w:cstheme="minorHAnsi"/>
          <w:b/>
          <w:bCs/>
          <w:color w:val="auto"/>
          <w:sz w:val="22"/>
          <w:szCs w:val="22"/>
        </w:rPr>
      </w:pPr>
    </w:p>
    <w:p w14:paraId="093C6396" w14:textId="77777777" w:rsidR="00580091" w:rsidRPr="00DB603F" w:rsidRDefault="00580091" w:rsidP="00580091">
      <w:pPr>
        <w:spacing w:line="240" w:lineRule="auto"/>
        <w:jc w:val="both"/>
        <w:rPr>
          <w:rFonts w:asciiTheme="minorHAnsi" w:eastAsia="Calibri" w:hAnsiTheme="minorHAnsi" w:cstheme="minorHAnsi"/>
          <w:sz w:val="22"/>
          <w:szCs w:val="22"/>
          <w:highlight w:val="yellow"/>
        </w:rPr>
      </w:pPr>
    </w:p>
    <w:p w14:paraId="6CC51FCC" w14:textId="77777777" w:rsidR="00580091" w:rsidRPr="00DB603F" w:rsidRDefault="00580091" w:rsidP="00580091">
      <w:pPr>
        <w:pStyle w:val="StylOdstavecseseznamem"/>
        <w:numPr>
          <w:ilvl w:val="0"/>
          <w:numId w:val="0"/>
        </w:numPr>
        <w:spacing w:before="0" w:after="120"/>
        <w:rPr>
          <w:rFonts w:asciiTheme="minorHAnsi" w:hAnsiTheme="minorHAnsi" w:cstheme="minorHAnsi"/>
          <w:szCs w:val="22"/>
          <w:highlight w:val="yellow"/>
        </w:rPr>
      </w:pPr>
    </w:p>
    <w:p w14:paraId="6161B8B0" w14:textId="77777777" w:rsidR="00580091" w:rsidRPr="00DB603F" w:rsidRDefault="00580091" w:rsidP="00580091">
      <w:pPr>
        <w:spacing w:line="240" w:lineRule="auto"/>
        <w:rPr>
          <w:rFonts w:asciiTheme="minorHAnsi" w:hAnsiTheme="minorHAnsi" w:cstheme="minorHAnsi"/>
          <w:b/>
          <w:bCs/>
          <w:color w:val="auto"/>
          <w:sz w:val="22"/>
          <w:szCs w:val="22"/>
        </w:rPr>
      </w:pPr>
    </w:p>
    <w:p w14:paraId="7CF72135" w14:textId="77777777" w:rsidR="00580091" w:rsidRPr="00DB603F" w:rsidRDefault="00580091" w:rsidP="00580091">
      <w:pPr>
        <w:spacing w:line="240" w:lineRule="auto"/>
        <w:rPr>
          <w:rFonts w:asciiTheme="minorHAnsi" w:hAnsiTheme="minorHAnsi" w:cstheme="minorHAnsi"/>
          <w:b/>
          <w:bCs/>
          <w:color w:val="auto"/>
          <w:sz w:val="22"/>
          <w:szCs w:val="22"/>
        </w:rPr>
      </w:pPr>
    </w:p>
    <w:p w14:paraId="2FC1F653" w14:textId="77777777" w:rsidR="00580091" w:rsidRPr="00DB603F" w:rsidRDefault="00580091" w:rsidP="00580091">
      <w:pPr>
        <w:spacing w:after="160" w:line="240" w:lineRule="auto"/>
        <w:rPr>
          <w:rFonts w:asciiTheme="minorHAnsi" w:hAnsiTheme="minorHAnsi" w:cstheme="minorHAnsi"/>
          <w:b/>
          <w:bCs/>
          <w:color w:val="auto"/>
          <w:sz w:val="22"/>
          <w:szCs w:val="22"/>
        </w:rPr>
      </w:pPr>
      <w:r w:rsidRPr="00DB603F">
        <w:rPr>
          <w:rFonts w:asciiTheme="minorHAnsi" w:hAnsiTheme="minorHAnsi" w:cstheme="minorHAnsi"/>
          <w:b/>
          <w:bCs/>
          <w:color w:val="auto"/>
          <w:sz w:val="22"/>
          <w:szCs w:val="22"/>
        </w:rPr>
        <w:br w:type="page"/>
      </w:r>
    </w:p>
    <w:p w14:paraId="3F13A299" w14:textId="77777777" w:rsidR="00580091" w:rsidRPr="00D63FDD" w:rsidRDefault="00580091" w:rsidP="00580091">
      <w:pPr>
        <w:spacing w:after="120" w:line="240" w:lineRule="auto"/>
        <w:jc w:val="both"/>
        <w:rPr>
          <w:rFonts w:asciiTheme="minorHAnsi" w:hAnsiTheme="minorHAnsi" w:cstheme="minorHAnsi"/>
          <w:sz w:val="22"/>
          <w:szCs w:val="22"/>
          <w:u w:val="single"/>
        </w:rPr>
      </w:pPr>
      <w:r w:rsidRPr="00D63FDD">
        <w:rPr>
          <w:rFonts w:asciiTheme="minorHAnsi" w:hAnsiTheme="minorHAnsi" w:cstheme="minorHAnsi"/>
          <w:color w:val="auto"/>
          <w:sz w:val="22"/>
          <w:szCs w:val="22"/>
          <w:u w:val="single"/>
        </w:rPr>
        <w:t>Příloha č. 4 Další služby nad rámec předplacené podpory k </w:t>
      </w:r>
      <w:r w:rsidRPr="00D63FDD">
        <w:rPr>
          <w:rFonts w:asciiTheme="minorHAnsi" w:hAnsiTheme="minorHAnsi" w:cstheme="minorHAnsi"/>
          <w:sz w:val="22"/>
          <w:szCs w:val="22"/>
          <w:u w:val="single"/>
        </w:rPr>
        <w:t>IS CROSEUS®</w:t>
      </w:r>
    </w:p>
    <w:p w14:paraId="6F519641" w14:textId="77777777" w:rsidR="00580091" w:rsidRPr="00DB603F" w:rsidRDefault="00580091" w:rsidP="00580091">
      <w:pPr>
        <w:spacing w:before="240" w:after="120" w:line="240" w:lineRule="auto"/>
        <w:jc w:val="both"/>
        <w:rPr>
          <w:rFonts w:asciiTheme="minorHAnsi" w:hAnsiTheme="minorHAnsi" w:cstheme="minorHAnsi"/>
          <w:sz w:val="22"/>
          <w:szCs w:val="22"/>
        </w:rPr>
      </w:pPr>
      <w:r w:rsidRPr="00DB603F">
        <w:rPr>
          <w:rFonts w:asciiTheme="minorHAnsi" w:hAnsiTheme="minorHAnsi" w:cstheme="minorHAnsi"/>
          <w:sz w:val="22"/>
          <w:szCs w:val="22"/>
        </w:rPr>
        <w:t>Služby poskytované nad rámec služeb IS CROSEUS®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580091" w:rsidRPr="00DB603F" w14:paraId="797DF45D" w14:textId="77777777" w:rsidTr="00E21A26">
        <w:trPr>
          <w:trHeight w:val="397"/>
        </w:trPr>
        <w:tc>
          <w:tcPr>
            <w:tcW w:w="694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7FE312D" w14:textId="77777777" w:rsidR="00580091" w:rsidRPr="00DB603F" w:rsidRDefault="00580091" w:rsidP="00E21A26">
            <w:pPr>
              <w:spacing w:line="240" w:lineRule="auto"/>
              <w:jc w:val="center"/>
              <w:textAlignment w:val="baseline"/>
              <w:rPr>
                <w:rFonts w:asciiTheme="minorHAnsi" w:hAnsiTheme="minorHAnsi" w:cstheme="minorHAnsi"/>
                <w:sz w:val="22"/>
                <w:szCs w:val="22"/>
                <w:lang w:eastAsia="cs-CZ"/>
              </w:rPr>
            </w:pPr>
            <w:r w:rsidRPr="00DB603F">
              <w:rPr>
                <w:rFonts w:asciiTheme="minorHAnsi" w:hAnsiTheme="minorHAnsi" w:cstheme="minorHAnsi"/>
                <w:color w:val="auto"/>
                <w:sz w:val="22"/>
                <w:szCs w:val="22"/>
              </w:rPr>
              <w:t>Služba</w:t>
            </w:r>
          </w:p>
        </w:tc>
        <w:tc>
          <w:tcPr>
            <w:tcW w:w="224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DB16509" w14:textId="77777777" w:rsidR="00580091" w:rsidRPr="00DB603F" w:rsidRDefault="00580091" w:rsidP="00E21A26">
            <w:pPr>
              <w:spacing w:line="240" w:lineRule="auto"/>
              <w:jc w:val="center"/>
              <w:textAlignment w:val="baseline"/>
              <w:rPr>
                <w:rFonts w:asciiTheme="minorHAnsi" w:hAnsiTheme="minorHAnsi" w:cstheme="minorHAnsi"/>
                <w:sz w:val="22"/>
                <w:szCs w:val="22"/>
                <w:lang w:eastAsia="cs-CZ"/>
              </w:rPr>
            </w:pPr>
            <w:r w:rsidRPr="00DB603F">
              <w:rPr>
                <w:rFonts w:asciiTheme="minorHAnsi" w:hAnsiTheme="minorHAnsi" w:cstheme="minorHAnsi"/>
                <w:color w:val="auto"/>
                <w:sz w:val="22"/>
                <w:szCs w:val="22"/>
              </w:rPr>
              <w:t>Cena bez DPH</w:t>
            </w:r>
          </w:p>
        </w:tc>
      </w:tr>
      <w:tr w:rsidR="00580091" w:rsidRPr="00DB603F" w14:paraId="2E9F6C18" w14:textId="77777777" w:rsidTr="00E21A26">
        <w:trPr>
          <w:trHeight w:val="397"/>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49BC7" w14:textId="77777777" w:rsidR="00580091" w:rsidRPr="00DB603F" w:rsidRDefault="00580091" w:rsidP="00580091">
            <w:pPr>
              <w:pStyle w:val="Odstavecseseznamem"/>
              <w:numPr>
                <w:ilvl w:val="3"/>
                <w:numId w:val="10"/>
              </w:numPr>
              <w:spacing w:after="0" w:line="240" w:lineRule="auto"/>
              <w:ind w:left="567" w:hanging="567"/>
              <w:contextualSpacing w:val="0"/>
              <w:textAlignment w:val="baseline"/>
              <w:rPr>
                <w:rFonts w:asciiTheme="minorHAnsi" w:eastAsiaTheme="minorEastAsia" w:hAnsiTheme="minorHAnsi" w:cstheme="minorHAnsi"/>
                <w:lang w:eastAsia="cs-CZ"/>
              </w:rPr>
            </w:pPr>
            <w:r w:rsidRPr="00DB603F">
              <w:rPr>
                <w:rFonts w:asciiTheme="minorHAnsi" w:eastAsiaTheme="minorEastAsia" w:hAnsiTheme="minorHAnsi" w:cstheme="minorHAnsi"/>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91535" w14:textId="77777777" w:rsidR="00580091" w:rsidRPr="00DB603F" w:rsidRDefault="00580091" w:rsidP="00E21A26">
            <w:pPr>
              <w:pStyle w:val="Odstavecseseznamem"/>
              <w:spacing w:after="0" w:line="240" w:lineRule="auto"/>
              <w:ind w:left="278"/>
              <w:contextualSpacing w:val="0"/>
              <w:jc w:val="center"/>
              <w:textAlignment w:val="baseline"/>
              <w:rPr>
                <w:rFonts w:asciiTheme="minorHAnsi" w:eastAsiaTheme="minorEastAsia" w:hAnsiTheme="minorHAnsi" w:cstheme="minorHAnsi"/>
                <w:lang w:eastAsia="cs-CZ"/>
              </w:rPr>
            </w:pPr>
            <w:r w:rsidRPr="00DB603F">
              <w:rPr>
                <w:rFonts w:asciiTheme="minorHAnsi" w:eastAsiaTheme="minorEastAsia" w:hAnsiTheme="minorHAnsi" w:cstheme="minorHAnsi"/>
              </w:rPr>
              <w:t>2 000,- Kč/hodina</w:t>
            </w:r>
          </w:p>
        </w:tc>
      </w:tr>
      <w:tr w:rsidR="00580091" w:rsidRPr="00DB603F" w14:paraId="03851813" w14:textId="77777777" w:rsidTr="00E21A26">
        <w:trPr>
          <w:trHeight w:val="397"/>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2A664" w14:textId="77777777" w:rsidR="00580091" w:rsidRPr="00DB603F" w:rsidRDefault="00580091" w:rsidP="00580091">
            <w:pPr>
              <w:pStyle w:val="Odstavecseseznamem"/>
              <w:numPr>
                <w:ilvl w:val="3"/>
                <w:numId w:val="10"/>
              </w:numPr>
              <w:spacing w:after="0" w:line="240" w:lineRule="auto"/>
              <w:ind w:left="567" w:hanging="567"/>
              <w:textAlignment w:val="baseline"/>
              <w:rPr>
                <w:rFonts w:asciiTheme="minorHAnsi" w:eastAsiaTheme="minorEastAsia" w:hAnsiTheme="minorHAnsi" w:cstheme="minorHAnsi"/>
                <w:lang w:eastAsia="cs-CZ"/>
              </w:rPr>
            </w:pPr>
            <w:r w:rsidRPr="00DB603F">
              <w:rPr>
                <w:rFonts w:asciiTheme="minorHAnsi" w:eastAsiaTheme="minorEastAsia" w:hAnsiTheme="minorHAnsi" w:cstheme="minorHAnsi"/>
              </w:rPr>
              <w:t>E-learningové kurzy </w:t>
            </w:r>
          </w:p>
        </w:tc>
        <w:tc>
          <w:tcPr>
            <w:tcW w:w="22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623B8" w14:textId="77777777" w:rsidR="00580091" w:rsidRPr="00DB603F" w:rsidRDefault="00580091" w:rsidP="00E21A26">
            <w:pPr>
              <w:spacing w:line="240" w:lineRule="auto"/>
              <w:jc w:val="center"/>
              <w:textAlignment w:val="baseline"/>
              <w:rPr>
                <w:rFonts w:asciiTheme="minorHAnsi" w:eastAsiaTheme="minorEastAsia" w:hAnsiTheme="minorHAnsi" w:cstheme="minorHAnsi"/>
                <w:color w:val="auto"/>
                <w:sz w:val="22"/>
                <w:szCs w:val="22"/>
                <w:lang w:eastAsia="cs-CZ"/>
              </w:rPr>
            </w:pPr>
            <w:r w:rsidRPr="00DB603F">
              <w:rPr>
                <w:rFonts w:asciiTheme="minorHAnsi" w:eastAsiaTheme="minorEastAsia" w:hAnsiTheme="minorHAnsi" w:cstheme="minorHAnsi"/>
                <w:color w:val="auto"/>
                <w:sz w:val="22"/>
                <w:szCs w:val="22"/>
              </w:rPr>
              <w:t>Od 2 000,- Kč/kurz</w:t>
            </w:r>
          </w:p>
        </w:tc>
      </w:tr>
      <w:tr w:rsidR="00580091" w:rsidRPr="00DB603F" w14:paraId="09B01698" w14:textId="77777777" w:rsidTr="00E21A26">
        <w:trPr>
          <w:trHeight w:val="397"/>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9364B" w14:textId="77777777" w:rsidR="00580091" w:rsidRPr="00DB603F" w:rsidRDefault="00580091" w:rsidP="00580091">
            <w:pPr>
              <w:pStyle w:val="Odstavecseseznamem"/>
              <w:numPr>
                <w:ilvl w:val="3"/>
                <w:numId w:val="10"/>
              </w:numPr>
              <w:spacing w:after="0" w:line="240" w:lineRule="auto"/>
              <w:ind w:left="567" w:hanging="567"/>
              <w:textAlignment w:val="baseline"/>
              <w:rPr>
                <w:rFonts w:asciiTheme="minorHAnsi" w:eastAsiaTheme="minorEastAsia" w:hAnsiTheme="minorHAnsi" w:cstheme="minorHAnsi"/>
                <w:lang w:eastAsia="cs-CZ"/>
              </w:rPr>
            </w:pPr>
            <w:r w:rsidRPr="00DB603F">
              <w:rPr>
                <w:rFonts w:asciiTheme="minorHAnsi" w:eastAsiaTheme="minorEastAsia" w:hAnsiTheme="minorHAnsi" w:cstheme="minorHAnsi"/>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4A73A" w14:textId="77777777" w:rsidR="00580091" w:rsidRPr="00DB603F" w:rsidRDefault="00580091" w:rsidP="00E21A26">
            <w:pPr>
              <w:spacing w:line="240" w:lineRule="auto"/>
              <w:jc w:val="center"/>
              <w:textAlignment w:val="baseline"/>
              <w:rPr>
                <w:rFonts w:asciiTheme="minorHAnsi" w:eastAsiaTheme="minorEastAsia" w:hAnsiTheme="minorHAnsi" w:cstheme="minorHAnsi"/>
                <w:color w:val="auto"/>
                <w:sz w:val="22"/>
                <w:szCs w:val="22"/>
                <w:lang w:eastAsia="cs-CZ"/>
              </w:rPr>
            </w:pPr>
            <w:r w:rsidRPr="00DB603F">
              <w:rPr>
                <w:rFonts w:asciiTheme="minorHAnsi" w:eastAsiaTheme="minorEastAsia" w:hAnsiTheme="minorHAnsi" w:cstheme="minorHAnsi"/>
                <w:color w:val="auto"/>
                <w:sz w:val="22"/>
                <w:szCs w:val="22"/>
              </w:rPr>
              <w:t>individuálně</w:t>
            </w:r>
          </w:p>
        </w:tc>
      </w:tr>
      <w:tr w:rsidR="00580091" w:rsidRPr="00DB603F" w14:paraId="292C5C65" w14:textId="77777777" w:rsidTr="00E21A26">
        <w:trPr>
          <w:trHeight w:val="397"/>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F7360" w14:textId="77777777" w:rsidR="00580091" w:rsidRPr="00DB603F" w:rsidRDefault="00580091" w:rsidP="00580091">
            <w:pPr>
              <w:pStyle w:val="Odstavecseseznamem"/>
              <w:numPr>
                <w:ilvl w:val="3"/>
                <w:numId w:val="10"/>
              </w:numPr>
              <w:spacing w:after="0" w:line="240" w:lineRule="auto"/>
              <w:ind w:left="567" w:hanging="567"/>
              <w:textAlignment w:val="baseline"/>
              <w:rPr>
                <w:rFonts w:asciiTheme="minorHAnsi" w:eastAsiaTheme="minorEastAsia" w:hAnsiTheme="minorHAnsi" w:cstheme="minorHAnsi"/>
                <w:lang w:eastAsia="cs-CZ"/>
              </w:rPr>
            </w:pPr>
            <w:r w:rsidRPr="00DB603F">
              <w:rPr>
                <w:rFonts w:asciiTheme="minorHAnsi" w:eastAsiaTheme="minorEastAsia" w:hAnsiTheme="minorHAnsi" w:cstheme="minorHAnsi"/>
              </w:rPr>
              <w:t>Cestovné </w:t>
            </w:r>
          </w:p>
        </w:tc>
        <w:tc>
          <w:tcPr>
            <w:tcW w:w="22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9FF85" w14:textId="77777777" w:rsidR="00580091" w:rsidRPr="00DB603F" w:rsidRDefault="00580091" w:rsidP="00E21A26">
            <w:pPr>
              <w:spacing w:line="240" w:lineRule="auto"/>
              <w:jc w:val="center"/>
              <w:textAlignment w:val="baseline"/>
              <w:rPr>
                <w:rFonts w:asciiTheme="minorHAnsi" w:eastAsiaTheme="minorEastAsia" w:hAnsiTheme="minorHAnsi" w:cstheme="minorHAnsi"/>
                <w:color w:val="auto"/>
                <w:sz w:val="22"/>
                <w:szCs w:val="22"/>
                <w:lang w:eastAsia="cs-CZ"/>
              </w:rPr>
            </w:pPr>
            <w:r w:rsidRPr="00DB603F">
              <w:rPr>
                <w:rFonts w:asciiTheme="minorHAnsi" w:eastAsiaTheme="minorEastAsia" w:hAnsiTheme="minorHAnsi" w:cstheme="minorHAnsi"/>
                <w:color w:val="auto"/>
                <w:sz w:val="22"/>
                <w:szCs w:val="22"/>
              </w:rPr>
              <w:t>15 Kč/km</w:t>
            </w:r>
          </w:p>
        </w:tc>
      </w:tr>
    </w:tbl>
    <w:p w14:paraId="25E168AF" w14:textId="77777777" w:rsidR="00580091" w:rsidRPr="00DB603F" w:rsidRDefault="00580091" w:rsidP="00580091">
      <w:pPr>
        <w:pStyle w:val="zkladntext"/>
        <w:spacing w:after="0"/>
        <w:rPr>
          <w:rFonts w:asciiTheme="minorHAnsi" w:hAnsiTheme="minorHAnsi" w:cstheme="minorHAnsi"/>
          <w:sz w:val="22"/>
        </w:rPr>
      </w:pPr>
    </w:p>
    <w:p w14:paraId="5379BAD2" w14:textId="77777777" w:rsidR="00580091" w:rsidRPr="00DB603F" w:rsidRDefault="00580091" w:rsidP="00580091">
      <w:pPr>
        <w:pStyle w:val="zkladntext"/>
        <w:spacing w:after="0"/>
        <w:rPr>
          <w:rFonts w:asciiTheme="minorHAnsi" w:hAnsiTheme="minorHAnsi" w:cstheme="minorHAnsi"/>
          <w:sz w:val="22"/>
        </w:rPr>
      </w:pPr>
    </w:p>
    <w:p w14:paraId="0000DB71" w14:textId="77777777" w:rsidR="00580091" w:rsidRPr="00DB603F" w:rsidRDefault="00580091" w:rsidP="00580091">
      <w:pPr>
        <w:pStyle w:val="zkladntext"/>
        <w:spacing w:after="0"/>
        <w:rPr>
          <w:rFonts w:asciiTheme="minorHAnsi" w:hAnsiTheme="minorHAnsi" w:cstheme="minorHAnsi"/>
          <w:sz w:val="22"/>
        </w:rPr>
      </w:pPr>
    </w:p>
    <w:p w14:paraId="3BEF26AA" w14:textId="77777777" w:rsidR="00580091" w:rsidRPr="00DB603F" w:rsidRDefault="00580091" w:rsidP="00580091">
      <w:pPr>
        <w:pStyle w:val="zkladntext"/>
        <w:spacing w:after="0"/>
        <w:rPr>
          <w:rFonts w:asciiTheme="minorHAnsi" w:hAnsiTheme="minorHAnsi" w:cstheme="minorHAnsi"/>
          <w:sz w:val="22"/>
        </w:rPr>
      </w:pPr>
    </w:p>
    <w:p w14:paraId="60AB0C77" w14:textId="77777777" w:rsidR="00580091" w:rsidRPr="00DB603F" w:rsidRDefault="00580091" w:rsidP="00580091">
      <w:pPr>
        <w:pStyle w:val="zkladntext"/>
        <w:spacing w:after="0"/>
        <w:rPr>
          <w:rFonts w:asciiTheme="minorHAnsi" w:hAnsiTheme="minorHAnsi" w:cstheme="minorHAnsi"/>
          <w:sz w:val="22"/>
        </w:rPr>
      </w:pPr>
    </w:p>
    <w:p w14:paraId="1D0A2E83" w14:textId="77777777" w:rsidR="00580091" w:rsidRPr="00D63FDD" w:rsidRDefault="00580091" w:rsidP="00580091">
      <w:pPr>
        <w:spacing w:line="240" w:lineRule="auto"/>
        <w:textAlignment w:val="baseline"/>
        <w:rPr>
          <w:rFonts w:asciiTheme="minorHAnsi" w:hAnsiTheme="minorHAnsi" w:cstheme="minorHAnsi"/>
          <w:sz w:val="22"/>
          <w:szCs w:val="22"/>
          <w:u w:val="single"/>
          <w:lang w:eastAsia="cs-CZ"/>
        </w:rPr>
      </w:pPr>
      <w:r w:rsidRPr="00D63FDD">
        <w:rPr>
          <w:rFonts w:asciiTheme="minorHAnsi" w:hAnsiTheme="minorHAnsi" w:cstheme="minorHAnsi"/>
          <w:sz w:val="22"/>
          <w:szCs w:val="22"/>
          <w:u w:val="single"/>
        </w:rPr>
        <w:t>Příloha č. 5 Harmonogram realizace </w:t>
      </w:r>
    </w:p>
    <w:p w14:paraId="2AA7260B" w14:textId="77777777" w:rsidR="00580091" w:rsidRPr="00DB603F" w:rsidRDefault="00580091" w:rsidP="00580091">
      <w:pPr>
        <w:spacing w:before="240" w:after="120" w:line="240" w:lineRule="auto"/>
        <w:rPr>
          <w:rFonts w:asciiTheme="minorHAnsi" w:hAnsiTheme="minorHAnsi" w:cstheme="minorHAnsi"/>
          <w:color w:val="auto"/>
          <w:sz w:val="22"/>
          <w:szCs w:val="22"/>
          <w:lang w:eastAsia="cs-CZ"/>
        </w:rPr>
      </w:pPr>
      <w:r w:rsidRPr="00DB603F">
        <w:rPr>
          <w:rFonts w:asciiTheme="minorHAnsi" w:hAnsiTheme="minorHAnsi" w:cstheme="minorHAnsi"/>
          <w:sz w:val="22"/>
          <w:szCs w:val="22"/>
        </w:rPr>
        <w:t>Termíny jsou stanoveny relativně od nabytí účinnosti smluvního vztahu. </w:t>
      </w:r>
    </w:p>
    <w:tbl>
      <w:tblPr>
        <w:tblStyle w:val="Mkatabulky"/>
        <w:tblW w:w="9162" w:type="dxa"/>
        <w:tblLook w:val="04A0" w:firstRow="1" w:lastRow="0" w:firstColumn="1" w:lastColumn="0" w:noHBand="0" w:noVBand="1"/>
      </w:tblPr>
      <w:tblGrid>
        <w:gridCol w:w="3964"/>
        <w:gridCol w:w="993"/>
        <w:gridCol w:w="992"/>
        <w:gridCol w:w="992"/>
        <w:gridCol w:w="1134"/>
        <w:gridCol w:w="1087"/>
      </w:tblGrid>
      <w:tr w:rsidR="00580091" w:rsidRPr="00DB603F" w14:paraId="359F40DC" w14:textId="77777777" w:rsidTr="00E21A26">
        <w:trPr>
          <w:trHeight w:val="624"/>
        </w:trPr>
        <w:tc>
          <w:tcPr>
            <w:tcW w:w="3964" w:type="dxa"/>
            <w:vAlign w:val="center"/>
          </w:tcPr>
          <w:p w14:paraId="696B2E4A"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b/>
                <w:bCs/>
                <w:color w:val="auto"/>
                <w:sz w:val="22"/>
                <w:szCs w:val="22"/>
              </w:rPr>
              <w:t>Název služby</w:t>
            </w:r>
            <w:r w:rsidRPr="00DB603F">
              <w:rPr>
                <w:rFonts w:asciiTheme="minorHAnsi" w:hAnsiTheme="minorHAnsi" w:cstheme="minorHAnsi"/>
                <w:color w:val="auto"/>
                <w:sz w:val="22"/>
                <w:szCs w:val="22"/>
              </w:rPr>
              <w:t> </w:t>
            </w:r>
          </w:p>
        </w:tc>
        <w:tc>
          <w:tcPr>
            <w:tcW w:w="993" w:type="dxa"/>
            <w:vAlign w:val="center"/>
          </w:tcPr>
          <w:p w14:paraId="4FDBB2DC"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b/>
                <w:bCs/>
                <w:color w:val="auto"/>
                <w:sz w:val="22"/>
                <w:szCs w:val="22"/>
              </w:rPr>
              <w:t>1 měsíc</w:t>
            </w:r>
            <w:r w:rsidRPr="00DB603F">
              <w:rPr>
                <w:rFonts w:asciiTheme="minorHAnsi" w:hAnsiTheme="minorHAnsi" w:cstheme="minorHAnsi"/>
                <w:color w:val="auto"/>
                <w:sz w:val="22"/>
                <w:szCs w:val="22"/>
              </w:rPr>
              <w:t> </w:t>
            </w:r>
          </w:p>
        </w:tc>
        <w:tc>
          <w:tcPr>
            <w:tcW w:w="992" w:type="dxa"/>
            <w:vAlign w:val="center"/>
          </w:tcPr>
          <w:p w14:paraId="3A6983EE"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b/>
                <w:bCs/>
                <w:color w:val="auto"/>
                <w:sz w:val="22"/>
                <w:szCs w:val="22"/>
              </w:rPr>
              <w:t>2 měsíc</w:t>
            </w:r>
            <w:r w:rsidRPr="00DB603F">
              <w:rPr>
                <w:rFonts w:asciiTheme="minorHAnsi" w:hAnsiTheme="minorHAnsi" w:cstheme="minorHAnsi"/>
                <w:color w:val="auto"/>
                <w:sz w:val="22"/>
                <w:szCs w:val="22"/>
              </w:rPr>
              <w:t> </w:t>
            </w:r>
          </w:p>
        </w:tc>
        <w:tc>
          <w:tcPr>
            <w:tcW w:w="992" w:type="dxa"/>
            <w:vAlign w:val="center"/>
          </w:tcPr>
          <w:p w14:paraId="7CF70B69"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b/>
                <w:bCs/>
                <w:color w:val="auto"/>
                <w:sz w:val="22"/>
                <w:szCs w:val="22"/>
              </w:rPr>
              <w:t>3 měsíc</w:t>
            </w:r>
            <w:r w:rsidRPr="00DB603F">
              <w:rPr>
                <w:rFonts w:asciiTheme="minorHAnsi" w:hAnsiTheme="minorHAnsi" w:cstheme="minorHAnsi"/>
                <w:color w:val="auto"/>
                <w:sz w:val="22"/>
                <w:szCs w:val="22"/>
              </w:rPr>
              <w:t> </w:t>
            </w:r>
          </w:p>
        </w:tc>
        <w:tc>
          <w:tcPr>
            <w:tcW w:w="1134" w:type="dxa"/>
            <w:vAlign w:val="center"/>
          </w:tcPr>
          <w:p w14:paraId="2C7DC610"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b/>
                <w:bCs/>
                <w:color w:val="auto"/>
                <w:sz w:val="22"/>
                <w:szCs w:val="22"/>
              </w:rPr>
              <w:t>4 měsíc</w:t>
            </w:r>
            <w:r w:rsidRPr="00DB603F">
              <w:rPr>
                <w:rFonts w:asciiTheme="minorHAnsi" w:hAnsiTheme="minorHAnsi" w:cstheme="minorHAnsi"/>
                <w:color w:val="auto"/>
                <w:sz w:val="22"/>
                <w:szCs w:val="22"/>
              </w:rPr>
              <w:t> </w:t>
            </w:r>
          </w:p>
        </w:tc>
        <w:tc>
          <w:tcPr>
            <w:tcW w:w="1087" w:type="dxa"/>
            <w:vAlign w:val="center"/>
          </w:tcPr>
          <w:p w14:paraId="702424A8"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b/>
                <w:bCs/>
                <w:color w:val="auto"/>
                <w:sz w:val="22"/>
                <w:szCs w:val="22"/>
              </w:rPr>
              <w:t>… měsíc</w:t>
            </w:r>
            <w:r w:rsidRPr="00DB603F">
              <w:rPr>
                <w:rFonts w:asciiTheme="minorHAnsi" w:hAnsiTheme="minorHAnsi" w:cstheme="minorHAnsi"/>
                <w:color w:val="auto"/>
                <w:sz w:val="22"/>
                <w:szCs w:val="22"/>
              </w:rPr>
              <w:t> </w:t>
            </w:r>
          </w:p>
        </w:tc>
      </w:tr>
      <w:tr w:rsidR="00580091" w:rsidRPr="00DB603F" w14:paraId="1DFD2B06" w14:textId="77777777" w:rsidTr="00E21A26">
        <w:trPr>
          <w:trHeight w:val="624"/>
        </w:trPr>
        <w:tc>
          <w:tcPr>
            <w:tcW w:w="3964" w:type="dxa"/>
            <w:vAlign w:val="center"/>
          </w:tcPr>
          <w:p w14:paraId="39880D44"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Jednorázové služby </w:t>
            </w:r>
          </w:p>
        </w:tc>
        <w:tc>
          <w:tcPr>
            <w:tcW w:w="993" w:type="dxa"/>
            <w:vAlign w:val="center"/>
          </w:tcPr>
          <w:p w14:paraId="3371BF46"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x </w:t>
            </w:r>
          </w:p>
        </w:tc>
        <w:tc>
          <w:tcPr>
            <w:tcW w:w="992" w:type="dxa"/>
            <w:vAlign w:val="center"/>
          </w:tcPr>
          <w:p w14:paraId="2DC3A48A"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w:t>
            </w:r>
          </w:p>
        </w:tc>
        <w:tc>
          <w:tcPr>
            <w:tcW w:w="992" w:type="dxa"/>
            <w:vAlign w:val="center"/>
          </w:tcPr>
          <w:p w14:paraId="458C203E"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 </w:t>
            </w:r>
          </w:p>
        </w:tc>
        <w:tc>
          <w:tcPr>
            <w:tcW w:w="1134" w:type="dxa"/>
            <w:vAlign w:val="center"/>
          </w:tcPr>
          <w:p w14:paraId="2BBDC9C2"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lang w:eastAsia="cs-CZ"/>
              </w:rPr>
              <w:t>-</w:t>
            </w:r>
          </w:p>
        </w:tc>
        <w:tc>
          <w:tcPr>
            <w:tcW w:w="1087" w:type="dxa"/>
            <w:vAlign w:val="center"/>
          </w:tcPr>
          <w:p w14:paraId="2AF1EC26"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 </w:t>
            </w:r>
          </w:p>
        </w:tc>
      </w:tr>
      <w:tr w:rsidR="00580091" w:rsidRPr="00DB603F" w14:paraId="3D8790B9" w14:textId="77777777" w:rsidTr="00E21A26">
        <w:trPr>
          <w:trHeight w:val="624"/>
        </w:trPr>
        <w:tc>
          <w:tcPr>
            <w:tcW w:w="3964" w:type="dxa"/>
            <w:vAlign w:val="center"/>
          </w:tcPr>
          <w:p w14:paraId="14684805"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Průběžné služby (na dobu neurčitou)</w:t>
            </w:r>
          </w:p>
        </w:tc>
        <w:tc>
          <w:tcPr>
            <w:tcW w:w="993" w:type="dxa"/>
            <w:vAlign w:val="center"/>
          </w:tcPr>
          <w:p w14:paraId="7F9F9C30"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x</w:t>
            </w:r>
          </w:p>
        </w:tc>
        <w:tc>
          <w:tcPr>
            <w:tcW w:w="992" w:type="dxa"/>
            <w:vAlign w:val="center"/>
          </w:tcPr>
          <w:p w14:paraId="2937DC5E"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x </w:t>
            </w:r>
          </w:p>
        </w:tc>
        <w:tc>
          <w:tcPr>
            <w:tcW w:w="992" w:type="dxa"/>
            <w:vAlign w:val="center"/>
          </w:tcPr>
          <w:p w14:paraId="5F0DD099"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x</w:t>
            </w:r>
          </w:p>
        </w:tc>
        <w:tc>
          <w:tcPr>
            <w:tcW w:w="1134" w:type="dxa"/>
            <w:vAlign w:val="center"/>
          </w:tcPr>
          <w:p w14:paraId="30085E3E"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x</w:t>
            </w:r>
          </w:p>
        </w:tc>
        <w:tc>
          <w:tcPr>
            <w:tcW w:w="1087" w:type="dxa"/>
            <w:vAlign w:val="center"/>
          </w:tcPr>
          <w:p w14:paraId="4C143023" w14:textId="77777777" w:rsidR="00580091" w:rsidRPr="00DB603F" w:rsidRDefault="00580091" w:rsidP="00E21A26">
            <w:pPr>
              <w:rPr>
                <w:rFonts w:asciiTheme="minorHAnsi" w:hAnsiTheme="minorHAnsi" w:cstheme="minorHAnsi"/>
                <w:color w:val="auto"/>
                <w:sz w:val="22"/>
                <w:szCs w:val="22"/>
                <w:lang w:eastAsia="cs-CZ"/>
              </w:rPr>
            </w:pPr>
            <w:r w:rsidRPr="00DB603F">
              <w:rPr>
                <w:rFonts w:asciiTheme="minorHAnsi" w:hAnsiTheme="minorHAnsi" w:cstheme="minorHAnsi"/>
                <w:color w:val="auto"/>
                <w:sz w:val="22"/>
                <w:szCs w:val="22"/>
              </w:rPr>
              <w:t>x </w:t>
            </w:r>
          </w:p>
        </w:tc>
      </w:tr>
    </w:tbl>
    <w:p w14:paraId="14C7D32A" w14:textId="77777777" w:rsidR="00580091" w:rsidRPr="00DB603F" w:rsidRDefault="00580091" w:rsidP="00580091">
      <w:pPr>
        <w:pStyle w:val="zkladntext"/>
        <w:spacing w:after="0"/>
        <w:rPr>
          <w:rFonts w:asciiTheme="minorHAnsi" w:hAnsiTheme="minorHAnsi" w:cstheme="minorHAnsi"/>
          <w:sz w:val="22"/>
        </w:rPr>
      </w:pPr>
    </w:p>
    <w:p w14:paraId="50FCB073" w14:textId="77777777" w:rsidR="00580091" w:rsidRPr="00DB603F" w:rsidRDefault="00580091" w:rsidP="00580091">
      <w:pPr>
        <w:spacing w:after="160" w:line="240" w:lineRule="auto"/>
        <w:rPr>
          <w:rFonts w:asciiTheme="minorHAnsi" w:hAnsiTheme="minorHAnsi" w:cstheme="minorHAnsi"/>
          <w:sz w:val="22"/>
          <w:szCs w:val="22"/>
        </w:rPr>
      </w:pPr>
      <w:r w:rsidRPr="00DB603F">
        <w:rPr>
          <w:rFonts w:asciiTheme="minorHAnsi" w:hAnsiTheme="minorHAnsi" w:cstheme="minorHAnsi"/>
          <w:b/>
          <w:bCs/>
          <w:sz w:val="22"/>
          <w:szCs w:val="22"/>
        </w:rPr>
        <w:t>Pilotní ostrý provoz</w:t>
      </w:r>
      <w:r w:rsidRPr="00DB603F">
        <w:rPr>
          <w:rFonts w:asciiTheme="minorHAnsi" w:hAnsiTheme="minorHAnsi" w:cstheme="minorHAnsi"/>
          <w:sz w:val="22"/>
          <w:szCs w:val="22"/>
        </w:rPr>
        <w:t xml:space="preserve"> bude realizován od 1. 3. 2025 do 28. 2. 2026.</w:t>
      </w:r>
    </w:p>
    <w:p w14:paraId="0909FC7B" w14:textId="77777777" w:rsidR="00580091" w:rsidRPr="00DB603F" w:rsidRDefault="00580091" w:rsidP="00580091">
      <w:pPr>
        <w:spacing w:after="160" w:line="240" w:lineRule="auto"/>
        <w:rPr>
          <w:rFonts w:asciiTheme="minorHAnsi" w:eastAsia="Calibri" w:hAnsiTheme="minorHAnsi" w:cstheme="minorHAnsi"/>
          <w:b/>
          <w:bCs/>
          <w:sz w:val="22"/>
          <w:szCs w:val="22"/>
        </w:rPr>
      </w:pPr>
      <w:r w:rsidRPr="00DB603F">
        <w:rPr>
          <w:rFonts w:asciiTheme="minorHAnsi" w:eastAsia="Calibri" w:hAnsiTheme="minorHAnsi" w:cstheme="minorHAnsi"/>
          <w:b/>
          <w:bCs/>
          <w:sz w:val="22"/>
          <w:szCs w:val="22"/>
        </w:rPr>
        <w:br w:type="page"/>
      </w:r>
    </w:p>
    <w:p w14:paraId="5F279FD9" w14:textId="77777777" w:rsidR="00580091" w:rsidRPr="00DB603F" w:rsidRDefault="00580091" w:rsidP="00580091">
      <w:pPr>
        <w:spacing w:line="240" w:lineRule="auto"/>
        <w:jc w:val="both"/>
        <w:rPr>
          <w:rFonts w:asciiTheme="minorHAnsi" w:hAnsiTheme="minorHAnsi" w:cstheme="minorHAnsi"/>
          <w:sz w:val="22"/>
          <w:szCs w:val="22"/>
          <w:u w:val="single"/>
        </w:rPr>
      </w:pPr>
      <w:r w:rsidRPr="00DB603F">
        <w:rPr>
          <w:rFonts w:asciiTheme="minorHAnsi" w:eastAsia="Calibri" w:hAnsiTheme="minorHAnsi" w:cstheme="minorHAnsi"/>
          <w:sz w:val="22"/>
          <w:szCs w:val="22"/>
          <w:u w:val="single"/>
        </w:rPr>
        <w:t>Příloha č. 6 – Podmínky zpracování osobních údajů (GDPR)</w:t>
      </w:r>
    </w:p>
    <w:p w14:paraId="0E2C2545" w14:textId="77777777" w:rsidR="00580091" w:rsidRPr="00DB603F" w:rsidRDefault="00580091" w:rsidP="00580091">
      <w:pPr>
        <w:spacing w:line="240" w:lineRule="auto"/>
        <w:jc w:val="both"/>
        <w:rPr>
          <w:rFonts w:asciiTheme="minorHAnsi" w:hAnsiTheme="minorHAnsi" w:cstheme="minorHAnsi"/>
          <w:sz w:val="22"/>
          <w:szCs w:val="22"/>
        </w:rPr>
      </w:pPr>
      <w:r w:rsidRPr="00DB603F">
        <w:rPr>
          <w:rFonts w:asciiTheme="minorHAnsi" w:eastAsia="Calibri" w:hAnsiTheme="minorHAnsi" w:cstheme="minorHAnsi"/>
          <w:sz w:val="22"/>
          <w:szCs w:val="22"/>
        </w:rPr>
        <w:t xml:space="preserve"> </w:t>
      </w:r>
    </w:p>
    <w:p w14:paraId="53BE4D19" w14:textId="54949009" w:rsidR="00DB603F" w:rsidRPr="00FB61E2" w:rsidRDefault="00DB603F" w:rsidP="004A3940">
      <w:pPr>
        <w:jc w:val="both"/>
        <w:rPr>
          <w:rFonts w:asciiTheme="minorHAnsi" w:hAnsiTheme="minorHAnsi" w:cstheme="minorHAnsi"/>
          <w:i/>
          <w:iCs/>
          <w:sz w:val="22"/>
          <w:szCs w:val="22"/>
        </w:rPr>
      </w:pPr>
      <w:r w:rsidRPr="00FB61E2">
        <w:rPr>
          <w:rFonts w:asciiTheme="minorHAnsi" w:hAnsiTheme="minorHAnsi" w:cstheme="minorHAnsi"/>
          <w:i/>
          <w:iCs/>
          <w:sz w:val="22"/>
          <w:szCs w:val="22"/>
        </w:rPr>
        <w:t>Pro účely této přílohy je místo pojmu „</w:t>
      </w:r>
      <w:r w:rsidR="00CB7242" w:rsidRPr="00FB61E2">
        <w:rPr>
          <w:rFonts w:asciiTheme="minorHAnsi" w:hAnsiTheme="minorHAnsi" w:cstheme="minorHAnsi"/>
          <w:i/>
          <w:iCs/>
          <w:sz w:val="22"/>
          <w:szCs w:val="22"/>
        </w:rPr>
        <w:t>Organizace</w:t>
      </w:r>
      <w:r w:rsidRPr="00FB61E2">
        <w:rPr>
          <w:rFonts w:asciiTheme="minorHAnsi" w:hAnsiTheme="minorHAnsi" w:cstheme="minorHAnsi"/>
          <w:i/>
          <w:iCs/>
          <w:sz w:val="22"/>
          <w:szCs w:val="22"/>
        </w:rPr>
        <w:t>“ ze smlouvy používán pojem „Zákazník“</w:t>
      </w:r>
      <w:r w:rsidR="004A3940" w:rsidRPr="00FB61E2">
        <w:rPr>
          <w:rFonts w:asciiTheme="minorHAnsi" w:hAnsiTheme="minorHAnsi" w:cstheme="minorHAnsi"/>
          <w:i/>
          <w:iCs/>
          <w:sz w:val="22"/>
          <w:szCs w:val="22"/>
        </w:rPr>
        <w:t>, resp. „Správce“</w:t>
      </w:r>
    </w:p>
    <w:p w14:paraId="1D074E7F" w14:textId="0DAF3442" w:rsidR="00DB603F" w:rsidRPr="00DB603F" w:rsidRDefault="00DB603F" w:rsidP="005E6FF4">
      <w:pPr>
        <w:spacing w:before="240"/>
        <w:jc w:val="both"/>
        <w:rPr>
          <w:rFonts w:asciiTheme="minorHAnsi" w:hAnsiTheme="minorHAnsi" w:cstheme="minorHAnsi"/>
          <w:sz w:val="22"/>
          <w:szCs w:val="22"/>
        </w:rPr>
      </w:pPr>
      <w:r w:rsidRPr="00DB603F">
        <w:rPr>
          <w:rFonts w:asciiTheme="minorHAnsi" w:hAnsiTheme="minorHAnsi" w:cstheme="minorHAnsi"/>
          <w:sz w:val="22"/>
          <w:szCs w:val="22"/>
        </w:rPr>
        <w:t>Zákazník dále pro účely této přílohy označovaný jako „</w:t>
      </w:r>
      <w:r w:rsidRPr="00DB603F">
        <w:rPr>
          <w:rFonts w:asciiTheme="minorHAnsi" w:hAnsiTheme="minorHAnsi" w:cstheme="minorHAnsi"/>
          <w:b/>
          <w:bCs/>
          <w:sz w:val="22"/>
          <w:szCs w:val="22"/>
        </w:rPr>
        <w:t>Správce</w:t>
      </w:r>
      <w:r w:rsidRPr="00DB603F">
        <w:rPr>
          <w:rFonts w:asciiTheme="minorHAnsi" w:hAnsiTheme="minorHAnsi" w:cstheme="minorHAnsi"/>
          <w:sz w:val="22"/>
          <w:szCs w:val="22"/>
        </w:rPr>
        <w:t xml:space="preserve">“ a </w:t>
      </w:r>
      <w:r w:rsidR="00B66A39">
        <w:rPr>
          <w:rFonts w:asciiTheme="minorHAnsi" w:hAnsiTheme="minorHAnsi" w:cstheme="minorHAnsi"/>
          <w:sz w:val="22"/>
          <w:szCs w:val="22"/>
        </w:rPr>
        <w:t>Objednatel</w:t>
      </w:r>
      <w:r w:rsidRPr="00DB603F">
        <w:rPr>
          <w:rFonts w:asciiTheme="minorHAnsi" w:hAnsiTheme="minorHAnsi" w:cstheme="minorHAnsi"/>
          <w:sz w:val="22"/>
          <w:szCs w:val="22"/>
        </w:rPr>
        <w:t xml:space="preserve"> dále pro účely této přílohy označovaný jako „</w:t>
      </w:r>
      <w:r w:rsidRPr="00DB603F">
        <w:rPr>
          <w:rFonts w:asciiTheme="minorHAnsi" w:hAnsiTheme="minorHAnsi" w:cstheme="minorHAnsi"/>
          <w:b/>
          <w:bCs/>
          <w:sz w:val="22"/>
          <w:szCs w:val="22"/>
        </w:rPr>
        <w:t>Zpracovatel</w:t>
      </w:r>
      <w:r w:rsidR="00CB7242">
        <w:rPr>
          <w:rFonts w:asciiTheme="minorHAnsi" w:hAnsiTheme="minorHAnsi" w:cstheme="minorHAnsi"/>
          <w:b/>
          <w:bCs/>
          <w:sz w:val="22"/>
          <w:szCs w:val="22"/>
        </w:rPr>
        <w:t xml:space="preserve"> – vedení účetnictví</w:t>
      </w:r>
      <w:r w:rsidR="00812B14">
        <w:rPr>
          <w:rFonts w:asciiTheme="minorHAnsi" w:hAnsiTheme="minorHAnsi" w:cstheme="minorHAnsi"/>
          <w:b/>
          <w:bCs/>
          <w:sz w:val="22"/>
          <w:szCs w:val="22"/>
        </w:rPr>
        <w:t xml:space="preserve">“ </w:t>
      </w:r>
      <w:r w:rsidR="00812B14" w:rsidRPr="00164923">
        <w:rPr>
          <w:rFonts w:asciiTheme="minorHAnsi" w:hAnsiTheme="minorHAnsi" w:cstheme="minorHAnsi"/>
          <w:sz w:val="22"/>
          <w:szCs w:val="22"/>
        </w:rPr>
        <w:t>a P</w:t>
      </w:r>
      <w:r w:rsidR="00812B14" w:rsidRPr="00B116B9">
        <w:rPr>
          <w:rFonts w:asciiTheme="minorHAnsi" w:hAnsiTheme="minorHAnsi" w:cstheme="minorHAnsi"/>
          <w:sz w:val="22"/>
          <w:szCs w:val="22"/>
        </w:rPr>
        <w:t>oskytovatel dále pro účely této přílohy označovaný</w:t>
      </w:r>
      <w:r w:rsidR="00B116B9" w:rsidRPr="00B116B9">
        <w:rPr>
          <w:rFonts w:asciiTheme="minorHAnsi" w:hAnsiTheme="minorHAnsi" w:cstheme="minorHAnsi"/>
          <w:sz w:val="22"/>
          <w:szCs w:val="22"/>
        </w:rPr>
        <w:t xml:space="preserve"> jako</w:t>
      </w:r>
      <w:r w:rsidR="00CB7242" w:rsidRPr="00B116B9">
        <w:rPr>
          <w:rFonts w:asciiTheme="minorHAnsi" w:hAnsiTheme="minorHAnsi" w:cstheme="minorHAnsi"/>
          <w:sz w:val="22"/>
          <w:szCs w:val="22"/>
        </w:rPr>
        <w:t xml:space="preserve"> </w:t>
      </w:r>
      <w:r w:rsidR="00B116B9">
        <w:rPr>
          <w:rFonts w:asciiTheme="minorHAnsi" w:hAnsiTheme="minorHAnsi" w:cstheme="minorHAnsi"/>
          <w:b/>
          <w:bCs/>
          <w:sz w:val="22"/>
          <w:szCs w:val="22"/>
        </w:rPr>
        <w:t>„</w:t>
      </w:r>
      <w:r w:rsidR="00CB7242">
        <w:rPr>
          <w:rFonts w:asciiTheme="minorHAnsi" w:hAnsiTheme="minorHAnsi" w:cstheme="minorHAnsi"/>
          <w:b/>
          <w:bCs/>
          <w:sz w:val="22"/>
          <w:szCs w:val="22"/>
        </w:rPr>
        <w:t xml:space="preserve">Zpracovatel – poskytovatel </w:t>
      </w:r>
      <w:r w:rsidR="004E5B5B">
        <w:rPr>
          <w:rFonts w:asciiTheme="minorHAnsi" w:hAnsiTheme="minorHAnsi" w:cstheme="minorHAnsi"/>
          <w:b/>
          <w:bCs/>
          <w:sz w:val="22"/>
          <w:szCs w:val="22"/>
        </w:rPr>
        <w:t>služeb provozování a podpory IS CROSEUS</w:t>
      </w:r>
      <w:r w:rsidRPr="00DB603F">
        <w:rPr>
          <w:rFonts w:asciiTheme="minorHAnsi" w:hAnsiTheme="minorHAnsi" w:cstheme="minorHAnsi"/>
          <w:sz w:val="22"/>
          <w:szCs w:val="22"/>
        </w:rPr>
        <w:t xml:space="preserve">“ </w:t>
      </w:r>
      <w:r w:rsidR="00D53C03">
        <w:rPr>
          <w:rFonts w:asciiTheme="minorHAnsi" w:hAnsiTheme="minorHAnsi" w:cstheme="minorHAnsi"/>
          <w:sz w:val="22"/>
          <w:szCs w:val="22"/>
        </w:rPr>
        <w:t xml:space="preserve">(dále jen </w:t>
      </w:r>
      <w:r w:rsidR="00782027">
        <w:rPr>
          <w:rFonts w:asciiTheme="minorHAnsi" w:hAnsiTheme="minorHAnsi" w:cstheme="minorHAnsi"/>
          <w:sz w:val="22"/>
          <w:szCs w:val="22"/>
        </w:rPr>
        <w:t>„Zpracovatel“ nebo </w:t>
      </w:r>
      <w:r w:rsidR="00D53C03">
        <w:rPr>
          <w:rFonts w:asciiTheme="minorHAnsi" w:hAnsiTheme="minorHAnsi" w:cstheme="minorHAnsi"/>
          <w:sz w:val="22"/>
          <w:szCs w:val="22"/>
        </w:rPr>
        <w:t>„Zpracovatel</w:t>
      </w:r>
      <w:r w:rsidR="0064094B">
        <w:rPr>
          <w:rFonts w:asciiTheme="minorHAnsi" w:hAnsiTheme="minorHAnsi" w:cstheme="minorHAnsi"/>
          <w:sz w:val="22"/>
          <w:szCs w:val="22"/>
        </w:rPr>
        <w:t>é</w:t>
      </w:r>
      <w:r w:rsidR="00D53C03">
        <w:rPr>
          <w:rFonts w:asciiTheme="minorHAnsi" w:hAnsiTheme="minorHAnsi" w:cstheme="minorHAnsi"/>
          <w:sz w:val="22"/>
          <w:szCs w:val="22"/>
        </w:rPr>
        <w:t xml:space="preserve">“) </w:t>
      </w:r>
      <w:r w:rsidRPr="00DB603F">
        <w:rPr>
          <w:rFonts w:asciiTheme="minorHAnsi" w:hAnsiTheme="minorHAnsi" w:cstheme="minorHAnsi"/>
          <w:sz w:val="22"/>
          <w:szCs w:val="22"/>
        </w:rPr>
        <w:t>se v souladu s čl. 28 odst. 3 Nařízení Evropského Parlamentu a Rady (EU) 2016/679 ze</w:t>
      </w:r>
      <w:r w:rsidR="00782027">
        <w:rPr>
          <w:rFonts w:asciiTheme="minorHAnsi" w:hAnsiTheme="minorHAnsi" w:cstheme="minorHAnsi"/>
          <w:sz w:val="22"/>
          <w:szCs w:val="22"/>
        </w:rPr>
        <w:t> </w:t>
      </w:r>
      <w:r w:rsidRPr="00DB603F">
        <w:rPr>
          <w:rFonts w:asciiTheme="minorHAnsi" w:hAnsiTheme="minorHAnsi" w:cstheme="minorHAnsi"/>
          <w:sz w:val="22"/>
          <w:szCs w:val="22"/>
        </w:rPr>
        <w:t>dne 27. dubna 2016, o ochraně fyzických osob v</w:t>
      </w:r>
      <w:r w:rsidR="00B116B9">
        <w:rPr>
          <w:rFonts w:asciiTheme="minorHAnsi" w:hAnsiTheme="minorHAnsi" w:cstheme="minorHAnsi"/>
          <w:sz w:val="22"/>
          <w:szCs w:val="22"/>
        </w:rPr>
        <w:t> </w:t>
      </w:r>
      <w:r w:rsidRPr="00DB603F">
        <w:rPr>
          <w:rFonts w:asciiTheme="minorHAnsi" w:hAnsiTheme="minorHAnsi" w:cstheme="minorHAnsi"/>
          <w:sz w:val="22"/>
          <w:szCs w:val="22"/>
        </w:rPr>
        <w:t xml:space="preserve">souvislosti se zpracováním osobních údajů a o volném pohybu těchto údajů a o zrušení směrnice 95/46/ES (obecné nařízení o ochraně osobních údajů) </w:t>
      </w:r>
      <w:r w:rsidR="00B116B9">
        <w:rPr>
          <w:rFonts w:asciiTheme="minorHAnsi" w:hAnsiTheme="minorHAnsi" w:cstheme="minorHAnsi"/>
          <w:sz w:val="22"/>
          <w:szCs w:val="22"/>
        </w:rPr>
        <w:t xml:space="preserve">/ </w:t>
      </w:r>
      <w:r w:rsidRPr="00DB603F">
        <w:rPr>
          <w:rFonts w:asciiTheme="minorHAnsi" w:hAnsiTheme="minorHAnsi" w:cstheme="minorHAnsi"/>
          <w:sz w:val="22"/>
          <w:szCs w:val="22"/>
        </w:rPr>
        <w:t>(dále také jako „</w:t>
      </w:r>
      <w:r w:rsidRPr="00DB603F">
        <w:rPr>
          <w:rFonts w:asciiTheme="minorHAnsi" w:hAnsiTheme="minorHAnsi" w:cstheme="minorHAnsi"/>
          <w:b/>
          <w:bCs/>
          <w:sz w:val="22"/>
          <w:szCs w:val="22"/>
        </w:rPr>
        <w:t>Nařízení</w:t>
      </w:r>
      <w:r w:rsidRPr="00DB603F">
        <w:rPr>
          <w:rFonts w:asciiTheme="minorHAnsi" w:hAnsiTheme="minorHAnsi" w:cstheme="minorHAnsi"/>
          <w:sz w:val="22"/>
          <w:szCs w:val="22"/>
        </w:rPr>
        <w:t xml:space="preserve">“) dohodli na následujících podmínkách zpracování osobních údajů při plnění této </w:t>
      </w:r>
      <w:r w:rsidR="001342D3">
        <w:rPr>
          <w:rFonts w:asciiTheme="minorHAnsi" w:hAnsiTheme="minorHAnsi" w:cstheme="minorHAnsi"/>
          <w:sz w:val="22"/>
          <w:szCs w:val="22"/>
        </w:rPr>
        <w:t>s</w:t>
      </w:r>
      <w:r w:rsidRPr="00DB603F">
        <w:rPr>
          <w:rFonts w:asciiTheme="minorHAnsi" w:hAnsiTheme="minorHAnsi" w:cstheme="minorHAnsi"/>
          <w:sz w:val="22"/>
          <w:szCs w:val="22"/>
        </w:rPr>
        <w:t>mlouvy:</w:t>
      </w:r>
    </w:p>
    <w:p w14:paraId="3C5B325B" w14:textId="731BD29C" w:rsidR="00DB603F" w:rsidRPr="00DB603F" w:rsidRDefault="00DB603F" w:rsidP="00CE15DF">
      <w:pPr>
        <w:numPr>
          <w:ilvl w:val="0"/>
          <w:numId w:val="37"/>
        </w:numPr>
        <w:spacing w:before="240" w:after="120"/>
        <w:ind w:left="567" w:hanging="567"/>
        <w:jc w:val="both"/>
        <w:rPr>
          <w:rFonts w:asciiTheme="minorHAnsi" w:hAnsiTheme="minorHAnsi" w:cstheme="minorHAnsi"/>
          <w:b/>
          <w:bCs/>
          <w:sz w:val="22"/>
          <w:szCs w:val="22"/>
        </w:rPr>
      </w:pPr>
      <w:r w:rsidRPr="00DB603F">
        <w:rPr>
          <w:rFonts w:asciiTheme="minorHAnsi" w:hAnsiTheme="minorHAnsi" w:cstheme="minorHAnsi"/>
          <w:b/>
          <w:bCs/>
          <w:sz w:val="22"/>
          <w:szCs w:val="22"/>
        </w:rPr>
        <w:t>ÚČEL A PŘEDMĚT TĚCHTO PODMÍNEK ZPRACOVÁN</w:t>
      </w:r>
      <w:r w:rsidR="00B116B9">
        <w:rPr>
          <w:rFonts w:asciiTheme="minorHAnsi" w:hAnsiTheme="minorHAnsi" w:cstheme="minorHAnsi"/>
          <w:b/>
          <w:bCs/>
          <w:sz w:val="22"/>
          <w:szCs w:val="22"/>
        </w:rPr>
        <w:t>Í</w:t>
      </w:r>
      <w:r w:rsidRPr="00DB603F">
        <w:rPr>
          <w:rFonts w:asciiTheme="minorHAnsi" w:hAnsiTheme="minorHAnsi" w:cstheme="minorHAnsi"/>
          <w:b/>
          <w:bCs/>
          <w:sz w:val="22"/>
          <w:szCs w:val="22"/>
        </w:rPr>
        <w:t xml:space="preserve"> OSOBNÍCH ÚDAJŮ</w:t>
      </w:r>
    </w:p>
    <w:p w14:paraId="5EAD744D" w14:textId="77777777" w:rsidR="003F4A58" w:rsidRDefault="00DB603F" w:rsidP="003F4A58">
      <w:pPr>
        <w:pStyle w:val="Odstavecseseznamem"/>
        <w:numPr>
          <w:ilvl w:val="1"/>
          <w:numId w:val="50"/>
        </w:numPr>
        <w:spacing w:after="120"/>
        <w:ind w:left="851" w:hanging="567"/>
        <w:contextualSpacing w:val="0"/>
        <w:jc w:val="both"/>
        <w:rPr>
          <w:rFonts w:asciiTheme="minorHAnsi" w:hAnsiTheme="minorHAnsi" w:cstheme="minorHAnsi"/>
        </w:rPr>
      </w:pPr>
      <w:r w:rsidRPr="00E06293">
        <w:rPr>
          <w:rFonts w:asciiTheme="minorHAnsi" w:hAnsiTheme="minorHAnsi" w:cstheme="minorHAnsi"/>
        </w:rPr>
        <w:t xml:space="preserve">Plnění předmětu </w:t>
      </w:r>
      <w:r w:rsidR="001342D3" w:rsidRPr="00E06293">
        <w:rPr>
          <w:rFonts w:asciiTheme="minorHAnsi" w:hAnsiTheme="minorHAnsi" w:cstheme="minorHAnsi"/>
        </w:rPr>
        <w:t>s</w:t>
      </w:r>
      <w:r w:rsidRPr="00E06293">
        <w:rPr>
          <w:rFonts w:asciiTheme="minorHAnsi" w:hAnsiTheme="minorHAnsi" w:cstheme="minorHAnsi"/>
        </w:rPr>
        <w:t>mlouvy, jejíž přílohou jsou tyto podmínky zpracování osobních údajů, zahrnuje činnosti, při kterých dochází ke zpracování osobních údajů Zpracovatel</w:t>
      </w:r>
      <w:r w:rsidR="00782027" w:rsidRPr="00E06293">
        <w:rPr>
          <w:rFonts w:asciiTheme="minorHAnsi" w:hAnsiTheme="minorHAnsi" w:cstheme="minorHAnsi"/>
        </w:rPr>
        <w:t>em</w:t>
      </w:r>
      <w:r w:rsidR="00926ADB" w:rsidRPr="00E06293">
        <w:rPr>
          <w:rFonts w:asciiTheme="minorHAnsi" w:hAnsiTheme="minorHAnsi" w:cstheme="minorHAnsi"/>
        </w:rPr>
        <w:t> </w:t>
      </w:r>
      <w:r w:rsidRPr="00E06293">
        <w:rPr>
          <w:rFonts w:asciiTheme="minorHAnsi" w:hAnsiTheme="minorHAnsi" w:cstheme="minorHAnsi"/>
        </w:rPr>
        <w:t>pro</w:t>
      </w:r>
      <w:r w:rsidR="00926ADB" w:rsidRPr="00E06293">
        <w:rPr>
          <w:rFonts w:asciiTheme="minorHAnsi" w:hAnsiTheme="minorHAnsi" w:cstheme="minorHAnsi"/>
        </w:rPr>
        <w:t> </w:t>
      </w:r>
      <w:r w:rsidRPr="00E06293">
        <w:rPr>
          <w:rFonts w:asciiTheme="minorHAnsi" w:hAnsiTheme="minorHAnsi" w:cstheme="minorHAnsi"/>
        </w:rPr>
        <w:t>Správce („dále také jako „</w:t>
      </w:r>
      <w:r w:rsidRPr="00E06293">
        <w:rPr>
          <w:rFonts w:asciiTheme="minorHAnsi" w:hAnsiTheme="minorHAnsi" w:cstheme="minorHAnsi"/>
          <w:b/>
          <w:bCs/>
        </w:rPr>
        <w:t>Osobní údaje</w:t>
      </w:r>
      <w:r w:rsidRPr="00E06293">
        <w:rPr>
          <w:rFonts w:asciiTheme="minorHAnsi" w:hAnsiTheme="minorHAnsi" w:cstheme="minorHAnsi"/>
        </w:rPr>
        <w:t>“).</w:t>
      </w:r>
      <w:r w:rsidR="00E06293">
        <w:rPr>
          <w:rFonts w:asciiTheme="minorHAnsi" w:hAnsiTheme="minorHAnsi" w:cstheme="minorHAnsi"/>
        </w:rPr>
        <w:t xml:space="preserve"> </w:t>
      </w:r>
    </w:p>
    <w:p w14:paraId="7E06AF5D" w14:textId="77777777" w:rsidR="003F4A58" w:rsidRDefault="00DB603F" w:rsidP="003F4A58">
      <w:pPr>
        <w:pStyle w:val="Odstavecseseznamem"/>
        <w:numPr>
          <w:ilvl w:val="1"/>
          <w:numId w:val="50"/>
        </w:numPr>
        <w:spacing w:after="120"/>
        <w:ind w:left="851" w:hanging="567"/>
        <w:contextualSpacing w:val="0"/>
        <w:jc w:val="both"/>
        <w:rPr>
          <w:rFonts w:asciiTheme="minorHAnsi" w:hAnsiTheme="minorHAnsi" w:cstheme="minorHAnsi"/>
        </w:rPr>
      </w:pPr>
      <w:r w:rsidRPr="003F4A58">
        <w:rPr>
          <w:rFonts w:asciiTheme="minorHAnsi" w:hAnsiTheme="minorHAnsi" w:cstheme="minorHAnsi"/>
        </w:rPr>
        <w:t xml:space="preserve">Tyto podmínky zpracování osobních údajů vymezují vzájemná práva a povinnosti při zpracování Osobních údajů, ke kterému dochází v důsledku výkonu činností vymezených ve </w:t>
      </w:r>
      <w:r w:rsidR="001342D3" w:rsidRPr="003F4A58">
        <w:rPr>
          <w:rFonts w:asciiTheme="minorHAnsi" w:hAnsiTheme="minorHAnsi" w:cstheme="minorHAnsi"/>
        </w:rPr>
        <w:t>s</w:t>
      </w:r>
      <w:r w:rsidRPr="003F4A58">
        <w:rPr>
          <w:rFonts w:asciiTheme="minorHAnsi" w:hAnsiTheme="minorHAnsi" w:cstheme="minorHAnsi"/>
        </w:rPr>
        <w:t>mlouvě a v těchto podmínkách zpracování osobních údajů (dále také jako „Zpracování“).</w:t>
      </w:r>
      <w:r w:rsidR="00C3342C" w:rsidRPr="003F4A58">
        <w:rPr>
          <w:rFonts w:asciiTheme="minorHAnsi" w:hAnsiTheme="minorHAnsi" w:cstheme="minorHAnsi"/>
        </w:rPr>
        <w:t xml:space="preserve"> </w:t>
      </w:r>
      <w:r w:rsidR="003F4A58" w:rsidRPr="003F4A58">
        <w:rPr>
          <w:rFonts w:asciiTheme="minorHAnsi" w:hAnsiTheme="minorHAnsi" w:cstheme="minorHAnsi"/>
        </w:rPr>
        <w:t xml:space="preserve"> </w:t>
      </w:r>
      <w:r w:rsidR="003F4A58">
        <w:rPr>
          <w:rFonts w:asciiTheme="minorHAnsi" w:hAnsiTheme="minorHAnsi" w:cstheme="minorHAnsi"/>
        </w:rPr>
        <w:t xml:space="preserve"> </w:t>
      </w:r>
    </w:p>
    <w:p w14:paraId="2B632447" w14:textId="34034F51" w:rsidR="00DB603F" w:rsidRPr="003F4A58" w:rsidRDefault="00DB603F" w:rsidP="003F4A58">
      <w:pPr>
        <w:pStyle w:val="Odstavecseseznamem"/>
        <w:numPr>
          <w:ilvl w:val="1"/>
          <w:numId w:val="50"/>
        </w:numPr>
        <w:spacing w:after="120"/>
        <w:ind w:left="851" w:hanging="567"/>
        <w:contextualSpacing w:val="0"/>
        <w:jc w:val="both"/>
        <w:rPr>
          <w:rFonts w:asciiTheme="minorHAnsi" w:hAnsiTheme="minorHAnsi" w:cstheme="minorHAnsi"/>
        </w:rPr>
      </w:pPr>
      <w:r w:rsidRPr="003F4A58">
        <w:rPr>
          <w:rFonts w:asciiTheme="minorHAnsi" w:hAnsiTheme="minorHAnsi" w:cstheme="minorHAnsi"/>
        </w:rPr>
        <w:t>Zpracovatel</w:t>
      </w:r>
      <w:r w:rsidR="0064094B" w:rsidRPr="003F4A58">
        <w:rPr>
          <w:rFonts w:asciiTheme="minorHAnsi" w:hAnsiTheme="minorHAnsi" w:cstheme="minorHAnsi"/>
        </w:rPr>
        <w:t>é</w:t>
      </w:r>
      <w:r w:rsidRPr="003F4A58">
        <w:rPr>
          <w:rFonts w:asciiTheme="minorHAnsi" w:hAnsiTheme="minorHAnsi" w:cstheme="minorHAnsi"/>
        </w:rPr>
        <w:t xml:space="preserve"> prohlašuj</w:t>
      </w:r>
      <w:r w:rsidR="0064094B" w:rsidRPr="003F4A58">
        <w:rPr>
          <w:rFonts w:asciiTheme="minorHAnsi" w:hAnsiTheme="minorHAnsi" w:cstheme="minorHAnsi"/>
        </w:rPr>
        <w:t>í</w:t>
      </w:r>
      <w:r w:rsidRPr="003F4A58">
        <w:rPr>
          <w:rFonts w:asciiTheme="minorHAnsi" w:hAnsiTheme="minorHAnsi" w:cstheme="minorHAnsi"/>
        </w:rPr>
        <w:t>, že j</w:t>
      </w:r>
      <w:r w:rsidR="0064094B" w:rsidRPr="003F4A58">
        <w:rPr>
          <w:rFonts w:asciiTheme="minorHAnsi" w:hAnsiTheme="minorHAnsi" w:cstheme="minorHAnsi"/>
        </w:rPr>
        <w:t>sou</w:t>
      </w:r>
      <w:r w:rsidRPr="003F4A58">
        <w:rPr>
          <w:rFonts w:asciiTheme="minorHAnsi" w:hAnsiTheme="minorHAnsi" w:cstheme="minorHAnsi"/>
        </w:rPr>
        <w:t xml:space="preserve"> schopn</w:t>
      </w:r>
      <w:r w:rsidR="0064094B" w:rsidRPr="003F4A58">
        <w:rPr>
          <w:rFonts w:asciiTheme="minorHAnsi" w:hAnsiTheme="minorHAnsi" w:cstheme="minorHAnsi"/>
        </w:rPr>
        <w:t>i</w:t>
      </w:r>
      <w:r w:rsidRPr="003F4A58">
        <w:rPr>
          <w:rFonts w:asciiTheme="minorHAnsi" w:hAnsiTheme="minorHAnsi" w:cstheme="minorHAnsi"/>
        </w:rPr>
        <w:t xml:space="preserve"> řádně a včas splnit </w:t>
      </w:r>
      <w:r w:rsidR="001342D3" w:rsidRPr="003F4A58">
        <w:rPr>
          <w:rFonts w:asciiTheme="minorHAnsi" w:hAnsiTheme="minorHAnsi" w:cstheme="minorHAnsi"/>
        </w:rPr>
        <w:t>s</w:t>
      </w:r>
      <w:r w:rsidRPr="003F4A58">
        <w:rPr>
          <w:rFonts w:asciiTheme="minorHAnsi" w:hAnsiTheme="minorHAnsi" w:cstheme="minorHAnsi"/>
        </w:rPr>
        <w:t>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w:t>
      </w:r>
      <w:r w:rsidR="00782027" w:rsidRPr="003F4A58">
        <w:rPr>
          <w:rFonts w:asciiTheme="minorHAnsi" w:hAnsiTheme="minorHAnsi" w:cstheme="minorHAnsi"/>
        </w:rPr>
        <w:t>e</w:t>
      </w:r>
      <w:r w:rsidRPr="003F4A58">
        <w:rPr>
          <w:rFonts w:asciiTheme="minorHAnsi" w:hAnsiTheme="minorHAnsi" w:cstheme="minorHAnsi"/>
        </w:rPr>
        <w:t xml:space="preserve"> podle </w:t>
      </w:r>
      <w:r w:rsidR="001342D3" w:rsidRPr="003F4A58">
        <w:rPr>
          <w:rFonts w:asciiTheme="minorHAnsi" w:hAnsiTheme="minorHAnsi" w:cstheme="minorHAnsi"/>
        </w:rPr>
        <w:t>s</w:t>
      </w:r>
      <w:r w:rsidRPr="003F4A58">
        <w:rPr>
          <w:rFonts w:asciiTheme="minorHAnsi" w:hAnsiTheme="minorHAnsi" w:cstheme="minorHAnsi"/>
        </w:rPr>
        <w:t>mlouvy a Zpracovatel se</w:t>
      </w:r>
      <w:r w:rsidR="00782027" w:rsidRPr="003F4A58">
        <w:rPr>
          <w:rFonts w:asciiTheme="minorHAnsi" w:hAnsiTheme="minorHAnsi" w:cstheme="minorHAnsi"/>
        </w:rPr>
        <w:t xml:space="preserve"> </w:t>
      </w:r>
      <w:r w:rsidRPr="003F4A58">
        <w:rPr>
          <w:rFonts w:asciiTheme="minorHAnsi" w:hAnsiTheme="minorHAnsi" w:cstheme="minorHAnsi"/>
        </w:rPr>
        <w:t>těchto</w:t>
      </w:r>
      <w:r w:rsidR="00782027" w:rsidRPr="003F4A58">
        <w:rPr>
          <w:rFonts w:asciiTheme="minorHAnsi" w:hAnsiTheme="minorHAnsi" w:cstheme="minorHAnsi"/>
        </w:rPr>
        <w:t> </w:t>
      </w:r>
      <w:r w:rsidRPr="003F4A58">
        <w:rPr>
          <w:rFonts w:asciiTheme="minorHAnsi" w:hAnsiTheme="minorHAnsi" w:cstheme="minorHAnsi"/>
        </w:rPr>
        <w:t>podmínek zpracování osobních údajů nemůže dovolávat, aby omezil svoji odpovědnost za</w:t>
      </w:r>
      <w:r w:rsidR="00782027" w:rsidRPr="003F4A58">
        <w:rPr>
          <w:rFonts w:asciiTheme="minorHAnsi" w:hAnsiTheme="minorHAnsi" w:cstheme="minorHAnsi"/>
        </w:rPr>
        <w:t> </w:t>
      </w:r>
      <w:r w:rsidRPr="003F4A58">
        <w:rPr>
          <w:rFonts w:asciiTheme="minorHAnsi" w:hAnsiTheme="minorHAnsi" w:cstheme="minorHAnsi"/>
        </w:rPr>
        <w:t xml:space="preserve">řádné a včasné splnění </w:t>
      </w:r>
      <w:r w:rsidR="001342D3" w:rsidRPr="003F4A58">
        <w:rPr>
          <w:rFonts w:asciiTheme="minorHAnsi" w:hAnsiTheme="minorHAnsi" w:cstheme="minorHAnsi"/>
        </w:rPr>
        <w:t>s</w:t>
      </w:r>
      <w:r w:rsidRPr="003F4A58">
        <w:rPr>
          <w:rFonts w:asciiTheme="minorHAnsi" w:hAnsiTheme="minorHAnsi" w:cstheme="minorHAnsi"/>
        </w:rPr>
        <w:t>mlouvy. Za plnění těchto podmínek zpracování osobních údajů nenáleží Zpracovatel</w:t>
      </w:r>
      <w:r w:rsidR="00782027" w:rsidRPr="003F4A58">
        <w:rPr>
          <w:rFonts w:asciiTheme="minorHAnsi" w:hAnsiTheme="minorHAnsi" w:cstheme="minorHAnsi"/>
        </w:rPr>
        <w:t>i</w:t>
      </w:r>
      <w:r w:rsidRPr="003F4A58">
        <w:rPr>
          <w:rFonts w:asciiTheme="minorHAnsi" w:hAnsiTheme="minorHAnsi" w:cstheme="minorHAnsi"/>
        </w:rPr>
        <w:t xml:space="preserve"> odměna, neboť plnění těchto povinností bylo zohledněno při sjednání odměny podle</w:t>
      </w:r>
      <w:r w:rsidR="00782027" w:rsidRPr="003F4A58">
        <w:rPr>
          <w:rFonts w:asciiTheme="minorHAnsi" w:hAnsiTheme="minorHAnsi" w:cstheme="minorHAnsi"/>
        </w:rPr>
        <w:t> </w:t>
      </w:r>
      <w:r w:rsidR="001342D3" w:rsidRPr="003F4A58">
        <w:rPr>
          <w:rFonts w:asciiTheme="minorHAnsi" w:hAnsiTheme="minorHAnsi" w:cstheme="minorHAnsi"/>
        </w:rPr>
        <w:t>s</w:t>
      </w:r>
      <w:r w:rsidRPr="003F4A58">
        <w:rPr>
          <w:rFonts w:asciiTheme="minorHAnsi" w:hAnsiTheme="minorHAnsi" w:cstheme="minorHAnsi"/>
        </w:rPr>
        <w:t>mlouvy.</w:t>
      </w:r>
    </w:p>
    <w:p w14:paraId="15737F21" w14:textId="50CA60EF" w:rsidR="00DB603F" w:rsidRPr="00DB603F" w:rsidRDefault="00DB603F" w:rsidP="003F4A58">
      <w:pPr>
        <w:pStyle w:val="nadpis1rovn"/>
        <w:numPr>
          <w:ilvl w:val="0"/>
          <w:numId w:val="37"/>
        </w:numPr>
        <w:spacing w:before="240"/>
        <w:ind w:left="567" w:hanging="567"/>
        <w:rPr>
          <w:rFonts w:asciiTheme="minorHAnsi" w:hAnsiTheme="minorHAnsi" w:cstheme="minorHAnsi"/>
          <w:b w:val="0"/>
          <w:bCs/>
          <w:sz w:val="22"/>
        </w:rPr>
      </w:pPr>
      <w:r w:rsidRPr="00DB603F">
        <w:rPr>
          <w:rFonts w:asciiTheme="minorHAnsi" w:hAnsiTheme="minorHAnsi" w:cstheme="minorHAnsi"/>
          <w:bCs/>
          <w:sz w:val="22"/>
        </w:rPr>
        <w:t>VYMEZENÍ ZPRACOVÁNÍ</w:t>
      </w:r>
    </w:p>
    <w:p w14:paraId="582ACFFA" w14:textId="77777777" w:rsidR="00C3342C" w:rsidRPr="00C3342C" w:rsidRDefault="00C3342C" w:rsidP="00CE15DF">
      <w:pPr>
        <w:pStyle w:val="Odstavecseseznamem"/>
        <w:numPr>
          <w:ilvl w:val="0"/>
          <w:numId w:val="45"/>
        </w:numPr>
        <w:spacing w:after="120" w:line="240" w:lineRule="auto"/>
        <w:contextualSpacing w:val="0"/>
        <w:jc w:val="both"/>
        <w:rPr>
          <w:rFonts w:asciiTheme="minorHAnsi" w:eastAsiaTheme="minorHAnsi" w:hAnsiTheme="minorHAnsi" w:cstheme="minorHAnsi"/>
          <w:b/>
          <w:vanish/>
        </w:rPr>
      </w:pPr>
    </w:p>
    <w:p w14:paraId="6C045413" w14:textId="20E6DC94" w:rsidR="00DB603F" w:rsidRPr="00893D5C" w:rsidRDefault="00DB603F" w:rsidP="00CE15DF">
      <w:pPr>
        <w:pStyle w:val="nadpis2rovn"/>
        <w:numPr>
          <w:ilvl w:val="1"/>
          <w:numId w:val="45"/>
        </w:numPr>
        <w:spacing w:after="240"/>
        <w:ind w:left="851" w:hanging="567"/>
        <w:rPr>
          <w:rFonts w:asciiTheme="minorHAnsi" w:hAnsiTheme="minorHAnsi" w:cstheme="minorHAnsi"/>
          <w:b w:val="0"/>
          <w:bCs/>
          <w:sz w:val="22"/>
        </w:rPr>
      </w:pPr>
      <w:r w:rsidRPr="00C3342C">
        <w:rPr>
          <w:rFonts w:asciiTheme="minorHAnsi" w:hAnsiTheme="minorHAnsi" w:cstheme="minorHAnsi"/>
          <w:b w:val="0"/>
          <w:bCs/>
          <w:sz w:val="22"/>
        </w:rPr>
        <w:t xml:space="preserve">V souladu s účelem těchto podmínek zpracování osobních údajů se </w:t>
      </w:r>
      <w:r w:rsidR="00090978">
        <w:rPr>
          <w:rFonts w:asciiTheme="minorHAnsi" w:hAnsiTheme="minorHAnsi" w:cstheme="minorHAnsi"/>
          <w:b w:val="0"/>
          <w:bCs/>
          <w:sz w:val="22"/>
        </w:rPr>
        <w:t>s</w:t>
      </w:r>
      <w:r w:rsidRPr="00C3342C">
        <w:rPr>
          <w:rFonts w:asciiTheme="minorHAnsi" w:hAnsiTheme="minorHAnsi" w:cstheme="minorHAnsi"/>
          <w:b w:val="0"/>
          <w:bCs/>
          <w:sz w:val="22"/>
        </w:rPr>
        <w:t>mluvní strany dohodly na</w:t>
      </w:r>
      <w:r w:rsidR="0064094B" w:rsidRPr="00C3342C">
        <w:rPr>
          <w:rFonts w:asciiTheme="minorHAnsi" w:hAnsiTheme="minorHAnsi" w:cstheme="minorHAnsi"/>
          <w:b w:val="0"/>
          <w:bCs/>
          <w:sz w:val="22"/>
        </w:rPr>
        <w:t> </w:t>
      </w:r>
      <w:r w:rsidRPr="00C3342C">
        <w:rPr>
          <w:rFonts w:asciiTheme="minorHAnsi" w:hAnsiTheme="minorHAnsi" w:cstheme="minorHAnsi"/>
          <w:b w:val="0"/>
          <w:bCs/>
          <w:sz w:val="22"/>
        </w:rPr>
        <w:t>následujícím vymezení Zpracování Zpracovatel</w:t>
      </w:r>
      <w:r w:rsidR="00782027">
        <w:rPr>
          <w:rFonts w:asciiTheme="minorHAnsi" w:hAnsiTheme="minorHAnsi" w:cstheme="minorHAnsi"/>
          <w:b w:val="0"/>
          <w:bCs/>
          <w:sz w:val="22"/>
        </w:rPr>
        <w:t>em</w:t>
      </w:r>
      <w:r w:rsidRPr="00C3342C">
        <w:rPr>
          <w:rFonts w:asciiTheme="minorHAnsi" w:hAnsiTheme="minorHAnsi" w:cstheme="minorHAnsi"/>
          <w:b w:val="0"/>
          <w:bCs/>
          <w:sz w:val="22"/>
        </w:rPr>
        <w:t>:</w:t>
      </w:r>
    </w:p>
    <w:tbl>
      <w:tblPr>
        <w:tblW w:w="0" w:type="auto"/>
        <w:tblInd w:w="705" w:type="dxa"/>
        <w:tblLayout w:type="fixed"/>
        <w:tblLook w:val="04A0" w:firstRow="1" w:lastRow="0" w:firstColumn="1" w:lastColumn="0" w:noHBand="0" w:noVBand="1"/>
      </w:tblPr>
      <w:tblGrid>
        <w:gridCol w:w="2602"/>
        <w:gridCol w:w="5869"/>
      </w:tblGrid>
      <w:tr w:rsidR="00DB603F" w:rsidRPr="00DB603F" w14:paraId="5BC11209" w14:textId="77777777" w:rsidTr="00DB603F">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1A41AD" w14:textId="77777777" w:rsidR="00DB603F" w:rsidRPr="00DB603F" w:rsidRDefault="00DB603F" w:rsidP="0086243A">
            <w:pPr>
              <w:rPr>
                <w:rFonts w:asciiTheme="minorHAnsi" w:hAnsiTheme="minorHAnsi" w:cstheme="minorHAnsi"/>
                <w:sz w:val="22"/>
                <w:szCs w:val="22"/>
              </w:rPr>
            </w:pPr>
            <w:r w:rsidRPr="00DB603F">
              <w:rPr>
                <w:rFonts w:asciiTheme="minorHAnsi" w:hAnsiTheme="minorHAnsi" w:cstheme="minorHAnsi"/>
                <w:b/>
                <w:bCs/>
                <w:sz w:val="22"/>
                <w:szCs w:val="22"/>
              </w:rPr>
              <w:t>Předmět a doba trvání Zpracování:</w:t>
            </w:r>
          </w:p>
        </w:tc>
        <w:tc>
          <w:tcPr>
            <w:tcW w:w="5869" w:type="dxa"/>
            <w:tcBorders>
              <w:top w:val="single" w:sz="8" w:space="0" w:color="auto"/>
              <w:left w:val="single" w:sz="8" w:space="0" w:color="auto"/>
              <w:bottom w:val="single" w:sz="8" w:space="0" w:color="auto"/>
              <w:right w:val="single" w:sz="8" w:space="0" w:color="auto"/>
            </w:tcBorders>
            <w:vAlign w:val="center"/>
            <w:hideMark/>
          </w:tcPr>
          <w:p w14:paraId="735695E3" w14:textId="7E03B0C4" w:rsidR="00DB603F" w:rsidRPr="00DB603F" w:rsidRDefault="00DB603F" w:rsidP="00DB603F">
            <w:pPr>
              <w:jc w:val="both"/>
              <w:rPr>
                <w:rFonts w:asciiTheme="minorHAnsi" w:hAnsiTheme="minorHAnsi" w:cstheme="minorHAnsi"/>
                <w:sz w:val="22"/>
                <w:szCs w:val="22"/>
              </w:rPr>
            </w:pPr>
            <w:r w:rsidRPr="00DB603F">
              <w:rPr>
                <w:rFonts w:asciiTheme="minorHAnsi" w:hAnsiTheme="minorHAnsi" w:cstheme="minorHAnsi"/>
                <w:sz w:val="22"/>
                <w:szCs w:val="22"/>
              </w:rPr>
              <w:t>Osobní údaje jsou uchovávány k předmětu plnění smlouvy po</w:t>
            </w:r>
            <w:r w:rsidR="0086243A">
              <w:rPr>
                <w:rFonts w:asciiTheme="minorHAnsi" w:hAnsiTheme="minorHAnsi" w:cstheme="minorHAnsi"/>
                <w:sz w:val="22"/>
                <w:szCs w:val="22"/>
              </w:rPr>
              <w:t> </w:t>
            </w:r>
            <w:r w:rsidRPr="00DB603F">
              <w:rPr>
                <w:rFonts w:asciiTheme="minorHAnsi" w:hAnsiTheme="minorHAnsi" w:cstheme="minorHAnsi"/>
                <w:sz w:val="22"/>
                <w:szCs w:val="22"/>
              </w:rPr>
              <w:t>dobu, která je nezbytná k účelu jejich zpracování a po dobu nezbytné archivace.</w:t>
            </w:r>
          </w:p>
        </w:tc>
      </w:tr>
      <w:tr w:rsidR="00DB603F" w:rsidRPr="00DB603F" w14:paraId="247DE4B5" w14:textId="77777777" w:rsidTr="00DB603F">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DDC4C1" w14:textId="77777777" w:rsidR="00DB603F" w:rsidRPr="00DB603F" w:rsidRDefault="00DB603F" w:rsidP="0086243A">
            <w:pPr>
              <w:rPr>
                <w:rFonts w:asciiTheme="minorHAnsi" w:hAnsiTheme="minorHAnsi" w:cstheme="minorHAnsi"/>
                <w:sz w:val="22"/>
                <w:szCs w:val="22"/>
              </w:rPr>
            </w:pPr>
            <w:r w:rsidRPr="00DB603F">
              <w:rPr>
                <w:rFonts w:asciiTheme="minorHAnsi" w:hAnsiTheme="minorHAnsi" w:cstheme="minorHAnsi"/>
                <w:b/>
                <w:bCs/>
                <w:sz w:val="22"/>
                <w:szCs w:val="22"/>
              </w:rPr>
              <w:t>Povaha Zpracování:</w:t>
            </w:r>
          </w:p>
        </w:tc>
        <w:tc>
          <w:tcPr>
            <w:tcW w:w="5869" w:type="dxa"/>
            <w:tcBorders>
              <w:top w:val="single" w:sz="8" w:space="0" w:color="auto"/>
              <w:left w:val="single" w:sz="8" w:space="0" w:color="auto"/>
              <w:bottom w:val="single" w:sz="8" w:space="0" w:color="auto"/>
              <w:right w:val="single" w:sz="8" w:space="0" w:color="auto"/>
            </w:tcBorders>
            <w:vAlign w:val="center"/>
            <w:hideMark/>
          </w:tcPr>
          <w:p w14:paraId="0ED1DFA8" w14:textId="75BB9D21" w:rsidR="00DB603F" w:rsidRPr="00DB603F" w:rsidRDefault="00DB603F" w:rsidP="00DB603F">
            <w:pPr>
              <w:jc w:val="both"/>
              <w:rPr>
                <w:rFonts w:asciiTheme="minorHAnsi" w:hAnsiTheme="minorHAnsi" w:cstheme="minorHAnsi"/>
                <w:sz w:val="22"/>
                <w:szCs w:val="22"/>
              </w:rPr>
            </w:pPr>
            <w:r w:rsidRPr="00DB603F">
              <w:rPr>
                <w:rFonts w:asciiTheme="minorHAnsi" w:hAnsiTheme="minorHAnsi" w:cstheme="minorHAnsi"/>
                <w:sz w:val="22"/>
                <w:szCs w:val="22"/>
              </w:rPr>
              <w:t>Schvalování dokladů vymezené říd</w:t>
            </w:r>
            <w:r w:rsidR="0086243A">
              <w:rPr>
                <w:rFonts w:asciiTheme="minorHAnsi" w:hAnsiTheme="minorHAnsi" w:cstheme="minorHAnsi"/>
                <w:sz w:val="22"/>
                <w:szCs w:val="22"/>
              </w:rPr>
              <w:t>i</w:t>
            </w:r>
            <w:r w:rsidRPr="00DB603F">
              <w:rPr>
                <w:rFonts w:asciiTheme="minorHAnsi" w:hAnsiTheme="minorHAnsi" w:cstheme="minorHAnsi"/>
                <w:sz w:val="22"/>
                <w:szCs w:val="22"/>
              </w:rPr>
              <w:t>cí kontrolou</w:t>
            </w:r>
            <w:r w:rsidR="0086243A">
              <w:rPr>
                <w:rFonts w:asciiTheme="minorHAnsi" w:hAnsiTheme="minorHAnsi" w:cstheme="minorHAnsi"/>
                <w:sz w:val="22"/>
                <w:szCs w:val="22"/>
              </w:rPr>
              <w:t>.</w:t>
            </w:r>
          </w:p>
        </w:tc>
      </w:tr>
      <w:tr w:rsidR="00DB603F" w:rsidRPr="00DB603F" w14:paraId="374B4062" w14:textId="77777777" w:rsidTr="00DB603F">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BBC1D5" w14:textId="77777777" w:rsidR="00DB603F" w:rsidRPr="00DB603F" w:rsidRDefault="00DB603F" w:rsidP="0086243A">
            <w:pPr>
              <w:rPr>
                <w:rFonts w:asciiTheme="minorHAnsi" w:hAnsiTheme="minorHAnsi" w:cstheme="minorHAnsi"/>
                <w:sz w:val="22"/>
                <w:szCs w:val="22"/>
              </w:rPr>
            </w:pPr>
            <w:r w:rsidRPr="00DB603F">
              <w:rPr>
                <w:rFonts w:asciiTheme="minorHAnsi" w:hAnsiTheme="minorHAnsi" w:cstheme="minorHAnsi"/>
                <w:b/>
                <w:bCs/>
                <w:sz w:val="22"/>
                <w:szCs w:val="22"/>
              </w:rPr>
              <w:t>Účel Zpracování:</w:t>
            </w:r>
          </w:p>
        </w:tc>
        <w:tc>
          <w:tcPr>
            <w:tcW w:w="5869" w:type="dxa"/>
            <w:tcBorders>
              <w:top w:val="single" w:sz="8" w:space="0" w:color="auto"/>
              <w:left w:val="single" w:sz="8" w:space="0" w:color="auto"/>
              <w:bottom w:val="single" w:sz="8" w:space="0" w:color="auto"/>
              <w:right w:val="single" w:sz="8" w:space="0" w:color="auto"/>
            </w:tcBorders>
            <w:vAlign w:val="center"/>
            <w:hideMark/>
          </w:tcPr>
          <w:p w14:paraId="1A07C633" w14:textId="3987EDA1" w:rsidR="00DB603F" w:rsidRPr="00DB603F" w:rsidRDefault="00DB603F" w:rsidP="00DB603F">
            <w:pPr>
              <w:jc w:val="both"/>
              <w:rPr>
                <w:rFonts w:asciiTheme="minorHAnsi" w:hAnsiTheme="minorHAnsi" w:cstheme="minorHAnsi"/>
                <w:sz w:val="22"/>
                <w:szCs w:val="22"/>
              </w:rPr>
            </w:pPr>
            <w:r w:rsidRPr="00DB603F">
              <w:rPr>
                <w:rFonts w:asciiTheme="minorHAnsi" w:hAnsiTheme="minorHAnsi" w:cstheme="minorHAnsi"/>
                <w:sz w:val="22"/>
                <w:szCs w:val="22"/>
              </w:rPr>
              <w:t>Ochrana a zabezpečení dat včetně osobních údajů</w:t>
            </w:r>
            <w:r w:rsidR="0086243A">
              <w:rPr>
                <w:rFonts w:asciiTheme="minorHAnsi" w:hAnsiTheme="minorHAnsi" w:cstheme="minorHAnsi"/>
                <w:sz w:val="22"/>
                <w:szCs w:val="22"/>
              </w:rPr>
              <w:t>.</w:t>
            </w:r>
            <w:r w:rsidRPr="00DB603F">
              <w:rPr>
                <w:rFonts w:asciiTheme="minorHAnsi" w:hAnsiTheme="minorHAnsi" w:cstheme="minorHAnsi"/>
                <w:sz w:val="22"/>
                <w:szCs w:val="22"/>
              </w:rPr>
              <w:t xml:space="preserve"> </w:t>
            </w:r>
          </w:p>
        </w:tc>
      </w:tr>
      <w:tr w:rsidR="00DB603F" w:rsidRPr="00DB603F" w14:paraId="00CDE26B" w14:textId="77777777" w:rsidTr="00DB603F">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CF1CFBC" w14:textId="77777777" w:rsidR="00DB603F" w:rsidRPr="00DB603F" w:rsidRDefault="00DB603F" w:rsidP="0086243A">
            <w:pPr>
              <w:rPr>
                <w:rFonts w:asciiTheme="minorHAnsi" w:hAnsiTheme="minorHAnsi" w:cstheme="minorHAnsi"/>
                <w:sz w:val="22"/>
                <w:szCs w:val="22"/>
              </w:rPr>
            </w:pPr>
            <w:r w:rsidRPr="00DB603F">
              <w:rPr>
                <w:rFonts w:asciiTheme="minorHAnsi" w:hAnsiTheme="minorHAnsi" w:cstheme="minorHAnsi"/>
                <w:b/>
                <w:bCs/>
                <w:sz w:val="22"/>
                <w:szCs w:val="22"/>
              </w:rPr>
              <w:t>Typ Osobních údajů:</w:t>
            </w:r>
          </w:p>
        </w:tc>
        <w:tc>
          <w:tcPr>
            <w:tcW w:w="5869" w:type="dxa"/>
            <w:tcBorders>
              <w:top w:val="single" w:sz="8" w:space="0" w:color="auto"/>
              <w:left w:val="single" w:sz="8" w:space="0" w:color="auto"/>
              <w:bottom w:val="single" w:sz="8" w:space="0" w:color="auto"/>
              <w:right w:val="single" w:sz="8" w:space="0" w:color="auto"/>
            </w:tcBorders>
            <w:vAlign w:val="center"/>
            <w:hideMark/>
          </w:tcPr>
          <w:p w14:paraId="43BB3ADC" w14:textId="2EB41008" w:rsidR="00DB603F" w:rsidRPr="00DB603F" w:rsidRDefault="00DB603F" w:rsidP="00DB603F">
            <w:pPr>
              <w:jc w:val="both"/>
              <w:rPr>
                <w:rFonts w:asciiTheme="minorHAnsi" w:hAnsiTheme="minorHAnsi" w:cstheme="minorHAnsi"/>
                <w:sz w:val="22"/>
                <w:szCs w:val="22"/>
              </w:rPr>
            </w:pPr>
            <w:r w:rsidRPr="00DB603F">
              <w:rPr>
                <w:rFonts w:asciiTheme="minorHAnsi" w:hAnsiTheme="minorHAnsi" w:cstheme="minorHAnsi"/>
                <w:sz w:val="22"/>
                <w:szCs w:val="22"/>
              </w:rPr>
              <w:t>Všechny včetně citlivých</w:t>
            </w:r>
            <w:r w:rsidR="0086243A">
              <w:rPr>
                <w:rFonts w:asciiTheme="minorHAnsi" w:hAnsiTheme="minorHAnsi" w:cstheme="minorHAnsi"/>
                <w:sz w:val="22"/>
                <w:szCs w:val="22"/>
              </w:rPr>
              <w:t>.</w:t>
            </w:r>
            <w:r w:rsidRPr="00DB603F">
              <w:rPr>
                <w:rFonts w:asciiTheme="minorHAnsi" w:hAnsiTheme="minorHAnsi" w:cstheme="minorHAnsi"/>
                <w:sz w:val="22"/>
                <w:szCs w:val="22"/>
              </w:rPr>
              <w:t xml:space="preserve"> </w:t>
            </w:r>
          </w:p>
        </w:tc>
      </w:tr>
      <w:tr w:rsidR="00DB603F" w:rsidRPr="00DB603F" w14:paraId="567E6E5F" w14:textId="77777777" w:rsidTr="00DB603F">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573C3D6" w14:textId="77777777" w:rsidR="00DB603F" w:rsidRPr="00DB603F" w:rsidRDefault="00DB603F" w:rsidP="0086243A">
            <w:pPr>
              <w:rPr>
                <w:rFonts w:asciiTheme="minorHAnsi" w:hAnsiTheme="minorHAnsi" w:cstheme="minorHAnsi"/>
                <w:sz w:val="22"/>
                <w:szCs w:val="22"/>
              </w:rPr>
            </w:pPr>
            <w:r w:rsidRPr="00DB603F">
              <w:rPr>
                <w:rFonts w:asciiTheme="minorHAnsi" w:hAnsiTheme="minorHAnsi" w:cstheme="minorHAnsi"/>
                <w:b/>
                <w:bCs/>
                <w:sz w:val="22"/>
                <w:szCs w:val="22"/>
              </w:rPr>
              <w:t>Kategorie subjektů Osobních údajů:</w:t>
            </w:r>
          </w:p>
        </w:tc>
        <w:tc>
          <w:tcPr>
            <w:tcW w:w="5869" w:type="dxa"/>
            <w:tcBorders>
              <w:top w:val="single" w:sz="8" w:space="0" w:color="auto"/>
              <w:left w:val="single" w:sz="8" w:space="0" w:color="auto"/>
              <w:bottom w:val="single" w:sz="8" w:space="0" w:color="auto"/>
              <w:right w:val="single" w:sz="8" w:space="0" w:color="auto"/>
            </w:tcBorders>
            <w:vAlign w:val="center"/>
            <w:hideMark/>
          </w:tcPr>
          <w:p w14:paraId="752CE5F2" w14:textId="4CD7D4E1" w:rsidR="00DB603F" w:rsidRPr="00DB603F" w:rsidRDefault="00DB603F" w:rsidP="00DB603F">
            <w:pPr>
              <w:jc w:val="both"/>
              <w:rPr>
                <w:rFonts w:asciiTheme="minorHAnsi" w:hAnsiTheme="minorHAnsi" w:cstheme="minorHAnsi"/>
                <w:sz w:val="22"/>
                <w:szCs w:val="22"/>
              </w:rPr>
            </w:pPr>
            <w:r w:rsidRPr="00DB603F">
              <w:rPr>
                <w:rFonts w:asciiTheme="minorHAnsi" w:hAnsiTheme="minorHAnsi" w:cstheme="minorHAnsi"/>
                <w:sz w:val="22"/>
                <w:szCs w:val="22"/>
              </w:rPr>
              <w:t>Zaměstnanci Správce; smluvní partneři Správce – fyzické osoby</w:t>
            </w:r>
            <w:r w:rsidR="0086243A">
              <w:rPr>
                <w:rFonts w:asciiTheme="minorHAnsi" w:hAnsiTheme="minorHAnsi" w:cstheme="minorHAnsi"/>
                <w:sz w:val="22"/>
                <w:szCs w:val="22"/>
              </w:rPr>
              <w:t>.</w:t>
            </w:r>
          </w:p>
        </w:tc>
      </w:tr>
    </w:tbl>
    <w:p w14:paraId="07512CD5" w14:textId="77777777" w:rsidR="00DB603F" w:rsidRPr="00DB603F" w:rsidRDefault="00DB603F" w:rsidP="003F4A58">
      <w:pPr>
        <w:pStyle w:val="nadpis1rovn"/>
        <w:numPr>
          <w:ilvl w:val="0"/>
          <w:numId w:val="37"/>
        </w:numPr>
        <w:spacing w:before="240"/>
        <w:ind w:left="567" w:hanging="567"/>
        <w:rPr>
          <w:rFonts w:asciiTheme="minorHAnsi" w:hAnsiTheme="minorHAnsi" w:cstheme="minorHAnsi"/>
          <w:b w:val="0"/>
          <w:bCs/>
          <w:sz w:val="22"/>
        </w:rPr>
      </w:pPr>
      <w:r w:rsidRPr="00DB603F">
        <w:rPr>
          <w:rFonts w:asciiTheme="minorHAnsi" w:hAnsiTheme="minorHAnsi" w:cstheme="minorHAnsi"/>
          <w:bCs/>
          <w:sz w:val="22"/>
        </w:rPr>
        <w:t>PRÁVA A POVINNOSTI smluvních STRAN</w:t>
      </w:r>
    </w:p>
    <w:p w14:paraId="00B539F0" w14:textId="77777777" w:rsidR="00893D5C" w:rsidRPr="00893D5C" w:rsidRDefault="00893D5C" w:rsidP="00CE15DF">
      <w:pPr>
        <w:pStyle w:val="Odstavecseseznamem"/>
        <w:numPr>
          <w:ilvl w:val="0"/>
          <w:numId w:val="46"/>
        </w:numPr>
        <w:spacing w:after="120" w:line="240" w:lineRule="auto"/>
        <w:contextualSpacing w:val="0"/>
        <w:jc w:val="both"/>
        <w:rPr>
          <w:rFonts w:asciiTheme="minorHAnsi" w:eastAsiaTheme="minorHAnsi" w:hAnsiTheme="minorHAnsi" w:cstheme="minorHAnsi"/>
          <w:b/>
          <w:vanish/>
        </w:rPr>
      </w:pPr>
    </w:p>
    <w:p w14:paraId="5031972F" w14:textId="0E271194" w:rsidR="00DB603F" w:rsidRPr="00893D5C" w:rsidRDefault="00DB603F" w:rsidP="00CE15DF">
      <w:pPr>
        <w:pStyle w:val="nadpis2rovn"/>
        <w:numPr>
          <w:ilvl w:val="1"/>
          <w:numId w:val="46"/>
        </w:numPr>
        <w:ind w:left="851" w:hanging="567"/>
        <w:rPr>
          <w:rFonts w:asciiTheme="minorHAnsi" w:hAnsiTheme="minorHAnsi" w:cstheme="minorHAnsi"/>
          <w:b w:val="0"/>
          <w:bCs/>
          <w:sz w:val="22"/>
        </w:rPr>
      </w:pPr>
      <w:r w:rsidRPr="00893D5C">
        <w:rPr>
          <w:rFonts w:asciiTheme="minorHAnsi" w:hAnsiTheme="minorHAnsi" w:cstheme="minorHAnsi"/>
          <w:b w:val="0"/>
          <w:bCs/>
          <w:sz w:val="22"/>
        </w:rPr>
        <w:t>Zpracovatel</w:t>
      </w:r>
      <w:r w:rsidR="002B73B1" w:rsidRPr="00893D5C">
        <w:rPr>
          <w:rFonts w:asciiTheme="minorHAnsi" w:hAnsiTheme="minorHAnsi" w:cstheme="minorHAnsi"/>
          <w:b w:val="0"/>
          <w:bCs/>
          <w:sz w:val="22"/>
        </w:rPr>
        <w:t>é</w:t>
      </w:r>
      <w:r w:rsidRPr="00893D5C">
        <w:rPr>
          <w:rFonts w:asciiTheme="minorHAnsi" w:hAnsiTheme="minorHAnsi" w:cstheme="minorHAnsi"/>
          <w:b w:val="0"/>
          <w:bCs/>
          <w:sz w:val="22"/>
        </w:rPr>
        <w:t xml:space="preserve"> se zavazuj</w:t>
      </w:r>
      <w:r w:rsidR="002B73B1" w:rsidRPr="00893D5C">
        <w:rPr>
          <w:rFonts w:asciiTheme="minorHAnsi" w:hAnsiTheme="minorHAnsi" w:cstheme="minorHAnsi"/>
          <w:b w:val="0"/>
          <w:bCs/>
          <w:sz w:val="22"/>
        </w:rPr>
        <w:t>í</w:t>
      </w:r>
      <w:r w:rsidRPr="00893D5C">
        <w:rPr>
          <w:rFonts w:asciiTheme="minorHAnsi" w:hAnsiTheme="minorHAnsi" w:cstheme="minorHAnsi"/>
          <w:b w:val="0"/>
          <w:bCs/>
          <w:sz w:val="22"/>
        </w:rPr>
        <w:t xml:space="preserve"> zpracovávat Osobní údaje pouze na základě doložených pokynů Správce a</w:t>
      </w:r>
      <w:r w:rsidR="002B73B1" w:rsidRPr="00893D5C">
        <w:rPr>
          <w:rFonts w:asciiTheme="minorHAnsi" w:hAnsiTheme="minorHAnsi" w:cstheme="minorHAnsi"/>
          <w:b w:val="0"/>
          <w:bCs/>
          <w:sz w:val="22"/>
        </w:rPr>
        <w:t> </w:t>
      </w:r>
      <w:r w:rsidRPr="00893D5C">
        <w:rPr>
          <w:rFonts w:asciiTheme="minorHAnsi" w:hAnsiTheme="minorHAnsi" w:cstheme="minorHAnsi"/>
          <w:b w:val="0"/>
          <w:bCs/>
          <w:sz w:val="22"/>
        </w:rPr>
        <w:t>pro výše uvedený účel. Za doložené pokyny Správce se považují veškeré pokyny předané Správcem Zpracovatel</w:t>
      </w:r>
      <w:r w:rsidR="00242522">
        <w:rPr>
          <w:rFonts w:asciiTheme="minorHAnsi" w:hAnsiTheme="minorHAnsi" w:cstheme="minorHAnsi"/>
          <w:b w:val="0"/>
          <w:bCs/>
          <w:sz w:val="22"/>
        </w:rPr>
        <w:t>i</w:t>
      </w:r>
      <w:r w:rsidRPr="00893D5C">
        <w:rPr>
          <w:rFonts w:asciiTheme="minorHAnsi" w:hAnsiTheme="minorHAnsi" w:cstheme="minorHAnsi"/>
          <w:b w:val="0"/>
          <w:bCs/>
          <w:sz w:val="22"/>
        </w:rPr>
        <w:t xml:space="preserve"> v souladu s čl. 4 těchto podmínek zpracování osobních údajů, ledaže by se </w:t>
      </w:r>
      <w:r w:rsidR="00090978">
        <w:rPr>
          <w:rFonts w:asciiTheme="minorHAnsi" w:hAnsiTheme="minorHAnsi" w:cstheme="minorHAnsi"/>
          <w:b w:val="0"/>
          <w:bCs/>
          <w:sz w:val="22"/>
        </w:rPr>
        <w:t>s</w:t>
      </w:r>
      <w:r w:rsidRPr="00893D5C">
        <w:rPr>
          <w:rFonts w:asciiTheme="minorHAnsi" w:hAnsiTheme="minorHAnsi" w:cstheme="minorHAnsi"/>
          <w:b w:val="0"/>
          <w:bCs/>
          <w:sz w:val="22"/>
        </w:rPr>
        <w:t>mluvní strany ve vztahu k jednotlivým pokynům dohodly jinak.</w:t>
      </w:r>
    </w:p>
    <w:p w14:paraId="1981BB92" w14:textId="4744737D" w:rsidR="00DB603F" w:rsidRPr="00ED0880" w:rsidRDefault="00DB603F" w:rsidP="00CE15DF">
      <w:pPr>
        <w:pStyle w:val="nadpis2rovn"/>
        <w:numPr>
          <w:ilvl w:val="1"/>
          <w:numId w:val="46"/>
        </w:numPr>
        <w:ind w:left="851" w:hanging="567"/>
        <w:rPr>
          <w:rFonts w:asciiTheme="minorHAnsi" w:hAnsiTheme="minorHAnsi" w:cstheme="minorHAnsi"/>
          <w:b w:val="0"/>
          <w:bCs/>
          <w:sz w:val="22"/>
        </w:rPr>
      </w:pPr>
      <w:r w:rsidRPr="00ED0880">
        <w:rPr>
          <w:rFonts w:asciiTheme="minorHAnsi" w:hAnsiTheme="minorHAnsi" w:cstheme="minorHAnsi"/>
          <w:b w:val="0"/>
          <w:bCs/>
          <w:sz w:val="22"/>
        </w:rPr>
        <w:t>Zpracovatel</w:t>
      </w:r>
      <w:r w:rsidR="00ED0880">
        <w:rPr>
          <w:rFonts w:asciiTheme="minorHAnsi" w:hAnsiTheme="minorHAnsi" w:cstheme="minorHAnsi"/>
          <w:b w:val="0"/>
          <w:bCs/>
          <w:sz w:val="22"/>
        </w:rPr>
        <w:t>é</w:t>
      </w:r>
      <w:r w:rsidRPr="00ED0880">
        <w:rPr>
          <w:rFonts w:asciiTheme="minorHAnsi" w:hAnsiTheme="minorHAnsi" w:cstheme="minorHAnsi"/>
          <w:b w:val="0"/>
          <w:bCs/>
          <w:sz w:val="22"/>
        </w:rPr>
        <w:t xml:space="preserve"> se zavazuj</w:t>
      </w:r>
      <w:r w:rsidR="00ED0880">
        <w:rPr>
          <w:rFonts w:asciiTheme="minorHAnsi" w:hAnsiTheme="minorHAnsi" w:cstheme="minorHAnsi"/>
          <w:b w:val="0"/>
          <w:bCs/>
          <w:sz w:val="22"/>
        </w:rPr>
        <w:t>í</w:t>
      </w:r>
      <w:r w:rsidRPr="00ED0880">
        <w:rPr>
          <w:rFonts w:asciiTheme="minorHAnsi" w:hAnsiTheme="minorHAnsi" w:cstheme="minorHAnsi"/>
          <w:b w:val="0"/>
          <w:bCs/>
          <w:sz w:val="22"/>
        </w:rPr>
        <w:t xml:space="preserve"> vykonat doložené pokyny Správce ve lhůtě stanovené v pokynu podle čl. 4 těchto podmínek zpracování osobních údajů, ledaže by se </w:t>
      </w:r>
      <w:r w:rsidR="00090978">
        <w:rPr>
          <w:rFonts w:asciiTheme="minorHAnsi" w:hAnsiTheme="minorHAnsi" w:cstheme="minorHAnsi"/>
          <w:b w:val="0"/>
          <w:bCs/>
          <w:sz w:val="22"/>
        </w:rPr>
        <w:t>s</w:t>
      </w:r>
      <w:r w:rsidRPr="00ED0880">
        <w:rPr>
          <w:rFonts w:asciiTheme="minorHAnsi" w:hAnsiTheme="minorHAnsi" w:cstheme="minorHAnsi"/>
          <w:b w:val="0"/>
          <w:bCs/>
          <w:sz w:val="22"/>
        </w:rPr>
        <w:t>mluvní strany následně ve vztahu k</w:t>
      </w:r>
      <w:r w:rsidR="00ED0880">
        <w:rPr>
          <w:rFonts w:asciiTheme="minorHAnsi" w:hAnsiTheme="minorHAnsi" w:cstheme="minorHAnsi"/>
          <w:b w:val="0"/>
          <w:bCs/>
          <w:sz w:val="22"/>
        </w:rPr>
        <w:t> </w:t>
      </w:r>
      <w:r w:rsidRPr="00ED0880">
        <w:rPr>
          <w:rFonts w:asciiTheme="minorHAnsi" w:hAnsiTheme="minorHAnsi" w:cstheme="minorHAnsi"/>
          <w:b w:val="0"/>
          <w:bCs/>
          <w:sz w:val="22"/>
        </w:rPr>
        <w:t xml:space="preserve">jednotlivým pokynům dohodly jinak.  </w:t>
      </w:r>
    </w:p>
    <w:p w14:paraId="21058D2F" w14:textId="7E33F493" w:rsidR="00DB603F" w:rsidRPr="00893D5C" w:rsidRDefault="00DB603F" w:rsidP="00CE15DF">
      <w:pPr>
        <w:pStyle w:val="nadpis2rovn"/>
        <w:numPr>
          <w:ilvl w:val="1"/>
          <w:numId w:val="46"/>
        </w:numPr>
        <w:ind w:left="851" w:hanging="567"/>
        <w:rPr>
          <w:rFonts w:asciiTheme="minorHAnsi" w:hAnsiTheme="minorHAnsi" w:cstheme="minorHAnsi"/>
          <w:b w:val="0"/>
          <w:bCs/>
          <w:sz w:val="22"/>
        </w:rPr>
      </w:pPr>
      <w:r w:rsidRPr="00893D5C">
        <w:rPr>
          <w:rFonts w:asciiTheme="minorHAnsi" w:hAnsiTheme="minorHAnsi" w:cstheme="minorHAnsi"/>
          <w:b w:val="0"/>
          <w:bCs/>
          <w:sz w:val="22"/>
        </w:rPr>
        <w:t>Pro vyloučení jakýchkoliv pochybností Zpracovatel</w:t>
      </w:r>
      <w:r w:rsidR="00ED0880">
        <w:rPr>
          <w:rFonts w:asciiTheme="minorHAnsi" w:hAnsiTheme="minorHAnsi" w:cstheme="minorHAnsi"/>
          <w:b w:val="0"/>
          <w:bCs/>
          <w:sz w:val="22"/>
        </w:rPr>
        <w:t>é</w:t>
      </w:r>
      <w:r w:rsidRPr="00893D5C">
        <w:rPr>
          <w:rFonts w:asciiTheme="minorHAnsi" w:hAnsiTheme="minorHAnsi" w:cstheme="minorHAnsi"/>
          <w:b w:val="0"/>
          <w:bCs/>
          <w:sz w:val="22"/>
        </w:rPr>
        <w:t xml:space="preserve"> výslovně ber</w:t>
      </w:r>
      <w:r w:rsidR="00ED0880">
        <w:rPr>
          <w:rFonts w:asciiTheme="minorHAnsi" w:hAnsiTheme="minorHAnsi" w:cstheme="minorHAnsi"/>
          <w:b w:val="0"/>
          <w:bCs/>
          <w:sz w:val="22"/>
        </w:rPr>
        <w:t>ou</w:t>
      </w:r>
      <w:r w:rsidRPr="00893D5C">
        <w:rPr>
          <w:rFonts w:asciiTheme="minorHAnsi" w:hAnsiTheme="minorHAnsi" w:cstheme="minorHAnsi"/>
          <w:b w:val="0"/>
          <w:bCs/>
          <w:sz w:val="22"/>
        </w:rPr>
        <w:t xml:space="preserve"> na vědomí, že ne</w:t>
      </w:r>
      <w:r w:rsidR="00ED0880">
        <w:rPr>
          <w:rFonts w:asciiTheme="minorHAnsi" w:hAnsiTheme="minorHAnsi" w:cstheme="minorHAnsi"/>
          <w:b w:val="0"/>
          <w:bCs/>
          <w:sz w:val="22"/>
        </w:rPr>
        <w:t>jsou</w:t>
      </w:r>
      <w:r w:rsidRPr="00893D5C">
        <w:rPr>
          <w:rFonts w:asciiTheme="minorHAnsi" w:hAnsiTheme="minorHAnsi" w:cstheme="minorHAnsi"/>
          <w:b w:val="0"/>
          <w:bCs/>
          <w:sz w:val="22"/>
        </w:rPr>
        <w:t xml:space="preserve"> oprávněn</w:t>
      </w:r>
      <w:r w:rsidR="00ED0880">
        <w:rPr>
          <w:rFonts w:asciiTheme="minorHAnsi" w:hAnsiTheme="minorHAnsi" w:cstheme="minorHAnsi"/>
          <w:b w:val="0"/>
          <w:bCs/>
          <w:sz w:val="22"/>
        </w:rPr>
        <w:t>i</w:t>
      </w:r>
      <w:r w:rsidRPr="00893D5C">
        <w:rPr>
          <w:rFonts w:asciiTheme="minorHAnsi" w:hAnsiTheme="minorHAnsi" w:cstheme="minorHAnsi"/>
          <w:b w:val="0"/>
          <w:bCs/>
          <w:sz w:val="22"/>
        </w:rPr>
        <w:t xml:space="preserve"> ve vztahu k Osobním údajům určovat účely jejich zpracování a ne</w:t>
      </w:r>
      <w:r w:rsidR="00ED0880">
        <w:rPr>
          <w:rFonts w:asciiTheme="minorHAnsi" w:hAnsiTheme="minorHAnsi" w:cstheme="minorHAnsi"/>
          <w:b w:val="0"/>
          <w:bCs/>
          <w:sz w:val="22"/>
        </w:rPr>
        <w:t>jsou</w:t>
      </w:r>
      <w:r w:rsidRPr="00893D5C">
        <w:rPr>
          <w:rFonts w:asciiTheme="minorHAnsi" w:hAnsiTheme="minorHAnsi" w:cstheme="minorHAnsi"/>
          <w:b w:val="0"/>
          <w:bCs/>
          <w:sz w:val="22"/>
        </w:rPr>
        <w:t xml:space="preserve"> oprávněn</w:t>
      </w:r>
      <w:r w:rsidR="00ED0880">
        <w:rPr>
          <w:rFonts w:asciiTheme="minorHAnsi" w:hAnsiTheme="minorHAnsi" w:cstheme="minorHAnsi"/>
          <w:b w:val="0"/>
          <w:bCs/>
          <w:sz w:val="22"/>
        </w:rPr>
        <w:t>i</w:t>
      </w:r>
      <w:r w:rsidRPr="00893D5C">
        <w:rPr>
          <w:rFonts w:asciiTheme="minorHAnsi" w:hAnsiTheme="minorHAnsi" w:cstheme="minorHAnsi"/>
          <w:b w:val="0"/>
          <w:bCs/>
          <w:sz w:val="22"/>
        </w:rPr>
        <w:t xml:space="preserve"> zpracovávat Osobní údaje nad rámec vymezený v těchto podmínkách zpracování osobních údajů. Prostředky Zpracování j</w:t>
      </w:r>
      <w:r w:rsidR="00ED0880">
        <w:rPr>
          <w:rFonts w:asciiTheme="minorHAnsi" w:hAnsiTheme="minorHAnsi" w:cstheme="minorHAnsi"/>
          <w:b w:val="0"/>
          <w:bCs/>
          <w:sz w:val="22"/>
        </w:rPr>
        <w:t>sou</w:t>
      </w:r>
      <w:r w:rsidRPr="00893D5C">
        <w:rPr>
          <w:rFonts w:asciiTheme="minorHAnsi" w:hAnsiTheme="minorHAnsi" w:cstheme="minorHAnsi"/>
          <w:b w:val="0"/>
          <w:bCs/>
          <w:sz w:val="22"/>
        </w:rPr>
        <w:t xml:space="preserve"> Zpracovatel</w:t>
      </w:r>
      <w:r w:rsidR="00ED0880">
        <w:rPr>
          <w:rFonts w:asciiTheme="minorHAnsi" w:hAnsiTheme="minorHAnsi" w:cstheme="minorHAnsi"/>
          <w:b w:val="0"/>
          <w:bCs/>
          <w:sz w:val="22"/>
        </w:rPr>
        <w:t>é</w:t>
      </w:r>
      <w:r w:rsidRPr="00893D5C">
        <w:rPr>
          <w:rFonts w:asciiTheme="minorHAnsi" w:hAnsiTheme="minorHAnsi" w:cstheme="minorHAnsi"/>
          <w:b w:val="0"/>
          <w:bCs/>
          <w:sz w:val="22"/>
        </w:rPr>
        <w:t xml:space="preserve"> oprávněn</w:t>
      </w:r>
      <w:r w:rsidR="00ED0880">
        <w:rPr>
          <w:rFonts w:asciiTheme="minorHAnsi" w:hAnsiTheme="minorHAnsi" w:cstheme="minorHAnsi"/>
          <w:b w:val="0"/>
          <w:bCs/>
          <w:sz w:val="22"/>
        </w:rPr>
        <w:t>i</w:t>
      </w:r>
      <w:r w:rsidRPr="00893D5C">
        <w:rPr>
          <w:rFonts w:asciiTheme="minorHAnsi" w:hAnsiTheme="minorHAnsi" w:cstheme="minorHAnsi"/>
          <w:b w:val="0"/>
          <w:bCs/>
          <w:sz w:val="22"/>
        </w:rPr>
        <w:t xml:space="preserve">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w:t>
      </w:r>
      <w:r w:rsidR="00C81A5C">
        <w:rPr>
          <w:rFonts w:asciiTheme="minorHAnsi" w:hAnsiTheme="minorHAnsi" w:cstheme="minorHAnsi"/>
          <w:b w:val="0"/>
          <w:bCs/>
          <w:sz w:val="22"/>
        </w:rPr>
        <w:t>é</w:t>
      </w:r>
      <w:r w:rsidRPr="00893D5C">
        <w:rPr>
          <w:rFonts w:asciiTheme="minorHAnsi" w:hAnsiTheme="minorHAnsi" w:cstheme="minorHAnsi"/>
          <w:b w:val="0"/>
          <w:bCs/>
          <w:sz w:val="22"/>
        </w:rPr>
        <w:t xml:space="preserve"> ber</w:t>
      </w:r>
      <w:r w:rsidR="00C81A5C">
        <w:rPr>
          <w:rFonts w:asciiTheme="minorHAnsi" w:hAnsiTheme="minorHAnsi" w:cstheme="minorHAnsi"/>
          <w:b w:val="0"/>
          <w:bCs/>
          <w:sz w:val="22"/>
        </w:rPr>
        <w:t>ou</w:t>
      </w:r>
      <w:r w:rsidRPr="00893D5C">
        <w:rPr>
          <w:rFonts w:asciiTheme="minorHAnsi" w:hAnsiTheme="minorHAnsi" w:cstheme="minorHAnsi"/>
          <w:b w:val="0"/>
          <w:bCs/>
          <w:sz w:val="22"/>
        </w:rPr>
        <w:t xml:space="preserve"> výslovně na vědomí, že v případě porušení tohoto ujednání bud</w:t>
      </w:r>
      <w:r w:rsidR="00242522">
        <w:rPr>
          <w:rFonts w:asciiTheme="minorHAnsi" w:hAnsiTheme="minorHAnsi" w:cstheme="minorHAnsi"/>
          <w:b w:val="0"/>
          <w:bCs/>
          <w:sz w:val="22"/>
        </w:rPr>
        <w:t>e</w:t>
      </w:r>
      <w:r w:rsidRPr="00893D5C">
        <w:rPr>
          <w:rFonts w:asciiTheme="minorHAnsi" w:hAnsiTheme="minorHAnsi" w:cstheme="minorHAnsi"/>
          <w:b w:val="0"/>
          <w:bCs/>
          <w:sz w:val="22"/>
        </w:rPr>
        <w:t xml:space="preserve"> Zpracovatel považován za správce Osobních údajů se všemi důsledky z toho plynoucími, zejména důsledky plynoucími z Nařízení.</w:t>
      </w:r>
    </w:p>
    <w:p w14:paraId="6D05FFF1" w14:textId="4E2BA021" w:rsidR="00DB603F" w:rsidRPr="00893D5C" w:rsidRDefault="00DB603F" w:rsidP="00CE15DF">
      <w:pPr>
        <w:pStyle w:val="nadpis2rovn"/>
        <w:numPr>
          <w:ilvl w:val="1"/>
          <w:numId w:val="46"/>
        </w:numPr>
        <w:ind w:left="851" w:hanging="567"/>
        <w:rPr>
          <w:rFonts w:asciiTheme="minorHAnsi" w:hAnsiTheme="minorHAnsi" w:cstheme="minorHAnsi"/>
          <w:b w:val="0"/>
          <w:bCs/>
          <w:sz w:val="22"/>
        </w:rPr>
      </w:pPr>
      <w:r w:rsidRPr="00893D5C">
        <w:rPr>
          <w:rFonts w:asciiTheme="minorHAnsi" w:hAnsiTheme="minorHAnsi" w:cstheme="minorHAnsi"/>
          <w:b w:val="0"/>
          <w:bCs/>
          <w:sz w:val="22"/>
        </w:rPr>
        <w:t>Zpracovatel informuj</w:t>
      </w:r>
      <w:r w:rsidR="00242522">
        <w:rPr>
          <w:rFonts w:asciiTheme="minorHAnsi" w:hAnsiTheme="minorHAnsi" w:cstheme="minorHAnsi"/>
          <w:b w:val="0"/>
          <w:bCs/>
          <w:sz w:val="22"/>
        </w:rPr>
        <w:t>e</w:t>
      </w:r>
      <w:r w:rsidRPr="00893D5C">
        <w:rPr>
          <w:rFonts w:asciiTheme="minorHAnsi" w:hAnsiTheme="minorHAnsi" w:cstheme="minorHAnsi"/>
          <w:b w:val="0"/>
          <w:bCs/>
          <w:sz w:val="22"/>
        </w:rPr>
        <w:t xml:space="preserve"> neprodleně Správce v případě, že podle je</w:t>
      </w:r>
      <w:r w:rsidR="00242522">
        <w:rPr>
          <w:rFonts w:asciiTheme="minorHAnsi" w:hAnsiTheme="minorHAnsi" w:cstheme="minorHAnsi"/>
          <w:b w:val="0"/>
          <w:bCs/>
          <w:sz w:val="22"/>
        </w:rPr>
        <w:t>ho</w:t>
      </w:r>
      <w:r w:rsidRPr="00893D5C">
        <w:rPr>
          <w:rFonts w:asciiTheme="minorHAnsi" w:hAnsiTheme="minorHAnsi" w:cstheme="minorHAnsi"/>
          <w:b w:val="0"/>
          <w:bCs/>
          <w:sz w:val="22"/>
        </w:rPr>
        <w:t xml:space="preserve"> názoru určitý pokyn Správce porušuje tyto podmínky zpracování osobních údajů nebo právní předpis, zejména právní předpis týkající se ochrany osobních údajů.</w:t>
      </w:r>
    </w:p>
    <w:p w14:paraId="1A389F6A" w14:textId="7AAAE41B" w:rsidR="00DB603F" w:rsidRPr="00893D5C" w:rsidRDefault="00DB603F" w:rsidP="00CE15DF">
      <w:pPr>
        <w:pStyle w:val="nadpis2rovn"/>
        <w:numPr>
          <w:ilvl w:val="1"/>
          <w:numId w:val="46"/>
        </w:numPr>
        <w:ind w:left="851" w:hanging="567"/>
        <w:rPr>
          <w:rFonts w:asciiTheme="minorHAnsi" w:hAnsiTheme="minorHAnsi" w:cstheme="minorHAnsi"/>
          <w:b w:val="0"/>
          <w:bCs/>
          <w:sz w:val="22"/>
        </w:rPr>
      </w:pPr>
      <w:r w:rsidRPr="00893D5C">
        <w:rPr>
          <w:rFonts w:asciiTheme="minorHAnsi" w:hAnsiTheme="minorHAnsi" w:cstheme="minorHAnsi"/>
          <w:b w:val="0"/>
          <w:bCs/>
          <w:sz w:val="22"/>
        </w:rPr>
        <w:t>Zpracovatel</w:t>
      </w:r>
      <w:r w:rsidR="00344525">
        <w:rPr>
          <w:rFonts w:asciiTheme="minorHAnsi" w:hAnsiTheme="minorHAnsi" w:cstheme="minorHAnsi"/>
          <w:b w:val="0"/>
          <w:bCs/>
          <w:sz w:val="22"/>
        </w:rPr>
        <w:t>é</w:t>
      </w:r>
      <w:r w:rsidRPr="00893D5C">
        <w:rPr>
          <w:rFonts w:asciiTheme="minorHAnsi" w:hAnsiTheme="minorHAnsi" w:cstheme="minorHAnsi"/>
          <w:b w:val="0"/>
          <w:bCs/>
          <w:sz w:val="22"/>
        </w:rPr>
        <w:t xml:space="preserve"> se zavazuj</w:t>
      </w:r>
      <w:r w:rsidR="00344525">
        <w:rPr>
          <w:rFonts w:asciiTheme="minorHAnsi" w:hAnsiTheme="minorHAnsi" w:cstheme="minorHAnsi"/>
          <w:b w:val="0"/>
          <w:bCs/>
          <w:sz w:val="22"/>
        </w:rPr>
        <w:t>í</w:t>
      </w:r>
      <w:r w:rsidRPr="00893D5C">
        <w:rPr>
          <w:rFonts w:asciiTheme="minorHAnsi" w:hAnsiTheme="minorHAnsi" w:cstheme="minorHAnsi"/>
          <w:b w:val="0"/>
          <w:bCs/>
          <w:sz w:val="22"/>
        </w:rPr>
        <w:t xml:space="preserve"> zohledňovat pravidelně při plnění svých povinností dle těchto</w:t>
      </w:r>
      <w:r w:rsidR="00344525">
        <w:rPr>
          <w:rFonts w:asciiTheme="minorHAnsi" w:hAnsiTheme="minorHAnsi" w:cstheme="minorHAnsi"/>
          <w:b w:val="0"/>
          <w:bCs/>
          <w:sz w:val="22"/>
        </w:rPr>
        <w:t> </w:t>
      </w:r>
      <w:r w:rsidRPr="00893D5C">
        <w:rPr>
          <w:rFonts w:asciiTheme="minorHAnsi" w:hAnsiTheme="minorHAnsi" w:cstheme="minorHAnsi"/>
          <w:b w:val="0"/>
          <w:bCs/>
          <w:sz w:val="22"/>
        </w:rPr>
        <w:t>podmínek</w:t>
      </w:r>
      <w:r w:rsidR="00344525">
        <w:rPr>
          <w:rFonts w:asciiTheme="minorHAnsi" w:hAnsiTheme="minorHAnsi" w:cstheme="minorHAnsi"/>
          <w:b w:val="0"/>
          <w:bCs/>
          <w:sz w:val="22"/>
        </w:rPr>
        <w:t xml:space="preserve"> </w:t>
      </w:r>
      <w:r w:rsidRPr="00893D5C">
        <w:rPr>
          <w:rFonts w:asciiTheme="minorHAnsi" w:hAnsiTheme="minorHAnsi" w:cstheme="minorHAnsi"/>
          <w:b w:val="0"/>
          <w:bCs/>
          <w:sz w:val="22"/>
        </w:rPr>
        <w:t>zpracování</w:t>
      </w:r>
      <w:r w:rsidR="00344525">
        <w:rPr>
          <w:rFonts w:asciiTheme="minorHAnsi" w:hAnsiTheme="minorHAnsi" w:cstheme="minorHAnsi"/>
          <w:b w:val="0"/>
          <w:bCs/>
          <w:sz w:val="22"/>
        </w:rPr>
        <w:t xml:space="preserve"> </w:t>
      </w:r>
      <w:r w:rsidRPr="00893D5C">
        <w:rPr>
          <w:rFonts w:asciiTheme="minorHAnsi" w:hAnsiTheme="minorHAnsi" w:cstheme="minorHAnsi"/>
          <w:b w:val="0"/>
          <w:bCs/>
          <w:sz w:val="22"/>
        </w:rPr>
        <w:t>osobních</w:t>
      </w:r>
      <w:r w:rsidR="00344525">
        <w:rPr>
          <w:rFonts w:asciiTheme="minorHAnsi" w:hAnsiTheme="minorHAnsi" w:cstheme="minorHAnsi"/>
          <w:b w:val="0"/>
          <w:bCs/>
          <w:sz w:val="22"/>
        </w:rPr>
        <w:t xml:space="preserve"> </w:t>
      </w:r>
      <w:r w:rsidRPr="00893D5C">
        <w:rPr>
          <w:rFonts w:asciiTheme="minorHAnsi" w:hAnsiTheme="minorHAnsi" w:cstheme="minorHAnsi"/>
          <w:b w:val="0"/>
          <w:bCs/>
          <w:sz w:val="22"/>
        </w:rPr>
        <w:t>údajů, zejména pak při stanovování technických</w:t>
      </w:r>
      <w:r w:rsidR="00344525">
        <w:rPr>
          <w:rFonts w:asciiTheme="minorHAnsi" w:hAnsiTheme="minorHAnsi" w:cstheme="minorHAnsi"/>
          <w:b w:val="0"/>
          <w:bCs/>
          <w:sz w:val="22"/>
        </w:rPr>
        <w:t xml:space="preserve"> </w:t>
      </w:r>
      <w:r w:rsidRPr="00893D5C">
        <w:rPr>
          <w:rFonts w:asciiTheme="minorHAnsi" w:hAnsiTheme="minorHAnsi" w:cstheme="minorHAnsi"/>
          <w:b w:val="0"/>
          <w:bCs/>
          <w:sz w:val="22"/>
        </w:rPr>
        <w:t>a organizačních</w:t>
      </w:r>
      <w:r w:rsidR="00344525">
        <w:rPr>
          <w:rFonts w:asciiTheme="minorHAnsi" w:hAnsiTheme="minorHAnsi" w:cstheme="minorHAnsi"/>
          <w:b w:val="0"/>
          <w:bCs/>
          <w:sz w:val="22"/>
        </w:rPr>
        <w:t xml:space="preserve"> </w:t>
      </w:r>
      <w:r w:rsidRPr="00893D5C">
        <w:rPr>
          <w:rFonts w:asciiTheme="minorHAnsi" w:hAnsiTheme="minorHAnsi" w:cstheme="minorHAnsi"/>
          <w:b w:val="0"/>
          <w:bCs/>
          <w:sz w:val="22"/>
        </w:rPr>
        <w:t>opatření na</w:t>
      </w:r>
      <w:r w:rsidR="00F0412C">
        <w:rPr>
          <w:rFonts w:asciiTheme="minorHAnsi" w:hAnsiTheme="minorHAnsi" w:cstheme="minorHAnsi"/>
          <w:b w:val="0"/>
          <w:bCs/>
          <w:sz w:val="22"/>
        </w:rPr>
        <w:t> </w:t>
      </w:r>
      <w:r w:rsidRPr="00893D5C">
        <w:rPr>
          <w:rFonts w:asciiTheme="minorHAnsi" w:hAnsiTheme="minorHAnsi" w:cstheme="minorHAnsi"/>
          <w:b w:val="0"/>
          <w:bCs/>
          <w:sz w:val="22"/>
        </w:rPr>
        <w:t>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0948577D" w14:textId="3835E574" w:rsidR="00DB603F" w:rsidRPr="00893D5C" w:rsidRDefault="00DB603F" w:rsidP="00CE15DF">
      <w:pPr>
        <w:pStyle w:val="nadpis2rovn"/>
        <w:numPr>
          <w:ilvl w:val="1"/>
          <w:numId w:val="46"/>
        </w:numPr>
        <w:ind w:left="851" w:hanging="567"/>
        <w:rPr>
          <w:rFonts w:asciiTheme="minorHAnsi" w:hAnsiTheme="minorHAnsi" w:cstheme="minorHAnsi"/>
          <w:b w:val="0"/>
          <w:bCs/>
          <w:sz w:val="22"/>
        </w:rPr>
      </w:pPr>
      <w:r w:rsidRPr="00893D5C">
        <w:rPr>
          <w:rFonts w:asciiTheme="minorHAnsi" w:hAnsiTheme="minorHAnsi" w:cstheme="minorHAnsi"/>
          <w:b w:val="0"/>
          <w:bCs/>
          <w:sz w:val="22"/>
        </w:rPr>
        <w:t>Zpracovatel</w:t>
      </w:r>
      <w:r w:rsidR="00F0412C">
        <w:rPr>
          <w:rFonts w:asciiTheme="minorHAnsi" w:hAnsiTheme="minorHAnsi" w:cstheme="minorHAnsi"/>
          <w:b w:val="0"/>
          <w:bCs/>
          <w:sz w:val="22"/>
        </w:rPr>
        <w:t>é</w:t>
      </w:r>
      <w:r w:rsidRPr="00893D5C">
        <w:rPr>
          <w:rFonts w:asciiTheme="minorHAnsi" w:hAnsiTheme="minorHAnsi" w:cstheme="minorHAnsi"/>
          <w:b w:val="0"/>
          <w:bCs/>
          <w:sz w:val="22"/>
        </w:rPr>
        <w:t xml:space="preserve"> se zavazuj</w:t>
      </w:r>
      <w:r w:rsidR="00F0412C">
        <w:rPr>
          <w:rFonts w:asciiTheme="minorHAnsi" w:hAnsiTheme="minorHAnsi" w:cstheme="minorHAnsi"/>
          <w:b w:val="0"/>
          <w:bCs/>
          <w:sz w:val="22"/>
        </w:rPr>
        <w:t>í</w:t>
      </w:r>
      <w:r w:rsidRPr="00893D5C">
        <w:rPr>
          <w:rFonts w:asciiTheme="minorHAnsi" w:hAnsiTheme="minorHAnsi" w:cstheme="minorHAnsi"/>
          <w:b w:val="0"/>
          <w:bCs/>
          <w:sz w:val="22"/>
        </w:rPr>
        <w:t xml:space="preserve"> zajistit, že veškeré osoby oprávněné je</w:t>
      </w:r>
      <w:r w:rsidR="00F0412C">
        <w:rPr>
          <w:rFonts w:asciiTheme="minorHAnsi" w:hAnsiTheme="minorHAnsi" w:cstheme="minorHAnsi"/>
          <w:b w:val="0"/>
          <w:bCs/>
          <w:sz w:val="22"/>
        </w:rPr>
        <w:t>jich</w:t>
      </w:r>
      <w:r w:rsidRPr="00893D5C">
        <w:rPr>
          <w:rFonts w:asciiTheme="minorHAnsi" w:hAnsiTheme="minorHAnsi" w:cstheme="minorHAnsi"/>
          <w:b w:val="0"/>
          <w:bCs/>
          <w:sz w:val="22"/>
        </w:rPr>
        <w:t xml:space="preserve"> jménem zpracovávat Osobní údaje</w:t>
      </w:r>
      <w:r w:rsidR="001870A3">
        <w:rPr>
          <w:rFonts w:asciiTheme="minorHAnsi" w:hAnsiTheme="minorHAnsi" w:cstheme="minorHAnsi"/>
          <w:b w:val="0"/>
          <w:bCs/>
          <w:sz w:val="22"/>
        </w:rPr>
        <w:t>,</w:t>
      </w:r>
      <w:r w:rsidRPr="00893D5C">
        <w:rPr>
          <w:rFonts w:asciiTheme="minorHAnsi" w:hAnsiTheme="minorHAnsi" w:cstheme="minorHAnsi"/>
          <w:b w:val="0"/>
          <w:bCs/>
          <w:sz w:val="22"/>
        </w:rPr>
        <w:t xml:space="preserve"> budou před tím, než jim budou Osobní údaje zpřístupněny, zavázány k mlčenlivosti ve vztahu ke zpracování Osobních údajů a s ohledem na veškeré zpracovávané Osobní údaje, ledaže by se na</w:t>
      </w:r>
      <w:r w:rsidR="001870A3">
        <w:rPr>
          <w:rFonts w:asciiTheme="minorHAnsi" w:hAnsiTheme="minorHAnsi" w:cstheme="minorHAnsi"/>
          <w:b w:val="0"/>
          <w:bCs/>
          <w:sz w:val="22"/>
        </w:rPr>
        <w:t> </w:t>
      </w:r>
      <w:r w:rsidRPr="00893D5C">
        <w:rPr>
          <w:rFonts w:asciiTheme="minorHAnsi" w:hAnsiTheme="minorHAnsi" w:cstheme="minorHAnsi"/>
          <w:b w:val="0"/>
          <w:bCs/>
          <w:sz w:val="22"/>
        </w:rPr>
        <w:t xml:space="preserve">ně vztahovala zákonná povinnost mlčenlivosti minimálně ve stejném rozsahu. </w:t>
      </w:r>
    </w:p>
    <w:p w14:paraId="37510FCE" w14:textId="6DF5EAE1" w:rsidR="00DB603F" w:rsidRPr="00893D5C" w:rsidRDefault="00DB603F" w:rsidP="00CE15DF">
      <w:pPr>
        <w:pStyle w:val="nadpis2rovn"/>
        <w:numPr>
          <w:ilvl w:val="1"/>
          <w:numId w:val="46"/>
        </w:numPr>
        <w:ind w:left="851" w:hanging="567"/>
        <w:rPr>
          <w:rFonts w:asciiTheme="minorHAnsi" w:hAnsiTheme="minorHAnsi" w:cstheme="minorHAnsi"/>
          <w:b w:val="0"/>
          <w:bCs/>
          <w:sz w:val="22"/>
        </w:rPr>
      </w:pPr>
      <w:r w:rsidRPr="00893D5C">
        <w:rPr>
          <w:rFonts w:asciiTheme="minorHAnsi" w:hAnsiTheme="minorHAnsi" w:cstheme="minorHAnsi"/>
          <w:b w:val="0"/>
          <w:bCs/>
          <w:sz w:val="22"/>
        </w:rPr>
        <w:t>Zpracovatel</w:t>
      </w:r>
      <w:r w:rsidR="001870A3">
        <w:rPr>
          <w:rFonts w:asciiTheme="minorHAnsi" w:hAnsiTheme="minorHAnsi" w:cstheme="minorHAnsi"/>
          <w:b w:val="0"/>
          <w:bCs/>
          <w:sz w:val="22"/>
        </w:rPr>
        <w:t>é</w:t>
      </w:r>
      <w:r w:rsidRPr="00893D5C">
        <w:rPr>
          <w:rFonts w:asciiTheme="minorHAnsi" w:hAnsiTheme="minorHAnsi" w:cstheme="minorHAnsi"/>
          <w:b w:val="0"/>
          <w:bCs/>
          <w:sz w:val="22"/>
        </w:rPr>
        <w:t xml:space="preserve"> se zavazuj</w:t>
      </w:r>
      <w:r w:rsidR="001870A3">
        <w:rPr>
          <w:rFonts w:asciiTheme="minorHAnsi" w:hAnsiTheme="minorHAnsi" w:cstheme="minorHAnsi"/>
          <w:b w:val="0"/>
          <w:bCs/>
          <w:sz w:val="22"/>
        </w:rPr>
        <w:t>í</w:t>
      </w:r>
      <w:r w:rsidRPr="00893D5C">
        <w:rPr>
          <w:rFonts w:asciiTheme="minorHAnsi" w:hAnsiTheme="minorHAnsi" w:cstheme="minorHAnsi"/>
          <w:b w:val="0"/>
          <w:bCs/>
          <w:sz w:val="22"/>
        </w:rPr>
        <w:t xml:space="preserve"> poskytnout Správci veškeré informace potřebné k doložení toho, že byly splněny povinnosti Zpracovatel</w:t>
      </w:r>
      <w:r w:rsidR="00242522">
        <w:rPr>
          <w:rFonts w:asciiTheme="minorHAnsi" w:hAnsiTheme="minorHAnsi" w:cstheme="minorHAnsi"/>
          <w:b w:val="0"/>
          <w:bCs/>
          <w:sz w:val="22"/>
        </w:rPr>
        <w:t>e</w:t>
      </w:r>
      <w:r w:rsidRPr="00893D5C">
        <w:rPr>
          <w:rFonts w:asciiTheme="minorHAnsi" w:hAnsiTheme="minorHAnsi" w:cstheme="minorHAnsi"/>
          <w:b w:val="0"/>
          <w:bCs/>
          <w:sz w:val="22"/>
        </w:rPr>
        <w:t xml:space="preserve"> stanovené v těchto podmínkách zpracování osobních údajů. Zpracovatel</w:t>
      </w:r>
      <w:r w:rsidR="00E65EA9">
        <w:rPr>
          <w:rFonts w:asciiTheme="minorHAnsi" w:hAnsiTheme="minorHAnsi" w:cstheme="minorHAnsi"/>
          <w:b w:val="0"/>
          <w:bCs/>
          <w:sz w:val="22"/>
        </w:rPr>
        <w:t>é</w:t>
      </w:r>
      <w:r w:rsidRPr="00893D5C">
        <w:rPr>
          <w:rFonts w:asciiTheme="minorHAnsi" w:hAnsiTheme="minorHAnsi" w:cstheme="minorHAnsi"/>
          <w:b w:val="0"/>
          <w:bCs/>
          <w:sz w:val="22"/>
        </w:rPr>
        <w:t xml:space="preserve"> umožní Správci nebo jiné osobě, kterou Správce pověřil („dále také jako „Pověřený</w:t>
      </w:r>
      <w:r w:rsidR="005C6E06">
        <w:rPr>
          <w:rFonts w:asciiTheme="minorHAnsi" w:hAnsiTheme="minorHAnsi" w:cstheme="minorHAnsi"/>
          <w:b w:val="0"/>
          <w:bCs/>
          <w:sz w:val="22"/>
        </w:rPr>
        <w:t> </w:t>
      </w:r>
      <w:r w:rsidRPr="00893D5C">
        <w:rPr>
          <w:rFonts w:asciiTheme="minorHAnsi" w:hAnsiTheme="minorHAnsi" w:cstheme="minorHAnsi"/>
          <w:b w:val="0"/>
          <w:bCs/>
          <w:sz w:val="22"/>
        </w:rPr>
        <w:t xml:space="preserve">auditor“), provádět audity na zpracování Osobních údajů, včetně inspekcí, </w:t>
      </w:r>
      <w:r w:rsidRPr="00893D5C">
        <w:rPr>
          <w:rFonts w:asciiTheme="minorHAnsi" w:hAnsiTheme="minorHAnsi" w:cstheme="minorHAnsi"/>
          <w:b w:val="0"/>
          <w:bCs/>
          <w:sz w:val="22"/>
        </w:rPr>
        <w:br/>
        <w:t>a k</w:t>
      </w:r>
      <w:r w:rsidR="005C6E06">
        <w:rPr>
          <w:rFonts w:asciiTheme="minorHAnsi" w:hAnsiTheme="minorHAnsi" w:cstheme="minorHAnsi"/>
          <w:b w:val="0"/>
          <w:bCs/>
          <w:sz w:val="22"/>
        </w:rPr>
        <w:t> </w:t>
      </w:r>
      <w:r w:rsidRPr="00893D5C">
        <w:rPr>
          <w:rFonts w:asciiTheme="minorHAnsi" w:hAnsiTheme="minorHAnsi" w:cstheme="minorHAnsi"/>
          <w:b w:val="0"/>
          <w:bCs/>
          <w:sz w:val="22"/>
        </w:rPr>
        <w:t>těmto</w:t>
      </w:r>
      <w:r w:rsidR="005C6E06">
        <w:rPr>
          <w:rFonts w:asciiTheme="minorHAnsi" w:hAnsiTheme="minorHAnsi" w:cstheme="minorHAnsi"/>
          <w:b w:val="0"/>
          <w:bCs/>
          <w:sz w:val="22"/>
        </w:rPr>
        <w:t xml:space="preserve"> </w:t>
      </w:r>
      <w:r w:rsidRPr="00893D5C">
        <w:rPr>
          <w:rFonts w:asciiTheme="minorHAnsi" w:hAnsiTheme="minorHAnsi" w:cstheme="minorHAnsi"/>
          <w:b w:val="0"/>
          <w:bCs/>
          <w:sz w:val="22"/>
        </w:rPr>
        <w:t>auditům přispěj</w:t>
      </w:r>
      <w:r w:rsidR="001870A3">
        <w:rPr>
          <w:rFonts w:asciiTheme="minorHAnsi" w:hAnsiTheme="minorHAnsi" w:cstheme="minorHAnsi"/>
          <w:b w:val="0"/>
          <w:bCs/>
          <w:sz w:val="22"/>
        </w:rPr>
        <w:t>í</w:t>
      </w:r>
      <w:r w:rsidRPr="00893D5C">
        <w:rPr>
          <w:rFonts w:asciiTheme="minorHAnsi" w:hAnsiTheme="minorHAnsi" w:cstheme="minorHAnsi"/>
          <w:b w:val="0"/>
          <w:bCs/>
          <w:sz w:val="22"/>
        </w:rPr>
        <w:t xml:space="preserve"> tak, aby mohl Správce a/nebo Pověřený auditor plně ověřit soulad Zpracovatel</w:t>
      </w:r>
      <w:r w:rsidR="005C6E06">
        <w:rPr>
          <w:rFonts w:asciiTheme="minorHAnsi" w:hAnsiTheme="minorHAnsi" w:cstheme="minorHAnsi"/>
          <w:b w:val="0"/>
          <w:bCs/>
          <w:sz w:val="22"/>
        </w:rPr>
        <w:t>e</w:t>
      </w:r>
      <w:r w:rsidRPr="00893D5C">
        <w:rPr>
          <w:rFonts w:asciiTheme="minorHAnsi" w:hAnsiTheme="minorHAnsi" w:cstheme="minorHAnsi"/>
          <w:b w:val="0"/>
          <w:bCs/>
          <w:sz w:val="22"/>
        </w:rPr>
        <w:t xml:space="preserve"> s je</w:t>
      </w:r>
      <w:r w:rsidR="005C6E06">
        <w:rPr>
          <w:rFonts w:asciiTheme="minorHAnsi" w:hAnsiTheme="minorHAnsi" w:cstheme="minorHAnsi"/>
          <w:b w:val="0"/>
          <w:bCs/>
          <w:sz w:val="22"/>
        </w:rPr>
        <w:t>ho</w:t>
      </w:r>
      <w:r w:rsidRPr="00893D5C">
        <w:rPr>
          <w:rFonts w:asciiTheme="minorHAnsi" w:hAnsiTheme="minorHAnsi" w:cstheme="minorHAnsi"/>
          <w:b w:val="0"/>
          <w:bCs/>
          <w:sz w:val="22"/>
        </w:rPr>
        <w:t xml:space="preserve"> povinnostmi vyplývajícími z těchto podmínek zpracování osobních údajů, Nařízení a/nebo z jiných právních předpisů týkajících se ochrany osobních údajů. Správce </w:t>
      </w:r>
      <w:r w:rsidRPr="00893D5C">
        <w:rPr>
          <w:rFonts w:asciiTheme="minorHAnsi" w:hAnsiTheme="minorHAnsi" w:cstheme="minorHAnsi"/>
          <w:b w:val="0"/>
          <w:bCs/>
          <w:sz w:val="22"/>
        </w:rPr>
        <w:br/>
        <w:t>a Zpracovatel</w:t>
      </w:r>
      <w:r w:rsidR="00FD6A1E">
        <w:rPr>
          <w:rFonts w:asciiTheme="minorHAnsi" w:hAnsiTheme="minorHAnsi" w:cstheme="minorHAnsi"/>
          <w:b w:val="0"/>
          <w:bCs/>
          <w:sz w:val="22"/>
        </w:rPr>
        <w:t>é</w:t>
      </w:r>
      <w:r w:rsidRPr="00893D5C">
        <w:rPr>
          <w:rFonts w:asciiTheme="minorHAnsi" w:hAnsiTheme="minorHAnsi" w:cstheme="minorHAnsi"/>
          <w:b w:val="0"/>
          <w:bCs/>
          <w:sz w:val="22"/>
        </w:rPr>
        <w:t xml:space="preserve"> se dohodli na následujících podmínkách poskytování informací a součinnosti při</w:t>
      </w:r>
      <w:r w:rsidR="00FD6A1E">
        <w:rPr>
          <w:rFonts w:asciiTheme="minorHAnsi" w:hAnsiTheme="minorHAnsi" w:cstheme="minorHAnsi"/>
          <w:b w:val="0"/>
          <w:bCs/>
          <w:sz w:val="22"/>
        </w:rPr>
        <w:t> </w:t>
      </w:r>
      <w:r w:rsidRPr="00893D5C">
        <w:rPr>
          <w:rFonts w:asciiTheme="minorHAnsi" w:hAnsiTheme="minorHAnsi" w:cstheme="minorHAnsi"/>
          <w:b w:val="0"/>
          <w:bCs/>
          <w:sz w:val="22"/>
        </w:rPr>
        <w:t>auditech Zpracovatel</w:t>
      </w:r>
      <w:r w:rsidR="003226BB">
        <w:rPr>
          <w:rFonts w:asciiTheme="minorHAnsi" w:hAnsiTheme="minorHAnsi" w:cstheme="minorHAnsi"/>
          <w:b w:val="0"/>
          <w:bCs/>
          <w:sz w:val="22"/>
        </w:rPr>
        <w:t>e</w:t>
      </w:r>
      <w:r w:rsidRPr="00893D5C">
        <w:rPr>
          <w:rFonts w:asciiTheme="minorHAnsi" w:hAnsiTheme="minorHAnsi" w:cstheme="minorHAnsi"/>
          <w:b w:val="0"/>
          <w:bCs/>
          <w:sz w:val="22"/>
        </w:rPr>
        <w:t>:</w:t>
      </w:r>
    </w:p>
    <w:p w14:paraId="3BD830EC" w14:textId="79D8EC34" w:rsidR="00DB603F" w:rsidRPr="00DB603F" w:rsidRDefault="00DB603F" w:rsidP="00CE15DF">
      <w:pPr>
        <w:numPr>
          <w:ilvl w:val="0"/>
          <w:numId w:val="39"/>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Zpracovatel se zavazuje poskytovat informace vyžádané Správcem bez zbytečného odkladu, nejpozději do 3 dnů od doručení žádosti Správce, a ve stejné lhůtě také odpovídat na</w:t>
      </w:r>
      <w:r w:rsidR="003226BB">
        <w:rPr>
          <w:rFonts w:asciiTheme="minorHAnsi" w:hAnsiTheme="minorHAnsi" w:cstheme="minorHAnsi"/>
          <w:sz w:val="22"/>
          <w:szCs w:val="22"/>
        </w:rPr>
        <w:t> </w:t>
      </w:r>
      <w:r w:rsidRPr="00DB603F">
        <w:rPr>
          <w:rFonts w:asciiTheme="minorHAnsi" w:hAnsiTheme="minorHAnsi" w:cstheme="minorHAnsi"/>
          <w:sz w:val="22"/>
          <w:szCs w:val="22"/>
        </w:rPr>
        <w:t>dodatečné dotazy a poskytovat dodatečně vyžádaná upřesnění či podklady;</w:t>
      </w:r>
    </w:p>
    <w:p w14:paraId="6FD99477" w14:textId="6B0E8F54" w:rsidR="00DB603F" w:rsidRPr="00DB603F" w:rsidRDefault="00DB603F" w:rsidP="00CE15DF">
      <w:pPr>
        <w:numPr>
          <w:ilvl w:val="0"/>
          <w:numId w:val="39"/>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Zpracovatel se zavazuje vést evidenci o informacích, které poskytuje Správci, minimálně v</w:t>
      </w:r>
      <w:r w:rsidR="003226BB">
        <w:rPr>
          <w:rFonts w:asciiTheme="minorHAnsi" w:hAnsiTheme="minorHAnsi" w:cstheme="minorHAnsi"/>
          <w:sz w:val="22"/>
          <w:szCs w:val="22"/>
        </w:rPr>
        <w:t> </w:t>
      </w:r>
      <w:r w:rsidRPr="00DB603F">
        <w:rPr>
          <w:rFonts w:asciiTheme="minorHAnsi" w:hAnsiTheme="minorHAnsi" w:cstheme="minorHAnsi"/>
          <w:sz w:val="22"/>
          <w:szCs w:val="22"/>
        </w:rPr>
        <w:t>následujícím rozsahu: datum doručení žádosti Správce, identifikace osob, které se na</w:t>
      </w:r>
      <w:r w:rsidR="003226BB">
        <w:rPr>
          <w:rFonts w:asciiTheme="minorHAnsi" w:hAnsiTheme="minorHAnsi" w:cstheme="minorHAnsi"/>
          <w:sz w:val="22"/>
          <w:szCs w:val="22"/>
        </w:rPr>
        <w:t> </w:t>
      </w:r>
      <w:r w:rsidRPr="00DB603F">
        <w:rPr>
          <w:rFonts w:asciiTheme="minorHAnsi" w:hAnsiTheme="minorHAnsi" w:cstheme="minorHAnsi"/>
          <w:sz w:val="22"/>
          <w:szCs w:val="22"/>
        </w:rPr>
        <w:t>zpracování odpovědi pro Správce podílely, přesné znění, resp. kopie, a datum odeslání odpovědi poskytnuté Správci;</w:t>
      </w:r>
    </w:p>
    <w:p w14:paraId="0921850E" w14:textId="120B02CF" w:rsidR="00DB603F" w:rsidRPr="00DB603F" w:rsidRDefault="00DB603F" w:rsidP="00CE15DF">
      <w:pPr>
        <w:numPr>
          <w:ilvl w:val="0"/>
          <w:numId w:val="39"/>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Komunikace mezi Zpracovatelem a Správcem ve věci poskytování informací a sjednávání auditů probíhá způsobem dle čl. 4 těchto podmínek zpracování osobních údajů, neurčí-li Správce v</w:t>
      </w:r>
      <w:r w:rsidR="003226BB">
        <w:rPr>
          <w:rFonts w:asciiTheme="minorHAnsi" w:hAnsiTheme="minorHAnsi" w:cstheme="minorHAnsi"/>
          <w:sz w:val="22"/>
          <w:szCs w:val="22"/>
        </w:rPr>
        <w:t> </w:t>
      </w:r>
      <w:r w:rsidRPr="00DB603F">
        <w:rPr>
          <w:rFonts w:asciiTheme="minorHAnsi" w:hAnsiTheme="minorHAnsi" w:cstheme="minorHAnsi"/>
          <w:sz w:val="22"/>
          <w:szCs w:val="22"/>
        </w:rPr>
        <w:t xml:space="preserve">konkrétním případě jinak;  </w:t>
      </w:r>
    </w:p>
    <w:p w14:paraId="65FA2C3F" w14:textId="77777777" w:rsidR="00DB603F" w:rsidRPr="00DB603F" w:rsidRDefault="00DB603F" w:rsidP="00CE15DF">
      <w:pPr>
        <w:numPr>
          <w:ilvl w:val="0"/>
          <w:numId w:val="39"/>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Správce může provádět audity u Zpracovatele jednou ročně, nebo častěji, pokud to Správce shledá opodstatněným, zejména v případě podezření na porušení povinností Zpracovatele dle těchto podmínek zpracování osobních údajů;</w:t>
      </w:r>
    </w:p>
    <w:p w14:paraId="498055A3" w14:textId="3CBC608F" w:rsidR="00DB603F" w:rsidRPr="00DB603F" w:rsidRDefault="00DB603F" w:rsidP="00CE15DF">
      <w:pPr>
        <w:numPr>
          <w:ilvl w:val="0"/>
          <w:numId w:val="39"/>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w:t>
      </w:r>
      <w:r w:rsidR="003226BB">
        <w:rPr>
          <w:rFonts w:asciiTheme="minorHAnsi" w:hAnsiTheme="minorHAnsi" w:cstheme="minorHAnsi"/>
          <w:sz w:val="22"/>
          <w:szCs w:val="22"/>
        </w:rPr>
        <w:t> </w:t>
      </w:r>
      <w:r w:rsidRPr="00DB603F">
        <w:rPr>
          <w:rFonts w:asciiTheme="minorHAnsi" w:hAnsiTheme="minorHAnsi" w:cstheme="minorHAnsi"/>
          <w:sz w:val="22"/>
          <w:szCs w:val="22"/>
        </w:rPr>
        <w:t>zajistit dostupnost zástupců Zpracovatele;</w:t>
      </w:r>
    </w:p>
    <w:p w14:paraId="5B622581" w14:textId="77777777" w:rsidR="00DB603F" w:rsidRPr="00DB603F" w:rsidRDefault="00DB603F" w:rsidP="00CE15DF">
      <w:pPr>
        <w:numPr>
          <w:ilvl w:val="0"/>
          <w:numId w:val="39"/>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Veškeré náklady, které v souvislosti s prováděním auditu vzniknou Zpracovateli, nese Zpracovatel; a</w:t>
      </w:r>
    </w:p>
    <w:p w14:paraId="5F45B727" w14:textId="77777777" w:rsidR="00DB603F" w:rsidRPr="00DB603F" w:rsidRDefault="00DB603F" w:rsidP="00CE15DF">
      <w:pPr>
        <w:numPr>
          <w:ilvl w:val="0"/>
          <w:numId w:val="39"/>
        </w:numPr>
        <w:spacing w:after="120"/>
        <w:ind w:left="1418" w:hanging="567"/>
        <w:jc w:val="both"/>
        <w:rPr>
          <w:rFonts w:asciiTheme="minorHAnsi" w:hAnsiTheme="minorHAnsi" w:cstheme="minorHAnsi"/>
          <w:sz w:val="22"/>
          <w:szCs w:val="22"/>
        </w:rPr>
      </w:pPr>
      <w:r w:rsidRPr="00DB603F">
        <w:rPr>
          <w:rFonts w:asciiTheme="minorHAnsi" w:hAnsiTheme="minorHAnsi" w:cstheme="minorHAnsi"/>
          <w:sz w:val="22"/>
          <w:szCs w:val="22"/>
        </w:rPr>
        <w:t xml:space="preserve">Zpracovatel se zavazuje komunikovat a poskytovat součinnost při provádění auditu Pověřeným auditorem ve stejném rozsahu a za stejných podmínek jako v případě, že audit provádí Správce. </w:t>
      </w:r>
    </w:p>
    <w:p w14:paraId="5B17F68D" w14:textId="77777777" w:rsidR="003F4A58" w:rsidRPr="003F4A58" w:rsidRDefault="003F4A58" w:rsidP="003F4A58">
      <w:pPr>
        <w:pStyle w:val="Odstavecseseznamem"/>
        <w:numPr>
          <w:ilvl w:val="0"/>
          <w:numId w:val="52"/>
        </w:numPr>
        <w:spacing w:after="120" w:line="240" w:lineRule="auto"/>
        <w:ind w:left="454" w:hanging="454"/>
        <w:contextualSpacing w:val="0"/>
        <w:jc w:val="both"/>
        <w:rPr>
          <w:rFonts w:asciiTheme="minorHAnsi" w:eastAsiaTheme="minorHAnsi" w:hAnsiTheme="minorHAnsi" w:cstheme="minorHAnsi"/>
          <w:bCs/>
          <w:vanish/>
        </w:rPr>
      </w:pPr>
    </w:p>
    <w:p w14:paraId="10904596" w14:textId="0B230F8B" w:rsidR="00DB603F" w:rsidRPr="003F4A58" w:rsidRDefault="00DB603F" w:rsidP="003F4A58">
      <w:pPr>
        <w:pStyle w:val="nadpis2rovn"/>
        <w:numPr>
          <w:ilvl w:val="1"/>
          <w:numId w:val="52"/>
        </w:numPr>
        <w:ind w:left="851" w:hanging="567"/>
        <w:rPr>
          <w:rFonts w:asciiTheme="minorHAnsi" w:hAnsiTheme="minorHAnsi" w:cstheme="minorHAnsi"/>
          <w:b w:val="0"/>
          <w:bCs/>
          <w:sz w:val="22"/>
        </w:rPr>
      </w:pPr>
      <w:r w:rsidRPr="003F4A58">
        <w:rPr>
          <w:rFonts w:asciiTheme="minorHAnsi" w:hAnsiTheme="minorHAnsi" w:cstheme="minorHAnsi"/>
          <w:b w:val="0"/>
          <w:bCs/>
          <w:sz w:val="22"/>
        </w:rPr>
        <w:t>Zpracovatel</w:t>
      </w:r>
      <w:r w:rsidR="00BA0C84" w:rsidRPr="003F4A58">
        <w:rPr>
          <w:rFonts w:asciiTheme="minorHAnsi" w:hAnsiTheme="minorHAnsi" w:cstheme="minorHAnsi"/>
          <w:b w:val="0"/>
          <w:bCs/>
          <w:sz w:val="22"/>
        </w:rPr>
        <w:t>é</w:t>
      </w:r>
      <w:r w:rsidRPr="003F4A58">
        <w:rPr>
          <w:rFonts w:asciiTheme="minorHAnsi" w:hAnsiTheme="minorHAnsi" w:cstheme="minorHAnsi"/>
          <w:b w:val="0"/>
          <w:bCs/>
          <w:sz w:val="22"/>
        </w:rPr>
        <w:t xml:space="preserve"> se dále zavazuj</w:t>
      </w:r>
      <w:r w:rsidR="00BA0C84" w:rsidRPr="003F4A58">
        <w:rPr>
          <w:rFonts w:asciiTheme="minorHAnsi" w:hAnsiTheme="minorHAnsi" w:cstheme="minorHAnsi"/>
          <w:b w:val="0"/>
          <w:bCs/>
          <w:sz w:val="22"/>
        </w:rPr>
        <w:t>í</w:t>
      </w:r>
      <w:r w:rsidRPr="003F4A58">
        <w:rPr>
          <w:rFonts w:asciiTheme="minorHAnsi" w:hAnsiTheme="minorHAnsi" w:cstheme="minorHAnsi"/>
          <w:b w:val="0"/>
          <w:bCs/>
          <w:sz w:val="22"/>
        </w:rPr>
        <w:t xml:space="preserve"> být Správci nápomoc</w:t>
      </w:r>
      <w:r w:rsidR="00BA0C84" w:rsidRPr="003F4A58">
        <w:rPr>
          <w:rFonts w:asciiTheme="minorHAnsi" w:hAnsiTheme="minorHAnsi" w:cstheme="minorHAnsi"/>
          <w:b w:val="0"/>
          <w:bCs/>
          <w:sz w:val="22"/>
        </w:rPr>
        <w:t>ni</w:t>
      </w:r>
      <w:r w:rsidRPr="003F4A58">
        <w:rPr>
          <w:rFonts w:asciiTheme="minorHAnsi" w:hAnsiTheme="minorHAnsi" w:cstheme="minorHAnsi"/>
          <w:b w:val="0"/>
          <w:bCs/>
          <w:sz w:val="22"/>
        </w:rPr>
        <w:t xml:space="preserve"> při zajišťování souladu s povinnostmi podle obecných předpisů týkajících se ochrany osobních údajů, a to při zohlednění povahy Zpracování a</w:t>
      </w:r>
      <w:r w:rsidR="00BA0C84" w:rsidRPr="003F4A58">
        <w:rPr>
          <w:rFonts w:asciiTheme="minorHAnsi" w:hAnsiTheme="minorHAnsi" w:cstheme="minorHAnsi"/>
          <w:b w:val="0"/>
          <w:bCs/>
          <w:sz w:val="22"/>
        </w:rPr>
        <w:t> </w:t>
      </w:r>
      <w:r w:rsidRPr="003F4A58">
        <w:rPr>
          <w:rFonts w:asciiTheme="minorHAnsi" w:hAnsiTheme="minorHAnsi" w:cstheme="minorHAnsi"/>
          <w:b w:val="0"/>
          <w:bCs/>
          <w:sz w:val="22"/>
        </w:rPr>
        <w:t>informací, jež m</w:t>
      </w:r>
      <w:r w:rsidR="00BA0C84" w:rsidRPr="003F4A58">
        <w:rPr>
          <w:rFonts w:asciiTheme="minorHAnsi" w:hAnsiTheme="minorHAnsi" w:cstheme="minorHAnsi"/>
          <w:b w:val="0"/>
          <w:bCs/>
          <w:sz w:val="22"/>
        </w:rPr>
        <w:t>ají</w:t>
      </w:r>
      <w:r w:rsidRPr="003F4A58">
        <w:rPr>
          <w:rFonts w:asciiTheme="minorHAnsi" w:hAnsiTheme="minorHAnsi" w:cstheme="minorHAnsi"/>
          <w:b w:val="0"/>
          <w:bCs/>
          <w:sz w:val="22"/>
        </w:rPr>
        <w:t xml:space="preserve"> Zpracovatel</w:t>
      </w:r>
      <w:r w:rsidR="00BA0C84" w:rsidRPr="003F4A58">
        <w:rPr>
          <w:rFonts w:asciiTheme="minorHAnsi" w:hAnsiTheme="minorHAnsi" w:cstheme="minorHAnsi"/>
          <w:b w:val="0"/>
          <w:bCs/>
          <w:sz w:val="22"/>
        </w:rPr>
        <w:t>é</w:t>
      </w:r>
      <w:r w:rsidRPr="003F4A58">
        <w:rPr>
          <w:rFonts w:asciiTheme="minorHAnsi" w:hAnsiTheme="minorHAnsi" w:cstheme="minorHAnsi"/>
          <w:b w:val="0"/>
          <w:bCs/>
          <w:sz w:val="22"/>
        </w:rPr>
        <w:t xml:space="preserve"> k dispozici, a to zejména následovně:</w:t>
      </w:r>
    </w:p>
    <w:p w14:paraId="09CA4CFC" w14:textId="77777777" w:rsidR="00DB603F" w:rsidRPr="00DB603F" w:rsidRDefault="00DB603F" w:rsidP="00CE15DF">
      <w:pPr>
        <w:numPr>
          <w:ilvl w:val="0"/>
          <w:numId w:val="40"/>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přijetím odpovídajících technických a organizačních opatření dle odst. 3.10 těchto podmínek zpracování osobních údajů;</w:t>
      </w:r>
    </w:p>
    <w:p w14:paraId="30F80995" w14:textId="77777777" w:rsidR="00DB603F" w:rsidRPr="00DB603F" w:rsidRDefault="00DB603F" w:rsidP="00CE15DF">
      <w:pPr>
        <w:numPr>
          <w:ilvl w:val="0"/>
          <w:numId w:val="40"/>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přijetím odpovídajících interních procesů k ohlášení porušení zabezpečení Osobních údajů dle článku 3.11 těchto podmínek zpracování osobních údajů;</w:t>
      </w:r>
    </w:p>
    <w:p w14:paraId="36946F26" w14:textId="77777777" w:rsidR="00DB603F" w:rsidRPr="00DB603F" w:rsidRDefault="00DB603F" w:rsidP="00CE15DF">
      <w:pPr>
        <w:numPr>
          <w:ilvl w:val="0"/>
          <w:numId w:val="40"/>
        </w:numPr>
        <w:spacing w:after="120"/>
        <w:ind w:left="1418" w:hanging="567"/>
        <w:jc w:val="both"/>
        <w:rPr>
          <w:rFonts w:asciiTheme="minorHAnsi" w:hAnsiTheme="minorHAnsi" w:cstheme="minorHAnsi"/>
          <w:sz w:val="22"/>
          <w:szCs w:val="22"/>
        </w:rPr>
      </w:pPr>
      <w:r w:rsidRPr="00DB603F">
        <w:rPr>
          <w:rFonts w:asciiTheme="minorHAnsi" w:hAnsiTheme="minorHAnsi" w:cstheme="minorHAnsi"/>
          <w:sz w:val="22"/>
          <w:szCs w:val="22"/>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7778CC5C" w14:textId="2789B3B2" w:rsidR="00DB603F" w:rsidRPr="003F4A58" w:rsidRDefault="00DB603F" w:rsidP="003F4A58">
      <w:pPr>
        <w:pStyle w:val="nadpis2rovn"/>
        <w:numPr>
          <w:ilvl w:val="1"/>
          <w:numId w:val="51"/>
        </w:numPr>
        <w:ind w:left="851" w:hanging="567"/>
        <w:rPr>
          <w:rFonts w:asciiTheme="minorHAnsi" w:hAnsiTheme="minorHAnsi" w:cstheme="minorHAnsi"/>
          <w:b w:val="0"/>
          <w:bCs/>
          <w:sz w:val="22"/>
        </w:rPr>
      </w:pPr>
      <w:r w:rsidRPr="003F4A58">
        <w:rPr>
          <w:rFonts w:asciiTheme="minorHAnsi" w:hAnsiTheme="minorHAnsi" w:cstheme="minorHAnsi"/>
          <w:b w:val="0"/>
          <w:bCs/>
          <w:sz w:val="22"/>
        </w:rPr>
        <w:t>Zpracovatel j</w:t>
      </w:r>
      <w:r w:rsidR="004236BE" w:rsidRPr="003F4A58">
        <w:rPr>
          <w:rFonts w:asciiTheme="minorHAnsi" w:hAnsiTheme="minorHAnsi" w:cstheme="minorHAnsi"/>
          <w:b w:val="0"/>
          <w:bCs/>
          <w:sz w:val="22"/>
        </w:rPr>
        <w:t>e</w:t>
      </w:r>
      <w:r w:rsidRPr="003F4A58">
        <w:rPr>
          <w:rFonts w:asciiTheme="minorHAnsi" w:hAnsiTheme="minorHAnsi" w:cstheme="minorHAnsi"/>
          <w:b w:val="0"/>
          <w:bCs/>
          <w:sz w:val="22"/>
        </w:rPr>
        <w:t xml:space="preserve"> povin</w:t>
      </w:r>
      <w:r w:rsidR="004236BE" w:rsidRPr="003F4A58">
        <w:rPr>
          <w:rFonts w:asciiTheme="minorHAnsi" w:hAnsiTheme="minorHAnsi" w:cstheme="minorHAnsi"/>
          <w:b w:val="0"/>
          <w:bCs/>
          <w:sz w:val="22"/>
        </w:rPr>
        <w:t>e</w:t>
      </w:r>
      <w:r w:rsidRPr="003F4A58">
        <w:rPr>
          <w:rFonts w:asciiTheme="minorHAnsi" w:hAnsiTheme="minorHAnsi" w:cstheme="minorHAnsi"/>
          <w:b w:val="0"/>
          <w:bCs/>
          <w:sz w:val="22"/>
        </w:rPr>
        <w:t>n bezodkladně informovat Správce také o jakýchkoliv okolnostech významných pro plnění povinností Zpracovatel</w:t>
      </w:r>
      <w:r w:rsidR="004236BE" w:rsidRPr="003F4A58">
        <w:rPr>
          <w:rFonts w:asciiTheme="minorHAnsi" w:hAnsiTheme="minorHAnsi" w:cstheme="minorHAnsi"/>
          <w:b w:val="0"/>
          <w:bCs/>
          <w:sz w:val="22"/>
        </w:rPr>
        <w:t>e</w:t>
      </w:r>
      <w:r w:rsidRPr="003F4A58">
        <w:rPr>
          <w:rFonts w:asciiTheme="minorHAnsi" w:hAnsiTheme="minorHAnsi" w:cstheme="minorHAnsi"/>
          <w:b w:val="0"/>
          <w:bCs/>
          <w:sz w:val="22"/>
        </w:rPr>
        <w:t xml:space="preserve"> stanovených těmito podmínkami zpracování osobních údajů, například o plánovaném zavádění nového informačního systému užívaného ke</w:t>
      </w:r>
      <w:r w:rsidR="004236BE" w:rsidRPr="003F4A58">
        <w:rPr>
          <w:rFonts w:asciiTheme="minorHAnsi" w:hAnsiTheme="minorHAnsi" w:cstheme="minorHAnsi"/>
          <w:b w:val="0"/>
          <w:bCs/>
          <w:sz w:val="22"/>
        </w:rPr>
        <w:t> </w:t>
      </w:r>
      <w:r w:rsidRPr="003F4A58">
        <w:rPr>
          <w:rFonts w:asciiTheme="minorHAnsi" w:hAnsiTheme="minorHAnsi" w:cstheme="minorHAnsi"/>
          <w:b w:val="0"/>
          <w:bCs/>
          <w:sz w:val="22"/>
        </w:rPr>
        <w:t>Zpracování či</w:t>
      </w:r>
      <w:r w:rsidR="00A21031" w:rsidRPr="003F4A58">
        <w:rPr>
          <w:rFonts w:asciiTheme="minorHAnsi" w:hAnsiTheme="minorHAnsi" w:cstheme="minorHAnsi"/>
          <w:b w:val="0"/>
          <w:bCs/>
          <w:sz w:val="22"/>
        </w:rPr>
        <w:t> </w:t>
      </w:r>
      <w:r w:rsidRPr="003F4A58">
        <w:rPr>
          <w:rFonts w:asciiTheme="minorHAnsi" w:hAnsiTheme="minorHAnsi" w:cstheme="minorHAnsi"/>
          <w:b w:val="0"/>
          <w:bCs/>
          <w:sz w:val="22"/>
        </w:rPr>
        <w:t>jiných změnách v interních procesech týkajících se Zpracování, plánované odstávce systémů či</w:t>
      </w:r>
      <w:r w:rsidR="00A21031" w:rsidRPr="003F4A58">
        <w:rPr>
          <w:rFonts w:asciiTheme="minorHAnsi" w:hAnsiTheme="minorHAnsi" w:cstheme="minorHAnsi"/>
          <w:b w:val="0"/>
          <w:bCs/>
          <w:sz w:val="22"/>
        </w:rPr>
        <w:t> </w:t>
      </w:r>
      <w:r w:rsidRPr="003F4A58">
        <w:rPr>
          <w:rFonts w:asciiTheme="minorHAnsi" w:hAnsiTheme="minorHAnsi" w:cstheme="minorHAnsi"/>
          <w:b w:val="0"/>
          <w:bCs/>
          <w:sz w:val="22"/>
        </w:rPr>
        <w:t>počítačové techniky nebo nedostupnosti kontaktní osoby Zpracovatel</w:t>
      </w:r>
      <w:r w:rsidR="004236BE" w:rsidRPr="003F4A58">
        <w:rPr>
          <w:rFonts w:asciiTheme="minorHAnsi" w:hAnsiTheme="minorHAnsi" w:cstheme="minorHAnsi"/>
          <w:b w:val="0"/>
          <w:bCs/>
          <w:sz w:val="22"/>
        </w:rPr>
        <w:t>e</w:t>
      </w:r>
      <w:r w:rsidRPr="003F4A58">
        <w:rPr>
          <w:rFonts w:asciiTheme="minorHAnsi" w:hAnsiTheme="minorHAnsi" w:cstheme="minorHAnsi"/>
          <w:b w:val="0"/>
          <w:bCs/>
          <w:sz w:val="22"/>
        </w:rPr>
        <w:t>. Odst. 3.10.4 těchto podmínek zpracování osobních údajů není tímto ujednáním dotčen.</w:t>
      </w:r>
    </w:p>
    <w:p w14:paraId="7044D12B" w14:textId="77777777" w:rsidR="00DB603F" w:rsidRPr="00163A13" w:rsidRDefault="00DB603F" w:rsidP="00CE15DF">
      <w:pPr>
        <w:pStyle w:val="nadpis2rovn"/>
        <w:numPr>
          <w:ilvl w:val="1"/>
          <w:numId w:val="46"/>
        </w:numPr>
        <w:ind w:left="851" w:hanging="567"/>
        <w:rPr>
          <w:rFonts w:asciiTheme="minorHAnsi" w:hAnsiTheme="minorHAnsi" w:cstheme="minorHAnsi"/>
          <w:b w:val="0"/>
          <w:bCs/>
          <w:sz w:val="22"/>
        </w:rPr>
      </w:pPr>
      <w:r w:rsidRPr="00163A13">
        <w:rPr>
          <w:rFonts w:asciiTheme="minorHAnsi" w:hAnsiTheme="minorHAnsi" w:cstheme="minorHAnsi"/>
          <w:b w:val="0"/>
          <w:bCs/>
          <w:sz w:val="22"/>
        </w:rPr>
        <w:t>Technická a organizační opatření</w:t>
      </w:r>
    </w:p>
    <w:p w14:paraId="7126FADF" w14:textId="66E05B71" w:rsidR="00163A13" w:rsidRPr="00163A13" w:rsidRDefault="00DB603F" w:rsidP="00CE15DF">
      <w:pPr>
        <w:pStyle w:val="nadpis3rovn"/>
        <w:numPr>
          <w:ilvl w:val="2"/>
          <w:numId w:val="47"/>
        </w:numPr>
        <w:ind w:left="1701" w:hanging="850"/>
        <w:rPr>
          <w:rFonts w:asciiTheme="minorHAnsi" w:hAnsiTheme="minorHAnsi" w:cstheme="minorHAnsi"/>
          <w:b w:val="0"/>
          <w:bCs/>
          <w:sz w:val="22"/>
        </w:rPr>
      </w:pPr>
      <w:r w:rsidRPr="00163A13">
        <w:rPr>
          <w:rFonts w:asciiTheme="minorHAnsi" w:hAnsiTheme="minorHAnsi" w:cstheme="minorHAnsi"/>
          <w:b w:val="0"/>
          <w:bCs/>
          <w:sz w:val="22"/>
        </w:rPr>
        <w:t>Zpracovatel</w:t>
      </w:r>
      <w:r w:rsidR="00163A13">
        <w:rPr>
          <w:rFonts w:asciiTheme="minorHAnsi" w:hAnsiTheme="minorHAnsi" w:cstheme="minorHAnsi"/>
          <w:b w:val="0"/>
          <w:bCs/>
          <w:sz w:val="22"/>
        </w:rPr>
        <w:t>é</w:t>
      </w:r>
      <w:r w:rsidRPr="00163A13">
        <w:rPr>
          <w:rFonts w:asciiTheme="minorHAnsi" w:hAnsiTheme="minorHAnsi" w:cstheme="minorHAnsi"/>
          <w:b w:val="0"/>
          <w:bCs/>
          <w:sz w:val="22"/>
        </w:rPr>
        <w:t xml:space="preserve"> se při Zpracování Osobních údajů zavazuj</w:t>
      </w:r>
      <w:r w:rsidR="00163A13">
        <w:rPr>
          <w:rFonts w:asciiTheme="minorHAnsi" w:hAnsiTheme="minorHAnsi" w:cstheme="minorHAnsi"/>
          <w:b w:val="0"/>
          <w:bCs/>
          <w:sz w:val="22"/>
        </w:rPr>
        <w:t>í</w:t>
      </w:r>
      <w:r w:rsidRPr="00163A13">
        <w:rPr>
          <w:rFonts w:asciiTheme="minorHAnsi" w:hAnsiTheme="minorHAnsi" w:cstheme="minorHAnsi"/>
          <w:b w:val="0"/>
          <w:bCs/>
          <w:sz w:val="22"/>
        </w:rPr>
        <w:t xml:space="preserve"> přijmout taková technická </w:t>
      </w:r>
      <w:r w:rsidRPr="00163A13">
        <w:rPr>
          <w:rFonts w:asciiTheme="minorHAnsi" w:hAnsiTheme="minorHAnsi" w:cstheme="minorHAnsi"/>
          <w:b w:val="0"/>
          <w:bCs/>
          <w:sz w:val="22"/>
        </w:rPr>
        <w:br/>
        <w:t>a organizační opatření, aby zajistil</w:t>
      </w:r>
      <w:r w:rsidR="00163A13">
        <w:rPr>
          <w:rFonts w:asciiTheme="minorHAnsi" w:hAnsiTheme="minorHAnsi" w:cstheme="minorHAnsi"/>
          <w:b w:val="0"/>
          <w:bCs/>
          <w:sz w:val="22"/>
        </w:rPr>
        <w:t>i</w:t>
      </w:r>
      <w:r w:rsidRPr="00163A13">
        <w:rPr>
          <w:rFonts w:asciiTheme="minorHAnsi" w:hAnsiTheme="minorHAnsi" w:cstheme="minorHAnsi"/>
          <w:b w:val="0"/>
          <w:bCs/>
          <w:sz w:val="22"/>
        </w:rPr>
        <w:t xml:space="preserve">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w:t>
      </w:r>
      <w:r w:rsidR="00163A13">
        <w:rPr>
          <w:rFonts w:asciiTheme="minorHAnsi" w:hAnsiTheme="minorHAnsi" w:cstheme="minorHAnsi"/>
          <w:b w:val="0"/>
          <w:bCs/>
          <w:sz w:val="22"/>
        </w:rPr>
        <w:t> </w:t>
      </w:r>
      <w:r w:rsidRPr="00163A13">
        <w:rPr>
          <w:rFonts w:asciiTheme="minorHAnsi" w:hAnsiTheme="minorHAnsi" w:cstheme="minorHAnsi"/>
          <w:b w:val="0"/>
          <w:bCs/>
          <w:sz w:val="22"/>
        </w:rPr>
        <w:t>svobody fyzických osob, zajistil úroveň zabezpečení odpovídající danému riziku.</w:t>
      </w:r>
      <w:r w:rsidR="00163A13" w:rsidRPr="00163A13">
        <w:rPr>
          <w:rFonts w:asciiTheme="minorHAnsi" w:hAnsiTheme="minorHAnsi" w:cstheme="minorHAnsi"/>
          <w:b w:val="0"/>
          <w:bCs/>
          <w:sz w:val="22"/>
        </w:rPr>
        <w:t xml:space="preserve"> </w:t>
      </w:r>
    </w:p>
    <w:p w14:paraId="32C2CB2A" w14:textId="00B20770" w:rsidR="00DB603F" w:rsidRPr="00163A13" w:rsidRDefault="00DB603F" w:rsidP="00CE15DF">
      <w:pPr>
        <w:pStyle w:val="nadpis3rovn"/>
        <w:numPr>
          <w:ilvl w:val="2"/>
          <w:numId w:val="47"/>
        </w:numPr>
        <w:ind w:left="1701" w:hanging="850"/>
        <w:rPr>
          <w:rFonts w:asciiTheme="minorHAnsi" w:hAnsiTheme="minorHAnsi" w:cstheme="minorHAnsi"/>
          <w:b w:val="0"/>
          <w:bCs/>
          <w:sz w:val="22"/>
        </w:rPr>
      </w:pPr>
      <w:r w:rsidRPr="00163A13">
        <w:rPr>
          <w:rFonts w:asciiTheme="minorHAnsi" w:hAnsiTheme="minorHAnsi" w:cstheme="minorHAnsi"/>
          <w:b w:val="0"/>
          <w:bCs/>
          <w:sz w:val="22"/>
        </w:rPr>
        <w:t>Zpracovatel</w:t>
      </w:r>
      <w:r w:rsidR="00163A13">
        <w:rPr>
          <w:rFonts w:asciiTheme="minorHAnsi" w:hAnsiTheme="minorHAnsi" w:cstheme="minorHAnsi"/>
          <w:b w:val="0"/>
          <w:bCs/>
          <w:sz w:val="22"/>
        </w:rPr>
        <w:t>é</w:t>
      </w:r>
      <w:r w:rsidRPr="00163A13">
        <w:rPr>
          <w:rFonts w:asciiTheme="minorHAnsi" w:hAnsiTheme="minorHAnsi" w:cstheme="minorHAnsi"/>
          <w:b w:val="0"/>
          <w:bCs/>
          <w:sz w:val="22"/>
        </w:rPr>
        <w:t xml:space="preserve"> se v každém případě zavazuj</w:t>
      </w:r>
      <w:r w:rsidR="00163A13">
        <w:rPr>
          <w:rFonts w:asciiTheme="minorHAnsi" w:hAnsiTheme="minorHAnsi" w:cstheme="minorHAnsi"/>
          <w:b w:val="0"/>
          <w:bCs/>
          <w:sz w:val="22"/>
        </w:rPr>
        <w:t>í</w:t>
      </w:r>
      <w:r w:rsidRPr="00163A13">
        <w:rPr>
          <w:rFonts w:asciiTheme="minorHAnsi" w:hAnsiTheme="minorHAnsi" w:cstheme="minorHAnsi"/>
          <w:b w:val="0"/>
          <w:bCs/>
          <w:sz w:val="22"/>
        </w:rPr>
        <w:t xml:space="preserve"> přijmout minimálně následující technická a</w:t>
      </w:r>
      <w:r w:rsidR="00163A13">
        <w:rPr>
          <w:rFonts w:asciiTheme="minorHAnsi" w:hAnsiTheme="minorHAnsi" w:cstheme="minorHAnsi"/>
          <w:b w:val="0"/>
          <w:bCs/>
          <w:sz w:val="22"/>
        </w:rPr>
        <w:t> </w:t>
      </w:r>
      <w:r w:rsidRPr="00163A13">
        <w:rPr>
          <w:rFonts w:asciiTheme="minorHAnsi" w:hAnsiTheme="minorHAnsi" w:cstheme="minorHAnsi"/>
          <w:b w:val="0"/>
          <w:bCs/>
          <w:sz w:val="22"/>
        </w:rPr>
        <w:t xml:space="preserve">organizační opatření:  </w:t>
      </w:r>
    </w:p>
    <w:p w14:paraId="75F8E405" w14:textId="77777777" w:rsidR="00DB603F" w:rsidRPr="00DB603F" w:rsidRDefault="00DB603F" w:rsidP="00CE15DF">
      <w:pPr>
        <w:numPr>
          <w:ilvl w:val="0"/>
          <w:numId w:val="41"/>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685084E2" w14:textId="77777777" w:rsidR="00DB603F" w:rsidRPr="00DB603F" w:rsidRDefault="00DB603F" w:rsidP="00CE15DF">
      <w:pPr>
        <w:numPr>
          <w:ilvl w:val="0"/>
          <w:numId w:val="42"/>
        </w:numPr>
        <w:ind w:left="1985" w:hanging="284"/>
        <w:jc w:val="both"/>
        <w:rPr>
          <w:rFonts w:asciiTheme="minorHAnsi" w:hAnsiTheme="minorHAnsi" w:cstheme="minorHAnsi"/>
          <w:sz w:val="22"/>
          <w:szCs w:val="22"/>
        </w:rPr>
      </w:pPr>
      <w:r w:rsidRPr="00DB603F">
        <w:rPr>
          <w:rFonts w:asciiTheme="minorHAnsi" w:hAnsiTheme="minorHAnsi" w:cstheme="minorHAnsi"/>
          <w:sz w:val="22"/>
          <w:szCs w:val="22"/>
        </w:rPr>
        <w:t>systém autorizovaných uživatelů;</w:t>
      </w:r>
    </w:p>
    <w:p w14:paraId="7406AFAF" w14:textId="77777777" w:rsidR="00DB603F" w:rsidRPr="00DB603F" w:rsidRDefault="00DB603F" w:rsidP="00CE15DF">
      <w:pPr>
        <w:numPr>
          <w:ilvl w:val="0"/>
          <w:numId w:val="42"/>
        </w:numPr>
        <w:ind w:left="1985" w:hanging="284"/>
        <w:jc w:val="both"/>
        <w:rPr>
          <w:rFonts w:asciiTheme="minorHAnsi" w:hAnsiTheme="minorHAnsi" w:cstheme="minorHAnsi"/>
          <w:sz w:val="22"/>
          <w:szCs w:val="22"/>
        </w:rPr>
      </w:pPr>
      <w:r w:rsidRPr="00DB603F">
        <w:rPr>
          <w:rFonts w:asciiTheme="minorHAnsi" w:hAnsiTheme="minorHAnsi" w:cstheme="minorHAnsi"/>
          <w:sz w:val="22"/>
          <w:szCs w:val="22"/>
        </w:rPr>
        <w:t>používání hesel pro přístup do systémů;</w:t>
      </w:r>
    </w:p>
    <w:p w14:paraId="3F8EC7C2" w14:textId="77777777" w:rsidR="00DB603F" w:rsidRPr="00DB603F" w:rsidRDefault="00DB603F" w:rsidP="00CE15DF">
      <w:pPr>
        <w:numPr>
          <w:ilvl w:val="0"/>
          <w:numId w:val="42"/>
        </w:numPr>
        <w:ind w:left="1985" w:hanging="284"/>
        <w:jc w:val="both"/>
        <w:rPr>
          <w:rFonts w:asciiTheme="minorHAnsi" w:hAnsiTheme="minorHAnsi" w:cstheme="minorHAnsi"/>
          <w:sz w:val="22"/>
          <w:szCs w:val="22"/>
        </w:rPr>
      </w:pPr>
      <w:r w:rsidRPr="00DB603F">
        <w:rPr>
          <w:rFonts w:asciiTheme="minorHAnsi" w:hAnsiTheme="minorHAnsi" w:cstheme="minorHAnsi"/>
          <w:sz w:val="22"/>
          <w:szCs w:val="22"/>
        </w:rPr>
        <w:t>systém automatického odhlašování;</w:t>
      </w:r>
    </w:p>
    <w:p w14:paraId="639228A1" w14:textId="77777777" w:rsidR="00DB603F" w:rsidRPr="00DB603F" w:rsidRDefault="00DB603F" w:rsidP="00CE15DF">
      <w:pPr>
        <w:numPr>
          <w:ilvl w:val="0"/>
          <w:numId w:val="42"/>
        </w:numPr>
        <w:ind w:left="1985" w:hanging="284"/>
        <w:jc w:val="both"/>
        <w:rPr>
          <w:rFonts w:asciiTheme="minorHAnsi" w:hAnsiTheme="minorHAnsi" w:cstheme="minorHAnsi"/>
          <w:sz w:val="22"/>
          <w:szCs w:val="22"/>
        </w:rPr>
      </w:pPr>
      <w:r w:rsidRPr="00DB603F">
        <w:rPr>
          <w:rFonts w:asciiTheme="minorHAnsi" w:hAnsiTheme="minorHAnsi" w:cstheme="minorHAnsi"/>
          <w:sz w:val="22"/>
          <w:szCs w:val="22"/>
        </w:rPr>
        <w:t>systém rozdílných profilů a přístupových dle oprávnění jednotlivých uživatelů;</w:t>
      </w:r>
    </w:p>
    <w:p w14:paraId="792D8971" w14:textId="77777777" w:rsidR="00DB603F" w:rsidRPr="00DB603F" w:rsidRDefault="00DB603F" w:rsidP="00CE15DF">
      <w:pPr>
        <w:numPr>
          <w:ilvl w:val="0"/>
          <w:numId w:val="42"/>
        </w:numPr>
        <w:ind w:left="1985" w:hanging="284"/>
        <w:jc w:val="both"/>
        <w:rPr>
          <w:rFonts w:asciiTheme="minorHAnsi" w:hAnsiTheme="minorHAnsi" w:cstheme="minorHAnsi"/>
          <w:sz w:val="22"/>
          <w:szCs w:val="22"/>
        </w:rPr>
      </w:pPr>
      <w:r w:rsidRPr="00DB603F">
        <w:rPr>
          <w:rFonts w:asciiTheme="minorHAnsi" w:hAnsiTheme="minorHAnsi" w:cstheme="minorHAnsi"/>
          <w:sz w:val="22"/>
          <w:szCs w:val="22"/>
        </w:rPr>
        <w:t>šifrování;</w:t>
      </w:r>
    </w:p>
    <w:p w14:paraId="62FEB5E6" w14:textId="77777777" w:rsidR="00DB603F" w:rsidRPr="00DB603F" w:rsidRDefault="00DB603F" w:rsidP="00CE15DF">
      <w:pPr>
        <w:numPr>
          <w:ilvl w:val="0"/>
          <w:numId w:val="42"/>
        </w:numPr>
        <w:spacing w:after="120"/>
        <w:ind w:left="1985" w:hanging="284"/>
        <w:jc w:val="both"/>
        <w:rPr>
          <w:rFonts w:asciiTheme="minorHAnsi" w:hAnsiTheme="minorHAnsi" w:cstheme="minorHAnsi"/>
          <w:sz w:val="22"/>
          <w:szCs w:val="22"/>
        </w:rPr>
      </w:pPr>
      <w:r w:rsidRPr="00DB603F">
        <w:rPr>
          <w:rFonts w:asciiTheme="minorHAnsi" w:hAnsiTheme="minorHAnsi" w:cstheme="minorHAnsi"/>
          <w:sz w:val="22"/>
          <w:szCs w:val="22"/>
        </w:rPr>
        <w:t>používání bezpečných nosičů.</w:t>
      </w:r>
    </w:p>
    <w:p w14:paraId="60953083" w14:textId="2167CA52" w:rsidR="00DB603F" w:rsidRPr="00DB603F" w:rsidRDefault="00DB603F" w:rsidP="00CE15DF">
      <w:pPr>
        <w:numPr>
          <w:ilvl w:val="0"/>
          <w:numId w:val="41"/>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Kontrola přenosu Osobních údajů – Zpracovatel se zavazuje přijmout taková opatření, která zabezpečí, že Osobní údaje nebudou moct být čteny, kopírovány, pozměňovány či</w:t>
      </w:r>
      <w:r w:rsidR="00B938ED">
        <w:rPr>
          <w:rFonts w:asciiTheme="minorHAnsi" w:hAnsiTheme="minorHAnsi" w:cstheme="minorHAnsi"/>
          <w:sz w:val="22"/>
          <w:szCs w:val="22"/>
        </w:rPr>
        <w:t> </w:t>
      </w:r>
      <w:r w:rsidRPr="00DB603F">
        <w:rPr>
          <w:rFonts w:asciiTheme="minorHAnsi" w:hAnsiTheme="minorHAnsi" w:cstheme="minorHAnsi"/>
          <w:sz w:val="22"/>
          <w:szCs w:val="22"/>
        </w:rPr>
        <w:t>mazány v průběhu jejich přenosu, přepravy či skladování – uvedené se Zpracovatel zavazuje zabezpečit zejména následujícími opatřeními:</w:t>
      </w:r>
    </w:p>
    <w:p w14:paraId="56730A60" w14:textId="77777777" w:rsidR="00DB603F" w:rsidRPr="00DB603F" w:rsidRDefault="00DB603F" w:rsidP="00CE15DF">
      <w:pPr>
        <w:numPr>
          <w:ilvl w:val="0"/>
          <w:numId w:val="42"/>
        </w:numPr>
        <w:ind w:left="1985" w:hanging="284"/>
        <w:jc w:val="both"/>
        <w:rPr>
          <w:rFonts w:asciiTheme="minorHAnsi" w:hAnsiTheme="minorHAnsi" w:cstheme="minorHAnsi"/>
          <w:sz w:val="22"/>
          <w:szCs w:val="22"/>
        </w:rPr>
      </w:pPr>
      <w:r w:rsidRPr="00DB603F">
        <w:rPr>
          <w:rFonts w:asciiTheme="minorHAnsi" w:hAnsiTheme="minorHAnsi" w:cstheme="minorHAnsi"/>
          <w:sz w:val="22"/>
          <w:szCs w:val="22"/>
        </w:rPr>
        <w:t>systém bezpečné přepravy – používání bezpečného hardwarového zařízení, přepravního prostředku a zapojení způsobilých a proškolených zaměstnanců;</w:t>
      </w:r>
    </w:p>
    <w:p w14:paraId="1661D739" w14:textId="77777777" w:rsidR="00DB603F" w:rsidRPr="00DB603F" w:rsidRDefault="00DB603F" w:rsidP="00CE15DF">
      <w:pPr>
        <w:numPr>
          <w:ilvl w:val="0"/>
          <w:numId w:val="42"/>
        </w:numPr>
        <w:spacing w:after="120"/>
        <w:ind w:left="1985" w:hanging="284"/>
        <w:jc w:val="both"/>
        <w:rPr>
          <w:rFonts w:asciiTheme="minorHAnsi" w:hAnsiTheme="minorHAnsi" w:cstheme="minorHAnsi"/>
          <w:sz w:val="22"/>
          <w:szCs w:val="22"/>
        </w:rPr>
      </w:pPr>
      <w:r w:rsidRPr="00DB603F">
        <w:rPr>
          <w:rFonts w:asciiTheme="minorHAnsi" w:hAnsiTheme="minorHAnsi" w:cstheme="minorHAnsi"/>
          <w:sz w:val="22"/>
          <w:szCs w:val="22"/>
        </w:rPr>
        <w:t>šifrování.</w:t>
      </w:r>
    </w:p>
    <w:p w14:paraId="428A7116" w14:textId="3D88B523" w:rsidR="00DB603F" w:rsidRPr="00DB603F" w:rsidRDefault="00DB603F" w:rsidP="00CE15DF">
      <w:pPr>
        <w:numPr>
          <w:ilvl w:val="0"/>
          <w:numId w:val="41"/>
        </w:numPr>
        <w:spacing w:after="120"/>
        <w:ind w:left="1701" w:hanging="567"/>
        <w:jc w:val="both"/>
        <w:rPr>
          <w:rFonts w:asciiTheme="minorHAnsi" w:hAnsiTheme="minorHAnsi" w:cstheme="minorHAnsi"/>
          <w:sz w:val="22"/>
          <w:szCs w:val="22"/>
        </w:rPr>
      </w:pPr>
      <w:r w:rsidRPr="00DB603F">
        <w:rPr>
          <w:rFonts w:asciiTheme="minorHAnsi" w:hAnsiTheme="minorHAnsi" w:cstheme="minorHAnsi"/>
          <w:sz w:val="22"/>
          <w:szCs w:val="22"/>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w:t>
      </w:r>
      <w:r w:rsidR="00B938ED">
        <w:rPr>
          <w:rFonts w:asciiTheme="minorHAnsi" w:hAnsiTheme="minorHAnsi" w:cstheme="minorHAnsi"/>
          <w:sz w:val="22"/>
          <w:szCs w:val="22"/>
        </w:rPr>
        <w:t> </w:t>
      </w:r>
      <w:r w:rsidRPr="00DB603F">
        <w:rPr>
          <w:rFonts w:asciiTheme="minorHAnsi" w:hAnsiTheme="minorHAnsi" w:cstheme="minorHAnsi"/>
          <w:sz w:val="22"/>
          <w:szCs w:val="22"/>
        </w:rPr>
        <w:t>které umožňují exportovat příslušné reporty.</w:t>
      </w:r>
    </w:p>
    <w:p w14:paraId="5421287D" w14:textId="68C6138F" w:rsidR="00DB603F" w:rsidRPr="00DB603F" w:rsidRDefault="00DB603F" w:rsidP="00CE15DF">
      <w:pPr>
        <w:numPr>
          <w:ilvl w:val="0"/>
          <w:numId w:val="41"/>
        </w:numPr>
        <w:spacing w:after="120"/>
        <w:ind w:left="1701" w:hanging="567"/>
        <w:jc w:val="both"/>
        <w:rPr>
          <w:rFonts w:asciiTheme="minorHAnsi" w:hAnsiTheme="minorHAnsi" w:cstheme="minorHAnsi"/>
          <w:sz w:val="22"/>
          <w:szCs w:val="22"/>
        </w:rPr>
      </w:pPr>
      <w:r w:rsidRPr="00DB603F">
        <w:rPr>
          <w:rFonts w:asciiTheme="minorHAnsi" w:hAnsiTheme="minorHAnsi" w:cstheme="minorHAnsi"/>
          <w:sz w:val="22"/>
          <w:szCs w:val="22"/>
        </w:rPr>
        <w:t>Vnitřní audit – pravidelným vyhodnocováním plnění povinností Zpracovatele dle těchto podmínek zpracování osobních údajů; Zpracovatel se zavazuje provést vyhodnocování minimálně jednou ročně, umožnit Správci účastnit se průběhu vyhodnocování o</w:t>
      </w:r>
      <w:r w:rsidR="00B938ED">
        <w:rPr>
          <w:rFonts w:asciiTheme="minorHAnsi" w:hAnsiTheme="minorHAnsi" w:cstheme="minorHAnsi"/>
          <w:sz w:val="22"/>
          <w:szCs w:val="22"/>
        </w:rPr>
        <w:t> </w:t>
      </w:r>
      <w:r w:rsidRPr="00DB603F">
        <w:rPr>
          <w:rFonts w:asciiTheme="minorHAnsi" w:hAnsiTheme="minorHAnsi" w:cstheme="minorHAnsi"/>
          <w:sz w:val="22"/>
          <w:szCs w:val="22"/>
        </w:rPr>
        <w:t>výsledcích vyhodnocení vypracovat písemnou zprávu a tuto zpřístupnit Správci.</w:t>
      </w:r>
    </w:p>
    <w:p w14:paraId="171B38E7" w14:textId="77777777" w:rsidR="00DB603F" w:rsidRPr="00DB603F" w:rsidRDefault="00DB603F" w:rsidP="00CE15DF">
      <w:pPr>
        <w:numPr>
          <w:ilvl w:val="0"/>
          <w:numId w:val="41"/>
        </w:numPr>
        <w:spacing w:after="120"/>
        <w:ind w:left="1701" w:hanging="567"/>
        <w:jc w:val="both"/>
        <w:rPr>
          <w:rFonts w:asciiTheme="minorHAnsi" w:hAnsiTheme="minorHAnsi" w:cstheme="minorHAnsi"/>
          <w:sz w:val="22"/>
          <w:szCs w:val="22"/>
        </w:rPr>
      </w:pPr>
      <w:r w:rsidRPr="00DB603F">
        <w:rPr>
          <w:rFonts w:asciiTheme="minorHAnsi" w:hAnsiTheme="minorHAnsi" w:cstheme="minorHAnsi"/>
          <w:sz w:val="22"/>
          <w:szCs w:val="22"/>
        </w:rPr>
        <w:t>Školení – pravidelným školením zaměstnanců Zpracovatele na téma ochrany osobních údajů.</w:t>
      </w:r>
    </w:p>
    <w:p w14:paraId="0A62A234" w14:textId="4D2A516C" w:rsidR="00DB603F" w:rsidRPr="00DB603F" w:rsidRDefault="00DB603F" w:rsidP="00CE15DF">
      <w:pPr>
        <w:numPr>
          <w:ilvl w:val="0"/>
          <w:numId w:val="41"/>
        </w:numPr>
        <w:spacing w:after="120"/>
        <w:ind w:left="1701" w:hanging="567"/>
        <w:jc w:val="both"/>
        <w:rPr>
          <w:rFonts w:asciiTheme="minorHAnsi" w:hAnsiTheme="minorHAnsi" w:cstheme="minorHAnsi"/>
          <w:sz w:val="22"/>
          <w:szCs w:val="22"/>
        </w:rPr>
      </w:pPr>
      <w:r w:rsidRPr="00DB603F">
        <w:rPr>
          <w:rFonts w:asciiTheme="minorHAnsi" w:hAnsiTheme="minorHAnsi" w:cstheme="minorHAnsi"/>
          <w:sz w:val="22"/>
          <w:szCs w:val="22"/>
        </w:rPr>
        <w:t>Vnitřní předpis – Zpracovatel se zavazuje mít vnitřní předpis závazný pro veškeré osoby oprávněné jeho jménem zpracovávat Osobní údaje, který stanoví pravidla standardní v</w:t>
      </w:r>
      <w:r w:rsidR="00E151F4">
        <w:rPr>
          <w:rFonts w:asciiTheme="minorHAnsi" w:hAnsiTheme="minorHAnsi" w:cstheme="minorHAnsi"/>
          <w:sz w:val="22"/>
          <w:szCs w:val="22"/>
        </w:rPr>
        <w:t> </w:t>
      </w:r>
      <w:r w:rsidRPr="00DB603F">
        <w:rPr>
          <w:rFonts w:asciiTheme="minorHAnsi" w:hAnsiTheme="minorHAnsi" w:cstheme="minorHAnsi"/>
          <w:sz w:val="22"/>
          <w:szCs w:val="22"/>
        </w:rPr>
        <w:t>souladu s Nařízením.</w:t>
      </w:r>
    </w:p>
    <w:p w14:paraId="04F565C8" w14:textId="53868C7A" w:rsidR="00DB603F" w:rsidRPr="00862AC3" w:rsidRDefault="00DB603F" w:rsidP="00CE15DF">
      <w:pPr>
        <w:pStyle w:val="nadpis3rovn"/>
        <w:numPr>
          <w:ilvl w:val="2"/>
          <w:numId w:val="47"/>
        </w:numPr>
        <w:ind w:left="1702" w:hanging="851"/>
        <w:rPr>
          <w:rFonts w:asciiTheme="minorHAnsi" w:hAnsiTheme="minorHAnsi" w:cstheme="minorHAnsi"/>
          <w:b w:val="0"/>
          <w:bCs/>
          <w:sz w:val="22"/>
        </w:rPr>
      </w:pPr>
      <w:r w:rsidRPr="00862AC3">
        <w:rPr>
          <w:rFonts w:asciiTheme="minorHAnsi" w:hAnsiTheme="minorHAnsi" w:cstheme="minorHAnsi"/>
          <w:b w:val="0"/>
          <w:bCs/>
          <w:sz w:val="22"/>
        </w:rPr>
        <w:t>Zpracovatel bud</w:t>
      </w:r>
      <w:r w:rsidR="00187DF5">
        <w:rPr>
          <w:rFonts w:asciiTheme="minorHAnsi" w:hAnsiTheme="minorHAnsi" w:cstheme="minorHAnsi"/>
          <w:b w:val="0"/>
          <w:bCs/>
          <w:sz w:val="22"/>
        </w:rPr>
        <w:t>e</w:t>
      </w:r>
      <w:r w:rsidRPr="00862AC3">
        <w:rPr>
          <w:rFonts w:asciiTheme="minorHAnsi" w:hAnsiTheme="minorHAnsi" w:cstheme="minorHAnsi"/>
          <w:b w:val="0"/>
          <w:bCs/>
          <w:sz w:val="22"/>
        </w:rPr>
        <w:t xml:space="preserve"> nápomoc</w:t>
      </w:r>
      <w:r w:rsidR="00187DF5">
        <w:rPr>
          <w:rFonts w:asciiTheme="minorHAnsi" w:hAnsiTheme="minorHAnsi" w:cstheme="minorHAnsi"/>
          <w:b w:val="0"/>
          <w:bCs/>
          <w:sz w:val="22"/>
        </w:rPr>
        <w:t>e</w:t>
      </w:r>
      <w:r w:rsidRPr="00862AC3">
        <w:rPr>
          <w:rFonts w:asciiTheme="minorHAnsi" w:hAnsiTheme="minorHAnsi" w:cstheme="minorHAnsi"/>
          <w:b w:val="0"/>
          <w:bCs/>
          <w:sz w:val="22"/>
        </w:rPr>
        <w:t>n Správci a poskytn</w:t>
      </w:r>
      <w:r w:rsidR="00187DF5">
        <w:rPr>
          <w:rFonts w:asciiTheme="minorHAnsi" w:hAnsiTheme="minorHAnsi" w:cstheme="minorHAnsi"/>
          <w:b w:val="0"/>
          <w:bCs/>
          <w:sz w:val="22"/>
        </w:rPr>
        <w:t>e</w:t>
      </w:r>
      <w:r w:rsidRPr="00862AC3">
        <w:rPr>
          <w:rFonts w:asciiTheme="minorHAnsi" w:hAnsiTheme="minorHAnsi" w:cstheme="minorHAnsi"/>
          <w:b w:val="0"/>
          <w:bCs/>
          <w:sz w:val="22"/>
        </w:rPr>
        <w:t xml:space="preserve"> Správci veškerou potřebnou a</w:t>
      </w:r>
      <w:r w:rsidR="00E151F4">
        <w:rPr>
          <w:rFonts w:asciiTheme="minorHAnsi" w:hAnsiTheme="minorHAnsi" w:cstheme="minorHAnsi"/>
          <w:b w:val="0"/>
          <w:bCs/>
          <w:sz w:val="22"/>
        </w:rPr>
        <w:t> </w:t>
      </w:r>
      <w:r w:rsidRPr="00862AC3">
        <w:rPr>
          <w:rFonts w:asciiTheme="minorHAnsi" w:hAnsiTheme="minorHAnsi" w:cstheme="minorHAnsi"/>
          <w:b w:val="0"/>
          <w:bCs/>
          <w:sz w:val="22"/>
        </w:rPr>
        <w:t>bezodkladnou součinnost pro splnění Správcovy povinnosti reagovat na žádosti o výkon práv subjektu údajů.</w:t>
      </w:r>
    </w:p>
    <w:p w14:paraId="554E68AC" w14:textId="4E73ABCE" w:rsidR="00DB603F" w:rsidRPr="00862AC3" w:rsidRDefault="00DB603F" w:rsidP="00CE15DF">
      <w:pPr>
        <w:pStyle w:val="nadpis3rovn"/>
        <w:numPr>
          <w:ilvl w:val="2"/>
          <w:numId w:val="47"/>
        </w:numPr>
        <w:ind w:left="1701" w:hanging="850"/>
        <w:rPr>
          <w:rFonts w:asciiTheme="minorHAnsi" w:hAnsiTheme="minorHAnsi" w:cstheme="minorHAnsi"/>
          <w:b w:val="0"/>
          <w:bCs/>
          <w:sz w:val="22"/>
        </w:rPr>
      </w:pPr>
      <w:r w:rsidRPr="00862AC3">
        <w:rPr>
          <w:rFonts w:asciiTheme="minorHAnsi" w:hAnsiTheme="minorHAnsi" w:cstheme="minorHAnsi"/>
          <w:b w:val="0"/>
          <w:bCs/>
          <w:sz w:val="22"/>
        </w:rPr>
        <w:t>Zpracovatel ne</w:t>
      </w:r>
      <w:r w:rsidR="00187DF5">
        <w:rPr>
          <w:rFonts w:asciiTheme="minorHAnsi" w:hAnsiTheme="minorHAnsi" w:cstheme="minorHAnsi"/>
          <w:b w:val="0"/>
          <w:bCs/>
          <w:sz w:val="22"/>
        </w:rPr>
        <w:t>ní</w:t>
      </w:r>
      <w:r w:rsidRPr="00862AC3">
        <w:rPr>
          <w:rFonts w:asciiTheme="minorHAnsi" w:hAnsiTheme="minorHAnsi" w:cstheme="minorHAnsi"/>
          <w:b w:val="0"/>
          <w:bCs/>
          <w:sz w:val="22"/>
        </w:rPr>
        <w:t xml:space="preserve"> oprávněn měnit technická a organizační opatření uvedená v</w:t>
      </w:r>
      <w:r w:rsidR="00E151F4">
        <w:rPr>
          <w:rFonts w:asciiTheme="minorHAnsi" w:hAnsiTheme="minorHAnsi" w:cstheme="minorHAnsi"/>
          <w:b w:val="0"/>
          <w:bCs/>
          <w:sz w:val="22"/>
        </w:rPr>
        <w:t> </w:t>
      </w:r>
      <w:r w:rsidRPr="00862AC3">
        <w:rPr>
          <w:rFonts w:asciiTheme="minorHAnsi" w:hAnsiTheme="minorHAnsi" w:cstheme="minorHAnsi"/>
          <w:b w:val="0"/>
          <w:bCs/>
          <w:sz w:val="22"/>
        </w:rPr>
        <w:t>čl.</w:t>
      </w:r>
      <w:r w:rsidR="00E151F4">
        <w:rPr>
          <w:rFonts w:asciiTheme="minorHAnsi" w:hAnsiTheme="minorHAnsi" w:cstheme="minorHAnsi"/>
          <w:b w:val="0"/>
          <w:bCs/>
          <w:sz w:val="22"/>
        </w:rPr>
        <w:t> </w:t>
      </w:r>
      <w:r w:rsidRPr="00862AC3">
        <w:rPr>
          <w:rFonts w:asciiTheme="minorHAnsi" w:hAnsiTheme="minorHAnsi" w:cstheme="minorHAnsi"/>
          <w:b w:val="0"/>
          <w:bCs/>
          <w:sz w:val="22"/>
        </w:rPr>
        <w:t xml:space="preserve">3.10.2 těchto podmínek zpracování osobních údajů bez předchozího písemného souhlasu Správce. Za souhlas Správce dle předchozí věty se považuje pokyn předaný Správcem Zpracovateli v souladu s čl. 4 těchto Podmínek zpracování osobních údajů, ledaže by se </w:t>
      </w:r>
      <w:r w:rsidR="00CD552A">
        <w:rPr>
          <w:rFonts w:asciiTheme="minorHAnsi" w:hAnsiTheme="minorHAnsi" w:cstheme="minorHAnsi"/>
          <w:b w:val="0"/>
          <w:bCs/>
          <w:sz w:val="22"/>
        </w:rPr>
        <w:t>s</w:t>
      </w:r>
      <w:r w:rsidRPr="00862AC3">
        <w:rPr>
          <w:rFonts w:asciiTheme="minorHAnsi" w:hAnsiTheme="minorHAnsi" w:cstheme="minorHAnsi"/>
          <w:b w:val="0"/>
          <w:bCs/>
          <w:sz w:val="22"/>
        </w:rPr>
        <w:t>trany ve vztahu k jednotlivým změnám dohodly jinak.</w:t>
      </w:r>
    </w:p>
    <w:p w14:paraId="3C125F1C" w14:textId="77777777" w:rsidR="00DB603F" w:rsidRPr="00BE4318" w:rsidRDefault="00DB603F" w:rsidP="00CE15DF">
      <w:pPr>
        <w:pStyle w:val="nadpis2rovn"/>
        <w:numPr>
          <w:ilvl w:val="1"/>
          <w:numId w:val="47"/>
        </w:numPr>
        <w:ind w:left="851" w:hanging="567"/>
        <w:rPr>
          <w:rFonts w:asciiTheme="minorHAnsi" w:hAnsiTheme="minorHAnsi" w:cstheme="minorHAnsi"/>
          <w:b w:val="0"/>
          <w:bCs/>
          <w:sz w:val="22"/>
        </w:rPr>
      </w:pPr>
      <w:r w:rsidRPr="00BE4318">
        <w:rPr>
          <w:rFonts w:asciiTheme="minorHAnsi" w:hAnsiTheme="minorHAnsi" w:cstheme="minorHAnsi"/>
          <w:b w:val="0"/>
          <w:bCs/>
          <w:sz w:val="22"/>
        </w:rPr>
        <w:t>Porušení zabezpečení Osobních údajů</w:t>
      </w:r>
    </w:p>
    <w:p w14:paraId="27D779BC" w14:textId="38D16554" w:rsidR="00DB603F" w:rsidRPr="006F728D" w:rsidRDefault="00DB603F" w:rsidP="00CE15DF">
      <w:pPr>
        <w:pStyle w:val="nadpis3rovn"/>
        <w:numPr>
          <w:ilvl w:val="2"/>
          <w:numId w:val="47"/>
        </w:numPr>
        <w:ind w:left="1701" w:hanging="850"/>
        <w:rPr>
          <w:rFonts w:asciiTheme="minorHAnsi" w:hAnsiTheme="minorHAnsi" w:cstheme="minorHAnsi"/>
          <w:b w:val="0"/>
          <w:bCs/>
          <w:sz w:val="22"/>
        </w:rPr>
      </w:pPr>
      <w:r w:rsidRPr="006F728D">
        <w:rPr>
          <w:rFonts w:asciiTheme="minorHAnsi" w:hAnsiTheme="minorHAnsi" w:cstheme="minorHAnsi"/>
          <w:b w:val="0"/>
          <w:bCs/>
          <w:sz w:val="22"/>
        </w:rPr>
        <w:t>Zpracovatel ohlásí Správci jakékoliv porušení zabezpečení Osobních údajů bez</w:t>
      </w:r>
      <w:r w:rsidR="006F728D">
        <w:rPr>
          <w:rFonts w:asciiTheme="minorHAnsi" w:hAnsiTheme="minorHAnsi" w:cstheme="minorHAnsi"/>
          <w:b w:val="0"/>
          <w:bCs/>
          <w:sz w:val="22"/>
        </w:rPr>
        <w:t> </w:t>
      </w:r>
      <w:r w:rsidRPr="006F728D">
        <w:rPr>
          <w:rFonts w:asciiTheme="minorHAnsi" w:hAnsiTheme="minorHAnsi" w:cstheme="minorHAnsi"/>
          <w:b w:val="0"/>
          <w:bCs/>
          <w:sz w:val="22"/>
        </w:rPr>
        <w:t xml:space="preserve">zbytečného odkladu, nejpozději však do 24 hodin od okamžiku, kdy se o porušení zabezpečení Osobních údajů dozví. </w:t>
      </w:r>
    </w:p>
    <w:p w14:paraId="1065DC7E" w14:textId="4DB97526" w:rsidR="00DB603F" w:rsidRPr="006F728D" w:rsidRDefault="00DB603F" w:rsidP="00187DF5">
      <w:pPr>
        <w:pStyle w:val="nadpis3rovn"/>
        <w:numPr>
          <w:ilvl w:val="2"/>
          <w:numId w:val="47"/>
        </w:numPr>
        <w:ind w:left="1702" w:hanging="851"/>
        <w:rPr>
          <w:rFonts w:asciiTheme="minorHAnsi" w:hAnsiTheme="minorHAnsi" w:cstheme="minorHAnsi"/>
          <w:b w:val="0"/>
          <w:bCs/>
          <w:sz w:val="22"/>
        </w:rPr>
      </w:pPr>
      <w:r w:rsidRPr="006F728D">
        <w:rPr>
          <w:rFonts w:asciiTheme="minorHAnsi" w:hAnsiTheme="minorHAnsi" w:cstheme="minorHAnsi"/>
          <w:b w:val="0"/>
          <w:bCs/>
          <w:sz w:val="22"/>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2EC89448"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datum porušení zabezpečení, pokud je známo;</w:t>
      </w:r>
    </w:p>
    <w:p w14:paraId="5FED6512"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datum zjištění porušení;</w:t>
      </w:r>
    </w:p>
    <w:p w14:paraId="314B585A"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datum ohlášení Správci;</w:t>
      </w:r>
    </w:p>
    <w:p w14:paraId="3289555B"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povahu porušení;</w:t>
      </w:r>
    </w:p>
    <w:p w14:paraId="599C43AC"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příčinu porušení, pokud je známa;</w:t>
      </w:r>
    </w:p>
    <w:p w14:paraId="5ADCFF7D"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přibližný počet dotčených subjektů, pokud je znám;</w:t>
      </w:r>
    </w:p>
    <w:p w14:paraId="6B424EBA"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kategorii dotčených subjektů;</w:t>
      </w:r>
    </w:p>
    <w:p w14:paraId="69D31A1F"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přibližné množství dotčených záznamů Osobních údajů, pokud je známo;</w:t>
      </w:r>
    </w:p>
    <w:p w14:paraId="629E0E79" w14:textId="77777777" w:rsidR="00DB603F" w:rsidRPr="00DB603F" w:rsidRDefault="00DB603F" w:rsidP="00CE15DF">
      <w:pPr>
        <w:numPr>
          <w:ilvl w:val="0"/>
          <w:numId w:val="43"/>
        </w:numPr>
        <w:ind w:left="1701" w:hanging="567"/>
        <w:jc w:val="both"/>
        <w:rPr>
          <w:rFonts w:asciiTheme="minorHAnsi" w:hAnsiTheme="minorHAnsi" w:cstheme="minorHAnsi"/>
          <w:sz w:val="22"/>
          <w:szCs w:val="22"/>
        </w:rPr>
      </w:pPr>
      <w:r w:rsidRPr="00DB603F">
        <w:rPr>
          <w:rFonts w:asciiTheme="minorHAnsi" w:hAnsiTheme="minorHAnsi" w:cstheme="minorHAnsi"/>
          <w:sz w:val="22"/>
          <w:szCs w:val="22"/>
        </w:rPr>
        <w:t>popis pravděpodobných důsledků porušení; a</w:t>
      </w:r>
    </w:p>
    <w:p w14:paraId="649E116B" w14:textId="77777777" w:rsidR="00DB603F" w:rsidRPr="00DB603F" w:rsidRDefault="00DB603F" w:rsidP="00CE15DF">
      <w:pPr>
        <w:numPr>
          <w:ilvl w:val="0"/>
          <w:numId w:val="43"/>
        </w:numPr>
        <w:spacing w:after="120"/>
        <w:ind w:left="1701" w:hanging="567"/>
        <w:jc w:val="both"/>
        <w:rPr>
          <w:rFonts w:asciiTheme="minorHAnsi" w:hAnsiTheme="minorHAnsi" w:cstheme="minorHAnsi"/>
          <w:sz w:val="22"/>
          <w:szCs w:val="22"/>
        </w:rPr>
      </w:pPr>
      <w:r w:rsidRPr="00DB603F">
        <w:rPr>
          <w:rFonts w:asciiTheme="minorHAnsi" w:hAnsiTheme="minorHAnsi" w:cstheme="minorHAnsi"/>
          <w:sz w:val="22"/>
          <w:szCs w:val="22"/>
        </w:rPr>
        <w:t>popis přijatých opatření nebo opatření navržených k přijetí s cílem vyřešit předmětné porušení.</w:t>
      </w:r>
    </w:p>
    <w:p w14:paraId="1F0F316E" w14:textId="56528D19" w:rsidR="00DB603F" w:rsidRPr="00CB3638" w:rsidRDefault="00DB603F" w:rsidP="00CE15DF">
      <w:pPr>
        <w:pStyle w:val="nadpis3rovn"/>
        <w:numPr>
          <w:ilvl w:val="2"/>
          <w:numId w:val="47"/>
        </w:numPr>
        <w:ind w:left="1701" w:hanging="850"/>
        <w:rPr>
          <w:rFonts w:asciiTheme="minorHAnsi" w:hAnsiTheme="minorHAnsi" w:cstheme="minorHAnsi"/>
          <w:b w:val="0"/>
          <w:bCs/>
          <w:sz w:val="22"/>
        </w:rPr>
      </w:pPr>
      <w:r w:rsidRPr="00CB3638">
        <w:rPr>
          <w:rFonts w:asciiTheme="minorHAnsi" w:hAnsiTheme="minorHAnsi" w:cstheme="minorHAnsi"/>
          <w:b w:val="0"/>
          <w:bCs/>
          <w:sz w:val="22"/>
        </w:rPr>
        <w:t>Ve smyslu odst. 3.10.1 těchto podmínek zpracování osobních údajů tímto Zpracovatel</w:t>
      </w:r>
      <w:r w:rsidR="00E72992">
        <w:rPr>
          <w:rFonts w:asciiTheme="minorHAnsi" w:hAnsiTheme="minorHAnsi" w:cstheme="minorHAnsi"/>
          <w:b w:val="0"/>
          <w:bCs/>
          <w:sz w:val="22"/>
        </w:rPr>
        <w:t>é</w:t>
      </w:r>
      <w:r w:rsidRPr="00CB3638">
        <w:rPr>
          <w:rFonts w:asciiTheme="minorHAnsi" w:hAnsiTheme="minorHAnsi" w:cstheme="minorHAnsi"/>
          <w:b w:val="0"/>
          <w:bCs/>
          <w:sz w:val="22"/>
        </w:rPr>
        <w:t xml:space="preserve"> prohlašuj</w:t>
      </w:r>
      <w:r w:rsidR="00E72992">
        <w:rPr>
          <w:rFonts w:asciiTheme="minorHAnsi" w:hAnsiTheme="minorHAnsi" w:cstheme="minorHAnsi"/>
          <w:b w:val="0"/>
          <w:bCs/>
          <w:sz w:val="22"/>
        </w:rPr>
        <w:t>í</w:t>
      </w:r>
      <w:r w:rsidRPr="00CB3638">
        <w:rPr>
          <w:rFonts w:asciiTheme="minorHAnsi" w:hAnsiTheme="minorHAnsi" w:cstheme="minorHAnsi"/>
          <w:b w:val="0"/>
          <w:bCs/>
          <w:sz w:val="22"/>
        </w:rPr>
        <w:t>, že m</w:t>
      </w:r>
      <w:r w:rsidR="00E72992">
        <w:rPr>
          <w:rFonts w:asciiTheme="minorHAnsi" w:hAnsiTheme="minorHAnsi" w:cstheme="minorHAnsi"/>
          <w:b w:val="0"/>
          <w:bCs/>
          <w:sz w:val="22"/>
        </w:rPr>
        <w:t>ají</w:t>
      </w:r>
      <w:r w:rsidRPr="00CB3638">
        <w:rPr>
          <w:rFonts w:asciiTheme="minorHAnsi" w:hAnsiTheme="minorHAnsi" w:cstheme="minorHAnsi"/>
          <w:b w:val="0"/>
          <w:bCs/>
          <w:sz w:val="22"/>
        </w:rPr>
        <w:t xml:space="preserve"> ke dni podpisu </w:t>
      </w:r>
      <w:r w:rsidR="001342D3">
        <w:rPr>
          <w:rFonts w:asciiTheme="minorHAnsi" w:hAnsiTheme="minorHAnsi" w:cstheme="minorHAnsi"/>
          <w:b w:val="0"/>
          <w:bCs/>
          <w:sz w:val="22"/>
        </w:rPr>
        <w:t>s</w:t>
      </w:r>
      <w:r w:rsidRPr="00CB3638">
        <w:rPr>
          <w:rFonts w:asciiTheme="minorHAnsi" w:hAnsiTheme="minorHAnsi" w:cstheme="minorHAnsi"/>
          <w:b w:val="0"/>
          <w:bCs/>
          <w:sz w:val="22"/>
        </w:rPr>
        <w:t>mlouvy zavedena odpovídající technická a organizační opatření k zajištění včasné identifikace a ohlášení porušení zabezpečení Osobních údajů. Tato opatření se Zpracovatel výslovně zavazuj</w:t>
      </w:r>
      <w:r w:rsidR="00C70858">
        <w:rPr>
          <w:rFonts w:asciiTheme="minorHAnsi" w:hAnsiTheme="minorHAnsi" w:cstheme="minorHAnsi"/>
          <w:b w:val="0"/>
          <w:bCs/>
          <w:sz w:val="22"/>
        </w:rPr>
        <w:t>e</w:t>
      </w:r>
      <w:r w:rsidRPr="00CB3638">
        <w:rPr>
          <w:rFonts w:asciiTheme="minorHAnsi" w:hAnsiTheme="minorHAnsi" w:cstheme="minorHAnsi"/>
          <w:b w:val="0"/>
          <w:bCs/>
          <w:sz w:val="22"/>
        </w:rPr>
        <w:t xml:space="preserve"> mít zavedena po celou dobu trvání </w:t>
      </w:r>
      <w:r w:rsidR="001342D3">
        <w:rPr>
          <w:rFonts w:asciiTheme="minorHAnsi" w:hAnsiTheme="minorHAnsi" w:cstheme="minorHAnsi"/>
          <w:b w:val="0"/>
          <w:bCs/>
          <w:sz w:val="22"/>
        </w:rPr>
        <w:t>s</w:t>
      </w:r>
      <w:r w:rsidRPr="00CB3638">
        <w:rPr>
          <w:rFonts w:asciiTheme="minorHAnsi" w:hAnsiTheme="minorHAnsi" w:cstheme="minorHAnsi"/>
          <w:b w:val="0"/>
          <w:bCs/>
          <w:sz w:val="22"/>
        </w:rPr>
        <w:t>mlouvy i těchto podmínek zpracování osobních údajů a jejich zavedení se Zpracovatel výslovně zavazuj</w:t>
      </w:r>
      <w:r w:rsidR="007662B2">
        <w:rPr>
          <w:rFonts w:asciiTheme="minorHAnsi" w:hAnsiTheme="minorHAnsi" w:cstheme="minorHAnsi"/>
          <w:b w:val="0"/>
          <w:bCs/>
          <w:sz w:val="22"/>
        </w:rPr>
        <w:t>e</w:t>
      </w:r>
      <w:r w:rsidRPr="00CB3638">
        <w:rPr>
          <w:rFonts w:asciiTheme="minorHAnsi" w:hAnsiTheme="minorHAnsi" w:cstheme="minorHAnsi"/>
          <w:b w:val="0"/>
          <w:bCs/>
          <w:sz w:val="22"/>
        </w:rPr>
        <w:t xml:space="preserve"> kdykoliv na žádost Správce doložit ve smyslu čl. 3.7 těchto Podmínek zpracování osobních údajů. </w:t>
      </w:r>
    </w:p>
    <w:p w14:paraId="24E81098" w14:textId="77777777" w:rsidR="00DB603F" w:rsidRPr="00CB3638" w:rsidRDefault="00DB603F" w:rsidP="00CE15DF">
      <w:pPr>
        <w:pStyle w:val="nadpis2rovn"/>
        <w:numPr>
          <w:ilvl w:val="1"/>
          <w:numId w:val="47"/>
        </w:numPr>
        <w:ind w:left="851" w:hanging="567"/>
        <w:rPr>
          <w:rFonts w:asciiTheme="minorHAnsi" w:hAnsiTheme="minorHAnsi" w:cstheme="minorHAnsi"/>
          <w:b w:val="0"/>
          <w:bCs/>
          <w:sz w:val="22"/>
        </w:rPr>
      </w:pPr>
      <w:r w:rsidRPr="00CB3638">
        <w:rPr>
          <w:rFonts w:asciiTheme="minorHAnsi" w:hAnsiTheme="minorHAnsi" w:cstheme="minorHAnsi"/>
          <w:b w:val="0"/>
          <w:bCs/>
          <w:sz w:val="22"/>
        </w:rPr>
        <w:t>Zapojení dalších zpracovatelů</w:t>
      </w:r>
    </w:p>
    <w:p w14:paraId="75D16391" w14:textId="0372D1EF" w:rsidR="00DB603F" w:rsidRPr="00CB3638" w:rsidRDefault="00DB603F" w:rsidP="00CE15DF">
      <w:pPr>
        <w:pStyle w:val="nadpis3rovn"/>
        <w:numPr>
          <w:ilvl w:val="2"/>
          <w:numId w:val="47"/>
        </w:numPr>
        <w:ind w:left="1701" w:hanging="850"/>
        <w:rPr>
          <w:rFonts w:asciiTheme="minorHAnsi" w:hAnsiTheme="minorHAnsi" w:cstheme="minorHAnsi"/>
          <w:b w:val="0"/>
          <w:bCs/>
          <w:sz w:val="22"/>
        </w:rPr>
      </w:pPr>
      <w:r w:rsidRPr="00CB3638">
        <w:rPr>
          <w:rFonts w:asciiTheme="minorHAnsi" w:hAnsiTheme="minorHAnsi" w:cstheme="minorHAnsi"/>
          <w:b w:val="0"/>
          <w:bCs/>
          <w:sz w:val="22"/>
        </w:rPr>
        <w:t>Zpracovatel</w:t>
      </w:r>
      <w:r w:rsidR="006A5F1A">
        <w:rPr>
          <w:rFonts w:asciiTheme="minorHAnsi" w:hAnsiTheme="minorHAnsi" w:cstheme="minorHAnsi"/>
          <w:b w:val="0"/>
          <w:bCs/>
          <w:sz w:val="22"/>
        </w:rPr>
        <w:t>é</w:t>
      </w:r>
      <w:r w:rsidRPr="00CB3638">
        <w:rPr>
          <w:rFonts w:asciiTheme="minorHAnsi" w:hAnsiTheme="minorHAnsi" w:cstheme="minorHAnsi"/>
          <w:b w:val="0"/>
          <w:bCs/>
          <w:sz w:val="22"/>
        </w:rPr>
        <w:t xml:space="preserve"> se zavazuj</w:t>
      </w:r>
      <w:r w:rsidR="006A5F1A">
        <w:rPr>
          <w:rFonts w:asciiTheme="minorHAnsi" w:hAnsiTheme="minorHAnsi" w:cstheme="minorHAnsi"/>
          <w:b w:val="0"/>
          <w:bCs/>
          <w:sz w:val="22"/>
        </w:rPr>
        <w:t>í</w:t>
      </w:r>
      <w:r w:rsidRPr="00CB3638">
        <w:rPr>
          <w:rFonts w:asciiTheme="minorHAnsi" w:hAnsiTheme="minorHAnsi" w:cstheme="minorHAnsi"/>
          <w:b w:val="0"/>
          <w:bCs/>
          <w:sz w:val="22"/>
        </w:rPr>
        <w:t xml:space="preserve"> dodržovat podmínky zapojení dalšího zpracovatele do</w:t>
      </w:r>
      <w:r w:rsidR="006A5F1A">
        <w:rPr>
          <w:rFonts w:asciiTheme="minorHAnsi" w:hAnsiTheme="minorHAnsi" w:cstheme="minorHAnsi"/>
          <w:b w:val="0"/>
          <w:bCs/>
          <w:sz w:val="22"/>
        </w:rPr>
        <w:t> </w:t>
      </w:r>
      <w:r w:rsidRPr="00CB3638">
        <w:rPr>
          <w:rFonts w:asciiTheme="minorHAnsi" w:hAnsiTheme="minorHAnsi" w:cstheme="minorHAnsi"/>
          <w:b w:val="0"/>
          <w:bCs/>
          <w:sz w:val="22"/>
        </w:rPr>
        <w:t>Zpracování, jak jsou uvedeny dále v tomto článku.</w:t>
      </w:r>
      <w:r w:rsidRPr="00CB3638">
        <w:rPr>
          <w:rFonts w:asciiTheme="minorHAnsi" w:hAnsiTheme="minorHAnsi" w:cstheme="minorHAnsi"/>
          <w:b w:val="0"/>
          <w:bCs/>
          <w:sz w:val="22"/>
        </w:rPr>
        <w:tab/>
      </w:r>
    </w:p>
    <w:p w14:paraId="7CE5B565" w14:textId="64897C72" w:rsidR="00DB603F" w:rsidRPr="00CB3638" w:rsidRDefault="00DB603F" w:rsidP="00CE15DF">
      <w:pPr>
        <w:pStyle w:val="nadpis3rovn"/>
        <w:numPr>
          <w:ilvl w:val="2"/>
          <w:numId w:val="47"/>
        </w:numPr>
        <w:ind w:left="1701" w:hanging="850"/>
        <w:rPr>
          <w:rFonts w:asciiTheme="minorHAnsi" w:hAnsiTheme="minorHAnsi" w:cstheme="minorHAnsi"/>
          <w:b w:val="0"/>
          <w:bCs/>
          <w:sz w:val="22"/>
        </w:rPr>
      </w:pPr>
      <w:r w:rsidRPr="00CB3638">
        <w:rPr>
          <w:rFonts w:asciiTheme="minorHAnsi" w:hAnsiTheme="minorHAnsi" w:cstheme="minorHAnsi"/>
          <w:b w:val="0"/>
          <w:bCs/>
          <w:sz w:val="22"/>
        </w:rPr>
        <w:t>Pokud Zpracovatel zapojí dalšího zpracovatele, aby jménem Správce provedl určité činnosti Zpracování, uloží tomuto dalšímu zpracovateli stejné povinnosti na ochranu Osobních údajů, jaké jsou dohodnuty mezi Správcem a Zpracovatel</w:t>
      </w:r>
      <w:r w:rsidR="006A5F1A">
        <w:rPr>
          <w:rFonts w:asciiTheme="minorHAnsi" w:hAnsiTheme="minorHAnsi" w:cstheme="minorHAnsi"/>
          <w:b w:val="0"/>
          <w:bCs/>
          <w:sz w:val="22"/>
        </w:rPr>
        <w:t>i</w:t>
      </w:r>
      <w:r w:rsidRPr="00CB3638">
        <w:rPr>
          <w:rFonts w:asciiTheme="minorHAnsi" w:hAnsiTheme="minorHAnsi" w:cstheme="minorHAnsi"/>
          <w:b w:val="0"/>
          <w:bCs/>
          <w:sz w:val="22"/>
        </w:rPr>
        <w:t>. Jedná se zejména o</w:t>
      </w:r>
      <w:r w:rsidR="006A5F1A">
        <w:rPr>
          <w:rFonts w:asciiTheme="minorHAnsi" w:hAnsiTheme="minorHAnsi" w:cstheme="minorHAnsi"/>
          <w:b w:val="0"/>
          <w:bCs/>
          <w:sz w:val="22"/>
        </w:rPr>
        <w:t> </w:t>
      </w:r>
      <w:r w:rsidRPr="00CB3638">
        <w:rPr>
          <w:rFonts w:asciiTheme="minorHAnsi" w:hAnsiTheme="minorHAnsi" w:cstheme="minorHAnsi"/>
          <w:b w:val="0"/>
          <w:bCs/>
          <w:sz w:val="22"/>
        </w:rPr>
        <w:t xml:space="preserve">poskytnutí dostatečných záruk zavedení vhodných technických a organizačních opatření tak, aby zpracování Osobních údajů splňovalo požadavky právních předpisů a pravidla </w:t>
      </w:r>
      <w:proofErr w:type="gramStart"/>
      <w:r w:rsidRPr="00CB3638">
        <w:rPr>
          <w:rFonts w:asciiTheme="minorHAnsi" w:hAnsiTheme="minorHAnsi" w:cstheme="minorHAnsi"/>
          <w:b w:val="0"/>
          <w:bCs/>
          <w:sz w:val="22"/>
        </w:rPr>
        <w:t>a</w:t>
      </w:r>
      <w:r w:rsidR="00CB3638">
        <w:rPr>
          <w:rFonts w:asciiTheme="minorHAnsi" w:hAnsiTheme="minorHAnsi" w:cstheme="minorHAnsi"/>
          <w:b w:val="0"/>
          <w:bCs/>
          <w:sz w:val="22"/>
        </w:rPr>
        <w:t> </w:t>
      </w:r>
      <w:r w:rsidRPr="00CB3638">
        <w:rPr>
          <w:rFonts w:asciiTheme="minorHAnsi" w:hAnsiTheme="minorHAnsi" w:cstheme="minorHAnsi"/>
          <w:b w:val="0"/>
          <w:bCs/>
          <w:sz w:val="22"/>
        </w:rPr>
        <w:t xml:space="preserve"> Zpracování</w:t>
      </w:r>
      <w:proofErr w:type="gramEnd"/>
      <w:r w:rsidRPr="00CB3638">
        <w:rPr>
          <w:rFonts w:asciiTheme="minorHAnsi" w:hAnsiTheme="minorHAnsi" w:cstheme="minorHAnsi"/>
          <w:b w:val="0"/>
          <w:bCs/>
          <w:sz w:val="22"/>
        </w:rPr>
        <w:t xml:space="preserve">, které se </w:t>
      </w:r>
      <w:r w:rsidR="00CD552A">
        <w:rPr>
          <w:rFonts w:asciiTheme="minorHAnsi" w:hAnsiTheme="minorHAnsi" w:cstheme="minorHAnsi"/>
          <w:b w:val="0"/>
          <w:bCs/>
          <w:sz w:val="22"/>
        </w:rPr>
        <w:t>s</w:t>
      </w:r>
      <w:r w:rsidRPr="00CB3638">
        <w:rPr>
          <w:rFonts w:asciiTheme="minorHAnsi" w:hAnsiTheme="minorHAnsi" w:cstheme="minorHAnsi"/>
          <w:b w:val="0"/>
          <w:bCs/>
          <w:sz w:val="22"/>
        </w:rPr>
        <w:t>trany zavázaly dodržovat. Zpracovatel se zavazuj</w:t>
      </w:r>
      <w:r w:rsidR="005008B6">
        <w:rPr>
          <w:rFonts w:asciiTheme="minorHAnsi" w:hAnsiTheme="minorHAnsi" w:cstheme="minorHAnsi"/>
          <w:b w:val="0"/>
          <w:bCs/>
          <w:sz w:val="22"/>
        </w:rPr>
        <w:t>e</w:t>
      </w:r>
      <w:r w:rsidRPr="00CB3638">
        <w:rPr>
          <w:rFonts w:asciiTheme="minorHAnsi" w:hAnsiTheme="minorHAnsi" w:cstheme="minorHAnsi"/>
          <w:b w:val="0"/>
          <w:bCs/>
          <w:sz w:val="22"/>
        </w:rPr>
        <w:t xml:space="preserve"> splnění těchto podmínek u dalších zpracovatelů pravidelně vyhodnocovat a z vyhodnocení vypracovat písemné zprávy, které na žádost zpřístupní Správci.</w:t>
      </w:r>
    </w:p>
    <w:p w14:paraId="136CF07C" w14:textId="77777777" w:rsidR="00DB603F" w:rsidRPr="006A5F1A" w:rsidRDefault="00DB603F" w:rsidP="00CE15DF">
      <w:pPr>
        <w:pStyle w:val="nadpis2rovn"/>
        <w:numPr>
          <w:ilvl w:val="1"/>
          <w:numId w:val="47"/>
        </w:numPr>
        <w:ind w:left="851" w:hanging="567"/>
        <w:rPr>
          <w:rFonts w:asciiTheme="minorHAnsi" w:hAnsiTheme="minorHAnsi" w:cstheme="minorHAnsi"/>
          <w:b w:val="0"/>
          <w:bCs/>
          <w:sz w:val="22"/>
        </w:rPr>
      </w:pPr>
      <w:r w:rsidRPr="006A5F1A">
        <w:rPr>
          <w:rFonts w:asciiTheme="minorHAnsi" w:hAnsiTheme="minorHAnsi" w:cstheme="minorHAnsi"/>
          <w:b w:val="0"/>
          <w:bCs/>
          <w:sz w:val="22"/>
        </w:rPr>
        <w:t>Předání Osobních údajů do třetích zemí nebo mezinárodním organizacím</w:t>
      </w:r>
    </w:p>
    <w:p w14:paraId="55528436" w14:textId="0957F797" w:rsidR="00DB603F" w:rsidRPr="006A5F1A" w:rsidRDefault="00DB603F" w:rsidP="00CE15DF">
      <w:pPr>
        <w:pStyle w:val="nadpis3rovn"/>
        <w:numPr>
          <w:ilvl w:val="2"/>
          <w:numId w:val="47"/>
        </w:numPr>
        <w:ind w:left="1701" w:hanging="850"/>
        <w:rPr>
          <w:rFonts w:asciiTheme="minorHAnsi" w:hAnsiTheme="minorHAnsi" w:cstheme="minorHAnsi"/>
          <w:b w:val="0"/>
          <w:bCs/>
          <w:sz w:val="22"/>
        </w:rPr>
      </w:pPr>
      <w:r w:rsidRPr="006A5F1A">
        <w:rPr>
          <w:rFonts w:asciiTheme="minorHAnsi" w:hAnsiTheme="minorHAnsi" w:cstheme="minorHAnsi"/>
          <w:b w:val="0"/>
          <w:bCs/>
          <w:sz w:val="22"/>
        </w:rPr>
        <w:t>Zpracovatel m</w:t>
      </w:r>
      <w:r w:rsidR="005008B6">
        <w:rPr>
          <w:rFonts w:asciiTheme="minorHAnsi" w:hAnsiTheme="minorHAnsi" w:cstheme="minorHAnsi"/>
          <w:b w:val="0"/>
          <w:bCs/>
          <w:sz w:val="22"/>
        </w:rPr>
        <w:t>ůže</w:t>
      </w:r>
      <w:r w:rsidRPr="006A5F1A">
        <w:rPr>
          <w:rFonts w:asciiTheme="minorHAnsi" w:hAnsiTheme="minorHAnsi" w:cstheme="minorHAnsi"/>
          <w:b w:val="0"/>
          <w:bCs/>
          <w:sz w:val="22"/>
        </w:rPr>
        <w:t xml:space="preserve"> předat Osobní údaje do třetí země nebo mezinárodní organizaci pouze:</w:t>
      </w:r>
    </w:p>
    <w:p w14:paraId="6D18E3B7" w14:textId="77777777" w:rsidR="00644039" w:rsidRDefault="00DB603F" w:rsidP="00644039">
      <w:pPr>
        <w:pStyle w:val="Odstavecseseznamem"/>
        <w:numPr>
          <w:ilvl w:val="1"/>
          <w:numId w:val="26"/>
        </w:numPr>
        <w:ind w:left="1701" w:hanging="567"/>
        <w:jc w:val="both"/>
        <w:rPr>
          <w:rFonts w:asciiTheme="minorHAnsi" w:hAnsiTheme="minorHAnsi" w:cstheme="minorHAnsi"/>
        </w:rPr>
      </w:pPr>
      <w:r w:rsidRPr="00644039">
        <w:rPr>
          <w:rFonts w:asciiTheme="minorHAnsi" w:hAnsiTheme="minorHAnsi" w:cstheme="minorHAnsi"/>
        </w:rPr>
        <w:t xml:space="preserve">na základě pokynů Správce dle čl. 4 těchto podmínek zpracování osobních údajů, nebo </w:t>
      </w:r>
      <w:r w:rsidR="00644039">
        <w:rPr>
          <w:rFonts w:asciiTheme="minorHAnsi" w:hAnsiTheme="minorHAnsi" w:cstheme="minorHAnsi"/>
        </w:rPr>
        <w:t xml:space="preserve"> </w:t>
      </w:r>
    </w:p>
    <w:p w14:paraId="7372A307" w14:textId="216296DE" w:rsidR="00DB603F" w:rsidRPr="00644039" w:rsidRDefault="00DB603F" w:rsidP="00644039">
      <w:pPr>
        <w:pStyle w:val="Odstavecseseznamem"/>
        <w:numPr>
          <w:ilvl w:val="1"/>
          <w:numId w:val="26"/>
        </w:numPr>
        <w:ind w:left="1701" w:hanging="567"/>
        <w:jc w:val="both"/>
        <w:rPr>
          <w:rFonts w:asciiTheme="minorHAnsi" w:hAnsiTheme="minorHAnsi" w:cstheme="minorHAnsi"/>
        </w:rPr>
      </w:pPr>
      <w:r w:rsidRPr="00644039">
        <w:rPr>
          <w:rFonts w:asciiTheme="minorHAnsi" w:hAnsiTheme="minorHAnsi" w:cstheme="minorHAnsi"/>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w:t>
      </w:r>
      <w:r w:rsidR="00644039">
        <w:rPr>
          <w:rFonts w:asciiTheme="minorHAnsi" w:hAnsiTheme="minorHAnsi" w:cstheme="minorHAnsi"/>
        </w:rPr>
        <w:t> </w:t>
      </w:r>
      <w:r w:rsidRPr="00644039">
        <w:rPr>
          <w:rFonts w:asciiTheme="minorHAnsi" w:hAnsiTheme="minorHAnsi" w:cstheme="minorHAnsi"/>
        </w:rPr>
        <w:t>důležitých důvodů veřejného zájmu.</w:t>
      </w:r>
    </w:p>
    <w:p w14:paraId="0FE525DA" w14:textId="77777777" w:rsidR="00DB603F" w:rsidRPr="00DB603F" w:rsidRDefault="00DB603F" w:rsidP="0026280B">
      <w:pPr>
        <w:ind w:left="1701"/>
        <w:jc w:val="both"/>
        <w:rPr>
          <w:rFonts w:asciiTheme="minorHAnsi" w:hAnsiTheme="minorHAnsi" w:cstheme="minorHAnsi"/>
          <w:sz w:val="22"/>
          <w:szCs w:val="22"/>
        </w:rPr>
      </w:pPr>
      <w:r w:rsidRPr="00DB603F">
        <w:rPr>
          <w:rFonts w:asciiTheme="minorHAnsi" w:hAnsiTheme="minorHAnsi" w:cstheme="minorHAnsi"/>
          <w:sz w:val="22"/>
          <w:szCs w:val="22"/>
        </w:rPr>
        <w:t>K jakémukoli předání do třetích zemí nebo mezinárodním organizacím dle tohoto článku může dále dojít pouze tehdy, splní-li Zpracovatel podmínky stanovené pro takové předání v kapitole V Nařízení.</w:t>
      </w:r>
    </w:p>
    <w:p w14:paraId="64E9DBA8" w14:textId="2C710FBA" w:rsidR="00DB603F" w:rsidRPr="005E4E34" w:rsidRDefault="00DB603F" w:rsidP="00CE15DF">
      <w:pPr>
        <w:pStyle w:val="nadpis3rovn"/>
        <w:numPr>
          <w:ilvl w:val="2"/>
          <w:numId w:val="47"/>
        </w:numPr>
        <w:ind w:left="1701" w:hanging="850"/>
        <w:rPr>
          <w:rFonts w:asciiTheme="minorHAnsi" w:hAnsiTheme="minorHAnsi" w:cstheme="minorHAnsi"/>
          <w:b w:val="0"/>
          <w:bCs/>
          <w:sz w:val="22"/>
        </w:rPr>
      </w:pPr>
      <w:r w:rsidRPr="005E4E34">
        <w:rPr>
          <w:rFonts w:asciiTheme="minorHAnsi" w:hAnsiTheme="minorHAnsi" w:cstheme="minorHAnsi"/>
          <w:b w:val="0"/>
          <w:bCs/>
          <w:sz w:val="22"/>
        </w:rPr>
        <w:t xml:space="preserve">Smluvní strany výslovně potvrzují, že při uzavření </w:t>
      </w:r>
      <w:r w:rsidR="001342D3">
        <w:rPr>
          <w:rFonts w:asciiTheme="minorHAnsi" w:hAnsiTheme="minorHAnsi" w:cstheme="minorHAnsi"/>
          <w:b w:val="0"/>
          <w:bCs/>
          <w:sz w:val="22"/>
        </w:rPr>
        <w:t>s</w:t>
      </w:r>
      <w:r w:rsidRPr="005E4E34">
        <w:rPr>
          <w:rFonts w:asciiTheme="minorHAnsi" w:hAnsiTheme="minorHAnsi" w:cstheme="minorHAnsi"/>
          <w:b w:val="0"/>
          <w:bCs/>
          <w:sz w:val="22"/>
        </w:rPr>
        <w:t>mlouvy není vydán žádný pokyn Správce, který by Zpracovatele opravňoval předávat Osobní údaje do třetích zemí nebo</w:t>
      </w:r>
      <w:r w:rsidR="00E13B8F">
        <w:rPr>
          <w:rFonts w:asciiTheme="minorHAnsi" w:hAnsiTheme="minorHAnsi" w:cstheme="minorHAnsi"/>
          <w:b w:val="0"/>
          <w:bCs/>
          <w:sz w:val="22"/>
        </w:rPr>
        <w:t> </w:t>
      </w:r>
      <w:r w:rsidRPr="005E4E34">
        <w:rPr>
          <w:rFonts w:asciiTheme="minorHAnsi" w:hAnsiTheme="minorHAnsi" w:cstheme="minorHAnsi"/>
          <w:b w:val="0"/>
          <w:bCs/>
          <w:sz w:val="22"/>
        </w:rPr>
        <w:t>mezinárodním organizacím.</w:t>
      </w:r>
    </w:p>
    <w:p w14:paraId="7A9CB676" w14:textId="77777777" w:rsidR="00DB603F" w:rsidRPr="00DB603F" w:rsidRDefault="00DB603F" w:rsidP="00D71081">
      <w:pPr>
        <w:pStyle w:val="nadpis1rovn"/>
        <w:keepNext/>
        <w:numPr>
          <w:ilvl w:val="0"/>
          <w:numId w:val="47"/>
        </w:numPr>
        <w:spacing w:before="240"/>
        <w:ind w:left="561" w:hanging="561"/>
        <w:rPr>
          <w:rFonts w:asciiTheme="minorHAnsi" w:hAnsiTheme="minorHAnsi" w:cstheme="minorHAnsi"/>
          <w:b w:val="0"/>
          <w:bCs/>
          <w:sz w:val="22"/>
        </w:rPr>
      </w:pPr>
      <w:r w:rsidRPr="00DB603F">
        <w:rPr>
          <w:rFonts w:asciiTheme="minorHAnsi" w:hAnsiTheme="minorHAnsi" w:cstheme="minorHAnsi"/>
          <w:bCs/>
          <w:sz w:val="22"/>
        </w:rPr>
        <w:t>KOMUNIKACE STRAN</w:t>
      </w:r>
    </w:p>
    <w:p w14:paraId="6910C56D" w14:textId="73C41A5C" w:rsidR="00DB603F" w:rsidRPr="00D22AF2" w:rsidRDefault="00DB603F" w:rsidP="00E13B8F">
      <w:pPr>
        <w:pStyle w:val="nadpis2rovn"/>
        <w:numPr>
          <w:ilvl w:val="1"/>
          <w:numId w:val="54"/>
        </w:numPr>
        <w:rPr>
          <w:rFonts w:asciiTheme="minorHAnsi" w:hAnsiTheme="minorHAnsi" w:cstheme="minorHAnsi"/>
          <w:b w:val="0"/>
          <w:bCs/>
          <w:sz w:val="22"/>
        </w:rPr>
      </w:pPr>
      <w:r w:rsidRPr="00D22AF2">
        <w:rPr>
          <w:rFonts w:asciiTheme="minorHAnsi" w:hAnsiTheme="minorHAnsi" w:cstheme="minorHAnsi"/>
          <w:b w:val="0"/>
          <w:bCs/>
          <w:sz w:val="22"/>
        </w:rPr>
        <w:t xml:space="preserve">Smluvní strany se dohodly, že ve věcech týkajících se těchto podmínek zpracování osobních údajů, které mají vliv na práva a povinnosti </w:t>
      </w:r>
      <w:r w:rsidR="002A69BD">
        <w:rPr>
          <w:rFonts w:asciiTheme="minorHAnsi" w:hAnsiTheme="minorHAnsi" w:cstheme="minorHAnsi"/>
          <w:b w:val="0"/>
          <w:bCs/>
          <w:sz w:val="22"/>
        </w:rPr>
        <w:t>s</w:t>
      </w:r>
      <w:r w:rsidRPr="00D22AF2">
        <w:rPr>
          <w:rFonts w:asciiTheme="minorHAnsi" w:hAnsiTheme="minorHAnsi" w:cstheme="minorHAnsi"/>
          <w:b w:val="0"/>
          <w:bCs/>
          <w:sz w:val="22"/>
        </w:rPr>
        <w:t xml:space="preserve">mluvních stran vyplývající z těchto podmínek zpracování osobních údajů, budou komunikovat formou emailů, a to prostřednictvím dále uvedených emailových adres osob oprávněných zastupovat </w:t>
      </w:r>
      <w:r w:rsidR="00E5652B">
        <w:rPr>
          <w:rFonts w:asciiTheme="minorHAnsi" w:hAnsiTheme="minorHAnsi" w:cstheme="minorHAnsi"/>
          <w:b w:val="0"/>
          <w:bCs/>
          <w:sz w:val="22"/>
        </w:rPr>
        <w:t>s</w:t>
      </w:r>
      <w:r w:rsidRPr="00D22AF2">
        <w:rPr>
          <w:rFonts w:asciiTheme="minorHAnsi" w:hAnsiTheme="minorHAnsi" w:cstheme="minorHAnsi"/>
          <w:b w:val="0"/>
          <w:bCs/>
          <w:sz w:val="22"/>
        </w:rPr>
        <w:t xml:space="preserve">trany. </w:t>
      </w:r>
    </w:p>
    <w:p w14:paraId="4372CA7A" w14:textId="426BE6E9" w:rsidR="00DB603F" w:rsidRPr="00D22AF2" w:rsidRDefault="00DB603F" w:rsidP="00E13B8F">
      <w:pPr>
        <w:pStyle w:val="nadpis2rovn"/>
        <w:numPr>
          <w:ilvl w:val="1"/>
          <w:numId w:val="54"/>
        </w:numPr>
        <w:ind w:left="851" w:hanging="567"/>
        <w:rPr>
          <w:rFonts w:asciiTheme="minorHAnsi" w:hAnsiTheme="minorHAnsi" w:cstheme="minorHAnsi"/>
          <w:b w:val="0"/>
          <w:bCs/>
          <w:sz w:val="22"/>
        </w:rPr>
      </w:pPr>
      <w:r w:rsidRPr="00D22AF2">
        <w:rPr>
          <w:rFonts w:asciiTheme="minorHAnsi" w:hAnsiTheme="minorHAnsi" w:cstheme="minorHAnsi"/>
          <w:b w:val="0"/>
          <w:bCs/>
          <w:sz w:val="22"/>
        </w:rPr>
        <w:t xml:space="preserve">Osoby oprávněné zastupovat </w:t>
      </w:r>
      <w:r w:rsidR="00E5652B">
        <w:rPr>
          <w:rFonts w:asciiTheme="minorHAnsi" w:hAnsiTheme="minorHAnsi" w:cstheme="minorHAnsi"/>
          <w:b w:val="0"/>
          <w:bCs/>
          <w:sz w:val="22"/>
        </w:rPr>
        <w:t>s</w:t>
      </w:r>
      <w:r w:rsidRPr="00D22AF2">
        <w:rPr>
          <w:rFonts w:asciiTheme="minorHAnsi" w:hAnsiTheme="minorHAnsi" w:cstheme="minorHAnsi"/>
          <w:b w:val="0"/>
          <w:bCs/>
          <w:sz w:val="22"/>
        </w:rPr>
        <w:t>trany ve věcech souvisejících s těmito podmínkami zpracování osobních údajů jsou:</w:t>
      </w:r>
    </w:p>
    <w:p w14:paraId="19524A16" w14:textId="1DDB9B4E" w:rsidR="004E5B5B" w:rsidRPr="004E5B5B" w:rsidRDefault="004E5B5B" w:rsidP="007D7B58">
      <w:pPr>
        <w:spacing w:before="240"/>
        <w:ind w:left="851"/>
        <w:jc w:val="both"/>
        <w:rPr>
          <w:rFonts w:asciiTheme="minorHAnsi" w:hAnsiTheme="minorHAnsi" w:cstheme="minorHAnsi"/>
          <w:b/>
          <w:bCs/>
          <w:sz w:val="22"/>
          <w:szCs w:val="22"/>
        </w:rPr>
      </w:pPr>
      <w:r w:rsidRPr="004E5B5B">
        <w:rPr>
          <w:rFonts w:asciiTheme="minorHAnsi" w:hAnsiTheme="minorHAnsi" w:cstheme="minorHAnsi"/>
          <w:b/>
          <w:bCs/>
          <w:sz w:val="22"/>
          <w:szCs w:val="22"/>
        </w:rPr>
        <w:t>Správce:</w:t>
      </w:r>
    </w:p>
    <w:p w14:paraId="04F0F7CD" w14:textId="7E1BCAC0" w:rsidR="00F57414" w:rsidRPr="0030752A" w:rsidRDefault="004E5B5B" w:rsidP="00F57414">
      <w:pPr>
        <w:ind w:left="1418"/>
        <w:jc w:val="both"/>
        <w:rPr>
          <w:rFonts w:asciiTheme="minorHAnsi" w:hAnsiTheme="minorHAnsi" w:cstheme="minorHAnsi"/>
          <w:sz w:val="22"/>
          <w:szCs w:val="22"/>
        </w:rPr>
      </w:pPr>
      <w:r w:rsidRPr="0030752A">
        <w:rPr>
          <w:rFonts w:asciiTheme="minorHAnsi" w:hAnsiTheme="minorHAnsi" w:cstheme="minorHAnsi"/>
          <w:sz w:val="22"/>
          <w:szCs w:val="22"/>
        </w:rPr>
        <w:t xml:space="preserve">Kontaktní osoba Správce: </w:t>
      </w:r>
      <w:r w:rsidR="00255F5C" w:rsidRPr="0030752A">
        <w:rPr>
          <w:rFonts w:asciiTheme="minorHAnsi" w:hAnsiTheme="minorHAnsi" w:cstheme="minorHAnsi"/>
          <w:sz w:val="22"/>
          <w:szCs w:val="22"/>
        </w:rPr>
        <w:tab/>
      </w:r>
    </w:p>
    <w:p w14:paraId="2757FDC2" w14:textId="1EBBD88E" w:rsidR="004E5B5B" w:rsidRPr="0030752A" w:rsidRDefault="004E5B5B" w:rsidP="00255F5C">
      <w:pPr>
        <w:ind w:left="1418"/>
        <w:jc w:val="both"/>
        <w:rPr>
          <w:rFonts w:asciiTheme="minorHAnsi" w:hAnsiTheme="minorHAnsi" w:cstheme="minorHAnsi"/>
          <w:sz w:val="22"/>
          <w:szCs w:val="22"/>
        </w:rPr>
      </w:pPr>
    </w:p>
    <w:p w14:paraId="25CE8908" w14:textId="38C48BBD" w:rsidR="00DB603F" w:rsidRPr="00DB603F" w:rsidRDefault="004E5B5B" w:rsidP="007D7B58">
      <w:pPr>
        <w:spacing w:before="240"/>
        <w:ind w:left="851"/>
        <w:jc w:val="both"/>
        <w:rPr>
          <w:rFonts w:asciiTheme="minorHAnsi" w:hAnsiTheme="minorHAnsi" w:cstheme="minorHAnsi"/>
          <w:sz w:val="22"/>
          <w:szCs w:val="22"/>
        </w:rPr>
      </w:pPr>
      <w:r w:rsidRPr="004E5B5B">
        <w:rPr>
          <w:rFonts w:asciiTheme="minorHAnsi" w:hAnsiTheme="minorHAnsi" w:cstheme="minorHAnsi"/>
          <w:b/>
          <w:bCs/>
          <w:sz w:val="22"/>
          <w:szCs w:val="22"/>
        </w:rPr>
        <w:t>Zpracovatel – vedení účetnictví</w:t>
      </w:r>
      <w:r w:rsidR="00DB603F" w:rsidRPr="00DB603F">
        <w:rPr>
          <w:rFonts w:asciiTheme="minorHAnsi" w:hAnsiTheme="minorHAnsi" w:cstheme="minorHAnsi"/>
          <w:b/>
          <w:bCs/>
          <w:sz w:val="22"/>
          <w:szCs w:val="22"/>
        </w:rPr>
        <w:t>:</w:t>
      </w:r>
    </w:p>
    <w:p w14:paraId="1AA135BC" w14:textId="0B3E28B5" w:rsidR="00DB603F" w:rsidRPr="00DB603F" w:rsidRDefault="00DB603F" w:rsidP="00F57414">
      <w:pPr>
        <w:ind w:left="851" w:firstLine="567"/>
        <w:jc w:val="both"/>
        <w:rPr>
          <w:rFonts w:asciiTheme="minorHAnsi" w:hAnsiTheme="minorHAnsi" w:cstheme="minorHAnsi"/>
          <w:sz w:val="22"/>
          <w:szCs w:val="22"/>
        </w:rPr>
      </w:pPr>
      <w:r w:rsidRPr="00DB603F">
        <w:rPr>
          <w:rFonts w:asciiTheme="minorHAnsi" w:hAnsiTheme="minorHAnsi" w:cstheme="minorHAnsi"/>
          <w:sz w:val="22"/>
          <w:szCs w:val="22"/>
        </w:rPr>
        <w:t xml:space="preserve">Kontaktní osoba Správce: </w:t>
      </w:r>
      <w:r w:rsidR="0030752A">
        <w:rPr>
          <w:rFonts w:asciiTheme="minorHAnsi" w:hAnsiTheme="minorHAnsi" w:cstheme="minorHAnsi"/>
          <w:sz w:val="22"/>
          <w:szCs w:val="22"/>
        </w:rPr>
        <w:tab/>
      </w:r>
    </w:p>
    <w:p w14:paraId="359721E6" w14:textId="0BD5CC03" w:rsidR="00DB603F" w:rsidRPr="00DB603F" w:rsidRDefault="004E5B5B" w:rsidP="0030752A">
      <w:pPr>
        <w:spacing w:before="240"/>
        <w:ind w:left="851"/>
        <w:jc w:val="both"/>
        <w:rPr>
          <w:rFonts w:asciiTheme="minorHAnsi" w:hAnsiTheme="minorHAnsi" w:cstheme="minorHAnsi"/>
          <w:sz w:val="22"/>
          <w:szCs w:val="22"/>
        </w:rPr>
      </w:pPr>
      <w:r w:rsidRPr="004E5B5B">
        <w:rPr>
          <w:rFonts w:asciiTheme="minorHAnsi" w:hAnsiTheme="minorHAnsi" w:cstheme="minorHAnsi"/>
          <w:b/>
          <w:bCs/>
          <w:sz w:val="22"/>
          <w:szCs w:val="22"/>
        </w:rPr>
        <w:t>Zpracovatel – poskytovatel služeb provozování a podpory IS CROSEUS</w:t>
      </w:r>
      <w:r w:rsidR="00DB603F" w:rsidRPr="00DB603F">
        <w:rPr>
          <w:rFonts w:asciiTheme="minorHAnsi" w:hAnsiTheme="minorHAnsi" w:cstheme="minorHAnsi"/>
          <w:b/>
          <w:bCs/>
          <w:sz w:val="22"/>
          <w:szCs w:val="22"/>
        </w:rPr>
        <w:t>:</w:t>
      </w:r>
    </w:p>
    <w:p w14:paraId="70664282" w14:textId="6AAC4C18" w:rsidR="00DB603F" w:rsidRPr="00DB603F" w:rsidRDefault="0030752A" w:rsidP="00F57414">
      <w:pPr>
        <w:ind w:left="851" w:firstLine="567"/>
        <w:jc w:val="both"/>
        <w:rPr>
          <w:rFonts w:asciiTheme="minorHAnsi" w:hAnsiTheme="minorHAnsi" w:cstheme="minorHAnsi"/>
          <w:sz w:val="22"/>
          <w:szCs w:val="22"/>
        </w:rPr>
      </w:pPr>
      <w:r w:rsidRPr="00DB603F">
        <w:rPr>
          <w:rFonts w:asciiTheme="minorHAnsi" w:hAnsiTheme="minorHAnsi" w:cstheme="minorHAnsi"/>
          <w:sz w:val="22"/>
          <w:szCs w:val="22"/>
        </w:rPr>
        <w:t>Kontaktní osoba Správce</w:t>
      </w:r>
      <w:r w:rsidR="00DB603F" w:rsidRPr="00DB603F">
        <w:rPr>
          <w:rFonts w:asciiTheme="minorHAnsi" w:hAnsiTheme="minorHAnsi" w:cstheme="minorHAnsi"/>
          <w:sz w:val="22"/>
          <w:szCs w:val="22"/>
        </w:rPr>
        <w:t xml:space="preserve">: </w:t>
      </w:r>
      <w:r>
        <w:rPr>
          <w:rFonts w:asciiTheme="minorHAnsi" w:hAnsiTheme="minorHAnsi" w:cstheme="minorHAnsi"/>
          <w:sz w:val="22"/>
          <w:szCs w:val="22"/>
        </w:rPr>
        <w:tab/>
      </w:r>
    </w:p>
    <w:p w14:paraId="1E126FE3" w14:textId="5669B53E" w:rsidR="00DB603F" w:rsidRPr="00DB603F" w:rsidRDefault="00DB603F" w:rsidP="00572F4C">
      <w:pPr>
        <w:spacing w:before="240" w:after="120"/>
        <w:ind w:left="851"/>
        <w:jc w:val="both"/>
        <w:rPr>
          <w:rFonts w:asciiTheme="minorHAnsi" w:hAnsiTheme="minorHAnsi" w:cstheme="minorHAnsi"/>
          <w:sz w:val="22"/>
          <w:szCs w:val="22"/>
        </w:rPr>
      </w:pPr>
      <w:r w:rsidRPr="00DB603F">
        <w:rPr>
          <w:rFonts w:asciiTheme="minorHAnsi" w:hAnsiTheme="minorHAnsi" w:cstheme="minorHAnsi"/>
          <w:sz w:val="22"/>
          <w:szCs w:val="22"/>
        </w:rPr>
        <w:t xml:space="preserve">Změna údajů týkající se kontaktní osoby </w:t>
      </w:r>
      <w:r w:rsidR="00E5652B">
        <w:rPr>
          <w:rFonts w:asciiTheme="minorHAnsi" w:hAnsiTheme="minorHAnsi" w:cstheme="minorHAnsi"/>
          <w:sz w:val="22"/>
          <w:szCs w:val="22"/>
        </w:rPr>
        <w:t>s</w:t>
      </w:r>
      <w:r w:rsidRPr="00DB603F">
        <w:rPr>
          <w:rFonts w:asciiTheme="minorHAnsi" w:hAnsiTheme="minorHAnsi" w:cstheme="minorHAnsi"/>
          <w:sz w:val="22"/>
          <w:szCs w:val="22"/>
        </w:rPr>
        <w:t xml:space="preserve">mluvní strany je možná pouze po písemném oznámení změny s uvedením data účinnosti takové změny. Datum účinnosti může nastat nejdříve uplynutím 10. dne od doručení oznámení druhé </w:t>
      </w:r>
      <w:r w:rsidR="000D495E">
        <w:rPr>
          <w:rFonts w:asciiTheme="minorHAnsi" w:hAnsiTheme="minorHAnsi" w:cstheme="minorHAnsi"/>
          <w:sz w:val="22"/>
          <w:szCs w:val="22"/>
        </w:rPr>
        <w:t>s</w:t>
      </w:r>
      <w:r w:rsidRPr="00DB603F">
        <w:rPr>
          <w:rFonts w:asciiTheme="minorHAnsi" w:hAnsiTheme="minorHAnsi" w:cstheme="minorHAnsi"/>
          <w:sz w:val="22"/>
          <w:szCs w:val="22"/>
        </w:rPr>
        <w:t xml:space="preserve">mluvní straně. </w:t>
      </w:r>
    </w:p>
    <w:p w14:paraId="445B1847" w14:textId="639B6AE0" w:rsidR="00DB603F" w:rsidRPr="00DB603F" w:rsidRDefault="00DB603F" w:rsidP="00E13B8F">
      <w:pPr>
        <w:pStyle w:val="nadpis1rovn"/>
        <w:numPr>
          <w:ilvl w:val="0"/>
          <w:numId w:val="54"/>
        </w:numPr>
        <w:spacing w:before="240"/>
        <w:ind w:left="561" w:hanging="561"/>
        <w:rPr>
          <w:rFonts w:asciiTheme="minorHAnsi" w:hAnsiTheme="minorHAnsi" w:cstheme="minorHAnsi"/>
          <w:b w:val="0"/>
          <w:bCs/>
          <w:sz w:val="22"/>
        </w:rPr>
      </w:pPr>
      <w:r w:rsidRPr="00DB603F">
        <w:rPr>
          <w:rFonts w:asciiTheme="minorHAnsi" w:hAnsiTheme="minorHAnsi" w:cstheme="minorHAnsi"/>
          <w:bCs/>
          <w:sz w:val="22"/>
        </w:rPr>
        <w:t>O</w:t>
      </w:r>
      <w:r w:rsidR="00572F4C">
        <w:rPr>
          <w:rFonts w:asciiTheme="minorHAnsi" w:hAnsiTheme="minorHAnsi" w:cstheme="minorHAnsi"/>
          <w:bCs/>
          <w:sz w:val="22"/>
        </w:rPr>
        <w:t>DPOVĚDNOST</w:t>
      </w:r>
    </w:p>
    <w:p w14:paraId="75BF3A33" w14:textId="11F92C89" w:rsidR="00DB603F" w:rsidRPr="00DB603F" w:rsidRDefault="00DB603F" w:rsidP="00D71081">
      <w:pPr>
        <w:pStyle w:val="nadpis2rovn"/>
        <w:numPr>
          <w:ilvl w:val="1"/>
          <w:numId w:val="53"/>
        </w:numPr>
        <w:rPr>
          <w:rFonts w:asciiTheme="minorHAnsi" w:hAnsiTheme="minorHAnsi" w:cstheme="minorHAnsi"/>
          <w:sz w:val="22"/>
        </w:rPr>
      </w:pPr>
      <w:r w:rsidRPr="00572F4C">
        <w:rPr>
          <w:rFonts w:asciiTheme="minorHAnsi" w:hAnsiTheme="minorHAnsi" w:cstheme="minorHAnsi"/>
          <w:b w:val="0"/>
          <w:bCs/>
          <w:sz w:val="22"/>
        </w:rPr>
        <w:t>Zpracovatel se zavazuj</w:t>
      </w:r>
      <w:r w:rsidR="00A550B2">
        <w:rPr>
          <w:rFonts w:asciiTheme="minorHAnsi" w:hAnsiTheme="minorHAnsi" w:cstheme="minorHAnsi"/>
          <w:b w:val="0"/>
          <w:bCs/>
          <w:sz w:val="22"/>
        </w:rPr>
        <w:t>e</w:t>
      </w:r>
      <w:r w:rsidRPr="00572F4C">
        <w:rPr>
          <w:rFonts w:asciiTheme="minorHAnsi" w:hAnsiTheme="minorHAnsi" w:cstheme="minorHAnsi"/>
          <w:b w:val="0"/>
          <w:bCs/>
          <w:sz w:val="22"/>
        </w:rPr>
        <w:t xml:space="preserve"> nahradit Správci veškerou újmu způsobenou porušením těchto podmínek zpracování osobních údajů. Zpracovatel se zavazuj</w:t>
      </w:r>
      <w:r w:rsidR="00A550B2">
        <w:rPr>
          <w:rFonts w:asciiTheme="minorHAnsi" w:hAnsiTheme="minorHAnsi" w:cstheme="minorHAnsi"/>
          <w:b w:val="0"/>
          <w:bCs/>
          <w:sz w:val="22"/>
        </w:rPr>
        <w:t>e</w:t>
      </w:r>
      <w:r w:rsidRPr="00572F4C">
        <w:rPr>
          <w:rFonts w:asciiTheme="minorHAnsi" w:hAnsiTheme="minorHAnsi" w:cstheme="minorHAnsi"/>
          <w:b w:val="0"/>
          <w:bCs/>
          <w:sz w:val="22"/>
        </w:rPr>
        <w:t xml:space="preserve"> zejména odškodnit Správce za jakékoli Správci vzniklé náklady, výdaje nebo sankce, které mu vznikly nebo byly uloženy jakýmkoli úřadem či</w:t>
      </w:r>
      <w:r w:rsidR="00B01807">
        <w:rPr>
          <w:rFonts w:asciiTheme="minorHAnsi" w:hAnsiTheme="minorHAnsi" w:cstheme="minorHAnsi"/>
          <w:b w:val="0"/>
          <w:bCs/>
          <w:sz w:val="22"/>
        </w:rPr>
        <w:t> </w:t>
      </w:r>
      <w:r w:rsidRPr="00572F4C">
        <w:rPr>
          <w:rFonts w:asciiTheme="minorHAnsi" w:hAnsiTheme="minorHAnsi" w:cstheme="minorHAnsi"/>
          <w:b w:val="0"/>
          <w:bCs/>
          <w:sz w:val="22"/>
        </w:rPr>
        <w:t>soudem, včetně s tím souvisejících nákladů a výdajů právního zastoupení ve sporech spojených s</w:t>
      </w:r>
      <w:r w:rsidR="00B01807">
        <w:rPr>
          <w:rFonts w:asciiTheme="minorHAnsi" w:hAnsiTheme="minorHAnsi" w:cstheme="minorHAnsi"/>
          <w:b w:val="0"/>
          <w:bCs/>
          <w:sz w:val="22"/>
        </w:rPr>
        <w:t> </w:t>
      </w:r>
      <w:r w:rsidRPr="00572F4C">
        <w:rPr>
          <w:rFonts w:asciiTheme="minorHAnsi" w:hAnsiTheme="minorHAnsi" w:cstheme="minorHAnsi"/>
          <w:b w:val="0"/>
          <w:bCs/>
          <w:sz w:val="22"/>
        </w:rPr>
        <w:t>porušením ochrany osobních údajů, pokud je takovéto porušení způsobeno Zpracovatelem nebo</w:t>
      </w:r>
      <w:r w:rsidR="00E13B8F">
        <w:rPr>
          <w:rFonts w:asciiTheme="minorHAnsi" w:hAnsiTheme="minorHAnsi" w:cstheme="minorHAnsi"/>
          <w:b w:val="0"/>
          <w:bCs/>
          <w:sz w:val="22"/>
        </w:rPr>
        <w:t> </w:t>
      </w:r>
      <w:r w:rsidRPr="00572F4C">
        <w:rPr>
          <w:rFonts w:asciiTheme="minorHAnsi" w:hAnsiTheme="minorHAnsi" w:cstheme="minorHAnsi"/>
          <w:b w:val="0"/>
          <w:bCs/>
          <w:sz w:val="22"/>
        </w:rPr>
        <w:t>je mu přičitatelné na základě pochybení osoby zpracovávající osobní údaje jménem Zpracovatele nebo na základě těchto podmínek zpracování osobních údajů</w:t>
      </w:r>
      <w:r w:rsidRPr="00DB603F">
        <w:rPr>
          <w:rFonts w:asciiTheme="minorHAnsi" w:hAnsiTheme="minorHAnsi" w:cstheme="minorHAnsi"/>
          <w:sz w:val="22"/>
        </w:rPr>
        <w:t>.</w:t>
      </w:r>
    </w:p>
    <w:p w14:paraId="4428B1A2" w14:textId="77777777" w:rsidR="00DB603F" w:rsidRPr="00DB603F" w:rsidRDefault="00DB603F" w:rsidP="00D71081">
      <w:pPr>
        <w:pStyle w:val="nadpis1rovn"/>
        <w:numPr>
          <w:ilvl w:val="0"/>
          <w:numId w:val="53"/>
        </w:numPr>
        <w:rPr>
          <w:rFonts w:asciiTheme="minorHAnsi" w:hAnsiTheme="minorHAnsi" w:cstheme="minorHAnsi"/>
          <w:b w:val="0"/>
          <w:bCs/>
          <w:sz w:val="22"/>
        </w:rPr>
      </w:pPr>
      <w:r w:rsidRPr="00DB603F">
        <w:rPr>
          <w:rFonts w:asciiTheme="minorHAnsi" w:hAnsiTheme="minorHAnsi" w:cstheme="minorHAnsi"/>
          <w:bCs/>
          <w:sz w:val="22"/>
        </w:rPr>
        <w:t>PORUŠENÍ A doba závaznosti podmínek zpracování osobních údajů</w:t>
      </w:r>
    </w:p>
    <w:p w14:paraId="68337E79" w14:textId="6E185109" w:rsidR="00DB603F" w:rsidRPr="00D6061A" w:rsidRDefault="00DB603F" w:rsidP="00D71081">
      <w:pPr>
        <w:pStyle w:val="nadpis2rovn"/>
        <w:numPr>
          <w:ilvl w:val="1"/>
          <w:numId w:val="53"/>
        </w:numPr>
        <w:ind w:left="851" w:hanging="567"/>
        <w:rPr>
          <w:rFonts w:asciiTheme="minorHAnsi" w:hAnsiTheme="minorHAnsi" w:cstheme="minorHAnsi"/>
          <w:b w:val="0"/>
          <w:bCs/>
          <w:sz w:val="22"/>
        </w:rPr>
      </w:pPr>
      <w:r w:rsidRPr="00D6061A">
        <w:rPr>
          <w:rFonts w:asciiTheme="minorHAnsi" w:hAnsiTheme="minorHAnsi" w:cstheme="minorHAnsi"/>
          <w:b w:val="0"/>
          <w:bCs/>
          <w:sz w:val="22"/>
        </w:rPr>
        <w:t>Pokud Zpracovatel pokračuj</w:t>
      </w:r>
      <w:r w:rsidR="00A550B2">
        <w:rPr>
          <w:rFonts w:asciiTheme="minorHAnsi" w:hAnsiTheme="minorHAnsi" w:cstheme="minorHAnsi"/>
          <w:b w:val="0"/>
          <w:bCs/>
          <w:sz w:val="22"/>
        </w:rPr>
        <w:t>e</w:t>
      </w:r>
      <w:r w:rsidRPr="00D6061A">
        <w:rPr>
          <w:rFonts w:asciiTheme="minorHAnsi" w:hAnsiTheme="minorHAnsi" w:cstheme="minorHAnsi"/>
          <w:b w:val="0"/>
          <w:bCs/>
          <w:sz w:val="22"/>
        </w:rPr>
        <w:t xml:space="preserve"> z jakéhokoli důvodu ve zpracování osobních údajů nebo výsledků tohoto zpracování i po skončení existence smluvního vztahu dle </w:t>
      </w:r>
      <w:r w:rsidR="001342D3">
        <w:rPr>
          <w:rFonts w:asciiTheme="minorHAnsi" w:hAnsiTheme="minorHAnsi" w:cstheme="minorHAnsi"/>
          <w:b w:val="0"/>
          <w:bCs/>
          <w:sz w:val="22"/>
        </w:rPr>
        <w:t>s</w:t>
      </w:r>
      <w:r w:rsidRPr="00D6061A">
        <w:rPr>
          <w:rFonts w:asciiTheme="minorHAnsi" w:hAnsiTheme="minorHAnsi" w:cstheme="minorHAnsi"/>
          <w:b w:val="0"/>
          <w:bCs/>
          <w:sz w:val="22"/>
        </w:rPr>
        <w:t>mlouvy, zůstávají tyto podmínky zpracování osobních údajů ve vztahu k těmto činnostem Zpracovatel</w:t>
      </w:r>
      <w:r w:rsidR="00300A14">
        <w:rPr>
          <w:rFonts w:asciiTheme="minorHAnsi" w:hAnsiTheme="minorHAnsi" w:cstheme="minorHAnsi"/>
          <w:b w:val="0"/>
          <w:bCs/>
          <w:sz w:val="22"/>
        </w:rPr>
        <w:t>e</w:t>
      </w:r>
      <w:r w:rsidRPr="00D6061A">
        <w:rPr>
          <w:rFonts w:asciiTheme="minorHAnsi" w:hAnsiTheme="minorHAnsi" w:cstheme="minorHAnsi"/>
          <w:b w:val="0"/>
          <w:bCs/>
          <w:sz w:val="22"/>
        </w:rPr>
        <w:t xml:space="preserve"> v účinnosti. Tyto podmínky zpracování osobních údajů pozbývají platnosti teprve v okamžiku, kdy dojde k úplnému ukončení zpracování jakýchkoli Osobních údajů nebo výsledků zpracování získaných Zpracovatelem v</w:t>
      </w:r>
      <w:r w:rsidR="0082739E">
        <w:rPr>
          <w:rFonts w:asciiTheme="minorHAnsi" w:hAnsiTheme="minorHAnsi" w:cstheme="minorHAnsi"/>
          <w:b w:val="0"/>
          <w:bCs/>
          <w:sz w:val="22"/>
        </w:rPr>
        <w:t> </w:t>
      </w:r>
      <w:r w:rsidRPr="00D6061A">
        <w:rPr>
          <w:rFonts w:asciiTheme="minorHAnsi" w:hAnsiTheme="minorHAnsi" w:cstheme="minorHAnsi"/>
          <w:b w:val="0"/>
          <w:bCs/>
          <w:sz w:val="22"/>
        </w:rPr>
        <w:t xml:space="preserve">souvislosti se </w:t>
      </w:r>
      <w:r w:rsidR="001342D3">
        <w:rPr>
          <w:rFonts w:asciiTheme="minorHAnsi" w:hAnsiTheme="minorHAnsi" w:cstheme="minorHAnsi"/>
          <w:b w:val="0"/>
          <w:bCs/>
          <w:sz w:val="22"/>
        </w:rPr>
        <w:t>s</w:t>
      </w:r>
      <w:r w:rsidRPr="00D6061A">
        <w:rPr>
          <w:rFonts w:asciiTheme="minorHAnsi" w:hAnsiTheme="minorHAnsi" w:cstheme="minorHAnsi"/>
          <w:b w:val="0"/>
          <w:bCs/>
          <w:sz w:val="22"/>
        </w:rPr>
        <w:t xml:space="preserve">mlouvou, ne však dříve než tehdy, kdy o takovém ukončení zpracování Zpracovatel písemně Správce informuje. </w:t>
      </w:r>
    </w:p>
    <w:p w14:paraId="1A87D402" w14:textId="297A19D5" w:rsidR="00DB603F" w:rsidRPr="00D6061A" w:rsidRDefault="00DB603F" w:rsidP="00D71081">
      <w:pPr>
        <w:pStyle w:val="nadpis2rovn"/>
        <w:numPr>
          <w:ilvl w:val="1"/>
          <w:numId w:val="53"/>
        </w:numPr>
        <w:ind w:left="851" w:hanging="567"/>
        <w:rPr>
          <w:rFonts w:asciiTheme="minorHAnsi" w:hAnsiTheme="minorHAnsi" w:cstheme="minorHAnsi"/>
          <w:b w:val="0"/>
          <w:bCs/>
          <w:sz w:val="22"/>
        </w:rPr>
      </w:pPr>
      <w:r w:rsidRPr="00D6061A">
        <w:rPr>
          <w:rFonts w:asciiTheme="minorHAnsi" w:hAnsiTheme="minorHAnsi" w:cstheme="minorHAnsi"/>
          <w:b w:val="0"/>
          <w:bCs/>
          <w:sz w:val="22"/>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D6061A">
        <w:rPr>
          <w:rFonts w:asciiTheme="minorHAnsi" w:hAnsiTheme="minorHAnsi" w:cstheme="minorHAnsi"/>
          <w:b w:val="0"/>
          <w:bCs/>
          <w:sz w:val="22"/>
        </w:rPr>
        <w:t>případně</w:t>
      </w:r>
      <w:proofErr w:type="gramEnd"/>
      <w:r w:rsidRPr="00D6061A">
        <w:rPr>
          <w:rFonts w:asciiTheme="minorHAnsi" w:hAnsiTheme="minorHAnsi" w:cstheme="minorHAnsi"/>
          <w:b w:val="0"/>
          <w:bCs/>
          <w:sz w:val="22"/>
        </w:rPr>
        <w:t xml:space="preserve"> než nedojde ke</w:t>
      </w:r>
      <w:r w:rsidR="00300A14">
        <w:rPr>
          <w:rFonts w:asciiTheme="minorHAnsi" w:hAnsiTheme="minorHAnsi" w:cstheme="minorHAnsi"/>
          <w:b w:val="0"/>
          <w:bCs/>
          <w:sz w:val="22"/>
        </w:rPr>
        <w:t> </w:t>
      </w:r>
      <w:r w:rsidRPr="00D6061A">
        <w:rPr>
          <w:rFonts w:asciiTheme="minorHAnsi" w:hAnsiTheme="minorHAnsi" w:cstheme="minorHAnsi"/>
          <w:b w:val="0"/>
          <w:bCs/>
          <w:sz w:val="22"/>
        </w:rPr>
        <w:t xml:space="preserve">shodě </w:t>
      </w:r>
      <w:r w:rsidR="000D495E">
        <w:rPr>
          <w:rFonts w:asciiTheme="minorHAnsi" w:hAnsiTheme="minorHAnsi" w:cstheme="minorHAnsi"/>
          <w:b w:val="0"/>
          <w:bCs/>
          <w:sz w:val="22"/>
        </w:rPr>
        <w:t>s</w:t>
      </w:r>
      <w:r w:rsidRPr="00D6061A">
        <w:rPr>
          <w:rFonts w:asciiTheme="minorHAnsi" w:hAnsiTheme="minorHAnsi" w:cstheme="minorHAnsi"/>
          <w:b w:val="0"/>
          <w:bCs/>
          <w:sz w:val="22"/>
        </w:rPr>
        <w:t>mluvních stran o tom, že k porušení povinností Zpracovatele nedošlo. Zpracovatel omezí Zpracování:</w:t>
      </w:r>
    </w:p>
    <w:p w14:paraId="67DD015A" w14:textId="77777777" w:rsidR="00DB603F" w:rsidRPr="00DB603F" w:rsidRDefault="00DB603F" w:rsidP="0010262C">
      <w:pPr>
        <w:keepNext/>
        <w:numPr>
          <w:ilvl w:val="0"/>
          <w:numId w:val="44"/>
        </w:numPr>
        <w:ind w:left="1418" w:hanging="567"/>
        <w:jc w:val="both"/>
        <w:rPr>
          <w:rFonts w:asciiTheme="minorHAnsi" w:hAnsiTheme="minorHAnsi" w:cstheme="minorHAnsi"/>
          <w:sz w:val="22"/>
          <w:szCs w:val="22"/>
        </w:rPr>
      </w:pPr>
      <w:r w:rsidRPr="00DB603F">
        <w:rPr>
          <w:rFonts w:asciiTheme="minorHAnsi" w:hAnsiTheme="minorHAnsi" w:cstheme="minorHAnsi"/>
          <w:sz w:val="22"/>
          <w:szCs w:val="22"/>
        </w:rPr>
        <w:t>neprodleně po tom, co mu bude doručena výzva Správce k omezení Zpracování, a</w:t>
      </w:r>
    </w:p>
    <w:p w14:paraId="2489D57B" w14:textId="77777777" w:rsidR="00DB603F" w:rsidRPr="00DB603F" w:rsidRDefault="00DB603F" w:rsidP="00CE15DF">
      <w:pPr>
        <w:numPr>
          <w:ilvl w:val="0"/>
          <w:numId w:val="44"/>
        </w:numPr>
        <w:spacing w:after="120"/>
        <w:ind w:left="1418" w:hanging="567"/>
        <w:jc w:val="both"/>
        <w:rPr>
          <w:rFonts w:asciiTheme="minorHAnsi" w:hAnsiTheme="minorHAnsi" w:cstheme="minorHAnsi"/>
          <w:sz w:val="22"/>
          <w:szCs w:val="22"/>
        </w:rPr>
      </w:pPr>
      <w:r w:rsidRPr="00DB603F">
        <w:rPr>
          <w:rFonts w:asciiTheme="minorHAnsi" w:hAnsiTheme="minorHAnsi" w:cstheme="minorHAnsi"/>
          <w:sz w:val="22"/>
          <w:szCs w:val="22"/>
        </w:rPr>
        <w:t>v rozsahu a způsobem uvedeným ve výzvě Správce k omezení Zpracování.</w:t>
      </w:r>
    </w:p>
    <w:p w14:paraId="56CF85DB" w14:textId="07C01E02" w:rsidR="00DB603F" w:rsidRPr="0025798D" w:rsidRDefault="00DB603F" w:rsidP="00D71081">
      <w:pPr>
        <w:pStyle w:val="nadpis2rovn"/>
        <w:numPr>
          <w:ilvl w:val="1"/>
          <w:numId w:val="53"/>
        </w:numPr>
        <w:ind w:left="851" w:hanging="567"/>
        <w:rPr>
          <w:rFonts w:asciiTheme="minorHAnsi" w:hAnsiTheme="minorHAnsi" w:cstheme="minorHAnsi"/>
          <w:b w:val="0"/>
          <w:bCs/>
          <w:sz w:val="22"/>
        </w:rPr>
      </w:pPr>
      <w:r w:rsidRPr="0025798D">
        <w:rPr>
          <w:rFonts w:asciiTheme="minorHAnsi" w:hAnsiTheme="minorHAnsi" w:cstheme="minorHAnsi"/>
          <w:b w:val="0"/>
          <w:bCs/>
          <w:sz w:val="22"/>
        </w:rPr>
        <w:t>V případě podstatného porušení těchto podmínek zpracování osobních údajů ze strany Zpracovatel</w:t>
      </w:r>
      <w:r w:rsidR="00A550B2">
        <w:rPr>
          <w:rFonts w:asciiTheme="minorHAnsi" w:hAnsiTheme="minorHAnsi" w:cstheme="minorHAnsi"/>
          <w:b w:val="0"/>
          <w:bCs/>
          <w:sz w:val="22"/>
        </w:rPr>
        <w:t>e</w:t>
      </w:r>
      <w:r w:rsidRPr="0025798D">
        <w:rPr>
          <w:rFonts w:asciiTheme="minorHAnsi" w:hAnsiTheme="minorHAnsi" w:cstheme="minorHAnsi"/>
          <w:b w:val="0"/>
          <w:bCs/>
          <w:sz w:val="22"/>
        </w:rPr>
        <w:t xml:space="preserve"> je Správce oprávněn ukončit </w:t>
      </w:r>
      <w:r w:rsidR="001342D3">
        <w:rPr>
          <w:rFonts w:asciiTheme="minorHAnsi" w:hAnsiTheme="minorHAnsi" w:cstheme="minorHAnsi"/>
          <w:b w:val="0"/>
          <w:bCs/>
          <w:sz w:val="22"/>
        </w:rPr>
        <w:t>s</w:t>
      </w:r>
      <w:r w:rsidRPr="0025798D">
        <w:rPr>
          <w:rFonts w:asciiTheme="minorHAnsi" w:hAnsiTheme="minorHAnsi" w:cstheme="minorHAnsi"/>
          <w:b w:val="0"/>
          <w:bCs/>
          <w:sz w:val="22"/>
        </w:rPr>
        <w:t xml:space="preserve">mlouvu, a to doručením písemného odstoupení Zpracovateli. Za podstatné porušení </w:t>
      </w:r>
      <w:r w:rsidR="001342D3">
        <w:rPr>
          <w:rFonts w:asciiTheme="minorHAnsi" w:hAnsiTheme="minorHAnsi" w:cstheme="minorHAnsi"/>
          <w:b w:val="0"/>
          <w:bCs/>
          <w:sz w:val="22"/>
        </w:rPr>
        <w:t>s</w:t>
      </w:r>
      <w:r w:rsidRPr="0025798D">
        <w:rPr>
          <w:rFonts w:asciiTheme="minorHAnsi" w:hAnsiTheme="minorHAnsi" w:cstheme="minorHAnsi"/>
          <w:b w:val="0"/>
          <w:bCs/>
          <w:sz w:val="22"/>
        </w:rPr>
        <w:t xml:space="preserve">mlouvy se považuje vedle porušení ve </w:t>
      </w:r>
      <w:r w:rsidR="001342D3">
        <w:rPr>
          <w:rFonts w:asciiTheme="minorHAnsi" w:hAnsiTheme="minorHAnsi" w:cstheme="minorHAnsi"/>
          <w:b w:val="0"/>
          <w:bCs/>
          <w:sz w:val="22"/>
        </w:rPr>
        <w:t>s</w:t>
      </w:r>
      <w:r w:rsidRPr="0025798D">
        <w:rPr>
          <w:rFonts w:asciiTheme="minorHAnsi" w:hAnsiTheme="minorHAnsi" w:cstheme="minorHAnsi"/>
          <w:b w:val="0"/>
          <w:bCs/>
          <w:sz w:val="22"/>
        </w:rPr>
        <w:t>mlouvě uvedených též</w:t>
      </w:r>
      <w:r w:rsidR="009C790E">
        <w:rPr>
          <w:rFonts w:asciiTheme="minorHAnsi" w:hAnsiTheme="minorHAnsi" w:cstheme="minorHAnsi"/>
          <w:b w:val="0"/>
          <w:bCs/>
          <w:sz w:val="22"/>
        </w:rPr>
        <w:t> </w:t>
      </w:r>
      <w:r w:rsidRPr="0025798D">
        <w:rPr>
          <w:rFonts w:asciiTheme="minorHAnsi" w:hAnsiTheme="minorHAnsi" w:cstheme="minorHAnsi"/>
          <w:b w:val="0"/>
          <w:bCs/>
          <w:sz w:val="22"/>
        </w:rPr>
        <w:t>porušení jakékoliv povinnosti stanovené v následujících článcích těchto podmínek zpracování osobních údajů: 3.1, 3.6, 3.7</w:t>
      </w:r>
      <w:r w:rsidR="0025798D">
        <w:rPr>
          <w:rFonts w:asciiTheme="minorHAnsi" w:hAnsiTheme="minorHAnsi" w:cstheme="minorHAnsi"/>
          <w:b w:val="0"/>
          <w:bCs/>
          <w:sz w:val="22"/>
        </w:rPr>
        <w:t xml:space="preserve"> </w:t>
      </w:r>
      <w:r w:rsidRPr="0025798D">
        <w:rPr>
          <w:rFonts w:asciiTheme="minorHAnsi" w:hAnsiTheme="minorHAnsi" w:cstheme="minorHAnsi"/>
          <w:b w:val="0"/>
          <w:bCs/>
          <w:sz w:val="22"/>
        </w:rPr>
        <w:t>a</w:t>
      </w:r>
      <w:r w:rsidR="0025798D">
        <w:rPr>
          <w:rFonts w:asciiTheme="minorHAnsi" w:hAnsiTheme="minorHAnsi" w:cstheme="minorHAnsi"/>
          <w:b w:val="0"/>
          <w:bCs/>
          <w:sz w:val="22"/>
        </w:rPr>
        <w:t>)</w:t>
      </w:r>
      <w:r w:rsidRPr="0025798D">
        <w:rPr>
          <w:rFonts w:asciiTheme="minorHAnsi" w:hAnsiTheme="minorHAnsi" w:cstheme="minorHAnsi"/>
          <w:b w:val="0"/>
          <w:bCs/>
          <w:sz w:val="22"/>
        </w:rPr>
        <w:t>, 3.7</w:t>
      </w:r>
      <w:r w:rsidR="0025798D">
        <w:rPr>
          <w:rFonts w:asciiTheme="minorHAnsi" w:hAnsiTheme="minorHAnsi" w:cstheme="minorHAnsi"/>
          <w:b w:val="0"/>
          <w:bCs/>
          <w:sz w:val="22"/>
        </w:rPr>
        <w:t xml:space="preserve"> </w:t>
      </w:r>
      <w:r w:rsidRPr="0025798D">
        <w:rPr>
          <w:rFonts w:asciiTheme="minorHAnsi" w:hAnsiTheme="minorHAnsi" w:cstheme="minorHAnsi"/>
          <w:b w:val="0"/>
          <w:bCs/>
          <w:sz w:val="22"/>
        </w:rPr>
        <w:t>b</w:t>
      </w:r>
      <w:r w:rsidR="0025798D">
        <w:rPr>
          <w:rFonts w:asciiTheme="minorHAnsi" w:hAnsiTheme="minorHAnsi" w:cstheme="minorHAnsi"/>
          <w:b w:val="0"/>
          <w:bCs/>
          <w:sz w:val="22"/>
        </w:rPr>
        <w:t>)</w:t>
      </w:r>
      <w:r w:rsidRPr="0025798D">
        <w:rPr>
          <w:rFonts w:asciiTheme="minorHAnsi" w:hAnsiTheme="minorHAnsi" w:cstheme="minorHAnsi"/>
          <w:b w:val="0"/>
          <w:bCs/>
          <w:sz w:val="22"/>
        </w:rPr>
        <w:t>, 3.7</w:t>
      </w:r>
      <w:r w:rsidR="0025798D">
        <w:rPr>
          <w:rFonts w:asciiTheme="minorHAnsi" w:hAnsiTheme="minorHAnsi" w:cstheme="minorHAnsi"/>
          <w:b w:val="0"/>
          <w:bCs/>
          <w:sz w:val="22"/>
        </w:rPr>
        <w:t xml:space="preserve"> </w:t>
      </w:r>
      <w:r w:rsidRPr="0025798D">
        <w:rPr>
          <w:rFonts w:asciiTheme="minorHAnsi" w:hAnsiTheme="minorHAnsi" w:cstheme="minorHAnsi"/>
          <w:b w:val="0"/>
          <w:bCs/>
          <w:sz w:val="22"/>
        </w:rPr>
        <w:t>e</w:t>
      </w:r>
      <w:r w:rsidR="0025798D">
        <w:rPr>
          <w:rFonts w:asciiTheme="minorHAnsi" w:hAnsiTheme="minorHAnsi" w:cstheme="minorHAnsi"/>
          <w:b w:val="0"/>
          <w:bCs/>
          <w:sz w:val="22"/>
        </w:rPr>
        <w:t>)</w:t>
      </w:r>
      <w:r w:rsidRPr="0025798D">
        <w:rPr>
          <w:rFonts w:asciiTheme="minorHAnsi" w:hAnsiTheme="minorHAnsi" w:cstheme="minorHAnsi"/>
          <w:b w:val="0"/>
          <w:bCs/>
          <w:sz w:val="22"/>
        </w:rPr>
        <w:t>, 3.8</w:t>
      </w:r>
      <w:r w:rsidR="0025798D">
        <w:rPr>
          <w:rFonts w:asciiTheme="minorHAnsi" w:hAnsiTheme="minorHAnsi" w:cstheme="minorHAnsi"/>
          <w:b w:val="0"/>
          <w:bCs/>
          <w:sz w:val="22"/>
        </w:rPr>
        <w:t xml:space="preserve"> </w:t>
      </w:r>
      <w:r w:rsidRPr="0025798D">
        <w:rPr>
          <w:rFonts w:asciiTheme="minorHAnsi" w:hAnsiTheme="minorHAnsi" w:cstheme="minorHAnsi"/>
          <w:b w:val="0"/>
          <w:bCs/>
          <w:sz w:val="22"/>
        </w:rPr>
        <w:t>a</w:t>
      </w:r>
      <w:r w:rsidR="0025798D">
        <w:rPr>
          <w:rFonts w:asciiTheme="minorHAnsi" w:hAnsiTheme="minorHAnsi" w:cstheme="minorHAnsi"/>
          <w:b w:val="0"/>
          <w:bCs/>
          <w:sz w:val="22"/>
        </w:rPr>
        <w:t>)</w:t>
      </w:r>
      <w:r w:rsidRPr="0025798D">
        <w:rPr>
          <w:rFonts w:asciiTheme="minorHAnsi" w:hAnsiTheme="minorHAnsi" w:cstheme="minorHAnsi"/>
          <w:b w:val="0"/>
          <w:bCs/>
          <w:sz w:val="22"/>
        </w:rPr>
        <w:t>, 3.8</w:t>
      </w:r>
      <w:r w:rsidR="0025798D">
        <w:rPr>
          <w:rFonts w:asciiTheme="minorHAnsi" w:hAnsiTheme="minorHAnsi" w:cstheme="minorHAnsi"/>
          <w:b w:val="0"/>
          <w:bCs/>
          <w:sz w:val="22"/>
        </w:rPr>
        <w:t xml:space="preserve"> </w:t>
      </w:r>
      <w:r w:rsidRPr="0025798D">
        <w:rPr>
          <w:rFonts w:asciiTheme="minorHAnsi" w:hAnsiTheme="minorHAnsi" w:cstheme="minorHAnsi"/>
          <w:b w:val="0"/>
          <w:bCs/>
          <w:sz w:val="22"/>
        </w:rPr>
        <w:t>b</w:t>
      </w:r>
      <w:r w:rsidR="0025798D">
        <w:rPr>
          <w:rFonts w:asciiTheme="minorHAnsi" w:hAnsiTheme="minorHAnsi" w:cstheme="minorHAnsi"/>
          <w:b w:val="0"/>
          <w:bCs/>
          <w:sz w:val="22"/>
        </w:rPr>
        <w:t>)</w:t>
      </w:r>
      <w:r w:rsidRPr="0025798D">
        <w:rPr>
          <w:rFonts w:asciiTheme="minorHAnsi" w:hAnsiTheme="minorHAnsi" w:cstheme="minorHAnsi"/>
          <w:b w:val="0"/>
          <w:bCs/>
          <w:sz w:val="22"/>
        </w:rPr>
        <w:t>, 3.11, 3.12 a 3.13. Odstoupením od</w:t>
      </w:r>
      <w:r w:rsidR="0025798D">
        <w:rPr>
          <w:rFonts w:asciiTheme="minorHAnsi" w:hAnsiTheme="minorHAnsi" w:cstheme="minorHAnsi"/>
          <w:b w:val="0"/>
          <w:bCs/>
          <w:sz w:val="22"/>
        </w:rPr>
        <w:t> </w:t>
      </w:r>
      <w:r w:rsidR="001342D3">
        <w:rPr>
          <w:rFonts w:asciiTheme="minorHAnsi" w:hAnsiTheme="minorHAnsi" w:cstheme="minorHAnsi"/>
          <w:b w:val="0"/>
          <w:bCs/>
          <w:sz w:val="22"/>
        </w:rPr>
        <w:t>s</w:t>
      </w:r>
      <w:r w:rsidRPr="0025798D">
        <w:rPr>
          <w:rFonts w:asciiTheme="minorHAnsi" w:hAnsiTheme="minorHAnsi" w:cstheme="minorHAnsi"/>
          <w:b w:val="0"/>
          <w:bCs/>
          <w:sz w:val="22"/>
        </w:rPr>
        <w:t>mlouvy nejsou dotčena ta ujednání těchto podmínek zpracování osobních údajů, která mají ze</w:t>
      </w:r>
      <w:r w:rsidR="0025798D">
        <w:rPr>
          <w:rFonts w:asciiTheme="minorHAnsi" w:hAnsiTheme="minorHAnsi" w:cstheme="minorHAnsi"/>
          <w:b w:val="0"/>
          <w:bCs/>
          <w:sz w:val="22"/>
        </w:rPr>
        <w:t> </w:t>
      </w:r>
      <w:r w:rsidRPr="0025798D">
        <w:rPr>
          <w:rFonts w:asciiTheme="minorHAnsi" w:hAnsiTheme="minorHAnsi" w:cstheme="minorHAnsi"/>
          <w:b w:val="0"/>
          <w:bCs/>
          <w:sz w:val="22"/>
        </w:rPr>
        <w:t xml:space="preserve">své povahy a smyslu mezi </w:t>
      </w:r>
      <w:r w:rsidR="001342D3">
        <w:rPr>
          <w:rFonts w:asciiTheme="minorHAnsi" w:hAnsiTheme="minorHAnsi" w:cstheme="minorHAnsi"/>
          <w:b w:val="0"/>
          <w:bCs/>
          <w:sz w:val="22"/>
        </w:rPr>
        <w:t>s</w:t>
      </w:r>
      <w:r w:rsidRPr="0025798D">
        <w:rPr>
          <w:rFonts w:asciiTheme="minorHAnsi" w:hAnsiTheme="minorHAnsi" w:cstheme="minorHAnsi"/>
          <w:b w:val="0"/>
          <w:bCs/>
          <w:sz w:val="22"/>
        </w:rPr>
        <w:t>mluvními stranami platit i nadále, ani jakékoli nároky Správce, které</w:t>
      </w:r>
      <w:r w:rsidR="0025798D">
        <w:rPr>
          <w:rFonts w:asciiTheme="minorHAnsi" w:hAnsiTheme="minorHAnsi" w:cstheme="minorHAnsi"/>
          <w:b w:val="0"/>
          <w:bCs/>
          <w:sz w:val="22"/>
        </w:rPr>
        <w:t> </w:t>
      </w:r>
      <w:r w:rsidRPr="0025798D">
        <w:rPr>
          <w:rFonts w:asciiTheme="minorHAnsi" w:hAnsiTheme="minorHAnsi" w:cstheme="minorHAnsi"/>
          <w:b w:val="0"/>
          <w:bCs/>
          <w:sz w:val="22"/>
        </w:rPr>
        <w:t xml:space="preserve">vznikly před ukončením </w:t>
      </w:r>
      <w:r w:rsidR="001342D3">
        <w:rPr>
          <w:rFonts w:asciiTheme="minorHAnsi" w:hAnsiTheme="minorHAnsi" w:cstheme="minorHAnsi"/>
          <w:b w:val="0"/>
          <w:bCs/>
          <w:sz w:val="22"/>
        </w:rPr>
        <w:t>s</w:t>
      </w:r>
      <w:r w:rsidRPr="0025798D">
        <w:rPr>
          <w:rFonts w:asciiTheme="minorHAnsi" w:hAnsiTheme="minorHAnsi" w:cstheme="minorHAnsi"/>
          <w:b w:val="0"/>
          <w:bCs/>
          <w:sz w:val="22"/>
        </w:rPr>
        <w:t>mlouvy.</w:t>
      </w:r>
    </w:p>
    <w:p w14:paraId="724F08E8" w14:textId="2B15E734" w:rsidR="00DB603F" w:rsidRPr="0025798D" w:rsidRDefault="00DB603F" w:rsidP="00D71081">
      <w:pPr>
        <w:pStyle w:val="nadpis2rovn"/>
        <w:numPr>
          <w:ilvl w:val="1"/>
          <w:numId w:val="53"/>
        </w:numPr>
        <w:ind w:left="851" w:hanging="567"/>
        <w:rPr>
          <w:rFonts w:asciiTheme="minorHAnsi" w:hAnsiTheme="minorHAnsi" w:cstheme="minorHAnsi"/>
          <w:b w:val="0"/>
          <w:bCs/>
          <w:sz w:val="22"/>
        </w:rPr>
      </w:pPr>
      <w:r w:rsidRPr="0025798D">
        <w:rPr>
          <w:rFonts w:asciiTheme="minorHAnsi" w:hAnsiTheme="minorHAnsi" w:cstheme="minorHAnsi"/>
          <w:b w:val="0"/>
          <w:bCs/>
          <w:sz w:val="22"/>
        </w:rPr>
        <w:t>Zpracovatel</w:t>
      </w:r>
      <w:r w:rsidR="00CE15DF">
        <w:rPr>
          <w:rFonts w:asciiTheme="minorHAnsi" w:hAnsiTheme="minorHAnsi" w:cstheme="minorHAnsi"/>
          <w:b w:val="0"/>
          <w:bCs/>
          <w:sz w:val="22"/>
        </w:rPr>
        <w:t>é</w:t>
      </w:r>
      <w:r w:rsidRPr="0025798D">
        <w:rPr>
          <w:rFonts w:asciiTheme="minorHAnsi" w:hAnsiTheme="minorHAnsi" w:cstheme="minorHAnsi"/>
          <w:b w:val="0"/>
          <w:bCs/>
          <w:sz w:val="22"/>
        </w:rPr>
        <w:t xml:space="preserve"> všechny Osobní údaje vrátí Správci bezodkladně po ukončení </w:t>
      </w:r>
      <w:r w:rsidR="001342D3">
        <w:rPr>
          <w:rFonts w:asciiTheme="minorHAnsi" w:hAnsiTheme="minorHAnsi" w:cstheme="minorHAnsi"/>
          <w:b w:val="0"/>
          <w:bCs/>
          <w:sz w:val="22"/>
        </w:rPr>
        <w:t>s</w:t>
      </w:r>
      <w:r w:rsidRPr="0025798D">
        <w:rPr>
          <w:rFonts w:asciiTheme="minorHAnsi" w:hAnsiTheme="minorHAnsi" w:cstheme="minorHAnsi"/>
          <w:b w:val="0"/>
          <w:bCs/>
          <w:sz w:val="22"/>
        </w:rPr>
        <w:t>mlouvy, ledaže by ve</w:t>
      </w:r>
      <w:r w:rsidR="00CE15DF">
        <w:rPr>
          <w:rFonts w:asciiTheme="minorHAnsi" w:hAnsiTheme="minorHAnsi" w:cstheme="minorHAnsi"/>
          <w:b w:val="0"/>
          <w:bCs/>
          <w:sz w:val="22"/>
        </w:rPr>
        <w:t> </w:t>
      </w:r>
      <w:r w:rsidRPr="0025798D">
        <w:rPr>
          <w:rFonts w:asciiTheme="minorHAnsi" w:hAnsiTheme="minorHAnsi" w:cstheme="minorHAnsi"/>
          <w:b w:val="0"/>
          <w:bCs/>
          <w:sz w:val="22"/>
        </w:rPr>
        <w:t>vztahu k příslušným Osobním údajům Správce stanovil</w:t>
      </w:r>
      <w:r w:rsidR="00CE15DF">
        <w:rPr>
          <w:rFonts w:asciiTheme="minorHAnsi" w:hAnsiTheme="minorHAnsi" w:cstheme="minorHAnsi"/>
          <w:b w:val="0"/>
          <w:bCs/>
          <w:sz w:val="22"/>
        </w:rPr>
        <w:t>i</w:t>
      </w:r>
      <w:r w:rsidRPr="0025798D">
        <w:rPr>
          <w:rFonts w:asciiTheme="minorHAnsi" w:hAnsiTheme="minorHAnsi" w:cstheme="minorHAnsi"/>
          <w:b w:val="0"/>
          <w:bCs/>
          <w:sz w:val="22"/>
        </w:rPr>
        <w:t xml:space="preserve"> jinak nebo v případě, že právní předpisy po Zpracovateli požadují archivaci předmětných Osobních údajů. Zpracovatel</w:t>
      </w:r>
      <w:r w:rsidR="00CE15DF">
        <w:rPr>
          <w:rFonts w:asciiTheme="minorHAnsi" w:hAnsiTheme="minorHAnsi" w:cstheme="minorHAnsi"/>
          <w:b w:val="0"/>
          <w:bCs/>
          <w:sz w:val="22"/>
        </w:rPr>
        <w:t>é</w:t>
      </w:r>
      <w:r w:rsidRPr="0025798D">
        <w:rPr>
          <w:rFonts w:asciiTheme="minorHAnsi" w:hAnsiTheme="minorHAnsi" w:cstheme="minorHAnsi"/>
          <w:b w:val="0"/>
          <w:bCs/>
          <w:sz w:val="22"/>
        </w:rPr>
        <w:t xml:space="preserve"> vymaž</w:t>
      </w:r>
      <w:r w:rsidR="00CE15DF">
        <w:rPr>
          <w:rFonts w:asciiTheme="minorHAnsi" w:hAnsiTheme="minorHAnsi" w:cstheme="minorHAnsi"/>
          <w:b w:val="0"/>
          <w:bCs/>
          <w:sz w:val="22"/>
        </w:rPr>
        <w:t>ou</w:t>
      </w:r>
      <w:r w:rsidRPr="0025798D">
        <w:rPr>
          <w:rFonts w:asciiTheme="minorHAnsi" w:hAnsiTheme="minorHAnsi" w:cstheme="minorHAnsi"/>
          <w:b w:val="0"/>
          <w:bCs/>
          <w:sz w:val="22"/>
        </w:rPr>
        <w:t xml:space="preserve"> Osobní údaje a zničí existující kopie Osobních údajů bezodkladně poté, co bude Zpracovatel</w:t>
      </w:r>
      <w:r w:rsidR="00CE15DF">
        <w:rPr>
          <w:rFonts w:asciiTheme="minorHAnsi" w:hAnsiTheme="minorHAnsi" w:cstheme="minorHAnsi"/>
          <w:b w:val="0"/>
          <w:bCs/>
          <w:sz w:val="22"/>
        </w:rPr>
        <w:t>ům</w:t>
      </w:r>
      <w:r w:rsidRPr="0025798D">
        <w:rPr>
          <w:rFonts w:asciiTheme="minorHAnsi" w:hAnsiTheme="minorHAnsi" w:cstheme="minorHAnsi"/>
          <w:b w:val="0"/>
          <w:bCs/>
          <w:sz w:val="22"/>
        </w:rPr>
        <w:t xml:space="preserve"> doručeno potvrzení Správce o obdržení vrácených Osobních údajů a výslovný pokyn Správce k výmazu Osobních údajů, resp. zničení existujících kopií Osobních údajů.</w:t>
      </w:r>
    </w:p>
    <w:p w14:paraId="725E6C54" w14:textId="77777777" w:rsidR="00CB7242" w:rsidRPr="00DB603F" w:rsidRDefault="00CB7242" w:rsidP="00CB7242">
      <w:pPr>
        <w:ind w:left="1440"/>
        <w:jc w:val="both"/>
        <w:rPr>
          <w:rFonts w:asciiTheme="minorHAnsi" w:hAnsiTheme="minorHAnsi" w:cstheme="minorHAnsi"/>
          <w:sz w:val="22"/>
          <w:szCs w:val="22"/>
        </w:rPr>
      </w:pPr>
    </w:p>
    <w:p w14:paraId="5D15B121" w14:textId="77777777" w:rsidR="00DB603F" w:rsidRPr="00DB603F" w:rsidRDefault="00DB603F" w:rsidP="00D71081">
      <w:pPr>
        <w:pStyle w:val="nadpis1rovn"/>
        <w:numPr>
          <w:ilvl w:val="0"/>
          <w:numId w:val="53"/>
        </w:numPr>
        <w:rPr>
          <w:rFonts w:asciiTheme="minorHAnsi" w:hAnsiTheme="minorHAnsi" w:cstheme="minorHAnsi"/>
          <w:b w:val="0"/>
          <w:bCs/>
          <w:sz w:val="22"/>
        </w:rPr>
      </w:pPr>
      <w:r w:rsidRPr="00DB603F">
        <w:rPr>
          <w:rFonts w:asciiTheme="minorHAnsi" w:hAnsiTheme="minorHAnsi" w:cstheme="minorHAnsi"/>
          <w:bCs/>
          <w:sz w:val="22"/>
        </w:rPr>
        <w:t>ZÁVĚREČNÁ UJEDNÁNÍ</w:t>
      </w:r>
    </w:p>
    <w:p w14:paraId="24391AC7" w14:textId="561D7FE3" w:rsidR="00DB603F" w:rsidRPr="00CE15DF" w:rsidRDefault="00DB603F" w:rsidP="00D71081">
      <w:pPr>
        <w:pStyle w:val="nadpis2rovn"/>
        <w:numPr>
          <w:ilvl w:val="1"/>
          <w:numId w:val="53"/>
        </w:numPr>
        <w:ind w:left="851" w:hanging="567"/>
        <w:rPr>
          <w:rFonts w:asciiTheme="minorHAnsi" w:hAnsiTheme="minorHAnsi" w:cstheme="minorHAnsi"/>
          <w:b w:val="0"/>
          <w:bCs/>
          <w:sz w:val="22"/>
        </w:rPr>
      </w:pPr>
      <w:r w:rsidRPr="00CE15DF">
        <w:rPr>
          <w:rFonts w:asciiTheme="minorHAnsi" w:hAnsiTheme="minorHAnsi" w:cstheme="minorHAnsi"/>
          <w:b w:val="0"/>
          <w:bCs/>
          <w:sz w:val="22"/>
        </w:rPr>
        <w:t>Není-li v těchto podmínkách zpracování osobních údajů stanoveno jinak, mají pojmy uvedené v</w:t>
      </w:r>
      <w:r w:rsidR="00CE15DF">
        <w:rPr>
          <w:rFonts w:asciiTheme="minorHAnsi" w:hAnsiTheme="minorHAnsi" w:cstheme="minorHAnsi"/>
          <w:b w:val="0"/>
          <w:bCs/>
          <w:sz w:val="22"/>
        </w:rPr>
        <w:t> </w:t>
      </w:r>
      <w:r w:rsidRPr="00CE15DF">
        <w:rPr>
          <w:rFonts w:asciiTheme="minorHAnsi" w:hAnsiTheme="minorHAnsi" w:cstheme="minorHAnsi"/>
          <w:b w:val="0"/>
          <w:bCs/>
          <w:sz w:val="22"/>
        </w:rPr>
        <w:t xml:space="preserve">těchto podmínkách zpracování osobních údajů význam jim určený </w:t>
      </w:r>
      <w:r w:rsidR="001342D3">
        <w:rPr>
          <w:rFonts w:asciiTheme="minorHAnsi" w:hAnsiTheme="minorHAnsi" w:cstheme="minorHAnsi"/>
          <w:b w:val="0"/>
          <w:bCs/>
          <w:sz w:val="22"/>
        </w:rPr>
        <w:t>s</w:t>
      </w:r>
      <w:r w:rsidRPr="00CE15DF">
        <w:rPr>
          <w:rFonts w:asciiTheme="minorHAnsi" w:hAnsiTheme="minorHAnsi" w:cstheme="minorHAnsi"/>
          <w:b w:val="0"/>
          <w:bCs/>
          <w:sz w:val="22"/>
        </w:rPr>
        <w:t>mlouvou nebo obecnými právními předpisy týkajícími se ochrany osobních údajů, zejména Nařízením.</w:t>
      </w:r>
    </w:p>
    <w:p w14:paraId="3DC50B53" w14:textId="77777777" w:rsidR="00DB603F" w:rsidRPr="00DB603F" w:rsidRDefault="00DB603F" w:rsidP="00DB603F">
      <w:pPr>
        <w:jc w:val="both"/>
        <w:rPr>
          <w:rFonts w:asciiTheme="minorHAnsi" w:hAnsiTheme="minorHAnsi" w:cstheme="minorHAnsi"/>
          <w:b/>
          <w:bCs/>
          <w:sz w:val="22"/>
          <w:szCs w:val="22"/>
        </w:rPr>
      </w:pPr>
    </w:p>
    <w:p w14:paraId="4755BEB2" w14:textId="77777777" w:rsidR="00F34235" w:rsidRPr="00DB603F" w:rsidRDefault="00F34235" w:rsidP="00DB603F">
      <w:pPr>
        <w:jc w:val="both"/>
        <w:rPr>
          <w:rFonts w:asciiTheme="minorHAnsi" w:hAnsiTheme="minorHAnsi" w:cstheme="minorHAnsi"/>
          <w:sz w:val="22"/>
          <w:szCs w:val="22"/>
        </w:rPr>
      </w:pPr>
    </w:p>
    <w:sectPr w:rsidR="00F34235" w:rsidRPr="00DB603F" w:rsidSect="00F05AAA">
      <w:headerReference w:type="even" r:id="rId10"/>
      <w:headerReference w:type="default" r:id="rId11"/>
      <w:footerReference w:type="even" r:id="rId12"/>
      <w:footerReference w:type="default" r:id="rId13"/>
      <w:headerReference w:type="first" r:id="rId14"/>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3DB69" w14:textId="77777777" w:rsidR="003629FF" w:rsidRDefault="003629FF" w:rsidP="00404A55">
      <w:pPr>
        <w:spacing w:line="240" w:lineRule="auto"/>
      </w:pPr>
      <w:r>
        <w:separator/>
      </w:r>
    </w:p>
  </w:endnote>
  <w:endnote w:type="continuationSeparator" w:id="0">
    <w:p w14:paraId="4972B391" w14:textId="77777777" w:rsidR="003629FF" w:rsidRDefault="003629FF" w:rsidP="00404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4F0F2AB5" w14:textId="77777777" w:rsidR="001D510B" w:rsidRDefault="001D510B"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3E640EA" w14:textId="77777777" w:rsidR="001D510B" w:rsidRDefault="001D510B"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069238"/>
      <w:docPartObj>
        <w:docPartGallery w:val="Page Numbers (Bottom of Page)"/>
        <w:docPartUnique/>
      </w:docPartObj>
    </w:sdtPr>
    <w:sdtEndPr>
      <w:rPr>
        <w:noProof/>
        <w:sz w:val="22"/>
        <w:szCs w:val="22"/>
      </w:rPr>
    </w:sdtEndPr>
    <w:sdtContent>
      <w:p w14:paraId="3289165E" w14:textId="77777777" w:rsidR="00955C6E" w:rsidRDefault="00955C6E" w:rsidP="00955C6E">
        <w:pPr>
          <w:pStyle w:val="Zpat"/>
          <w:pBdr>
            <w:top w:val="single" w:sz="4" w:space="1" w:color="auto"/>
          </w:pBdr>
          <w:jc w:val="right"/>
        </w:pPr>
        <w:r>
          <w:rPr>
            <w:rFonts w:ascii="Yu Gothic Medium" w:eastAsia="Yu Gothic Medium" w:hAnsi="Yu Gothic Medium"/>
            <w:noProof/>
            <w:color w:val="0033CC"/>
            <w:sz w:val="16"/>
            <w:szCs w:val="16"/>
          </w:rPr>
          <w:drawing>
            <wp:inline distT="0" distB="0" distL="0" distR="0" wp14:anchorId="74C1FD55" wp14:editId="4C2BE6AD">
              <wp:extent cx="6064250" cy="29146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064250" cy="291465"/>
                      </a:xfrm>
                      <a:prstGeom prst="rect">
                        <a:avLst/>
                      </a:prstGeom>
                    </pic:spPr>
                  </pic:pic>
                </a:graphicData>
              </a:graphic>
            </wp:inline>
          </w:drawing>
        </w:r>
      </w:p>
      <w:p w14:paraId="75A8699F" w14:textId="77777777" w:rsidR="00955C6E" w:rsidRDefault="00955C6E" w:rsidP="00955C6E">
        <w:pPr>
          <w:pStyle w:val="Zpat"/>
          <w:pBdr>
            <w:top w:val="single" w:sz="4" w:space="1" w:color="auto"/>
          </w:pBdr>
          <w:jc w:val="right"/>
        </w:pPr>
      </w:p>
      <w:p w14:paraId="78CCD4B6" w14:textId="2D1E1215" w:rsidR="00580091" w:rsidRPr="0092300D" w:rsidRDefault="00580091" w:rsidP="00955C6E">
        <w:pPr>
          <w:pStyle w:val="Zpat"/>
          <w:pBdr>
            <w:top w:val="single" w:sz="4" w:space="1" w:color="auto"/>
          </w:pBdr>
          <w:jc w:val="right"/>
          <w:rPr>
            <w:sz w:val="22"/>
            <w:szCs w:val="22"/>
          </w:rPr>
        </w:pPr>
        <w:r w:rsidRPr="74F0EA24">
          <w:rPr>
            <w:sz w:val="22"/>
            <w:szCs w:val="22"/>
          </w:rPr>
          <w:fldChar w:fldCharType="begin"/>
        </w:r>
        <w:r w:rsidRPr="74F0EA24">
          <w:rPr>
            <w:sz w:val="22"/>
            <w:szCs w:val="22"/>
          </w:rPr>
          <w:instrText xml:space="preserve"> PAGE   \* MERGEFORMAT </w:instrText>
        </w:r>
        <w:r w:rsidRPr="74F0EA24">
          <w:rPr>
            <w:sz w:val="22"/>
            <w:szCs w:val="22"/>
          </w:rPr>
          <w:fldChar w:fldCharType="separate"/>
        </w:r>
        <w:r>
          <w:rPr>
            <w:sz w:val="22"/>
            <w:szCs w:val="22"/>
          </w:rPr>
          <w:t>1</w:t>
        </w:r>
        <w:r w:rsidRPr="74F0EA24">
          <w:rPr>
            <w:sz w:val="22"/>
            <w:szCs w:val="22"/>
          </w:rPr>
          <w:fldChar w:fldCharType="end"/>
        </w:r>
        <w:r w:rsidRPr="74F0EA24">
          <w:rPr>
            <w:sz w:val="22"/>
            <w:szCs w:val="22"/>
          </w:rPr>
          <w:t>/</w:t>
        </w:r>
        <w:r w:rsidRPr="74F0EA24">
          <w:rPr>
            <w:sz w:val="22"/>
            <w:szCs w:val="22"/>
          </w:rPr>
          <w:fldChar w:fldCharType="begin"/>
        </w:r>
        <w:r w:rsidRPr="74F0EA24">
          <w:rPr>
            <w:sz w:val="22"/>
            <w:szCs w:val="22"/>
          </w:rPr>
          <w:instrText>NUMPAGES   \* MERGEFORMAT</w:instrText>
        </w:r>
        <w:r w:rsidRPr="74F0EA24">
          <w:rPr>
            <w:sz w:val="22"/>
            <w:szCs w:val="22"/>
          </w:rPr>
          <w:fldChar w:fldCharType="separate"/>
        </w:r>
        <w:r>
          <w:rPr>
            <w:sz w:val="22"/>
            <w:szCs w:val="22"/>
          </w:rPr>
          <w:t>17</w:t>
        </w:r>
        <w:r w:rsidRPr="74F0EA24">
          <w:rPr>
            <w:sz w:val="22"/>
            <w:szCs w:val="22"/>
          </w:rPr>
          <w:fldChar w:fldCharType="end"/>
        </w:r>
      </w:p>
    </w:sdtContent>
  </w:sdt>
  <w:p w14:paraId="7387ED74" w14:textId="3C88EB0E" w:rsidR="00404A55" w:rsidRPr="00222CC9" w:rsidRDefault="00404A55"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B2FC" w14:textId="77777777" w:rsidR="003629FF" w:rsidRDefault="003629FF" w:rsidP="00404A55">
      <w:pPr>
        <w:spacing w:line="240" w:lineRule="auto"/>
      </w:pPr>
      <w:r>
        <w:separator/>
      </w:r>
    </w:p>
  </w:footnote>
  <w:footnote w:type="continuationSeparator" w:id="0">
    <w:p w14:paraId="3EC6DC65" w14:textId="77777777" w:rsidR="003629FF" w:rsidRDefault="003629FF" w:rsidP="00404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3879" w14:textId="77777777" w:rsidR="00F05AAA" w:rsidRDefault="00F57414">
    <w:pPr>
      <w:pStyle w:val="Zhlav"/>
    </w:pPr>
    <w:r>
      <w:rPr>
        <w:noProof/>
      </w:rPr>
      <w:pict w14:anchorId="770B9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2051" type="#_x0000_t75" alt="" style="position:absolute;margin-left:0;margin-top:0;width:163.5pt;height:159pt;z-index:-25165312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69AD" w14:textId="77777777" w:rsidR="00AA7973" w:rsidRDefault="00F57414">
    <w:pPr>
      <w:pStyle w:val="Zhlav"/>
    </w:pPr>
    <w:r>
      <w:rPr>
        <w:noProof/>
      </w:rPr>
      <w:pict w14:anchorId="14060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2050" type="#_x0000_t75" alt="" style="position:absolute;margin-left:0;margin-top:0;width:163.5pt;height:159pt;z-index:-25165004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78B9D80D" w14:textId="77777777" w:rsidR="00AA7973" w:rsidRDefault="00F05AAA" w:rsidP="00F05AAA">
    <w:pPr>
      <w:pStyle w:val="Zhlav"/>
      <w:ind w:left="-567"/>
    </w:pPr>
    <w:r>
      <w:rPr>
        <w:noProof/>
      </w:rPr>
      <w:drawing>
        <wp:inline distT="0" distB="0" distL="0" distR="0" wp14:anchorId="45AA4F21" wp14:editId="00C06ED6">
          <wp:extent cx="1584834" cy="672353"/>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593956" cy="6762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EFFE" w14:textId="77777777" w:rsidR="00F05AAA" w:rsidRDefault="00F57414">
    <w:pPr>
      <w:pStyle w:val="Zhlav"/>
    </w:pPr>
    <w:r>
      <w:rPr>
        <w:noProof/>
      </w:rPr>
      <w:pict w14:anchorId="69D5C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2049"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89A81B0"/>
    <w:lvl w:ilvl="0">
      <w:start w:val="1"/>
      <w:numFmt w:val="decimal"/>
      <w:pStyle w:val="slovanseznam"/>
      <w:lvlText w:val="%1."/>
      <w:lvlJc w:val="left"/>
      <w:pPr>
        <w:tabs>
          <w:tab w:val="num" w:pos="360"/>
        </w:tabs>
        <w:ind w:left="360" w:hanging="360"/>
      </w:pPr>
    </w:lvl>
  </w:abstractNum>
  <w:abstractNum w:abstractNumId="1" w15:restartNumberingAfterBreak="0">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0">
    <w:nsid w:val="035806F7"/>
    <w:multiLevelType w:val="hybridMultilevel"/>
    <w:tmpl w:val="CB762C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707A95"/>
    <w:multiLevelType w:val="multilevel"/>
    <w:tmpl w:val="5A86337E"/>
    <w:lvl w:ilvl="0">
      <w:start w:val="3"/>
      <w:numFmt w:val="decimal"/>
      <w:lvlText w:val="%1"/>
      <w:lvlJc w:val="left"/>
      <w:pPr>
        <w:ind w:left="560" w:hanging="560"/>
      </w:pPr>
      <w:rPr>
        <w:rFonts w:hint="default"/>
        <w:b/>
        <w:bCs w:val="0"/>
      </w:rPr>
    </w:lvl>
    <w:lvl w:ilvl="1">
      <w:start w:val="10"/>
      <w:numFmt w:val="decimal"/>
      <w:lvlText w:val="%1.%2"/>
      <w:lvlJc w:val="left"/>
      <w:pPr>
        <w:ind w:left="900" w:hanging="560"/>
      </w:pPr>
      <w:rPr>
        <w:rFonts w:hint="default"/>
        <w:b w:val="0"/>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 w15:restartNumberingAfterBreak="0">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7"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9" w15:restartNumberingAfterBreak="0">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0" w15:restartNumberingAfterBreak="0">
    <w:nsid w:val="0DFCD202"/>
    <w:multiLevelType w:val="hybridMultilevel"/>
    <w:tmpl w:val="634269CA"/>
    <w:lvl w:ilvl="0" w:tplc="03DEC778">
      <w:start w:val="1"/>
      <w:numFmt w:val="decimal"/>
      <w:lvlText w:val="%1"/>
      <w:lvlJc w:val="left"/>
      <w:pPr>
        <w:ind w:left="720" w:hanging="360"/>
      </w:p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1" w15:restartNumberingAfterBreak="0">
    <w:nsid w:val="10F663F3"/>
    <w:multiLevelType w:val="hybridMultilevel"/>
    <w:tmpl w:val="16DC3444"/>
    <w:lvl w:ilvl="0" w:tplc="8690B91E">
      <w:start w:val="1"/>
      <w:numFmt w:val="decimal"/>
      <w:lvlText w:val="%1."/>
      <w:lvlJc w:val="left"/>
      <w:pPr>
        <w:ind w:left="720" w:hanging="360"/>
      </w:pPr>
      <w:rPr>
        <w:b/>
        <w:bCs w:val="0"/>
      </w:rPr>
    </w:lvl>
    <w:lvl w:ilvl="1" w:tplc="055626A4">
      <w:start w:val="1"/>
      <w:numFmt w:val="decimal"/>
      <w:lvlText w:val="%2.1."/>
      <w:lvlJc w:val="left"/>
      <w:pPr>
        <w:ind w:left="1440" w:hanging="360"/>
      </w:pPr>
    </w:lvl>
    <w:lvl w:ilvl="2" w:tplc="BCC687E6">
      <w:start w:val="1"/>
      <w:numFmt w:val="decimal"/>
      <w:lvlText w:val="%3.10.1."/>
      <w:lvlJc w:val="left"/>
      <w:pPr>
        <w:ind w:left="2160" w:hanging="180"/>
      </w:pPr>
    </w:lvl>
    <w:lvl w:ilvl="3" w:tplc="24764A90">
      <w:start w:val="1"/>
      <w:numFmt w:val="decimal"/>
      <w:lvlText w:val="%4."/>
      <w:lvlJc w:val="left"/>
      <w:pPr>
        <w:ind w:left="2880" w:hanging="360"/>
      </w:pPr>
    </w:lvl>
    <w:lvl w:ilvl="4" w:tplc="CA8E4A4C">
      <w:start w:val="1"/>
      <w:numFmt w:val="lowerLetter"/>
      <w:lvlText w:val="%5."/>
      <w:lvlJc w:val="left"/>
      <w:pPr>
        <w:ind w:left="3600" w:hanging="360"/>
      </w:pPr>
    </w:lvl>
    <w:lvl w:ilvl="5" w:tplc="B1627D5E">
      <w:start w:val="1"/>
      <w:numFmt w:val="lowerRoman"/>
      <w:lvlText w:val="%6."/>
      <w:lvlJc w:val="right"/>
      <w:pPr>
        <w:ind w:left="4320" w:hanging="180"/>
      </w:pPr>
    </w:lvl>
    <w:lvl w:ilvl="6" w:tplc="260C1C44">
      <w:start w:val="1"/>
      <w:numFmt w:val="decimal"/>
      <w:lvlText w:val="%7."/>
      <w:lvlJc w:val="left"/>
      <w:pPr>
        <w:ind w:left="5040" w:hanging="360"/>
      </w:pPr>
    </w:lvl>
    <w:lvl w:ilvl="7" w:tplc="D4F0BACC">
      <w:start w:val="1"/>
      <w:numFmt w:val="lowerLetter"/>
      <w:lvlText w:val="%8."/>
      <w:lvlJc w:val="left"/>
      <w:pPr>
        <w:ind w:left="5760" w:hanging="360"/>
      </w:pPr>
    </w:lvl>
    <w:lvl w:ilvl="8" w:tplc="D480D190">
      <w:start w:val="1"/>
      <w:numFmt w:val="lowerRoman"/>
      <w:lvlText w:val="%9."/>
      <w:lvlJc w:val="right"/>
      <w:pPr>
        <w:ind w:left="6480" w:hanging="180"/>
      </w:pPr>
    </w:lvl>
  </w:abstractNum>
  <w:abstractNum w:abstractNumId="12" w15:restartNumberingAfterBreak="0">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3" w15:restartNumberingAfterBreak="0">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3081936"/>
    <w:multiLevelType w:val="multilevel"/>
    <w:tmpl w:val="56AED66A"/>
    <w:lvl w:ilvl="0">
      <w:start w:val="5"/>
      <w:numFmt w:val="decimal"/>
      <w:lvlText w:val="%1"/>
      <w:lvlJc w:val="left"/>
      <w:pPr>
        <w:ind w:left="560" w:hanging="560"/>
      </w:pPr>
      <w:rPr>
        <w:rFonts w:hint="default"/>
        <w:b/>
        <w:bCs w:val="0"/>
      </w:rPr>
    </w:lvl>
    <w:lvl w:ilvl="1">
      <w:start w:val="1"/>
      <w:numFmt w:val="decimal"/>
      <w:lvlText w:val="%1.%2"/>
      <w:lvlJc w:val="left"/>
      <w:pPr>
        <w:ind w:left="900" w:hanging="560"/>
      </w:pPr>
      <w:rPr>
        <w:rFonts w:hint="default"/>
        <w:b w:val="0"/>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8380955"/>
    <w:multiLevelType w:val="hybridMultilevel"/>
    <w:tmpl w:val="548A9624"/>
    <w:lvl w:ilvl="0" w:tplc="673CDAFE">
      <w:start w:val="1"/>
      <w:numFmt w:val="decimal"/>
      <w:lvlText w:val="%1."/>
      <w:lvlJc w:val="left"/>
      <w:pPr>
        <w:ind w:left="720" w:hanging="360"/>
      </w:pPr>
      <w:rPr>
        <w:rFonts w:asciiTheme="minorHAnsi" w:hAnsiTheme="minorHAnsi" w:cstheme="minorHAnsi" w:hint="default"/>
        <w:b/>
        <w:bCs w:val="0"/>
      </w:r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18" w15:restartNumberingAfterBreak="0">
    <w:nsid w:val="2B9C3E1E"/>
    <w:multiLevelType w:val="hybridMultilevel"/>
    <w:tmpl w:val="6A665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00A1A18"/>
    <w:multiLevelType w:val="multilevel"/>
    <w:tmpl w:val="A676B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2C144F5"/>
    <w:multiLevelType w:val="multilevel"/>
    <w:tmpl w:val="3D52F6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24" w15:restartNumberingAfterBreak="0">
    <w:nsid w:val="392506C8"/>
    <w:multiLevelType w:val="hybridMultilevel"/>
    <w:tmpl w:val="B87CF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0D35E4"/>
    <w:multiLevelType w:val="multilevel"/>
    <w:tmpl w:val="82AA5514"/>
    <w:lvl w:ilvl="0">
      <w:start w:val="4"/>
      <w:numFmt w:val="decimal"/>
      <w:lvlText w:val="%1"/>
      <w:lvlJc w:val="left"/>
      <w:pPr>
        <w:ind w:left="560" w:hanging="560"/>
      </w:pPr>
      <w:rPr>
        <w:rFonts w:hint="default"/>
        <w:b/>
        <w:bCs w:val="0"/>
      </w:rPr>
    </w:lvl>
    <w:lvl w:ilvl="1">
      <w:start w:val="1"/>
      <w:numFmt w:val="decimal"/>
      <w:lvlText w:val="%1.%2"/>
      <w:lvlJc w:val="left"/>
      <w:pPr>
        <w:ind w:left="900" w:hanging="560"/>
      </w:pPr>
      <w:rPr>
        <w:rFonts w:hint="default"/>
        <w:b w:val="0"/>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6"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28" w15:restartNumberingAfterBreak="0">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29" w15:restartNumberingAfterBreak="0">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0" w15:restartNumberingAfterBreak="0">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31" w15:restartNumberingAfterBreak="0">
    <w:nsid w:val="4C2E3436"/>
    <w:multiLevelType w:val="hybridMultilevel"/>
    <w:tmpl w:val="4F221C24"/>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34" w15:restartNumberingAfterBreak="0">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B2B773"/>
    <w:multiLevelType w:val="hybridMultilevel"/>
    <w:tmpl w:val="2A52FCAC"/>
    <w:lvl w:ilvl="0" w:tplc="04050001">
      <w:start w:val="1"/>
      <w:numFmt w:val="bullet"/>
      <w:lvlText w:val=""/>
      <w:lvlJc w:val="left"/>
      <w:pPr>
        <w:ind w:left="1068" w:hanging="360"/>
      </w:pPr>
      <w:rPr>
        <w:rFonts w:ascii="Symbol" w:hAnsi="Symbol" w:hint="default"/>
      </w:rPr>
    </w:lvl>
    <w:lvl w:ilvl="1" w:tplc="1B223D86">
      <w:start w:val="1"/>
      <w:numFmt w:val="bullet"/>
      <w:lvlText w:val="o"/>
      <w:lvlJc w:val="left"/>
      <w:pPr>
        <w:ind w:left="1788" w:hanging="360"/>
      </w:pPr>
      <w:rPr>
        <w:rFonts w:ascii="Courier New" w:hAnsi="Courier New" w:hint="default"/>
      </w:rPr>
    </w:lvl>
    <w:lvl w:ilvl="2" w:tplc="880E1C86">
      <w:start w:val="1"/>
      <w:numFmt w:val="bullet"/>
      <w:lvlText w:val=""/>
      <w:lvlJc w:val="left"/>
      <w:pPr>
        <w:ind w:left="2508" w:hanging="360"/>
      </w:pPr>
      <w:rPr>
        <w:rFonts w:ascii="Wingdings" w:hAnsi="Wingdings" w:hint="default"/>
      </w:rPr>
    </w:lvl>
    <w:lvl w:ilvl="3" w:tplc="B9EE7C84">
      <w:start w:val="1"/>
      <w:numFmt w:val="bullet"/>
      <w:lvlText w:val=""/>
      <w:lvlJc w:val="left"/>
      <w:pPr>
        <w:ind w:left="3228" w:hanging="360"/>
      </w:pPr>
      <w:rPr>
        <w:rFonts w:ascii="Symbol" w:hAnsi="Symbol" w:hint="default"/>
      </w:rPr>
    </w:lvl>
    <w:lvl w:ilvl="4" w:tplc="396647D6">
      <w:start w:val="1"/>
      <w:numFmt w:val="bullet"/>
      <w:lvlText w:val="o"/>
      <w:lvlJc w:val="left"/>
      <w:pPr>
        <w:ind w:left="3948" w:hanging="360"/>
      </w:pPr>
      <w:rPr>
        <w:rFonts w:ascii="Courier New" w:hAnsi="Courier New" w:hint="default"/>
      </w:rPr>
    </w:lvl>
    <w:lvl w:ilvl="5" w:tplc="43D46D40">
      <w:start w:val="1"/>
      <w:numFmt w:val="bullet"/>
      <w:lvlText w:val=""/>
      <w:lvlJc w:val="left"/>
      <w:pPr>
        <w:ind w:left="4668" w:hanging="360"/>
      </w:pPr>
      <w:rPr>
        <w:rFonts w:ascii="Wingdings" w:hAnsi="Wingdings" w:hint="default"/>
      </w:rPr>
    </w:lvl>
    <w:lvl w:ilvl="6" w:tplc="A0CAFE8E">
      <w:start w:val="1"/>
      <w:numFmt w:val="bullet"/>
      <w:lvlText w:val=""/>
      <w:lvlJc w:val="left"/>
      <w:pPr>
        <w:ind w:left="5388" w:hanging="360"/>
      </w:pPr>
      <w:rPr>
        <w:rFonts w:ascii="Symbol" w:hAnsi="Symbol" w:hint="default"/>
      </w:rPr>
    </w:lvl>
    <w:lvl w:ilvl="7" w:tplc="32183E72">
      <w:start w:val="1"/>
      <w:numFmt w:val="bullet"/>
      <w:lvlText w:val="o"/>
      <w:lvlJc w:val="left"/>
      <w:pPr>
        <w:ind w:left="6108" w:hanging="360"/>
      </w:pPr>
      <w:rPr>
        <w:rFonts w:ascii="Courier New" w:hAnsi="Courier New" w:hint="default"/>
      </w:rPr>
    </w:lvl>
    <w:lvl w:ilvl="8" w:tplc="FA4008EE">
      <w:start w:val="1"/>
      <w:numFmt w:val="bullet"/>
      <w:lvlText w:val=""/>
      <w:lvlJc w:val="left"/>
      <w:pPr>
        <w:ind w:left="6828" w:hanging="360"/>
      </w:pPr>
      <w:rPr>
        <w:rFonts w:ascii="Wingdings" w:hAnsi="Wingdings" w:hint="default"/>
      </w:rPr>
    </w:lvl>
  </w:abstractNum>
  <w:abstractNum w:abstractNumId="36" w15:restartNumberingAfterBreak="0">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37" w15:restartNumberingAfterBreak="0">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7807DB"/>
    <w:multiLevelType w:val="hybridMultilevel"/>
    <w:tmpl w:val="2FECB7D4"/>
    <w:lvl w:ilvl="0" w:tplc="C8BA07AE">
      <w:start w:val="1"/>
      <w:numFmt w:val="bullet"/>
      <w:lvlText w:val="·"/>
      <w:lvlJc w:val="left"/>
      <w:pPr>
        <w:ind w:left="360" w:hanging="360"/>
      </w:pPr>
      <w:rPr>
        <w:rFonts w:ascii="Symbol" w:hAnsi="Symbol" w:hint="default"/>
      </w:rPr>
    </w:lvl>
    <w:lvl w:ilvl="1" w:tplc="DFB47F6E">
      <w:start w:val="1"/>
      <w:numFmt w:val="bullet"/>
      <w:lvlText w:val="o"/>
      <w:lvlJc w:val="left"/>
      <w:pPr>
        <w:ind w:left="1080" w:hanging="360"/>
      </w:pPr>
      <w:rPr>
        <w:rFonts w:ascii="Courier New" w:hAnsi="Courier New" w:hint="default"/>
      </w:rPr>
    </w:lvl>
    <w:lvl w:ilvl="2" w:tplc="223A8FD4">
      <w:start w:val="1"/>
      <w:numFmt w:val="bullet"/>
      <w:lvlText w:val=""/>
      <w:lvlJc w:val="left"/>
      <w:pPr>
        <w:ind w:left="1800" w:hanging="360"/>
      </w:pPr>
      <w:rPr>
        <w:rFonts w:ascii="Wingdings" w:hAnsi="Wingdings" w:hint="default"/>
      </w:rPr>
    </w:lvl>
    <w:lvl w:ilvl="3" w:tplc="5C686C82">
      <w:start w:val="1"/>
      <w:numFmt w:val="bullet"/>
      <w:lvlText w:val=""/>
      <w:lvlJc w:val="left"/>
      <w:pPr>
        <w:ind w:left="2520" w:hanging="360"/>
      </w:pPr>
      <w:rPr>
        <w:rFonts w:ascii="Symbol" w:hAnsi="Symbol" w:hint="default"/>
      </w:rPr>
    </w:lvl>
    <w:lvl w:ilvl="4" w:tplc="17C2EEAA">
      <w:start w:val="1"/>
      <w:numFmt w:val="bullet"/>
      <w:lvlText w:val="o"/>
      <w:lvlJc w:val="left"/>
      <w:pPr>
        <w:ind w:left="3240" w:hanging="360"/>
      </w:pPr>
      <w:rPr>
        <w:rFonts w:ascii="Courier New" w:hAnsi="Courier New" w:hint="default"/>
      </w:rPr>
    </w:lvl>
    <w:lvl w:ilvl="5" w:tplc="AF6A135E">
      <w:start w:val="1"/>
      <w:numFmt w:val="bullet"/>
      <w:lvlText w:val=""/>
      <w:lvlJc w:val="left"/>
      <w:pPr>
        <w:ind w:left="3960" w:hanging="360"/>
      </w:pPr>
      <w:rPr>
        <w:rFonts w:ascii="Wingdings" w:hAnsi="Wingdings" w:hint="default"/>
      </w:rPr>
    </w:lvl>
    <w:lvl w:ilvl="6" w:tplc="4106D4D4">
      <w:start w:val="1"/>
      <w:numFmt w:val="bullet"/>
      <w:lvlText w:val=""/>
      <w:lvlJc w:val="left"/>
      <w:pPr>
        <w:ind w:left="4680" w:hanging="360"/>
      </w:pPr>
      <w:rPr>
        <w:rFonts w:ascii="Symbol" w:hAnsi="Symbol" w:hint="default"/>
      </w:rPr>
    </w:lvl>
    <w:lvl w:ilvl="7" w:tplc="80A476EA">
      <w:start w:val="1"/>
      <w:numFmt w:val="bullet"/>
      <w:lvlText w:val="o"/>
      <w:lvlJc w:val="left"/>
      <w:pPr>
        <w:ind w:left="5400" w:hanging="360"/>
      </w:pPr>
      <w:rPr>
        <w:rFonts w:ascii="Courier New" w:hAnsi="Courier New" w:hint="default"/>
      </w:rPr>
    </w:lvl>
    <w:lvl w:ilvl="8" w:tplc="5A5836F0">
      <w:start w:val="1"/>
      <w:numFmt w:val="bullet"/>
      <w:lvlText w:val=""/>
      <w:lvlJc w:val="left"/>
      <w:pPr>
        <w:ind w:left="6120" w:hanging="360"/>
      </w:pPr>
      <w:rPr>
        <w:rFonts w:ascii="Wingdings" w:hAnsi="Wingdings" w:hint="default"/>
      </w:rPr>
    </w:lvl>
  </w:abstractNum>
  <w:abstractNum w:abstractNumId="40" w15:restartNumberingAfterBreak="0">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41" w15:restartNumberingAfterBreak="0">
    <w:nsid w:val="706657CC"/>
    <w:multiLevelType w:val="multilevel"/>
    <w:tmpl w:val="9858CFC8"/>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7553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7D9F806F"/>
    <w:multiLevelType w:val="hybridMultilevel"/>
    <w:tmpl w:val="F628F182"/>
    <w:lvl w:ilvl="0" w:tplc="A4804B44">
      <w:start w:val="1"/>
      <w:numFmt w:val="bullet"/>
      <w:lvlText w:val="-"/>
      <w:lvlJc w:val="left"/>
      <w:pPr>
        <w:ind w:left="720" w:hanging="360"/>
      </w:pPr>
      <w:rPr>
        <w:rFonts w:ascii="Times New Roman" w:hAnsi="Times New Roman" w:cs="Times New Roman" w:hint="default"/>
      </w:rPr>
    </w:lvl>
    <w:lvl w:ilvl="1" w:tplc="EDAA3B26">
      <w:start w:val="1"/>
      <w:numFmt w:val="bullet"/>
      <w:lvlText w:val="o"/>
      <w:lvlJc w:val="left"/>
      <w:pPr>
        <w:ind w:left="1440" w:hanging="360"/>
      </w:pPr>
      <w:rPr>
        <w:rFonts w:ascii="Courier New" w:hAnsi="Courier New" w:cs="Times New Roman"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cs="Times New Roman"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cs="Times New Roman" w:hint="default"/>
      </w:rPr>
    </w:lvl>
    <w:lvl w:ilvl="8" w:tplc="C1462542">
      <w:start w:val="1"/>
      <w:numFmt w:val="bullet"/>
      <w:lvlText w:val=""/>
      <w:lvlJc w:val="left"/>
      <w:pPr>
        <w:ind w:left="6480" w:hanging="360"/>
      </w:pPr>
      <w:rPr>
        <w:rFonts w:ascii="Wingdings" w:hAnsi="Wingdings" w:hint="default"/>
      </w:rPr>
    </w:lvl>
  </w:abstractNum>
  <w:abstractNum w:abstractNumId="47" w15:restartNumberingAfterBreak="0">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1844398148">
    <w:abstractNumId w:val="41"/>
  </w:num>
  <w:num w:numId="2" w16cid:durableId="1762993782">
    <w:abstractNumId w:val="41"/>
  </w:num>
  <w:num w:numId="3" w16cid:durableId="1826891211">
    <w:abstractNumId w:val="35"/>
  </w:num>
  <w:num w:numId="4" w16cid:durableId="886063692">
    <w:abstractNumId w:val="27"/>
  </w:num>
  <w:num w:numId="5" w16cid:durableId="1753428798">
    <w:abstractNumId w:val="12"/>
  </w:num>
  <w:num w:numId="6" w16cid:durableId="505170700">
    <w:abstractNumId w:val="9"/>
  </w:num>
  <w:num w:numId="7" w16cid:durableId="1399403782">
    <w:abstractNumId w:val="23"/>
  </w:num>
  <w:num w:numId="8" w16cid:durableId="1896117533">
    <w:abstractNumId w:val="29"/>
  </w:num>
  <w:num w:numId="9" w16cid:durableId="1314916087">
    <w:abstractNumId w:val="47"/>
  </w:num>
  <w:num w:numId="10" w16cid:durableId="856848589">
    <w:abstractNumId w:val="10"/>
  </w:num>
  <w:num w:numId="11" w16cid:durableId="1697075179">
    <w:abstractNumId w:val="30"/>
  </w:num>
  <w:num w:numId="12" w16cid:durableId="1956401102">
    <w:abstractNumId w:val="39"/>
  </w:num>
  <w:num w:numId="13" w16cid:durableId="581336528">
    <w:abstractNumId w:val="7"/>
  </w:num>
  <w:num w:numId="14" w16cid:durableId="1018195836">
    <w:abstractNumId w:val="21"/>
  </w:num>
  <w:num w:numId="15" w16cid:durableId="1414736943">
    <w:abstractNumId w:val="14"/>
  </w:num>
  <w:num w:numId="16" w16cid:durableId="553127680">
    <w:abstractNumId w:val="34"/>
  </w:num>
  <w:num w:numId="17" w16cid:durableId="784807985">
    <w:abstractNumId w:val="45"/>
  </w:num>
  <w:num w:numId="18" w16cid:durableId="1335261341">
    <w:abstractNumId w:val="16"/>
  </w:num>
  <w:num w:numId="19" w16cid:durableId="1685745316">
    <w:abstractNumId w:val="13"/>
  </w:num>
  <w:num w:numId="20" w16cid:durableId="1733195032">
    <w:abstractNumId w:val="19"/>
  </w:num>
  <w:num w:numId="21" w16cid:durableId="1445803676">
    <w:abstractNumId w:val="42"/>
  </w:num>
  <w:num w:numId="22" w16cid:durableId="291524598">
    <w:abstractNumId w:val="1"/>
  </w:num>
  <w:num w:numId="23" w16cid:durableId="564266847">
    <w:abstractNumId w:val="37"/>
  </w:num>
  <w:num w:numId="24" w16cid:durableId="1449004342">
    <w:abstractNumId w:val="44"/>
  </w:num>
  <w:num w:numId="25" w16cid:durableId="1913809209">
    <w:abstractNumId w:val="32"/>
  </w:num>
  <w:num w:numId="26" w16cid:durableId="359164223">
    <w:abstractNumId w:val="38"/>
  </w:num>
  <w:num w:numId="27" w16cid:durableId="306399989">
    <w:abstractNumId w:val="26"/>
  </w:num>
  <w:num w:numId="28" w16cid:durableId="538247843">
    <w:abstractNumId w:val="31"/>
  </w:num>
  <w:num w:numId="29" w16cid:durableId="1387139923">
    <w:abstractNumId w:val="2"/>
  </w:num>
  <w:num w:numId="30" w16cid:durableId="581991021">
    <w:abstractNumId w:val="40"/>
  </w:num>
  <w:num w:numId="31" w16cid:durableId="1124884088">
    <w:abstractNumId w:val="8"/>
  </w:num>
  <w:num w:numId="32" w16cid:durableId="119157243">
    <w:abstractNumId w:val="4"/>
  </w:num>
  <w:num w:numId="33" w16cid:durableId="638533680">
    <w:abstractNumId w:val="24"/>
  </w:num>
  <w:num w:numId="34" w16cid:durableId="1649431058">
    <w:abstractNumId w:val="18"/>
  </w:num>
  <w:num w:numId="35" w16cid:durableId="1465539208">
    <w:abstractNumId w:val="22"/>
  </w:num>
  <w:num w:numId="36" w16cid:durableId="1116171262">
    <w:abstractNumId w:val="0"/>
  </w:num>
  <w:num w:numId="37" w16cid:durableId="77682087">
    <w:abstractNumId w:val="17"/>
  </w:num>
  <w:num w:numId="38" w16cid:durableId="716396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21937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0291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6057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3506136">
    <w:abstractNumId w:val="46"/>
  </w:num>
  <w:num w:numId="43" w16cid:durableId="2058704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04058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731822">
    <w:abstractNumId w:val="41"/>
    <w:lvlOverride w:ilvl="0">
      <w:startOverride w:val="2"/>
      <w:lvl w:ilvl="0">
        <w:start w:val="2"/>
        <w:numFmt w:val="decimal"/>
        <w:pStyle w:val="nadpis1rovn"/>
        <w:lvlText w:val=""/>
        <w:lvlJc w:val="left"/>
      </w:lvl>
    </w:lvlOverride>
    <w:lvlOverride w:ilvl="1">
      <w:startOverride w:val="1"/>
      <w:lvl w:ilvl="1">
        <w:start w:val="1"/>
        <w:numFmt w:val="decimal"/>
        <w:pStyle w:val="nadpis2rovn"/>
        <w:lvlText w:val="%1.%2"/>
        <w:lvlJc w:val="left"/>
        <w:pPr>
          <w:ind w:left="567" w:hanging="207"/>
        </w:pPr>
        <w:rPr>
          <w:rFonts w:asciiTheme="minorHAnsi" w:hAnsiTheme="minorHAnsi" w:cstheme="minorHAnsi" w:hint="default"/>
          <w:b w:val="0"/>
          <w:bCs/>
          <w:i w:val="0"/>
          <w:sz w:val="22"/>
          <w:szCs w:val="22"/>
        </w:rPr>
      </w:lvl>
    </w:lvlOverride>
  </w:num>
  <w:num w:numId="46" w16cid:durableId="737870065">
    <w:abstractNumId w:val="41"/>
    <w:lvlOverride w:ilvl="0">
      <w:startOverride w:val="3"/>
      <w:lvl w:ilvl="0">
        <w:start w:val="3"/>
        <w:numFmt w:val="decimal"/>
        <w:pStyle w:val="nadpis1rovn"/>
        <w:lvlText w:val=""/>
        <w:lvlJc w:val="left"/>
      </w:lvl>
    </w:lvlOverride>
    <w:lvlOverride w:ilvl="1">
      <w:startOverride w:val="1"/>
      <w:lvl w:ilvl="1">
        <w:start w:val="1"/>
        <w:numFmt w:val="decimal"/>
        <w:pStyle w:val="nadpis2rovn"/>
        <w:lvlText w:val="%1.%2"/>
        <w:lvlJc w:val="left"/>
        <w:pPr>
          <w:ind w:left="567" w:hanging="207"/>
        </w:pPr>
        <w:rPr>
          <w:rFonts w:asciiTheme="minorHAnsi" w:hAnsiTheme="minorHAnsi" w:cstheme="minorHAnsi" w:hint="default"/>
          <w:b w:val="0"/>
          <w:bCs/>
          <w:i w:val="0"/>
          <w:sz w:val="22"/>
          <w:szCs w:val="22"/>
        </w:rPr>
      </w:lvl>
    </w:lvlOverride>
  </w:num>
  <w:num w:numId="47" w16cid:durableId="160580904">
    <w:abstractNumId w:val="5"/>
  </w:num>
  <w:num w:numId="48" w16cid:durableId="1963881736">
    <w:abstractNumId w:val="11"/>
  </w:num>
  <w:num w:numId="49" w16cid:durableId="829099604">
    <w:abstractNumId w:val="43"/>
  </w:num>
  <w:num w:numId="50" w16cid:durableId="314841834">
    <w:abstractNumId w:val="20"/>
  </w:num>
  <w:num w:numId="51" w16cid:durableId="1561286155">
    <w:abstractNumId w:val="41"/>
    <w:lvlOverride w:ilvl="0">
      <w:startOverride w:val="3"/>
      <w:lvl w:ilvl="0">
        <w:start w:val="3"/>
        <w:numFmt w:val="decimal"/>
        <w:pStyle w:val="nadpis1rovn"/>
        <w:lvlText w:val=""/>
        <w:lvlJc w:val="left"/>
      </w:lvl>
    </w:lvlOverride>
    <w:lvlOverride w:ilvl="1">
      <w:startOverride w:val="9"/>
      <w:lvl w:ilvl="1">
        <w:start w:val="9"/>
        <w:numFmt w:val="decimal"/>
        <w:pStyle w:val="nadpis2rovn"/>
        <w:lvlText w:val="%1.%2"/>
        <w:lvlJc w:val="left"/>
        <w:pPr>
          <w:ind w:left="567" w:hanging="207"/>
        </w:pPr>
        <w:rPr>
          <w:rFonts w:asciiTheme="minorHAnsi" w:hAnsiTheme="minorHAnsi" w:cstheme="minorHAnsi" w:hint="default"/>
          <w:b w:val="0"/>
          <w:bCs/>
          <w:i w:val="0"/>
          <w:sz w:val="22"/>
          <w:szCs w:val="22"/>
        </w:rPr>
      </w:lvl>
    </w:lvlOverride>
  </w:num>
  <w:num w:numId="52" w16cid:durableId="2007584973">
    <w:abstractNumId w:val="41"/>
    <w:lvlOverride w:ilvl="0">
      <w:startOverride w:val="3"/>
      <w:lvl w:ilvl="0">
        <w:start w:val="3"/>
        <w:numFmt w:val="decimal"/>
        <w:pStyle w:val="nadpis1rovn"/>
        <w:lvlText w:val=""/>
        <w:lvlJc w:val="left"/>
      </w:lvl>
    </w:lvlOverride>
    <w:lvlOverride w:ilvl="1">
      <w:startOverride w:val="8"/>
      <w:lvl w:ilvl="1">
        <w:start w:val="8"/>
        <w:numFmt w:val="decimal"/>
        <w:pStyle w:val="nadpis2rovn"/>
        <w:lvlText w:val="%1.%2"/>
        <w:lvlJc w:val="left"/>
        <w:pPr>
          <w:ind w:left="567" w:hanging="207"/>
        </w:pPr>
        <w:rPr>
          <w:rFonts w:asciiTheme="minorHAnsi" w:hAnsiTheme="minorHAnsi" w:cstheme="minorHAnsi" w:hint="default"/>
          <w:b w:val="0"/>
          <w:bCs/>
          <w:i w:val="0"/>
          <w:sz w:val="22"/>
          <w:szCs w:val="22"/>
        </w:rPr>
      </w:lvl>
    </w:lvlOverride>
  </w:num>
  <w:num w:numId="53" w16cid:durableId="647171233">
    <w:abstractNumId w:val="15"/>
  </w:num>
  <w:num w:numId="54" w16cid:durableId="11340897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91"/>
    <w:rsid w:val="000126C3"/>
    <w:rsid w:val="00014022"/>
    <w:rsid w:val="00033B41"/>
    <w:rsid w:val="00053121"/>
    <w:rsid w:val="00090978"/>
    <w:rsid w:val="00094E3E"/>
    <w:rsid w:val="000D495E"/>
    <w:rsid w:val="000F2151"/>
    <w:rsid w:val="000F67E6"/>
    <w:rsid w:val="0010262C"/>
    <w:rsid w:val="001078DA"/>
    <w:rsid w:val="0013131C"/>
    <w:rsid w:val="001342D3"/>
    <w:rsid w:val="00151685"/>
    <w:rsid w:val="00163A13"/>
    <w:rsid w:val="00164923"/>
    <w:rsid w:val="001870A3"/>
    <w:rsid w:val="00187DF5"/>
    <w:rsid w:val="00191EE7"/>
    <w:rsid w:val="001A5518"/>
    <w:rsid w:val="001D1059"/>
    <w:rsid w:val="001D510B"/>
    <w:rsid w:val="001E6A6C"/>
    <w:rsid w:val="001F1111"/>
    <w:rsid w:val="0020717D"/>
    <w:rsid w:val="00222CC9"/>
    <w:rsid w:val="00242522"/>
    <w:rsid w:val="00242902"/>
    <w:rsid w:val="00255F5C"/>
    <w:rsid w:val="0025798D"/>
    <w:rsid w:val="0026280B"/>
    <w:rsid w:val="00266132"/>
    <w:rsid w:val="002A69BD"/>
    <w:rsid w:val="002B4604"/>
    <w:rsid w:val="002B73B1"/>
    <w:rsid w:val="002C19B0"/>
    <w:rsid w:val="002F27DD"/>
    <w:rsid w:val="00300A14"/>
    <w:rsid w:val="0030752A"/>
    <w:rsid w:val="003226BB"/>
    <w:rsid w:val="00344525"/>
    <w:rsid w:val="00361E25"/>
    <w:rsid w:val="003629FF"/>
    <w:rsid w:val="00380820"/>
    <w:rsid w:val="003B622F"/>
    <w:rsid w:val="003C0FD7"/>
    <w:rsid w:val="003D2FCD"/>
    <w:rsid w:val="003E303E"/>
    <w:rsid w:val="003F4A58"/>
    <w:rsid w:val="00404A55"/>
    <w:rsid w:val="004236BE"/>
    <w:rsid w:val="00424640"/>
    <w:rsid w:val="00466543"/>
    <w:rsid w:val="00493D17"/>
    <w:rsid w:val="004A3940"/>
    <w:rsid w:val="004C6376"/>
    <w:rsid w:val="004E5B5B"/>
    <w:rsid w:val="005008B6"/>
    <w:rsid w:val="005048C9"/>
    <w:rsid w:val="00514135"/>
    <w:rsid w:val="00540BD8"/>
    <w:rsid w:val="005540EF"/>
    <w:rsid w:val="00555046"/>
    <w:rsid w:val="00561236"/>
    <w:rsid w:val="005700A5"/>
    <w:rsid w:val="00572F4C"/>
    <w:rsid w:val="00580091"/>
    <w:rsid w:val="005A6039"/>
    <w:rsid w:val="005B20CD"/>
    <w:rsid w:val="005B6CC9"/>
    <w:rsid w:val="005C6E06"/>
    <w:rsid w:val="005C6F72"/>
    <w:rsid w:val="005E4934"/>
    <w:rsid w:val="005E4E34"/>
    <w:rsid w:val="005E6FF4"/>
    <w:rsid w:val="0060569B"/>
    <w:rsid w:val="00605735"/>
    <w:rsid w:val="00614581"/>
    <w:rsid w:val="00621ECC"/>
    <w:rsid w:val="0064094B"/>
    <w:rsid w:val="00644039"/>
    <w:rsid w:val="00680B32"/>
    <w:rsid w:val="006A5F1A"/>
    <w:rsid w:val="006D523A"/>
    <w:rsid w:val="006F1C8E"/>
    <w:rsid w:val="006F728D"/>
    <w:rsid w:val="0073483C"/>
    <w:rsid w:val="007662B2"/>
    <w:rsid w:val="00782027"/>
    <w:rsid w:val="007D7B58"/>
    <w:rsid w:val="007F2243"/>
    <w:rsid w:val="00812B14"/>
    <w:rsid w:val="0082739E"/>
    <w:rsid w:val="00837DDC"/>
    <w:rsid w:val="00840198"/>
    <w:rsid w:val="00847B91"/>
    <w:rsid w:val="00851BDC"/>
    <w:rsid w:val="00855D2D"/>
    <w:rsid w:val="0086243A"/>
    <w:rsid w:val="00862871"/>
    <w:rsid w:val="00862AC3"/>
    <w:rsid w:val="00893D5C"/>
    <w:rsid w:val="00894BA6"/>
    <w:rsid w:val="008E3523"/>
    <w:rsid w:val="008E64A3"/>
    <w:rsid w:val="008F5DCF"/>
    <w:rsid w:val="00926ADB"/>
    <w:rsid w:val="009370C5"/>
    <w:rsid w:val="00955C6E"/>
    <w:rsid w:val="00982254"/>
    <w:rsid w:val="009C6D67"/>
    <w:rsid w:val="009C790E"/>
    <w:rsid w:val="009D09CF"/>
    <w:rsid w:val="009D1D12"/>
    <w:rsid w:val="009E451E"/>
    <w:rsid w:val="009F1299"/>
    <w:rsid w:val="00A21031"/>
    <w:rsid w:val="00A52C08"/>
    <w:rsid w:val="00A550B2"/>
    <w:rsid w:val="00AA7973"/>
    <w:rsid w:val="00B01807"/>
    <w:rsid w:val="00B116B9"/>
    <w:rsid w:val="00B17C37"/>
    <w:rsid w:val="00B2023A"/>
    <w:rsid w:val="00B3277C"/>
    <w:rsid w:val="00B42EFE"/>
    <w:rsid w:val="00B4347B"/>
    <w:rsid w:val="00B66A39"/>
    <w:rsid w:val="00B7447B"/>
    <w:rsid w:val="00B744B5"/>
    <w:rsid w:val="00B8295E"/>
    <w:rsid w:val="00B938ED"/>
    <w:rsid w:val="00BA0C84"/>
    <w:rsid w:val="00BE1D78"/>
    <w:rsid w:val="00BE4318"/>
    <w:rsid w:val="00C3342C"/>
    <w:rsid w:val="00C35557"/>
    <w:rsid w:val="00C65B7F"/>
    <w:rsid w:val="00C70858"/>
    <w:rsid w:val="00C81A5C"/>
    <w:rsid w:val="00C95F40"/>
    <w:rsid w:val="00CB1EEE"/>
    <w:rsid w:val="00CB3638"/>
    <w:rsid w:val="00CB7242"/>
    <w:rsid w:val="00CD552A"/>
    <w:rsid w:val="00CE15DF"/>
    <w:rsid w:val="00CE2761"/>
    <w:rsid w:val="00CE6D07"/>
    <w:rsid w:val="00D22AF2"/>
    <w:rsid w:val="00D2531A"/>
    <w:rsid w:val="00D35FC3"/>
    <w:rsid w:val="00D53C03"/>
    <w:rsid w:val="00D6061A"/>
    <w:rsid w:val="00D63FDD"/>
    <w:rsid w:val="00D71081"/>
    <w:rsid w:val="00D90FB5"/>
    <w:rsid w:val="00DA569B"/>
    <w:rsid w:val="00DA640C"/>
    <w:rsid w:val="00DB603F"/>
    <w:rsid w:val="00DD4438"/>
    <w:rsid w:val="00E02D72"/>
    <w:rsid w:val="00E06293"/>
    <w:rsid w:val="00E062D8"/>
    <w:rsid w:val="00E10F15"/>
    <w:rsid w:val="00E13B8F"/>
    <w:rsid w:val="00E151F4"/>
    <w:rsid w:val="00E24E14"/>
    <w:rsid w:val="00E321D5"/>
    <w:rsid w:val="00E5419C"/>
    <w:rsid w:val="00E5652B"/>
    <w:rsid w:val="00E65EA9"/>
    <w:rsid w:val="00E72992"/>
    <w:rsid w:val="00E86E1B"/>
    <w:rsid w:val="00E86E58"/>
    <w:rsid w:val="00EB54AB"/>
    <w:rsid w:val="00ED0880"/>
    <w:rsid w:val="00ED1357"/>
    <w:rsid w:val="00F0412C"/>
    <w:rsid w:val="00F05AAA"/>
    <w:rsid w:val="00F34235"/>
    <w:rsid w:val="00F57414"/>
    <w:rsid w:val="00F918E1"/>
    <w:rsid w:val="00FB61E2"/>
    <w:rsid w:val="00FD6A1E"/>
    <w:rsid w:val="00FE1782"/>
    <w:rsid w:val="00FE5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FC0BD"/>
  <w15:chartTrackingRefBased/>
  <w15:docId w15:val="{ECBDC909-7F3E-4BA0-9DB3-023A8B8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091"/>
    <w:pPr>
      <w:spacing w:after="0"/>
    </w:pPr>
    <w:rPr>
      <w:rFonts w:ascii="Times New Roman" w:eastAsia="Times New Roman" w:hAnsi="Times New Roman" w:cs="Times New Roman"/>
      <w:color w:val="000000" w:themeColor="text1"/>
      <w:sz w:val="24"/>
      <w:szCs w:val="24"/>
      <w:lang w:eastAsia="ar-SA"/>
    </w:rPr>
  </w:style>
  <w:style w:type="paragraph" w:styleId="Nadpis1">
    <w:name w:val="heading 1"/>
    <w:basedOn w:val="Normln"/>
    <w:next w:val="Normln"/>
    <w:link w:val="Nadpis1Char"/>
    <w:uiPriority w:val="9"/>
    <w:qFormat/>
    <w:rsid w:val="00F342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qFormat/>
    <w:rsid w:val="00F34235"/>
    <w:pPr>
      <w:keepLines w:val="0"/>
      <w:tabs>
        <w:tab w:val="num" w:pos="1284"/>
      </w:tabs>
      <w:spacing w:before="0" w:after="240" w:line="240" w:lineRule="auto"/>
      <w:ind w:left="578" w:hanging="578"/>
      <w:jc w:val="both"/>
      <w:outlineLvl w:val="1"/>
    </w:pPr>
    <w:rPr>
      <w:rFonts w:asciiTheme="minorHAnsi" w:eastAsia="Times New Roman" w:hAnsiTheme="minorHAnsi" w:cs="Arial"/>
      <w:b/>
      <w:iCs/>
      <w:color w:val="auto"/>
      <w:kern w:val="32"/>
      <w:sz w:val="28"/>
      <w:szCs w:val="28"/>
      <w:lang w:eastAsia="cs-CZ"/>
    </w:rPr>
  </w:style>
  <w:style w:type="paragraph" w:styleId="Nadpis3">
    <w:name w:val="heading 3"/>
    <w:basedOn w:val="Normln"/>
    <w:next w:val="Normln"/>
    <w:link w:val="Nadpis3Char"/>
    <w:uiPriority w:val="1"/>
    <w:qFormat/>
    <w:rsid w:val="00F34235"/>
    <w:pPr>
      <w:keepNext/>
      <w:tabs>
        <w:tab w:val="left" w:pos="851"/>
      </w:tabs>
      <w:spacing w:before="240" w:after="60" w:line="240" w:lineRule="auto"/>
      <w:ind w:left="720" w:hanging="720"/>
      <w:jc w:val="both"/>
      <w:outlineLvl w:val="2"/>
    </w:pPr>
    <w:rPr>
      <w:rFonts w:cs="Arial"/>
      <w:b/>
      <w:bCs/>
      <w:sz w:val="26"/>
      <w:szCs w:val="26"/>
      <w:lang w:eastAsia="cs-CZ"/>
    </w:rPr>
  </w:style>
  <w:style w:type="paragraph" w:styleId="Nadpis4">
    <w:name w:val="heading 4"/>
    <w:basedOn w:val="Normln"/>
    <w:next w:val="Normln"/>
    <w:link w:val="Nadpis4Char"/>
    <w:uiPriority w:val="9"/>
    <w:unhideWhenUsed/>
    <w:qFormat/>
    <w:rsid w:val="0058009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F34235"/>
    <w:pPr>
      <w:tabs>
        <w:tab w:val="num" w:pos="1008"/>
      </w:tabs>
      <w:spacing w:before="240" w:after="60" w:line="240" w:lineRule="auto"/>
      <w:ind w:left="1008" w:hanging="1008"/>
      <w:jc w:val="both"/>
      <w:outlineLvl w:val="4"/>
    </w:pPr>
    <w:rPr>
      <w:b/>
      <w:bCs/>
      <w:i/>
      <w:iCs/>
      <w:szCs w:val="26"/>
      <w:lang w:eastAsia="cs-CZ"/>
    </w:rPr>
  </w:style>
  <w:style w:type="paragraph" w:styleId="Nadpis6">
    <w:name w:val="heading 6"/>
    <w:basedOn w:val="Normln"/>
    <w:next w:val="Normln"/>
    <w:link w:val="Nadpis6Char"/>
    <w:uiPriority w:val="9"/>
    <w:qFormat/>
    <w:rsid w:val="00F34235"/>
    <w:pPr>
      <w:tabs>
        <w:tab w:val="num" w:pos="1152"/>
      </w:tabs>
      <w:spacing w:before="240" w:after="60" w:line="240" w:lineRule="auto"/>
      <w:ind w:left="1152" w:hanging="1152"/>
      <w:jc w:val="both"/>
      <w:outlineLvl w:val="5"/>
    </w:pPr>
    <w:rPr>
      <w:b/>
      <w:bCs/>
      <w:lang w:eastAsia="cs-CZ"/>
    </w:rPr>
  </w:style>
  <w:style w:type="paragraph" w:styleId="Nadpis7">
    <w:name w:val="heading 7"/>
    <w:basedOn w:val="Normln"/>
    <w:next w:val="Normln"/>
    <w:link w:val="Nadpis7Char"/>
    <w:uiPriority w:val="9"/>
    <w:qFormat/>
    <w:rsid w:val="00F34235"/>
    <w:pPr>
      <w:tabs>
        <w:tab w:val="num" w:pos="1296"/>
      </w:tabs>
      <w:spacing w:before="240" w:after="60" w:line="240" w:lineRule="auto"/>
      <w:ind w:left="1296" w:hanging="1296"/>
      <w:jc w:val="both"/>
      <w:outlineLvl w:val="6"/>
    </w:pPr>
    <w:rPr>
      <w:lang w:eastAsia="cs-CZ"/>
    </w:rPr>
  </w:style>
  <w:style w:type="paragraph" w:styleId="Nadpis8">
    <w:name w:val="heading 8"/>
    <w:basedOn w:val="Normln"/>
    <w:next w:val="Normln"/>
    <w:link w:val="Nadpis8Char"/>
    <w:uiPriority w:val="9"/>
    <w:qFormat/>
    <w:rsid w:val="00F34235"/>
    <w:pPr>
      <w:tabs>
        <w:tab w:val="num" w:pos="1440"/>
      </w:tabs>
      <w:spacing w:before="240" w:after="60" w:line="240" w:lineRule="auto"/>
      <w:ind w:left="1440" w:hanging="1440"/>
      <w:jc w:val="both"/>
      <w:outlineLvl w:val="7"/>
    </w:pPr>
    <w:rPr>
      <w:i/>
      <w:iCs/>
      <w:lang w:eastAsia="cs-CZ"/>
    </w:rPr>
  </w:style>
  <w:style w:type="paragraph" w:styleId="Nadpis9">
    <w:name w:val="heading 9"/>
    <w:basedOn w:val="Normln"/>
    <w:next w:val="Normln"/>
    <w:link w:val="Nadpis9Char"/>
    <w:uiPriority w:val="9"/>
    <w:qFormat/>
    <w:rsid w:val="00F34235"/>
    <w:pPr>
      <w:tabs>
        <w:tab w:val="num" w:pos="1584"/>
      </w:tabs>
      <w:spacing w:before="240" w:after="60" w:line="240" w:lineRule="auto"/>
      <w:ind w:left="1584" w:hanging="1584"/>
      <w:jc w:val="both"/>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3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rPr>
  </w:style>
  <w:style w:type="table" w:styleId="Svtlmkatabulky">
    <w:name w:val="Grid Table Light"/>
    <w:basedOn w:val="Normlntabulka"/>
    <w:uiPriority w:val="40"/>
    <w:rsid w:val="00F342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textovodkaz">
    <w:name w:val="Hyperlink"/>
    <w:basedOn w:val="Standardnpsmoodstavce"/>
    <w:uiPriority w:val="99"/>
    <w:unhideWhenUsed/>
    <w:rsid w:val="00F34235"/>
    <w:rPr>
      <w:color w:val="0563C1" w:themeColor="hyperlink"/>
      <w:u w:val="single"/>
    </w:rPr>
  </w:style>
  <w:style w:type="character" w:customStyle="1" w:styleId="Nadpis1Char">
    <w:name w:val="Nadpis 1 Char"/>
    <w:basedOn w:val="Standardnpsmoodstavce"/>
    <w:link w:val="Nadpis1"/>
    <w:uiPriority w:val="9"/>
    <w:rsid w:val="00F34235"/>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F34235"/>
    <w:pPr>
      <w:spacing w:before="480" w:line="276" w:lineRule="auto"/>
      <w:outlineLvl w:val="9"/>
    </w:pPr>
    <w:rPr>
      <w:b/>
      <w:bCs/>
      <w:sz w:val="28"/>
      <w:szCs w:val="28"/>
      <w:lang w:val="en-US"/>
    </w:rPr>
  </w:style>
  <w:style w:type="paragraph" w:styleId="Obsah1">
    <w:name w:val="toc 1"/>
    <w:basedOn w:val="Normln"/>
    <w:next w:val="Normln"/>
    <w:autoRedefine/>
    <w:uiPriority w:val="39"/>
    <w:unhideWhenUsed/>
    <w:rsid w:val="00F34235"/>
    <w:pPr>
      <w:spacing w:after="100"/>
    </w:pPr>
  </w:style>
  <w:style w:type="paragraph" w:styleId="Obsah2">
    <w:name w:val="toc 2"/>
    <w:basedOn w:val="Normln"/>
    <w:next w:val="Normln"/>
    <w:autoRedefine/>
    <w:uiPriority w:val="39"/>
    <w:unhideWhenUsed/>
    <w:rsid w:val="00F34235"/>
    <w:pPr>
      <w:spacing w:after="100"/>
      <w:ind w:left="220"/>
    </w:pPr>
  </w:style>
  <w:style w:type="paragraph" w:styleId="Obsah3">
    <w:name w:val="toc 3"/>
    <w:basedOn w:val="Normln"/>
    <w:next w:val="Normln"/>
    <w:autoRedefine/>
    <w:uiPriority w:val="39"/>
    <w:unhideWhenUsed/>
    <w:rsid w:val="00F34235"/>
    <w:pPr>
      <w:spacing w:after="100"/>
      <w:ind w:left="440"/>
    </w:pPr>
  </w:style>
  <w:style w:type="character" w:customStyle="1" w:styleId="Nadpis2Char">
    <w:name w:val="Nadpis 2 Char"/>
    <w:basedOn w:val="Standardnpsmoodstavce"/>
    <w:link w:val="Nadpis2"/>
    <w:uiPriority w:val="9"/>
    <w:rsid w:val="00F34235"/>
    <w:rPr>
      <w:rFonts w:eastAsia="Times New Roman" w:cs="Arial"/>
      <w:b/>
      <w:iCs/>
      <w:kern w:val="32"/>
      <w:sz w:val="28"/>
      <w:szCs w:val="28"/>
      <w:lang w:eastAsia="cs-CZ"/>
    </w:rPr>
  </w:style>
  <w:style w:type="character" w:customStyle="1" w:styleId="Nadpis3Char">
    <w:name w:val="Nadpis 3 Char"/>
    <w:basedOn w:val="Standardnpsmoodstavce"/>
    <w:link w:val="Nadpis3"/>
    <w:uiPriority w:val="9"/>
    <w:rsid w:val="00F34235"/>
    <w:rPr>
      <w:rFonts w:eastAsia="Times New Roman" w:cs="Arial"/>
      <w:b/>
      <w:bCs/>
      <w:sz w:val="26"/>
      <w:szCs w:val="26"/>
      <w:lang w:eastAsia="cs-CZ"/>
    </w:rPr>
  </w:style>
  <w:style w:type="character" w:customStyle="1" w:styleId="Nadpis5Char">
    <w:name w:val="Nadpis 5 Char"/>
    <w:basedOn w:val="Standardnpsmoodstavce"/>
    <w:link w:val="Nadpis5"/>
    <w:uiPriority w:val="1"/>
    <w:rsid w:val="00F34235"/>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uiPriority w:val="1"/>
    <w:rsid w:val="00F3423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1"/>
    <w:rsid w:val="00F3423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1"/>
    <w:rsid w:val="00F3423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1"/>
    <w:rsid w:val="00F34235"/>
    <w:rPr>
      <w:rFonts w:ascii="Arial" w:eastAsia="Times New Roman" w:hAnsi="Arial" w:cs="Arial"/>
      <w:lang w:eastAsia="cs-CZ"/>
    </w:rPr>
  </w:style>
  <w:style w:type="character" w:customStyle="1" w:styleId="Nadpis4Char">
    <w:name w:val="Nadpis 4 Char"/>
    <w:basedOn w:val="Standardnpsmoodstavce"/>
    <w:link w:val="Nadpis4"/>
    <w:uiPriority w:val="9"/>
    <w:rsid w:val="00580091"/>
    <w:rPr>
      <w:rFonts w:asciiTheme="majorHAnsi" w:eastAsiaTheme="majorEastAsia" w:hAnsiTheme="majorHAnsi" w:cstheme="majorBidi"/>
      <w:i/>
      <w:iCs/>
      <w:color w:val="2E74B5" w:themeColor="accent1" w:themeShade="BF"/>
      <w:sz w:val="24"/>
      <w:szCs w:val="24"/>
      <w:lang w:eastAsia="ar-SA"/>
    </w:rPr>
  </w:style>
  <w:style w:type="paragraph" w:styleId="Odstavecseseznamem">
    <w:name w:val="List Paragraph"/>
    <w:basedOn w:val="Normln"/>
    <w:link w:val="OdstavecseseznamemChar"/>
    <w:uiPriority w:val="34"/>
    <w:qFormat/>
    <w:rsid w:val="00580091"/>
    <w:pPr>
      <w:spacing w:after="200"/>
      <w:ind w:left="720"/>
      <w:contextualSpacing/>
    </w:pPr>
    <w:rPr>
      <w:color w:val="auto"/>
      <w:sz w:val="22"/>
      <w:szCs w:val="22"/>
      <w:lang w:eastAsia="en-US"/>
    </w:rPr>
  </w:style>
  <w:style w:type="character" w:customStyle="1" w:styleId="OdstavecseseznamemChar">
    <w:name w:val="Odstavec se seznamem Char"/>
    <w:basedOn w:val="Standardnpsmoodstavce"/>
    <w:link w:val="Odstavecseseznamem"/>
    <w:uiPriority w:val="34"/>
    <w:rsid w:val="00580091"/>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80091"/>
    <w:rPr>
      <w:color w:val="auto"/>
      <w:sz w:val="20"/>
      <w:szCs w:val="20"/>
      <w:lang w:eastAsia="en-US"/>
    </w:rPr>
  </w:style>
  <w:style w:type="character" w:customStyle="1" w:styleId="TextpoznpodarouChar">
    <w:name w:val="Text pozn. pod čarou Char"/>
    <w:basedOn w:val="Standardnpsmoodstavce"/>
    <w:link w:val="Textpoznpodarou"/>
    <w:uiPriority w:val="99"/>
    <w:rsid w:val="00580091"/>
    <w:rPr>
      <w:rFonts w:ascii="Times New Roman" w:eastAsia="Times New Roman" w:hAnsi="Times New Roman" w:cs="Times New Roman"/>
      <w:sz w:val="20"/>
      <w:szCs w:val="20"/>
    </w:rPr>
  </w:style>
  <w:style w:type="character" w:styleId="Znakapoznpodarou">
    <w:name w:val="footnote reference"/>
    <w:basedOn w:val="Standardnpsmoodstavce"/>
    <w:unhideWhenUsed/>
    <w:rsid w:val="00580091"/>
    <w:rPr>
      <w:vertAlign w:val="superscript"/>
    </w:rPr>
  </w:style>
  <w:style w:type="paragraph" w:customStyle="1" w:styleId="Nzevprojektu">
    <w:name w:val="Název projektu"/>
    <w:basedOn w:val="Normln"/>
    <w:uiPriority w:val="1"/>
    <w:rsid w:val="00580091"/>
    <w:pPr>
      <w:spacing w:after="120"/>
      <w:jc w:val="center"/>
    </w:pPr>
    <w:rPr>
      <w:rFonts w:ascii="Arial" w:hAnsi="Arial" w:cs="Arial"/>
      <w:b/>
      <w:bCs/>
      <w:smallCaps/>
      <w:color w:val="auto"/>
      <w:sz w:val="56"/>
      <w:szCs w:val="56"/>
      <w:lang w:eastAsia="cs-CZ"/>
    </w:rPr>
  </w:style>
  <w:style w:type="paragraph" w:styleId="Normlnweb">
    <w:name w:val="Normal (Web)"/>
    <w:basedOn w:val="Normln"/>
    <w:uiPriority w:val="99"/>
    <w:unhideWhenUsed/>
    <w:rsid w:val="00580091"/>
    <w:pPr>
      <w:spacing w:beforeAutospacing="1" w:afterAutospacing="1"/>
    </w:pPr>
    <w:rPr>
      <w:color w:val="auto"/>
      <w:lang w:eastAsia="cs-CZ"/>
    </w:rPr>
  </w:style>
  <w:style w:type="paragraph" w:customStyle="1" w:styleId="NormlnIMP">
    <w:name w:val="Normální_IMP"/>
    <w:basedOn w:val="Normln"/>
    <w:uiPriority w:val="1"/>
    <w:rsid w:val="00580091"/>
    <w:pPr>
      <w:ind w:firstLine="709"/>
      <w:jc w:val="both"/>
    </w:pPr>
    <w:rPr>
      <w:color w:val="auto"/>
      <w:lang w:eastAsia="cs-CZ"/>
    </w:rPr>
  </w:style>
  <w:style w:type="character" w:styleId="Siln">
    <w:name w:val="Strong"/>
    <w:uiPriority w:val="22"/>
    <w:qFormat/>
    <w:rsid w:val="00580091"/>
    <w:rPr>
      <w:b/>
      <w:bCs/>
    </w:rPr>
  </w:style>
  <w:style w:type="paragraph" w:customStyle="1" w:styleId="Zkladntextodsazen-slo">
    <w:name w:val="Základní text odsazený - číslo"/>
    <w:basedOn w:val="Normln"/>
    <w:link w:val="Zkladntextodsazen-sloChar"/>
    <w:uiPriority w:val="1"/>
    <w:rsid w:val="00580091"/>
    <w:pPr>
      <w:tabs>
        <w:tab w:val="num" w:pos="284"/>
      </w:tabs>
      <w:ind w:left="284" w:hanging="284"/>
      <w:jc w:val="both"/>
      <w:outlineLvl w:val="2"/>
    </w:pPr>
    <w:rPr>
      <w:color w:val="auto"/>
      <w:sz w:val="22"/>
      <w:szCs w:val="22"/>
      <w:lang w:eastAsia="cs-CZ"/>
    </w:rPr>
  </w:style>
  <w:style w:type="character" w:styleId="Odkaznakoment">
    <w:name w:val="annotation reference"/>
    <w:basedOn w:val="Standardnpsmoodstavce"/>
    <w:rsid w:val="00580091"/>
    <w:rPr>
      <w:sz w:val="16"/>
      <w:szCs w:val="16"/>
    </w:rPr>
  </w:style>
  <w:style w:type="paragraph" w:styleId="Textkomente">
    <w:name w:val="annotation text"/>
    <w:basedOn w:val="Normln"/>
    <w:link w:val="TextkomenteChar"/>
    <w:uiPriority w:val="1"/>
    <w:rsid w:val="00580091"/>
    <w:rPr>
      <w:color w:val="auto"/>
      <w:sz w:val="20"/>
      <w:szCs w:val="20"/>
      <w:lang w:eastAsia="cs-CZ"/>
    </w:rPr>
  </w:style>
  <w:style w:type="character" w:customStyle="1" w:styleId="TextkomenteChar">
    <w:name w:val="Text komentáře Char"/>
    <w:basedOn w:val="Standardnpsmoodstavce"/>
    <w:link w:val="Textkomente"/>
    <w:uiPriority w:val="1"/>
    <w:rsid w:val="00580091"/>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80091"/>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80091"/>
    <w:pPr>
      <w:spacing w:after="120"/>
      <w:ind w:left="283"/>
      <w:jc w:val="both"/>
    </w:pPr>
    <w:rPr>
      <w:color w:val="auto"/>
      <w:sz w:val="22"/>
      <w:szCs w:val="22"/>
      <w:lang w:eastAsia="cs-CZ"/>
    </w:rPr>
  </w:style>
  <w:style w:type="character" w:customStyle="1" w:styleId="ZkladntextodsazenChar">
    <w:name w:val="Základní text odsazený Char"/>
    <w:basedOn w:val="Standardnpsmoodstavce"/>
    <w:link w:val="Zkladntextodsazen"/>
    <w:uiPriority w:val="1"/>
    <w:rsid w:val="00580091"/>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580091"/>
    <w:rPr>
      <w:b/>
      <w:bCs/>
      <w:color w:val="000000" w:themeColor="text1"/>
      <w:lang w:val="en-US" w:eastAsia="ar-SA"/>
    </w:rPr>
  </w:style>
  <w:style w:type="character" w:customStyle="1" w:styleId="PedmtkomenteChar">
    <w:name w:val="Předmět komentáře Char"/>
    <w:basedOn w:val="TextkomenteChar"/>
    <w:link w:val="Pedmtkomente"/>
    <w:uiPriority w:val="99"/>
    <w:semiHidden/>
    <w:rsid w:val="00580091"/>
    <w:rPr>
      <w:rFonts w:ascii="Times New Roman" w:eastAsia="Times New Roman" w:hAnsi="Times New Roman" w:cs="Times New Roman"/>
      <w:b/>
      <w:bCs/>
      <w:color w:val="000000" w:themeColor="text1"/>
      <w:sz w:val="20"/>
      <w:szCs w:val="20"/>
      <w:lang w:val="en-US" w:eastAsia="ar-SA"/>
    </w:rPr>
  </w:style>
  <w:style w:type="paragraph" w:styleId="Zkladntext0">
    <w:name w:val="Body Text"/>
    <w:basedOn w:val="Normln"/>
    <w:link w:val="ZkladntextChar0"/>
    <w:uiPriority w:val="99"/>
    <w:semiHidden/>
    <w:unhideWhenUsed/>
    <w:rsid w:val="00580091"/>
    <w:pPr>
      <w:spacing w:after="120"/>
    </w:pPr>
  </w:style>
  <w:style w:type="character" w:customStyle="1" w:styleId="ZkladntextChar0">
    <w:name w:val="Základní text Char"/>
    <w:basedOn w:val="Standardnpsmoodstavce"/>
    <w:link w:val="Zkladntext0"/>
    <w:uiPriority w:val="99"/>
    <w:semiHidden/>
    <w:rsid w:val="00580091"/>
    <w:rPr>
      <w:rFonts w:ascii="Times New Roman" w:eastAsia="Times New Roman" w:hAnsi="Times New Roman" w:cs="Times New Roman"/>
      <w:color w:val="000000" w:themeColor="text1"/>
      <w:sz w:val="24"/>
      <w:szCs w:val="24"/>
      <w:lang w:eastAsia="ar-SA"/>
    </w:rPr>
  </w:style>
  <w:style w:type="paragraph" w:styleId="Bezmezer">
    <w:name w:val="No Spacing"/>
    <w:uiPriority w:val="1"/>
    <w:qFormat/>
    <w:rsid w:val="00580091"/>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80091"/>
    <w:pPr>
      <w:widowControl w:val="0"/>
      <w:numPr>
        <w:ilvl w:val="1"/>
        <w:numId w:val="13"/>
      </w:numPr>
      <w:spacing w:before="240" w:after="240" w:line="300" w:lineRule="atLeast"/>
      <w:jc w:val="both"/>
      <w:outlineLvl w:val="1"/>
    </w:pPr>
    <w:rPr>
      <w:rFonts w:ascii="Garamond" w:hAnsi="Garamond"/>
      <w:color w:val="auto"/>
    </w:rPr>
  </w:style>
  <w:style w:type="paragraph" w:customStyle="1" w:styleId="Prvniuroven">
    <w:name w:val="Prvni_uroven"/>
    <w:basedOn w:val="slovanseznam"/>
    <w:next w:val="uroven2"/>
    <w:uiPriority w:val="1"/>
    <w:rsid w:val="00580091"/>
    <w:pPr>
      <w:keepNext/>
      <w:keepLines/>
      <w:widowControl w:val="0"/>
      <w:numPr>
        <w:numId w:val="13"/>
      </w:numPr>
      <w:spacing w:before="480" w:after="240" w:line="280" w:lineRule="exact"/>
      <w:jc w:val="both"/>
      <w:outlineLvl w:val="0"/>
    </w:pPr>
    <w:rPr>
      <w:rFonts w:ascii="Garamond" w:hAnsi="Garamond"/>
      <w:b/>
      <w:bCs/>
      <w:caps/>
      <w:color w:val="auto"/>
      <w:lang w:eastAsia="cs-CZ"/>
    </w:rPr>
  </w:style>
  <w:style w:type="character" w:customStyle="1" w:styleId="uroven2Char">
    <w:name w:val="uroven_2 Char"/>
    <w:link w:val="uroven2"/>
    <w:uiPriority w:val="1"/>
    <w:rsid w:val="00580091"/>
    <w:rPr>
      <w:rFonts w:ascii="Garamond" w:eastAsia="Times New Roman" w:hAnsi="Garamond" w:cs="Times New Roman"/>
      <w:sz w:val="24"/>
      <w:szCs w:val="24"/>
      <w:lang w:eastAsia="ar-SA"/>
    </w:rPr>
  </w:style>
  <w:style w:type="paragraph" w:styleId="slovanseznam">
    <w:name w:val="List Number"/>
    <w:basedOn w:val="Normln"/>
    <w:uiPriority w:val="99"/>
    <w:unhideWhenUsed/>
    <w:rsid w:val="00580091"/>
    <w:pPr>
      <w:numPr>
        <w:numId w:val="36"/>
      </w:numPr>
      <w:tabs>
        <w:tab w:val="clear" w:pos="360"/>
      </w:tabs>
      <w:ind w:left="720"/>
      <w:contextualSpacing/>
    </w:pPr>
  </w:style>
  <w:style w:type="paragraph" w:styleId="Pokraovnseznamu2">
    <w:name w:val="List Continue 2"/>
    <w:basedOn w:val="Normln"/>
    <w:uiPriority w:val="99"/>
    <w:semiHidden/>
    <w:unhideWhenUsed/>
    <w:rsid w:val="00580091"/>
    <w:pPr>
      <w:spacing w:after="120"/>
      <w:ind w:left="566"/>
      <w:contextualSpacing/>
    </w:pPr>
  </w:style>
  <w:style w:type="paragraph" w:customStyle="1" w:styleId="Normalfull">
    <w:name w:val="Normal full"/>
    <w:basedOn w:val="Normln"/>
    <w:uiPriority w:val="1"/>
    <w:qFormat/>
    <w:rsid w:val="00580091"/>
    <w:pPr>
      <w:tabs>
        <w:tab w:val="left" w:pos="284"/>
      </w:tabs>
      <w:spacing w:line="316" w:lineRule="exact"/>
      <w:jc w:val="both"/>
    </w:pPr>
    <w:rPr>
      <w:rFonts w:ascii="Avant Gar Got Itc T OT Book" w:eastAsiaTheme="minorEastAsia" w:hAnsi="Avant Gar Got Itc T OT Book" w:cstheme="minorBidi"/>
      <w:color w:val="auto"/>
      <w:sz w:val="19"/>
      <w:szCs w:val="19"/>
      <w:lang w:eastAsia="ja-JP"/>
    </w:rPr>
  </w:style>
  <w:style w:type="paragraph" w:customStyle="1" w:styleId="Default">
    <w:name w:val="Default"/>
    <w:rsid w:val="00580091"/>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80091"/>
    <w:pPr>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uiPriority w:val="1"/>
    <w:rsid w:val="00580091"/>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80091"/>
    <w:pPr>
      <w:numPr>
        <w:numId w:val="23"/>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80091"/>
    <w:pPr>
      <w:jc w:val="center"/>
    </w:pPr>
    <w:rPr>
      <w:b/>
      <w:bCs/>
      <w:color w:val="auto"/>
      <w:sz w:val="32"/>
      <w:szCs w:val="32"/>
      <w:lang w:eastAsia="cs-CZ"/>
    </w:rPr>
  </w:style>
  <w:style w:type="character" w:customStyle="1" w:styleId="NzevChar">
    <w:name w:val="Název Char"/>
    <w:basedOn w:val="Standardnpsmoodstavce"/>
    <w:link w:val="Nzev"/>
    <w:uiPriority w:val="1"/>
    <w:rsid w:val="00580091"/>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80091"/>
    <w:pPr>
      <w:spacing w:before="120"/>
      <w:jc w:val="both"/>
    </w:pPr>
    <w:rPr>
      <w:rFonts w:eastAsia="Calibri"/>
      <w:color w:val="auto"/>
      <w:sz w:val="22"/>
      <w:szCs w:val="22"/>
      <w:lang w:eastAsia="cs-CZ"/>
    </w:rPr>
  </w:style>
  <w:style w:type="character" w:styleId="Nevyeenzmnka">
    <w:name w:val="Unresolved Mention"/>
    <w:basedOn w:val="Standardnpsmoodstavce"/>
    <w:uiPriority w:val="99"/>
    <w:semiHidden/>
    <w:unhideWhenUsed/>
    <w:rsid w:val="00580091"/>
    <w:rPr>
      <w:color w:val="605E5C"/>
      <w:shd w:val="clear" w:color="auto" w:fill="E1DFDD"/>
    </w:rPr>
  </w:style>
  <w:style w:type="paragraph" w:customStyle="1" w:styleId="l3">
    <w:name w:val="l3"/>
    <w:basedOn w:val="Normln"/>
    <w:uiPriority w:val="1"/>
    <w:rsid w:val="00580091"/>
    <w:pPr>
      <w:spacing w:beforeAutospacing="1" w:afterAutospacing="1"/>
    </w:pPr>
    <w:rPr>
      <w:color w:val="auto"/>
      <w:lang w:eastAsia="cs-CZ"/>
    </w:rPr>
  </w:style>
  <w:style w:type="character" w:styleId="PromnnHTML">
    <w:name w:val="HTML Variable"/>
    <w:basedOn w:val="Standardnpsmoodstavce"/>
    <w:uiPriority w:val="99"/>
    <w:semiHidden/>
    <w:unhideWhenUsed/>
    <w:rsid w:val="00580091"/>
    <w:rPr>
      <w:i/>
      <w:iCs/>
    </w:rPr>
  </w:style>
  <w:style w:type="paragraph" w:customStyle="1" w:styleId="l4">
    <w:name w:val="l4"/>
    <w:basedOn w:val="Normln"/>
    <w:uiPriority w:val="1"/>
    <w:rsid w:val="00580091"/>
    <w:pPr>
      <w:spacing w:beforeAutospacing="1" w:afterAutospacing="1"/>
    </w:pPr>
    <w:rPr>
      <w:color w:val="auto"/>
      <w:lang w:eastAsia="cs-CZ"/>
    </w:rPr>
  </w:style>
  <w:style w:type="character" w:customStyle="1" w:styleId="normaltextrun">
    <w:name w:val="normaltextrun"/>
    <w:basedOn w:val="Standardnpsmoodstavce"/>
    <w:rsid w:val="00580091"/>
  </w:style>
  <w:style w:type="character" w:customStyle="1" w:styleId="eop">
    <w:name w:val="eop"/>
    <w:basedOn w:val="Standardnpsmoodstavce"/>
    <w:rsid w:val="00580091"/>
  </w:style>
  <w:style w:type="paragraph" w:customStyle="1" w:styleId="paragraph">
    <w:name w:val="paragraph"/>
    <w:basedOn w:val="Normln"/>
    <w:uiPriority w:val="1"/>
    <w:rsid w:val="00580091"/>
    <w:pPr>
      <w:spacing w:beforeAutospacing="1" w:afterAutospacing="1"/>
    </w:pPr>
    <w:rPr>
      <w:color w:val="auto"/>
      <w:lang w:eastAsia="cs-CZ"/>
    </w:rPr>
  </w:style>
  <w:style w:type="character" w:customStyle="1" w:styleId="spellingerror">
    <w:name w:val="spellingerror"/>
    <w:basedOn w:val="Standardnpsmoodstavce"/>
    <w:rsid w:val="00580091"/>
  </w:style>
  <w:style w:type="character" w:customStyle="1" w:styleId="superscript">
    <w:name w:val="superscript"/>
    <w:basedOn w:val="Standardnpsmoodstavce"/>
    <w:rsid w:val="00580091"/>
  </w:style>
  <w:style w:type="character" w:customStyle="1" w:styleId="scxw267184103">
    <w:name w:val="scxw267184103"/>
    <w:basedOn w:val="Standardnpsmoodstavce"/>
    <w:rsid w:val="00580091"/>
  </w:style>
  <w:style w:type="paragraph" w:styleId="Podnadpis">
    <w:name w:val="Subtitle"/>
    <w:basedOn w:val="Normln"/>
    <w:next w:val="Normln"/>
    <w:link w:val="PodnadpisChar"/>
    <w:uiPriority w:val="11"/>
    <w:qFormat/>
    <w:rsid w:val="00580091"/>
    <w:rPr>
      <w:rFonts w:eastAsiaTheme="minorEastAsia"/>
      <w:color w:val="5A5A5A"/>
    </w:rPr>
  </w:style>
  <w:style w:type="character" w:customStyle="1" w:styleId="PodnadpisChar">
    <w:name w:val="Podnadpis Char"/>
    <w:basedOn w:val="Standardnpsmoodstavce"/>
    <w:link w:val="Podnadpis"/>
    <w:uiPriority w:val="11"/>
    <w:rsid w:val="00580091"/>
    <w:rPr>
      <w:rFonts w:ascii="Times New Roman" w:eastAsiaTheme="minorEastAsia" w:hAnsi="Times New Roman" w:cs="Times New Roman"/>
      <w:color w:val="5A5A5A"/>
      <w:sz w:val="24"/>
      <w:szCs w:val="24"/>
      <w:lang w:eastAsia="ar-SA"/>
    </w:rPr>
  </w:style>
  <w:style w:type="paragraph" w:styleId="Citt">
    <w:name w:val="Quote"/>
    <w:basedOn w:val="Normln"/>
    <w:next w:val="Normln"/>
    <w:link w:val="CittChar"/>
    <w:uiPriority w:val="29"/>
    <w:qFormat/>
    <w:rsid w:val="00580091"/>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580091"/>
    <w:rPr>
      <w:rFonts w:ascii="Times New Roman" w:eastAsia="Times New Roman" w:hAnsi="Times New Roman" w:cs="Times New Roman"/>
      <w:i/>
      <w:iCs/>
      <w:color w:val="404040" w:themeColor="text1" w:themeTint="BF"/>
      <w:sz w:val="24"/>
      <w:szCs w:val="24"/>
      <w:lang w:eastAsia="ar-SA"/>
    </w:rPr>
  </w:style>
  <w:style w:type="paragraph" w:styleId="Vrazncitt">
    <w:name w:val="Intense Quote"/>
    <w:basedOn w:val="Normln"/>
    <w:next w:val="Normln"/>
    <w:link w:val="VrazncittChar"/>
    <w:uiPriority w:val="30"/>
    <w:qFormat/>
    <w:rsid w:val="00580091"/>
    <w:pP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580091"/>
    <w:rPr>
      <w:rFonts w:ascii="Times New Roman" w:eastAsia="Times New Roman" w:hAnsi="Times New Roman" w:cs="Times New Roman"/>
      <w:i/>
      <w:iCs/>
      <w:color w:val="5B9BD5" w:themeColor="accent1"/>
      <w:sz w:val="24"/>
      <w:szCs w:val="24"/>
      <w:lang w:eastAsia="ar-SA"/>
    </w:rPr>
  </w:style>
  <w:style w:type="paragraph" w:styleId="Obsah4">
    <w:name w:val="toc 4"/>
    <w:basedOn w:val="Normln"/>
    <w:next w:val="Normln"/>
    <w:uiPriority w:val="39"/>
    <w:unhideWhenUsed/>
    <w:rsid w:val="00580091"/>
    <w:pPr>
      <w:spacing w:after="100"/>
      <w:ind w:left="660"/>
    </w:pPr>
  </w:style>
  <w:style w:type="paragraph" w:styleId="Obsah5">
    <w:name w:val="toc 5"/>
    <w:basedOn w:val="Normln"/>
    <w:next w:val="Normln"/>
    <w:uiPriority w:val="39"/>
    <w:unhideWhenUsed/>
    <w:rsid w:val="00580091"/>
    <w:pPr>
      <w:spacing w:after="100"/>
      <w:ind w:left="880"/>
    </w:pPr>
  </w:style>
  <w:style w:type="paragraph" w:styleId="Obsah6">
    <w:name w:val="toc 6"/>
    <w:basedOn w:val="Normln"/>
    <w:next w:val="Normln"/>
    <w:uiPriority w:val="39"/>
    <w:unhideWhenUsed/>
    <w:rsid w:val="00580091"/>
    <w:pPr>
      <w:spacing w:after="100"/>
      <w:ind w:left="1100"/>
    </w:pPr>
  </w:style>
  <w:style w:type="paragraph" w:styleId="Obsah7">
    <w:name w:val="toc 7"/>
    <w:basedOn w:val="Normln"/>
    <w:next w:val="Normln"/>
    <w:uiPriority w:val="39"/>
    <w:unhideWhenUsed/>
    <w:rsid w:val="00580091"/>
    <w:pPr>
      <w:spacing w:after="100"/>
      <w:ind w:left="1320"/>
    </w:pPr>
  </w:style>
  <w:style w:type="paragraph" w:styleId="Obsah8">
    <w:name w:val="toc 8"/>
    <w:basedOn w:val="Normln"/>
    <w:next w:val="Normln"/>
    <w:uiPriority w:val="39"/>
    <w:unhideWhenUsed/>
    <w:rsid w:val="00580091"/>
    <w:pPr>
      <w:spacing w:after="100"/>
      <w:ind w:left="1540"/>
    </w:pPr>
  </w:style>
  <w:style w:type="paragraph" w:styleId="Obsah9">
    <w:name w:val="toc 9"/>
    <w:basedOn w:val="Normln"/>
    <w:next w:val="Normln"/>
    <w:uiPriority w:val="39"/>
    <w:unhideWhenUsed/>
    <w:rsid w:val="00580091"/>
    <w:pPr>
      <w:spacing w:after="100"/>
      <w:ind w:left="1760"/>
    </w:pPr>
  </w:style>
  <w:style w:type="paragraph" w:styleId="Textvysvtlivek">
    <w:name w:val="endnote text"/>
    <w:basedOn w:val="Normln"/>
    <w:link w:val="TextvysvtlivekChar"/>
    <w:uiPriority w:val="99"/>
    <w:semiHidden/>
    <w:unhideWhenUsed/>
    <w:rsid w:val="00580091"/>
    <w:rPr>
      <w:sz w:val="20"/>
      <w:szCs w:val="20"/>
    </w:rPr>
  </w:style>
  <w:style w:type="character" w:customStyle="1" w:styleId="TextvysvtlivekChar">
    <w:name w:val="Text vysvětlivek Char"/>
    <w:basedOn w:val="Standardnpsmoodstavce"/>
    <w:link w:val="Textvysvtlivek"/>
    <w:uiPriority w:val="99"/>
    <w:semiHidden/>
    <w:rsid w:val="00580091"/>
    <w:rPr>
      <w:rFonts w:ascii="Times New Roman" w:eastAsia="Times New Roman" w:hAnsi="Times New Roman" w:cs="Times New Roman"/>
      <w:color w:val="000000" w:themeColor="text1"/>
      <w:sz w:val="20"/>
      <w:szCs w:val="20"/>
      <w:lang w:eastAsia="ar-SA"/>
    </w:rPr>
  </w:style>
  <w:style w:type="paragraph" w:styleId="Revize">
    <w:name w:val="Revision"/>
    <w:hidden/>
    <w:uiPriority w:val="99"/>
    <w:semiHidden/>
    <w:rsid w:val="00982254"/>
    <w:pPr>
      <w:spacing w:after="0" w:line="240" w:lineRule="auto"/>
    </w:pPr>
    <w:rPr>
      <w:rFonts w:ascii="Times New Roman" w:eastAsia="Times New Roman" w:hAnsi="Times New Roman" w:cs="Times New Roman"/>
      <w:color w:val="000000" w:themeColor="tex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2816">
      <w:bodyDiv w:val="1"/>
      <w:marLeft w:val="0"/>
      <w:marRight w:val="0"/>
      <w:marTop w:val="0"/>
      <w:marBottom w:val="0"/>
      <w:divBdr>
        <w:top w:val="none" w:sz="0" w:space="0" w:color="auto"/>
        <w:left w:val="none" w:sz="0" w:space="0" w:color="auto"/>
        <w:bottom w:val="none" w:sz="0" w:space="0" w:color="auto"/>
        <w:right w:val="none" w:sz="0" w:space="0" w:color="auto"/>
      </w:divBdr>
    </w:div>
    <w:div w:id="21393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1FE5-B320-8B4B-99F7-0DB64E80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8098</Words>
  <Characters>47785</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Kvapil (DYNATECH)</dc:creator>
  <cp:keywords/>
  <dc:description/>
  <cp:lastModifiedBy>Jitka Kvapilová (DYNATECH)</cp:lastModifiedBy>
  <cp:revision>2</cp:revision>
  <cp:lastPrinted>2025-02-16T19:01:00Z</cp:lastPrinted>
  <dcterms:created xsi:type="dcterms:W3CDTF">2025-02-20T16:00:00Z</dcterms:created>
  <dcterms:modified xsi:type="dcterms:W3CDTF">2025-02-20T16:00:00Z</dcterms:modified>
</cp:coreProperties>
</file>