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2B54C" w14:textId="77777777" w:rsidR="00A0442B" w:rsidRDefault="00A0442B">
      <w:pPr>
        <w:spacing w:before="109" w:after="109" w:line="240" w:lineRule="exact"/>
        <w:rPr>
          <w:sz w:val="19"/>
          <w:szCs w:val="19"/>
        </w:rPr>
      </w:pPr>
    </w:p>
    <w:p w14:paraId="1F11DC0F" w14:textId="77777777" w:rsidR="00A0442B" w:rsidRDefault="00A0442B">
      <w:pPr>
        <w:spacing w:line="1" w:lineRule="exact"/>
        <w:sectPr w:rsidR="00A0442B">
          <w:headerReference w:type="even" r:id="rId7"/>
          <w:headerReference w:type="default" r:id="rId8"/>
          <w:footerReference w:type="even" r:id="rId9"/>
          <w:footerReference w:type="default" r:id="rId10"/>
          <w:pgSz w:w="11900" w:h="16840"/>
          <w:pgMar w:top="999" w:right="1379" w:bottom="1279" w:left="1396" w:header="0" w:footer="3" w:gutter="0"/>
          <w:pgNumType w:start="1"/>
          <w:cols w:space="720"/>
          <w:noEndnote/>
          <w:docGrid w:linePitch="360"/>
        </w:sectPr>
      </w:pPr>
    </w:p>
    <w:p w14:paraId="0B33EED0" w14:textId="77777777" w:rsidR="00A0442B" w:rsidRDefault="00000000">
      <w:pPr>
        <w:pStyle w:val="Nadpis10"/>
        <w:keepNext/>
        <w:keepLines/>
        <w:spacing w:after="160"/>
        <w:jc w:val="center"/>
        <w:rPr>
          <w:sz w:val="32"/>
          <w:szCs w:val="32"/>
        </w:rPr>
      </w:pPr>
      <w:bookmarkStart w:id="0" w:name="bookmark0"/>
      <w:r>
        <w:rPr>
          <w:rFonts w:ascii="Arial" w:eastAsia="Arial" w:hAnsi="Arial" w:cs="Arial"/>
          <w:b/>
          <w:bCs/>
          <w:sz w:val="32"/>
          <w:szCs w:val="32"/>
        </w:rPr>
        <w:t>SMLOUVA O DÍLO č. OMI-VZMR-2024-98</w:t>
      </w:r>
      <w:bookmarkEnd w:id="0"/>
    </w:p>
    <w:p w14:paraId="625D605A" w14:textId="77777777" w:rsidR="00A0442B" w:rsidRDefault="00000000">
      <w:pPr>
        <w:pStyle w:val="Zkladntext1"/>
        <w:spacing w:after="100" w:line="286" w:lineRule="auto"/>
        <w:jc w:val="center"/>
      </w:pPr>
      <w:r>
        <w:t xml:space="preserve">uzavřená podle </w:t>
      </w:r>
      <w:proofErr w:type="spellStart"/>
      <w:r>
        <w:t>ust</w:t>
      </w:r>
      <w:proofErr w:type="spellEnd"/>
      <w:r>
        <w:t>. § 2586 a následujících ustanovení zák. č. 89/2012 Sb., občanský zákoník,</w:t>
      </w:r>
      <w:r>
        <w:br/>
        <w:t>ve znění pozdějších předpisů</w:t>
      </w:r>
    </w:p>
    <w:p w14:paraId="33463EC7" w14:textId="77777777" w:rsidR="00A0442B" w:rsidRDefault="00000000">
      <w:pPr>
        <w:pStyle w:val="Zkladntext1"/>
        <w:spacing w:after="680" w:line="286" w:lineRule="auto"/>
        <w:jc w:val="center"/>
      </w:pPr>
      <w:r>
        <w:t xml:space="preserve">(dále jen </w:t>
      </w:r>
      <w:r>
        <w:rPr>
          <w:i/>
          <w:iCs/>
        </w:rPr>
        <w:t>„</w:t>
      </w:r>
      <w:proofErr w:type="spellStart"/>
      <w:r>
        <w:rPr>
          <w:i/>
          <w:iCs/>
        </w:rPr>
        <w:t>občanskýzákoník</w:t>
      </w:r>
      <w:proofErr w:type="spellEnd"/>
      <w:r>
        <w:rPr>
          <w:i/>
          <w:iCs/>
        </w:rPr>
        <w:t>“)</w:t>
      </w:r>
    </w:p>
    <w:p w14:paraId="28E32938" w14:textId="77777777" w:rsidR="00A0442B" w:rsidRDefault="00000000">
      <w:pPr>
        <w:pStyle w:val="Nadpis20"/>
        <w:keepNext/>
        <w:keepLines/>
        <w:spacing w:after="300" w:line="240" w:lineRule="auto"/>
      </w:pPr>
      <w:bookmarkStart w:id="1" w:name="bookmark2"/>
      <w:r>
        <w:t>Smluvní strany</w:t>
      </w:r>
      <w:bookmarkEnd w:id="1"/>
    </w:p>
    <w:p w14:paraId="2DB1036A" w14:textId="77777777" w:rsidR="00A0442B" w:rsidRDefault="00000000">
      <w:pPr>
        <w:pStyle w:val="Zkladntext1"/>
        <w:tabs>
          <w:tab w:val="left" w:pos="2074"/>
        </w:tabs>
      </w:pPr>
      <w:r>
        <w:rPr>
          <w:b/>
          <w:bCs/>
        </w:rPr>
        <w:t>Objednatel:</w:t>
      </w:r>
      <w:r>
        <w:rPr>
          <w:b/>
          <w:bCs/>
        </w:rPr>
        <w:tab/>
        <w:t>Statutární město Pardubice</w:t>
      </w:r>
    </w:p>
    <w:p w14:paraId="7ADCCA94" w14:textId="77777777" w:rsidR="00A0442B" w:rsidRDefault="00000000">
      <w:pPr>
        <w:pStyle w:val="Zkladntext1"/>
        <w:tabs>
          <w:tab w:val="left" w:pos="2074"/>
        </w:tabs>
      </w:pPr>
      <w:r>
        <w:t>Se sídlem:</w:t>
      </w:r>
      <w:r>
        <w:tab/>
        <w:t>Pernštýnské náměstí 1</w:t>
      </w:r>
    </w:p>
    <w:p w14:paraId="03547E24" w14:textId="77777777" w:rsidR="00A0442B" w:rsidRDefault="00000000">
      <w:pPr>
        <w:pStyle w:val="Zkladntext1"/>
        <w:ind w:left="2140"/>
      </w:pPr>
      <w:r>
        <w:t>530 21 Pardubice</w:t>
      </w:r>
    </w:p>
    <w:p w14:paraId="5B77CD9E" w14:textId="77777777" w:rsidR="00A0442B" w:rsidRDefault="00000000">
      <w:pPr>
        <w:pStyle w:val="Zkladntext1"/>
      </w:pPr>
      <w:r>
        <w:t xml:space="preserve">Zastoupený ve věcech smluvních: Bc. Janem </w:t>
      </w:r>
      <w:proofErr w:type="spellStart"/>
      <w:proofErr w:type="gramStart"/>
      <w:r>
        <w:t>Nadrchalem</w:t>
      </w:r>
      <w:proofErr w:type="spellEnd"/>
      <w:r>
        <w:t xml:space="preserve"> - primátorem</w:t>
      </w:r>
      <w:proofErr w:type="gramEnd"/>
      <w:r>
        <w:t xml:space="preserve"> statutárního města Pardubice</w:t>
      </w:r>
    </w:p>
    <w:p w14:paraId="1E181C7D" w14:textId="77777777" w:rsidR="00A0442B" w:rsidRDefault="00000000">
      <w:pPr>
        <w:pStyle w:val="Zkladntext1"/>
      </w:pPr>
      <w:r>
        <w:t>Zastoupený ve věcech technických:</w:t>
      </w:r>
    </w:p>
    <w:p w14:paraId="1E09BC15" w14:textId="77777777" w:rsidR="00A0442B" w:rsidRDefault="00000000">
      <w:pPr>
        <w:pStyle w:val="Zkladntext1"/>
        <w:ind w:left="560" w:firstLine="2540"/>
      </w:pPr>
      <w:r>
        <w:t xml:space="preserve">- technikem </w:t>
      </w:r>
      <w:r>
        <w:rPr>
          <w:lang w:val="en-US" w:eastAsia="en-US" w:bidi="en-US"/>
        </w:rPr>
        <w:t xml:space="preserve">odd. </w:t>
      </w:r>
      <w:r>
        <w:t xml:space="preserve">investic a technické správy Odboru majetku a investic </w:t>
      </w:r>
      <w:proofErr w:type="spellStart"/>
      <w:r>
        <w:t>MmP</w:t>
      </w:r>
      <w:proofErr w:type="spellEnd"/>
    </w:p>
    <w:p w14:paraId="76812ED8" w14:textId="77777777" w:rsidR="00A0442B" w:rsidRDefault="00000000">
      <w:pPr>
        <w:pStyle w:val="Zkladntext1"/>
        <w:ind w:firstLine="560"/>
        <w:jc w:val="both"/>
      </w:pPr>
      <w:r>
        <w:t>Tel.: 466 859 495, 731 632 215 e-mail:</w:t>
      </w:r>
    </w:p>
    <w:p w14:paraId="54EEFDAB" w14:textId="77777777" w:rsidR="00A0442B" w:rsidRDefault="00000000">
      <w:pPr>
        <w:pStyle w:val="Zkladntext1"/>
        <w:tabs>
          <w:tab w:val="left" w:pos="3041"/>
        </w:tabs>
        <w:ind w:firstLine="300"/>
        <w:jc w:val="both"/>
      </w:pPr>
      <w:r>
        <w:t>- Ing.</w:t>
      </w:r>
      <w:r>
        <w:tab/>
        <w:t xml:space="preserve">- technikem </w:t>
      </w:r>
      <w:r>
        <w:rPr>
          <w:lang w:val="en-US" w:eastAsia="en-US" w:bidi="en-US"/>
        </w:rPr>
        <w:t xml:space="preserve">odd. </w:t>
      </w:r>
      <w:r>
        <w:t>investic a technické správy Odboru majetku</w:t>
      </w:r>
    </w:p>
    <w:p w14:paraId="6F8663DB" w14:textId="77777777" w:rsidR="00A0442B" w:rsidRDefault="00000000">
      <w:pPr>
        <w:pStyle w:val="Zkladntext1"/>
        <w:ind w:firstLine="560"/>
      </w:pPr>
      <w:r>
        <w:t xml:space="preserve">a investic </w:t>
      </w:r>
      <w:proofErr w:type="spellStart"/>
      <w:r>
        <w:t>MmP</w:t>
      </w:r>
      <w:proofErr w:type="spellEnd"/>
    </w:p>
    <w:p w14:paraId="11B1C77E" w14:textId="77777777" w:rsidR="00A0442B" w:rsidRDefault="00000000">
      <w:pPr>
        <w:pStyle w:val="Zkladntext1"/>
        <w:tabs>
          <w:tab w:val="left" w:pos="4246"/>
        </w:tabs>
        <w:ind w:firstLine="560"/>
        <w:jc w:val="both"/>
      </w:pPr>
      <w:r>
        <w:t>Tel.: 466 859 412,</w:t>
      </w:r>
      <w:r>
        <w:tab/>
        <w:t>e-mail:</w:t>
      </w:r>
    </w:p>
    <w:p w14:paraId="6C3ED4DC" w14:textId="77777777" w:rsidR="00A0442B" w:rsidRDefault="00000000">
      <w:pPr>
        <w:pStyle w:val="Zkladntext1"/>
        <w:tabs>
          <w:tab w:val="left" w:pos="2074"/>
        </w:tabs>
      </w:pPr>
      <w:r>
        <w:t>IČO:00274046</w:t>
      </w:r>
      <w:r>
        <w:tab/>
        <w:t>DIČ: CZ00274046</w:t>
      </w:r>
    </w:p>
    <w:p w14:paraId="4178DC94" w14:textId="77777777" w:rsidR="00A0442B" w:rsidRDefault="00000000">
      <w:pPr>
        <w:pStyle w:val="Zkladntext1"/>
        <w:tabs>
          <w:tab w:val="left" w:pos="2074"/>
        </w:tabs>
      </w:pPr>
      <w:r>
        <w:t>Bankovní spojení:</w:t>
      </w:r>
      <w:r>
        <w:tab/>
        <w:t>KB, a.s., Pardubice</w:t>
      </w:r>
    </w:p>
    <w:p w14:paraId="54B2FFE4" w14:textId="77777777" w:rsidR="00A0442B" w:rsidRDefault="00000000">
      <w:pPr>
        <w:pStyle w:val="Zkladntext1"/>
        <w:spacing w:after="260"/>
      </w:pPr>
      <w:r>
        <w:t>Číslo účtu:</w:t>
      </w:r>
    </w:p>
    <w:p w14:paraId="720FBDC5" w14:textId="77777777" w:rsidR="00A0442B" w:rsidRDefault="00000000">
      <w:pPr>
        <w:pStyle w:val="Zkladntext1"/>
        <w:spacing w:after="260"/>
      </w:pPr>
      <w:r>
        <w:t xml:space="preserve">(dále jen </w:t>
      </w:r>
      <w:r>
        <w:rPr>
          <w:i/>
          <w:iCs/>
        </w:rPr>
        <w:t>“objednatel")</w:t>
      </w:r>
    </w:p>
    <w:p w14:paraId="60F016A4" w14:textId="77777777" w:rsidR="00A0442B" w:rsidRDefault="00000000">
      <w:pPr>
        <w:pStyle w:val="Zkladntext1"/>
        <w:spacing w:after="260"/>
      </w:pPr>
      <w:r>
        <w:rPr>
          <w:i/>
          <w:iCs/>
        </w:rPr>
        <w:t>a</w:t>
      </w:r>
    </w:p>
    <w:p w14:paraId="75A176F4" w14:textId="77777777" w:rsidR="00A0442B" w:rsidRDefault="00000000">
      <w:pPr>
        <w:pStyle w:val="Zkladntext1"/>
        <w:spacing w:line="240" w:lineRule="auto"/>
      </w:pPr>
      <w:r>
        <w:rPr>
          <w:b/>
          <w:bCs/>
        </w:rPr>
        <w:t xml:space="preserve">Zhotovitel: </w:t>
      </w:r>
      <w:proofErr w:type="spellStart"/>
      <w:r>
        <w:rPr>
          <w:b/>
          <w:bCs/>
        </w:rPr>
        <w:t>ILBprostav</w:t>
      </w:r>
      <w:proofErr w:type="spellEnd"/>
      <w:r>
        <w:rPr>
          <w:b/>
          <w:bCs/>
        </w:rPr>
        <w:t xml:space="preserve"> s.r.o.</w:t>
      </w:r>
    </w:p>
    <w:p w14:paraId="4E5D65A0" w14:textId="77777777" w:rsidR="00A0442B" w:rsidRDefault="00000000">
      <w:pPr>
        <w:pStyle w:val="Zkladntext1"/>
        <w:spacing w:line="240" w:lineRule="auto"/>
      </w:pPr>
      <w:r>
        <w:t>Se sídlem: Na Kopci 316, 530 02 Mikulovice</w:t>
      </w:r>
    </w:p>
    <w:p w14:paraId="7010960C" w14:textId="7DBDC677" w:rsidR="00A0442B" w:rsidRDefault="00000000">
      <w:pPr>
        <w:pStyle w:val="Zkladntext1"/>
        <w:tabs>
          <w:tab w:val="left" w:pos="5371"/>
        </w:tabs>
        <w:spacing w:line="240" w:lineRule="auto"/>
      </w:pPr>
      <w:r>
        <w:t>Zastoupený ve věcech smluvních:</w:t>
      </w:r>
      <w:r w:rsidR="000446DA">
        <w:tab/>
        <w:t xml:space="preserve"> jednatel</w:t>
      </w:r>
    </w:p>
    <w:p w14:paraId="47592BEA" w14:textId="77777777" w:rsidR="00A0442B" w:rsidRDefault="00000000">
      <w:pPr>
        <w:pStyle w:val="Zkladntext1"/>
        <w:tabs>
          <w:tab w:val="left" w:pos="5371"/>
        </w:tabs>
        <w:spacing w:line="240" w:lineRule="auto"/>
      </w:pPr>
      <w:r>
        <w:t>Zastoupený ve věcech technických:</w:t>
      </w:r>
      <w:r>
        <w:tab/>
        <w:t>jednatel</w:t>
      </w:r>
    </w:p>
    <w:p w14:paraId="42F69D07" w14:textId="77777777" w:rsidR="00A0442B" w:rsidRDefault="00000000">
      <w:pPr>
        <w:spacing w:line="1" w:lineRule="exact"/>
      </w:pPr>
      <w:r>
        <w:rPr>
          <w:noProof/>
        </w:rPr>
        <mc:AlternateContent>
          <mc:Choice Requires="wps">
            <w:drawing>
              <wp:anchor distT="0" distB="0" distL="0" distR="0" simplePos="0" relativeHeight="125829378" behindDoc="0" locked="0" layoutInCell="1" allowOverlap="1" wp14:anchorId="111E849F" wp14:editId="5AD285CD">
                <wp:simplePos x="0" y="0"/>
                <wp:positionH relativeFrom="page">
                  <wp:posOffset>886460</wp:posOffset>
                </wp:positionH>
                <wp:positionV relativeFrom="paragraph">
                  <wp:posOffset>0</wp:posOffset>
                </wp:positionV>
                <wp:extent cx="1017905" cy="32893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017905" cy="328930"/>
                        </a:xfrm>
                        <a:prstGeom prst="rect">
                          <a:avLst/>
                        </a:prstGeom>
                        <a:noFill/>
                      </wps:spPr>
                      <wps:txbx>
                        <w:txbxContent>
                          <w:p w14:paraId="6D8E46C7" w14:textId="77777777" w:rsidR="00A0442B" w:rsidRDefault="00000000">
                            <w:pPr>
                              <w:pStyle w:val="Zkladntext1"/>
                              <w:spacing w:line="240" w:lineRule="auto"/>
                            </w:pPr>
                            <w:r>
                              <w:t>Tel.:</w:t>
                            </w:r>
                          </w:p>
                          <w:p w14:paraId="063E2620" w14:textId="77777777" w:rsidR="00A0442B" w:rsidRDefault="00000000">
                            <w:pPr>
                              <w:pStyle w:val="Zkladntext1"/>
                              <w:spacing w:line="240" w:lineRule="auto"/>
                            </w:pPr>
                            <w:r>
                              <w:t>IČO: 288 10 180</w:t>
                            </w:r>
                          </w:p>
                        </w:txbxContent>
                      </wps:txbx>
                      <wps:bodyPr lIns="0" tIns="0" rIns="0" bIns="0"/>
                    </wps:wsp>
                  </a:graphicData>
                </a:graphic>
              </wp:anchor>
            </w:drawing>
          </mc:Choice>
          <mc:Fallback>
            <w:pict>
              <v:shapetype w14:anchorId="111E849F" id="_x0000_t202" coordsize="21600,21600" o:spt="202" path="m,l,21600r21600,l21600,xe">
                <v:stroke joinstyle="miter"/>
                <v:path gradientshapeok="t" o:connecttype="rect"/>
              </v:shapetype>
              <v:shape id="Shape 9" o:spid="_x0000_s1026" type="#_x0000_t202" style="position:absolute;margin-left:69.8pt;margin-top:0;width:80.15pt;height:25.9pt;z-index:1258293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" filled="f" stroked="f">
                <v:textbox inset="0,0,0,0">
                  <w:txbxContent>
                    <w:p w14:paraId="6D8E46C7" w14:textId="77777777" w:rsidR="00A0442B" w:rsidRDefault="00000000">
                      <w:pPr>
                        <w:pStyle w:val="Zkladntext1"/>
                        <w:spacing w:line="240" w:lineRule="auto"/>
                      </w:pPr>
                      <w:r>
                        <w:t>Tel.:</w:t>
                      </w:r>
                    </w:p>
                    <w:p w14:paraId="063E2620" w14:textId="77777777" w:rsidR="00A0442B" w:rsidRDefault="00000000">
                      <w:pPr>
                        <w:pStyle w:val="Zkladntext1"/>
                        <w:spacing w:line="240" w:lineRule="auto"/>
                      </w:pPr>
                      <w:r>
                        <w:t>IČO: 288 10 180</w:t>
                      </w:r>
                    </w:p>
                  </w:txbxContent>
                </v:textbox>
                <w10:wrap type="topAndBottom" anchorx="page"/>
              </v:shape>
            </w:pict>
          </mc:Fallback>
        </mc:AlternateContent>
      </w:r>
      <w:r>
        <w:rPr>
          <w:noProof/>
        </w:rPr>
        <mc:AlternateContent>
          <mc:Choice Requires="wps">
            <w:drawing>
              <wp:anchor distT="155575" distB="0" distL="0" distR="0" simplePos="0" relativeHeight="125829380" behindDoc="0" locked="0" layoutInCell="1" allowOverlap="1" wp14:anchorId="5963F299" wp14:editId="6A5EAB59">
                <wp:simplePos x="0" y="0"/>
                <wp:positionH relativeFrom="page">
                  <wp:posOffset>2696845</wp:posOffset>
                </wp:positionH>
                <wp:positionV relativeFrom="paragraph">
                  <wp:posOffset>155575</wp:posOffset>
                </wp:positionV>
                <wp:extent cx="1197610" cy="17399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197610" cy="173990"/>
                        </a:xfrm>
                        <a:prstGeom prst="rect">
                          <a:avLst/>
                        </a:prstGeom>
                        <a:noFill/>
                      </wps:spPr>
                      <wps:txbx>
                        <w:txbxContent>
                          <w:p w14:paraId="2B4539F3" w14:textId="77777777" w:rsidR="00A0442B" w:rsidRDefault="00000000">
                            <w:pPr>
                              <w:pStyle w:val="Zkladntext1"/>
                              <w:spacing w:line="240" w:lineRule="auto"/>
                            </w:pPr>
                            <w:r>
                              <w:t>DIČ: CZ288 10 180</w:t>
                            </w:r>
                          </w:p>
                        </w:txbxContent>
                      </wps:txbx>
                      <wps:bodyPr wrap="none" lIns="0" tIns="0" rIns="0" bIns="0"/>
                    </wps:wsp>
                  </a:graphicData>
                </a:graphic>
              </wp:anchor>
            </w:drawing>
          </mc:Choice>
          <mc:Fallback>
            <w:pict>
              <v:shape w14:anchorId="5963F299" id="Shape 11" o:spid="_x0000_s1027" type="#_x0000_t202" style="position:absolute;margin-left:212.35pt;margin-top:12.25pt;width:94.3pt;height:13.7pt;z-index:125829380;visibility:visible;mso-wrap-style:none;mso-wrap-distance-left:0;mso-wrap-distance-top:12.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" filled="f" stroked="f">
                <v:textbox inset="0,0,0,0">
                  <w:txbxContent>
                    <w:p w14:paraId="2B4539F3" w14:textId="77777777" w:rsidR="00A0442B" w:rsidRDefault="00000000">
                      <w:pPr>
                        <w:pStyle w:val="Zkladntext1"/>
                        <w:spacing w:line="240" w:lineRule="auto"/>
                      </w:pPr>
                      <w:r>
                        <w:t>DIČ: CZ288 10 180</w:t>
                      </w:r>
                    </w:p>
                  </w:txbxContent>
                </v:textbox>
                <w10:wrap type="topAndBottom" anchorx="page"/>
              </v:shape>
            </w:pict>
          </mc:Fallback>
        </mc:AlternateContent>
      </w:r>
    </w:p>
    <w:p w14:paraId="09F2FA66" w14:textId="77777777" w:rsidR="00A0442B" w:rsidRDefault="00000000">
      <w:pPr>
        <w:pStyle w:val="Zkladntext1"/>
      </w:pPr>
      <w:r>
        <w:t>Zápis v obchodním rejstříku: C 28563/KSHK</w:t>
      </w:r>
    </w:p>
    <w:p w14:paraId="497CE143" w14:textId="77777777" w:rsidR="00A0442B" w:rsidRDefault="00000000">
      <w:pPr>
        <w:pStyle w:val="Zkladntext1"/>
        <w:spacing w:after="280"/>
      </w:pPr>
      <w:r>
        <w:t xml:space="preserve">Bankovní spojení: </w:t>
      </w:r>
      <w:r>
        <w:rPr>
          <w:lang w:val="en-US" w:eastAsia="en-US" w:bidi="en-US"/>
        </w:rPr>
        <w:t xml:space="preserve">UniCredit Bank Czech Republic, </w:t>
      </w:r>
      <w:r>
        <w:t xml:space="preserve">a.s. Číslo účtu: (dále jen </w:t>
      </w:r>
      <w:r>
        <w:rPr>
          <w:i/>
          <w:iCs/>
        </w:rPr>
        <w:t>„zhotovitel“)</w:t>
      </w:r>
    </w:p>
    <w:p w14:paraId="56DAA8BF" w14:textId="7473BA4A" w:rsidR="00A0442B" w:rsidRDefault="00000000">
      <w:pPr>
        <w:pStyle w:val="Zkladntext1"/>
        <w:spacing w:after="560" w:line="240" w:lineRule="auto"/>
      </w:pPr>
      <w:r>
        <w:rPr>
          <w:i/>
          <w:iCs/>
        </w:rPr>
        <w:t>(„objednatel“</w:t>
      </w:r>
      <w:r>
        <w:t xml:space="preserve"> a </w:t>
      </w:r>
      <w:r>
        <w:rPr>
          <w:i/>
          <w:iCs/>
        </w:rPr>
        <w:t>„zhotovitel“</w:t>
      </w:r>
      <w:r>
        <w:t xml:space="preserve"> dále společně též také jako </w:t>
      </w:r>
      <w:r>
        <w:rPr>
          <w:i/>
          <w:iCs/>
        </w:rPr>
        <w:t>„smluvní</w:t>
      </w:r>
      <w:r w:rsidR="000446DA">
        <w:rPr>
          <w:i/>
          <w:iCs/>
        </w:rPr>
        <w:t xml:space="preserve"> </w:t>
      </w:r>
      <w:r>
        <w:rPr>
          <w:i/>
          <w:iCs/>
        </w:rPr>
        <w:t>strany“)</w:t>
      </w:r>
    </w:p>
    <w:p w14:paraId="1D888653" w14:textId="77777777" w:rsidR="00A0442B" w:rsidRDefault="00000000">
      <w:pPr>
        <w:pStyle w:val="Nadpis30"/>
        <w:keepNext/>
        <w:keepLines/>
        <w:spacing w:after="0"/>
      </w:pPr>
      <w:bookmarkStart w:id="2" w:name="bookmark4"/>
      <w:r>
        <w:rPr>
          <w:u w:val="none"/>
        </w:rPr>
        <w:t>Oddíl I.</w:t>
      </w:r>
      <w:bookmarkEnd w:id="2"/>
    </w:p>
    <w:p w14:paraId="1995D6F3" w14:textId="77777777" w:rsidR="00A0442B" w:rsidRDefault="00000000">
      <w:pPr>
        <w:pStyle w:val="Nadpis30"/>
        <w:keepNext/>
        <w:keepLines/>
        <w:spacing w:after="380"/>
      </w:pPr>
      <w:r>
        <w:t>Předmět smlouvy a doba plnění, cena DÍLA</w:t>
      </w:r>
    </w:p>
    <w:p w14:paraId="2463F5FB" w14:textId="77777777" w:rsidR="00A0442B" w:rsidRDefault="00000000">
      <w:pPr>
        <w:pStyle w:val="Nadpis30"/>
        <w:keepNext/>
        <w:keepLines/>
        <w:numPr>
          <w:ilvl w:val="0"/>
          <w:numId w:val="1"/>
        </w:numPr>
        <w:tabs>
          <w:tab w:val="left" w:pos="422"/>
        </w:tabs>
        <w:spacing w:after="280"/>
      </w:pPr>
      <w:bookmarkStart w:id="3" w:name="bookmark7"/>
      <w:r>
        <w:t>Předmět smlouvy</w:t>
      </w:r>
      <w:bookmarkEnd w:id="3"/>
    </w:p>
    <w:p w14:paraId="29E05F86" w14:textId="77777777" w:rsidR="00A0442B" w:rsidRDefault="00000000">
      <w:pPr>
        <w:pStyle w:val="Zkladntext1"/>
        <w:numPr>
          <w:ilvl w:val="0"/>
          <w:numId w:val="2"/>
        </w:numPr>
        <w:tabs>
          <w:tab w:val="left" w:pos="360"/>
        </w:tabs>
        <w:spacing w:after="240"/>
        <w:jc w:val="both"/>
      </w:pPr>
      <w:r>
        <w:t xml:space="preserve">Předmětem plnění podle této smlouvy (dále jen </w:t>
      </w:r>
      <w:r>
        <w:rPr>
          <w:i/>
          <w:iCs/>
        </w:rPr>
        <w:t>„</w:t>
      </w:r>
      <w:r>
        <w:rPr>
          <w:b/>
          <w:bCs/>
          <w:i/>
          <w:iCs/>
        </w:rPr>
        <w:t>smlouva</w:t>
      </w:r>
      <w:r>
        <w:rPr>
          <w:i/>
          <w:iCs/>
        </w:rPr>
        <w:t>“</w:t>
      </w:r>
      <w:r>
        <w:t>) je zhotovení díla:</w:t>
      </w:r>
    </w:p>
    <w:p w14:paraId="1FBD5A25" w14:textId="77777777" w:rsidR="00A0442B" w:rsidRDefault="00000000">
      <w:pPr>
        <w:pStyle w:val="Nadpis20"/>
        <w:keepNext/>
        <w:keepLines/>
        <w:spacing w:line="271" w:lineRule="auto"/>
      </w:pPr>
      <w:bookmarkStart w:id="4" w:name="bookmark9"/>
      <w:r>
        <w:t xml:space="preserve">ZŠ </w:t>
      </w:r>
      <w:proofErr w:type="gramStart"/>
      <w:r>
        <w:t>Studánka - vybudování</w:t>
      </w:r>
      <w:proofErr w:type="gramEnd"/>
      <w:r>
        <w:t xml:space="preserve"> dalších tříd školní družiny</w:t>
      </w:r>
      <w:r>
        <w:br/>
        <w:t>a zázemí - PD</w:t>
      </w:r>
      <w:bookmarkEnd w:id="4"/>
    </w:p>
    <w:p w14:paraId="3E37F557" w14:textId="77777777" w:rsidR="00A0442B" w:rsidRDefault="00000000">
      <w:pPr>
        <w:pStyle w:val="Zkladntext1"/>
        <w:spacing w:after="100"/>
        <w:ind w:left="420"/>
        <w:jc w:val="both"/>
      </w:pPr>
      <w:r>
        <w:t xml:space="preserve">Předmětem veřejné zakázky je zpracování projektových dokumentací pro celkovou rekonstrukci </w:t>
      </w:r>
      <w:r>
        <w:lastRenderedPageBreak/>
        <w:t xml:space="preserve">stávajícího bytu školníka na školní družinu včetně zázemí (dvě třídy, každá třída 30 žáků), včetně souvisejících stavebních úprav a řešení navazujících profesí, v hospodářském pavilonu areálu Základní školy Pardubice-Studánka, Pod Zahradami 317, nacházejícího se na adrese Pod Zahradami čp. 317, 530 03 Pardubice </w:t>
      </w:r>
      <w:proofErr w:type="gramStart"/>
      <w:r>
        <w:t>III - Studánka</w:t>
      </w:r>
      <w:proofErr w:type="gramEnd"/>
      <w:r>
        <w:t xml:space="preserve"> (dále též „</w:t>
      </w:r>
      <w:r>
        <w:rPr>
          <w:b/>
          <w:bCs/>
          <w:i/>
          <w:iCs/>
        </w:rPr>
        <w:t>DÍLO</w:t>
      </w:r>
      <w:r>
        <w:t>“).</w:t>
      </w:r>
    </w:p>
    <w:p w14:paraId="03CBD16B" w14:textId="77777777" w:rsidR="00A0442B" w:rsidRDefault="00000000">
      <w:pPr>
        <w:pStyle w:val="Zkladntext1"/>
        <w:spacing w:after="40"/>
        <w:ind w:left="420"/>
        <w:jc w:val="both"/>
      </w:pPr>
      <w:r>
        <w:t>Bude zpracována studie pro odsouhlasení návrhu nové dispozice dle zadání. Projektové dokumentace (dále též „</w:t>
      </w:r>
      <w:r>
        <w:rPr>
          <w:b/>
          <w:bCs/>
          <w:i/>
          <w:iCs/>
        </w:rPr>
        <w:t>PD</w:t>
      </w:r>
      <w:r>
        <w:t>“) budou zpracovány pro povolení stavby (DSP) - stavební úpravy pro změnu užívání v části stavby a pro provádění stavby (DPS), vše včetně inženýrské činnosti (IČ), a to zejména: projednání stavby s dotčenými orgány veřejné správy, s dotčenými účastníky řízení a povolení stavby na stavebním úřadě.</w:t>
      </w:r>
    </w:p>
    <w:p w14:paraId="3D2D9BEF" w14:textId="77777777" w:rsidR="00A0442B" w:rsidRDefault="00000000">
      <w:pPr>
        <w:pStyle w:val="Zkladntext1"/>
        <w:spacing w:after="40"/>
        <w:ind w:left="420"/>
        <w:jc w:val="both"/>
      </w:pPr>
      <w:r>
        <w:t>Projektová dokumentace bude zpracována v souladu se všemi právními normami, dle platných ČSN (§ 4 zákona č. 22/1997 Sb., o technických požadavcích na výrobky a o změně a doplnění některých zákonů, ve znění pozdějších předpisů), zákona č. 283/2021 Sb., stavební zákon, ve znění pozdějších předpisů a vyhlášek, platných a účinných v době realizace DÍLA.</w:t>
      </w:r>
    </w:p>
    <w:p w14:paraId="19C40428" w14:textId="77777777" w:rsidR="00A0442B" w:rsidRDefault="00000000">
      <w:pPr>
        <w:pStyle w:val="Zkladntext1"/>
        <w:spacing w:after="40"/>
        <w:ind w:left="420"/>
        <w:jc w:val="both"/>
      </w:pPr>
      <w:r>
        <w:t>Projektová dokumentace bude obsahovat řešení jednotlivých částí a objektů v rozsahu zadání a k danému typu provozu. Dále bude zpracován orientační harmonogram prováděných prací. Součástí projektové dokumentace bude plán bezpečnosti a ochrany zdraví při práci na staveništi (BOZP), zpracovaný s ohledem na druh a velikost stavby tak, aby plně vyhovoval potřebám zajištění bezpečné a zdraví neohrožující práce, dále bude součástí projektové dokumentace také návrh řešení ZOV za provozu.</w:t>
      </w:r>
    </w:p>
    <w:p w14:paraId="0FE02E54" w14:textId="77777777" w:rsidR="00A0442B" w:rsidRDefault="00000000">
      <w:pPr>
        <w:pStyle w:val="Zkladntext1"/>
        <w:ind w:left="420"/>
        <w:jc w:val="both"/>
      </w:pPr>
      <w:r>
        <w:t xml:space="preserve">Projektová dokumentace DPS bude zpracována do podrobností, nezbytných pro zpracování nabídky pro realizaci stavby dle zákona č. 134/2016 Sb., o zadávání veřejných zakázek, ve znění pozdějších předpisů. Je tedy požadován stupeň projektové dokumentace v rozsahu projektové dokumentace pro provádění stavby (DPS), vč. soupisu stavebních prací, dodávek a služeb, s výkazem výměr; stanoveném prováděcím právním </w:t>
      </w:r>
      <w:proofErr w:type="gramStart"/>
      <w:r>
        <w:t>předpisem - Vyhláška</w:t>
      </w:r>
      <w:proofErr w:type="gramEnd"/>
      <w:r>
        <w:t xml:space="preserve"> č. 169/2016 Sb., o stanovení rozsahu dokumentace veřejné zakázky na stavební práce a soupisu stavebních prací, dodávek a služeb s výkazem výměr, ve znění pozdějších předpisů (dále jen „</w:t>
      </w:r>
      <w:r>
        <w:rPr>
          <w:b/>
          <w:bCs/>
          <w:i/>
          <w:iCs/>
        </w:rPr>
        <w:t>vyhláška</w:t>
      </w:r>
      <w:r>
        <w:t>“). Není-li to odůvodněno předmětem veřejné zakázky, nesmí zadávací dokumentace obsahovat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Projektová dokumentace DPS bude obsahovat klasifikaci stavebních objektů (kódy CPV, CZ-CPA a CZ-CC).</w:t>
      </w:r>
    </w:p>
    <w:p w14:paraId="265DFE0C" w14:textId="77777777" w:rsidR="00A0442B" w:rsidRDefault="00000000">
      <w:pPr>
        <w:pStyle w:val="Zkladntext1"/>
        <w:spacing w:after="240"/>
        <w:ind w:left="420"/>
        <w:jc w:val="both"/>
      </w:pPr>
      <w:proofErr w:type="spellStart"/>
      <w:r>
        <w:t>Paré</w:t>
      </w:r>
      <w:proofErr w:type="spellEnd"/>
      <w:r>
        <w:t xml:space="preserve"> č. 1 a č. 2 projektová dokumentace DPS bude obsahovat oceněný soupis stavebních prací, dodávek a služeb s výkazem výměr, v souladu s vyhláškou. Použitá cenová úroveň bude v komentáři uvedena. Ceny budou uvedeny bez DPH, u všech položek bude stanovena sazba DPH a uvedena cena včetně DPH.</w:t>
      </w:r>
    </w:p>
    <w:p w14:paraId="7EE7C84E" w14:textId="77777777" w:rsidR="00A0442B" w:rsidRDefault="00000000">
      <w:pPr>
        <w:pStyle w:val="Zkladntext1"/>
        <w:spacing w:after="40"/>
        <w:ind w:firstLine="420"/>
        <w:jc w:val="both"/>
      </w:pPr>
      <w:proofErr w:type="gramStart"/>
      <w:r>
        <w:rPr>
          <w:b/>
          <w:bCs/>
          <w:u w:val="single"/>
        </w:rPr>
        <w:t>Rozsah - zadání</w:t>
      </w:r>
      <w:proofErr w:type="gramEnd"/>
      <w:r>
        <w:rPr>
          <w:b/>
          <w:bCs/>
          <w:u w:val="single"/>
        </w:rPr>
        <w:t>:</w:t>
      </w:r>
    </w:p>
    <w:p w14:paraId="1CFC5026" w14:textId="77777777" w:rsidR="00A0442B" w:rsidRDefault="00000000">
      <w:pPr>
        <w:pStyle w:val="Zkladntext1"/>
        <w:spacing w:after="60"/>
        <w:ind w:left="420"/>
        <w:jc w:val="both"/>
      </w:pPr>
      <w:r>
        <w:t>Předmětem veřejné zakázky je zpracování projektových dokumentací pro celkovou rekonstrukci stávajícího bytu školníka na školní družinu včetně zázemí (dvě třídy, každá třída 30 žáků), včetně souvisejících stavebních úprav a řešení navazujících profesí, v hospodářském pavilonu areálu Základní školy Pardubice-Studánka, Pod Zahradami 317 (dále též „</w:t>
      </w:r>
      <w:r>
        <w:rPr>
          <w:b/>
          <w:bCs/>
          <w:i/>
          <w:iCs/>
        </w:rPr>
        <w:t>ZŠ Studánka</w:t>
      </w:r>
      <w:r>
        <w:t>“).</w:t>
      </w:r>
    </w:p>
    <w:p w14:paraId="169B865E" w14:textId="77777777" w:rsidR="00A0442B" w:rsidRDefault="00000000">
      <w:pPr>
        <w:pStyle w:val="Zkladntext1"/>
        <w:ind w:left="420"/>
        <w:jc w:val="both"/>
      </w:pPr>
      <w:r>
        <w:t>V rámci řešení PD je třeba navrhnout stavební úpravy pro změnu užívání v části stavby. Požadavkem jsou dvě třídy školní družiny a dostatečné zázemí. Dojde k dispozičním změnám, při dodržení platných právních předpisů k danému typu provozu. V PD bude vydefinováno materiálové a technické řešení s ohledem na technické požadavky na stavby v oblasti hygienické, požární a tepelné technické, v souladu s platnými právními předpisy (normami, vyhláškami a zákony).</w:t>
      </w:r>
    </w:p>
    <w:p w14:paraId="677E7F57" w14:textId="77777777" w:rsidR="00A0442B" w:rsidRDefault="00000000">
      <w:pPr>
        <w:pStyle w:val="Zkladntext1"/>
        <w:ind w:left="420"/>
        <w:jc w:val="both"/>
      </w:pPr>
      <w:r>
        <w:t>Je požadavek, aby inženýrské sítě byly propojeny s vedlejší částí ZŠ Studánka. Zejména prošetřit a navrhnout možnost napojení vytápění na okruh z vedlejších prostor hospodářského pavilonu školy a zrušení samostatného vytápění (plynový kotel).</w:t>
      </w:r>
    </w:p>
    <w:p w14:paraId="7AE81979" w14:textId="77777777" w:rsidR="00A0442B" w:rsidRDefault="00000000">
      <w:pPr>
        <w:pStyle w:val="Zkladntext1"/>
        <w:ind w:left="420"/>
        <w:jc w:val="both"/>
      </w:pPr>
      <w:r>
        <w:t>V rámci řešení PD se předpokládá úprava dispozičního řešení všech prostor stávajícího bytu, demontáž zařizovacích předmětů, rozvodů vody, kanalizace, plynu, elektroinstalace, odvětrání, vytápění a dále odstranění stávajících oken, dveří, podlah, povrchových úprav v podobě keramických obkladů dlažeb maleb či nátěrů.</w:t>
      </w:r>
    </w:p>
    <w:p w14:paraId="3526343D" w14:textId="77777777" w:rsidR="00A0442B" w:rsidRDefault="00000000">
      <w:pPr>
        <w:pStyle w:val="Zkladntext1"/>
        <w:spacing w:after="100"/>
        <w:ind w:left="420"/>
        <w:jc w:val="both"/>
      </w:pPr>
      <w:r>
        <w:lastRenderedPageBreak/>
        <w:t>PD bude řešit nové výplně otvorů, všechny okna a dveře, dle nových dispozic. Stavební úpravy konstrukce střechy nad přízemní částí, které budou řešit snížení energetické náročnosti a finální provedení. Celkové provedení úpravy střechy bude splňovat požadavky na budoucí umístění FTV panelů. Zhotovení nových zdravotně technických rozvodů, rozvodů odvětrání, silnoproudé a slaboproudé elektroinstalace, včetně EPS/EZS a hromosvodu. Řešení vyspravení podlahového souvrství včetně hydroizolační vrstvy, vyhotovení nových omítek, popř. oprava stávajících, provedení nových povrchových úprav v podobě keramických obkladů a dlažeb, nové výmalby, a také osazení nových zařizovacích předmětů, osazení nových výplní otvorů vč. zárubní a parapetů. Součástí je základní vybavení školní družiny ve standardu.</w:t>
      </w:r>
    </w:p>
    <w:p w14:paraId="15AED69D" w14:textId="77777777" w:rsidR="00A0442B" w:rsidRDefault="00000000">
      <w:pPr>
        <w:pStyle w:val="Zkladntext1"/>
        <w:spacing w:after="40"/>
        <w:ind w:firstLine="420"/>
        <w:jc w:val="both"/>
      </w:pPr>
      <w:r>
        <w:rPr>
          <w:u w:val="single"/>
        </w:rPr>
        <w:t>Předmět zakázky bude zahrnovat zejména následující části a činnosti</w:t>
      </w:r>
      <w:r>
        <w:t>:</w:t>
      </w:r>
    </w:p>
    <w:p w14:paraId="6F6BFF54" w14:textId="77777777" w:rsidR="00A0442B" w:rsidRDefault="00000000">
      <w:pPr>
        <w:pStyle w:val="Zkladntext1"/>
        <w:ind w:left="420"/>
        <w:jc w:val="both"/>
      </w:pPr>
      <w:r>
        <w:rPr>
          <w:u w:val="single"/>
        </w:rPr>
        <w:t>Část 1</w:t>
      </w:r>
      <w:r>
        <w:t xml:space="preserve"> - Potřebné průzkumné práce, zaměření a zpracování dokumentace stávajícího stavu zájmových prostor, v rozsahu nutném pro zhotovení projektových dokumentací, včetně návrhu nové dispozice dle zadání, a to </w:t>
      </w:r>
      <w:r>
        <w:rPr>
          <w:u w:val="single"/>
        </w:rPr>
        <w:t>ve stupni studie</w:t>
      </w:r>
      <w:r>
        <w:t>.</w:t>
      </w:r>
    </w:p>
    <w:p w14:paraId="1D2F1F7F" w14:textId="77777777" w:rsidR="00A0442B" w:rsidRDefault="00000000">
      <w:pPr>
        <w:pStyle w:val="Zkladntext1"/>
        <w:ind w:left="420"/>
        <w:jc w:val="both"/>
      </w:pPr>
      <w:r>
        <w:rPr>
          <w:u w:val="single"/>
        </w:rPr>
        <w:t>Část 2</w:t>
      </w:r>
      <w:r>
        <w:t xml:space="preserve"> - Zpracování projektové dokumentace </w:t>
      </w:r>
      <w:r>
        <w:rPr>
          <w:u w:val="single"/>
        </w:rPr>
        <w:t>pro povolení stavby</w:t>
      </w:r>
      <w:r>
        <w:t xml:space="preserve"> (DSP), včetně zajištění inženýrské činnosti (IČ), podání žádosti o povolení stavby a zajištění součinnosti při tomto řízení, a to </w:t>
      </w:r>
      <w:r>
        <w:rPr>
          <w:u w:val="single"/>
        </w:rPr>
        <w:t>až do pravomocného povolení stavby</w:t>
      </w:r>
      <w:r>
        <w:t>.</w:t>
      </w:r>
    </w:p>
    <w:p w14:paraId="33D806DB" w14:textId="77777777" w:rsidR="00A0442B" w:rsidRDefault="00000000">
      <w:pPr>
        <w:pStyle w:val="Zkladntext1"/>
        <w:spacing w:after="40"/>
        <w:ind w:left="420"/>
        <w:jc w:val="both"/>
      </w:pPr>
      <w:r>
        <w:rPr>
          <w:u w:val="single"/>
        </w:rPr>
        <w:t>Část 3</w:t>
      </w:r>
      <w:r>
        <w:t xml:space="preserve"> - Zpracování projektové dokumentace </w:t>
      </w:r>
      <w:r>
        <w:rPr>
          <w:u w:val="single"/>
        </w:rPr>
        <w:t>pro provádění stavby</w:t>
      </w:r>
      <w:r>
        <w:t xml:space="preserve"> (DPS), včetně zajištění inženýrské činnosti (IČ) a včetně kontrolního rozpočtu a soupisu stavebních prací, dodávek a služeb, s výkazy výměr. Dále bude zpracován orientační harmonogram prováděných prací. Součástí projektové dokumentace bude plán bezpečnosti a ochrany zdraví při práci na staveništi (BOZP), zpracovaný s ohledem na druh a velikost stavby tak, aby plně vyhovoval potřebám zajištění bezpečné a zdraví neohrožující práce, dále bude součástí projektové dokumentace také návrh řešení ZOV za provozu.</w:t>
      </w:r>
    </w:p>
    <w:p w14:paraId="018BD07C" w14:textId="77777777" w:rsidR="00A0442B" w:rsidRDefault="00000000">
      <w:pPr>
        <w:pStyle w:val="Zkladntext1"/>
        <w:spacing w:after="240"/>
        <w:ind w:left="420"/>
        <w:jc w:val="both"/>
      </w:pPr>
      <w:r>
        <w:t xml:space="preserve">Součástí projektové činnosti bude </w:t>
      </w:r>
      <w:r>
        <w:rPr>
          <w:u w:val="single"/>
        </w:rPr>
        <w:t>zajištění inženýrské činnosti</w:t>
      </w:r>
      <w:r>
        <w:t xml:space="preserve"> (IČ), za účelem projednání a získání souhlasných závazných stanovisek/vyjádření dotčených orgánů veřejné správy, získání souhlasných stanovisek/vyjádření vlastníků veřejné dopravní a technické infrastruktury, případných účastníků řízení a dotčených sousedů. V PD budou vyřešeny a zapracovány všechny jejich případné připomínky/podmínky. Podání žádosti o povolení stavby a zajištění součinnosti při tomto řízení, a to až do pravomocného povolení stavby. Jedná se o veškeré práce nutné k zajištění kompletního provedení DÍLA.</w:t>
      </w:r>
    </w:p>
    <w:p w14:paraId="6BC9DF1D" w14:textId="77777777" w:rsidR="00A0442B" w:rsidRDefault="00000000">
      <w:pPr>
        <w:pStyle w:val="Zkladntext1"/>
        <w:spacing w:after="40"/>
        <w:ind w:firstLine="420"/>
        <w:jc w:val="both"/>
      </w:pPr>
      <w:r>
        <w:rPr>
          <w:b/>
          <w:bCs/>
        </w:rPr>
        <w:t>Specifikace prací:</w:t>
      </w:r>
    </w:p>
    <w:p w14:paraId="3A8152F9" w14:textId="77777777" w:rsidR="00A0442B" w:rsidRDefault="00000000">
      <w:pPr>
        <w:pStyle w:val="Zkladntext1"/>
        <w:ind w:firstLine="420"/>
        <w:jc w:val="both"/>
      </w:pPr>
      <w:r>
        <w:t>Součástí projektové činnosti bude:</w:t>
      </w:r>
    </w:p>
    <w:p w14:paraId="0E58EE01" w14:textId="77777777" w:rsidR="00A0442B" w:rsidRDefault="00000000">
      <w:pPr>
        <w:pStyle w:val="Zkladntext1"/>
        <w:numPr>
          <w:ilvl w:val="0"/>
          <w:numId w:val="3"/>
        </w:numPr>
        <w:tabs>
          <w:tab w:val="left" w:pos="713"/>
        </w:tabs>
        <w:spacing w:line="264" w:lineRule="auto"/>
        <w:ind w:left="700" w:hanging="280"/>
        <w:jc w:val="both"/>
      </w:pPr>
      <w:r>
        <w:t>provedení všech potřebných průzkumných prací, zaměření a zpracování dokumentace stávajícího stavu zájmových prostor, v rozsahu nutném pro zhotovení projektových dokumentací, včetně návrhu nové dispozice dle zadání, a to ve stupni studie;</w:t>
      </w:r>
    </w:p>
    <w:p w14:paraId="04AF6426" w14:textId="77777777" w:rsidR="00A0442B" w:rsidRDefault="00000000">
      <w:pPr>
        <w:pStyle w:val="Zkladntext1"/>
        <w:numPr>
          <w:ilvl w:val="0"/>
          <w:numId w:val="3"/>
        </w:numPr>
        <w:tabs>
          <w:tab w:val="left" w:pos="713"/>
        </w:tabs>
        <w:spacing w:after="60" w:line="257" w:lineRule="auto"/>
        <w:ind w:left="700" w:hanging="280"/>
        <w:jc w:val="both"/>
        <w:sectPr w:rsidR="00A0442B">
          <w:type w:val="continuous"/>
          <w:pgSz w:w="11900" w:h="16840"/>
          <w:pgMar w:top="999" w:right="1379" w:bottom="1279" w:left="1396" w:header="0" w:footer="3" w:gutter="0"/>
          <w:cols w:space="720"/>
          <w:noEndnote/>
          <w:docGrid w:linePitch="360"/>
        </w:sectPr>
      </w:pPr>
      <w:r>
        <w:t>projektová dokumentace bude zpracována oprávněnou osobou v projektové činnosti ve výstavbě;</w:t>
      </w:r>
    </w:p>
    <w:p w14:paraId="57A1B9BB" w14:textId="77777777" w:rsidR="00A0442B" w:rsidRDefault="00000000">
      <w:pPr>
        <w:pStyle w:val="Zkladntext1"/>
        <w:numPr>
          <w:ilvl w:val="0"/>
          <w:numId w:val="3"/>
        </w:numPr>
        <w:tabs>
          <w:tab w:val="left" w:pos="673"/>
          <w:tab w:val="left" w:pos="694"/>
        </w:tabs>
        <w:spacing w:line="240" w:lineRule="auto"/>
        <w:ind w:firstLine="380"/>
        <w:jc w:val="both"/>
      </w:pPr>
      <w:r>
        <w:lastRenderedPageBreak/>
        <w:t>projektová dokumentace bude navržena a konzultována z hlediska Energetického</w:t>
      </w:r>
    </w:p>
    <w:p w14:paraId="725F100D" w14:textId="77777777" w:rsidR="00A0442B" w:rsidRDefault="00000000">
      <w:pPr>
        <w:pStyle w:val="Zkladntext1"/>
        <w:ind w:left="720"/>
        <w:jc w:val="both"/>
      </w:pPr>
      <w:r>
        <w:t>managementu, což je systém hospodaření s energií, který představuje strategický přístup zaměřený na efektivní využívání energie a trvalé snižování její spotřeby;</w:t>
      </w:r>
    </w:p>
    <w:p w14:paraId="43F7A9C0" w14:textId="77777777" w:rsidR="00A0442B" w:rsidRDefault="00000000">
      <w:pPr>
        <w:pStyle w:val="Zkladntext1"/>
        <w:numPr>
          <w:ilvl w:val="0"/>
          <w:numId w:val="3"/>
        </w:numPr>
        <w:tabs>
          <w:tab w:val="left" w:pos="673"/>
          <w:tab w:val="left" w:pos="694"/>
        </w:tabs>
        <w:spacing w:line="240" w:lineRule="auto"/>
        <w:ind w:firstLine="380"/>
        <w:jc w:val="both"/>
      </w:pPr>
      <w:r>
        <w:t>projektová dokumentace bude zpracovaná v souladu se všemi právními normami,</w:t>
      </w:r>
    </w:p>
    <w:p w14:paraId="0F37FB4D" w14:textId="77777777" w:rsidR="00A0442B" w:rsidRDefault="00000000">
      <w:pPr>
        <w:pStyle w:val="Zkladntext1"/>
        <w:ind w:left="720"/>
        <w:jc w:val="both"/>
      </w:pPr>
      <w:r>
        <w:t xml:space="preserve">dle platných ČSN (§ 4 zákona č. 22/1997 Sb., o technických požadavcích na výrobky a o změně a doplnění některých zákonů, ve znění pozdějších předpisů), zákonem č. 283/2021 Sb., stavební zákon, ve znění pozdějších předpisů a jeho prováděcími </w:t>
      </w:r>
      <w:proofErr w:type="gramStart"/>
      <w:r>
        <w:t>předpisy - vyhláškami</w:t>
      </w:r>
      <w:proofErr w:type="gramEnd"/>
      <w:r>
        <w:t>, platnými a účinnými v době realizace DÍLA;</w:t>
      </w:r>
    </w:p>
    <w:p w14:paraId="71B07690" w14:textId="77777777" w:rsidR="00A0442B" w:rsidRDefault="00000000">
      <w:pPr>
        <w:pStyle w:val="Zkladntext1"/>
        <w:numPr>
          <w:ilvl w:val="0"/>
          <w:numId w:val="3"/>
        </w:numPr>
        <w:tabs>
          <w:tab w:val="left" w:pos="694"/>
        </w:tabs>
        <w:spacing w:line="257" w:lineRule="auto"/>
        <w:ind w:left="720" w:hanging="300"/>
        <w:jc w:val="both"/>
      </w:pPr>
      <w:r>
        <w:t>projektová dokumentace bude splňovat veškeré předpisy a normy k danému typu provozu (hygienické, požární aj.);</w:t>
      </w:r>
    </w:p>
    <w:p w14:paraId="19C157FE" w14:textId="77777777" w:rsidR="00A0442B" w:rsidRDefault="00000000">
      <w:pPr>
        <w:pStyle w:val="Zkladntext1"/>
        <w:numPr>
          <w:ilvl w:val="0"/>
          <w:numId w:val="3"/>
        </w:numPr>
        <w:tabs>
          <w:tab w:val="left" w:pos="694"/>
        </w:tabs>
        <w:spacing w:line="257" w:lineRule="auto"/>
        <w:ind w:left="720" w:hanging="300"/>
        <w:jc w:val="both"/>
      </w:pPr>
      <w:r>
        <w:t>nedílnou součástí projektové dokumentace bude zpracování požárně bezpečnostního řešení;</w:t>
      </w:r>
    </w:p>
    <w:p w14:paraId="2959717C" w14:textId="77777777" w:rsidR="00A0442B" w:rsidRDefault="00000000">
      <w:pPr>
        <w:pStyle w:val="Zkladntext1"/>
        <w:numPr>
          <w:ilvl w:val="0"/>
          <w:numId w:val="3"/>
        </w:numPr>
        <w:tabs>
          <w:tab w:val="left" w:pos="694"/>
        </w:tabs>
        <w:spacing w:line="264" w:lineRule="auto"/>
        <w:ind w:left="720" w:hanging="300"/>
        <w:jc w:val="both"/>
      </w:pPr>
      <w:r>
        <w:t>projektová dokumentace pro povolení stavby (DSP), včetně zajištění inženýrské činnosti (IČ), podání žádosti o povolení stavby a zajištění součinnosti při tomto řízení, a to až do pravomocného povolení stavby;</w:t>
      </w:r>
    </w:p>
    <w:p w14:paraId="67635D17" w14:textId="77777777" w:rsidR="00A0442B" w:rsidRDefault="00000000">
      <w:pPr>
        <w:pStyle w:val="Zkladntext1"/>
        <w:numPr>
          <w:ilvl w:val="0"/>
          <w:numId w:val="3"/>
        </w:numPr>
        <w:tabs>
          <w:tab w:val="left" w:pos="694"/>
        </w:tabs>
        <w:spacing w:line="264" w:lineRule="auto"/>
        <w:ind w:left="720" w:hanging="300"/>
        <w:jc w:val="both"/>
      </w:pPr>
      <w:r>
        <w:t>projektová dokumentace pro provádění stavby (DPS), včetně zajištění inženýrské činnosti (IČ), bude obsahovat kontrolní rozpočet a soupis stavebních prací, dodávek a služeb s výkazy výměr;</w:t>
      </w:r>
    </w:p>
    <w:p w14:paraId="69F71A4A" w14:textId="77777777" w:rsidR="00A0442B" w:rsidRDefault="00000000">
      <w:pPr>
        <w:pStyle w:val="Zkladntext1"/>
        <w:numPr>
          <w:ilvl w:val="0"/>
          <w:numId w:val="3"/>
        </w:numPr>
        <w:tabs>
          <w:tab w:val="left" w:pos="694"/>
        </w:tabs>
        <w:spacing w:line="240" w:lineRule="auto"/>
        <w:ind w:firstLine="380"/>
        <w:jc w:val="both"/>
      </w:pPr>
      <w:r>
        <w:t>PD bude řešit zařízení staveniště, stavba se nachází v areálu základní školy;</w:t>
      </w:r>
    </w:p>
    <w:p w14:paraId="47B8680B" w14:textId="77777777" w:rsidR="00A0442B" w:rsidRDefault="00000000">
      <w:pPr>
        <w:pStyle w:val="Zkladntext1"/>
        <w:numPr>
          <w:ilvl w:val="0"/>
          <w:numId w:val="3"/>
        </w:numPr>
        <w:tabs>
          <w:tab w:val="left" w:pos="694"/>
          <w:tab w:val="left" w:pos="3578"/>
          <w:tab w:val="left" w:pos="6534"/>
          <w:tab w:val="left" w:pos="8080"/>
        </w:tabs>
        <w:spacing w:line="271" w:lineRule="auto"/>
        <w:ind w:left="720" w:hanging="300"/>
        <w:jc w:val="both"/>
      </w:pPr>
      <w:r>
        <w:t>součástí projektové činnosti bude zajištění inženýrské činnosti (IČ), za účelem projednání a získání souhlasných závazných stanovisek/vyjádření dotčených orgánů veřejné správy, získání souhlasných stanovisek/vyjádření vlastníků veřejné dopravní a technické infrastruktury, případných účastníků řízení a dotčených sousedů. V PD budou vyřešeny a zapracovány všechny jejich případné připomínky/podmínky. Podání žádosti o povolení stavby</w:t>
      </w:r>
      <w:r>
        <w:tab/>
        <w:t>a zajištění součinnosti při</w:t>
      </w:r>
      <w:r>
        <w:tab/>
        <w:t>tomto řízení,</w:t>
      </w:r>
      <w:r>
        <w:tab/>
        <w:t>a to až</w:t>
      </w:r>
    </w:p>
    <w:p w14:paraId="087C3BB3" w14:textId="77777777" w:rsidR="00A0442B" w:rsidRDefault="00000000">
      <w:pPr>
        <w:pStyle w:val="Zkladntext1"/>
        <w:tabs>
          <w:tab w:val="left" w:pos="6615"/>
          <w:tab w:val="left" w:pos="7354"/>
          <w:tab w:val="left" w:pos="8107"/>
        </w:tabs>
        <w:ind w:firstLine="720"/>
        <w:jc w:val="both"/>
      </w:pPr>
      <w:r>
        <w:t>do pravomocného povolení stavby. Jedná se o veškeré</w:t>
      </w:r>
      <w:r>
        <w:tab/>
        <w:t>práce</w:t>
      </w:r>
      <w:r>
        <w:tab/>
        <w:t>nutné</w:t>
      </w:r>
      <w:r>
        <w:tab/>
        <w:t>k zajištění</w:t>
      </w:r>
    </w:p>
    <w:p w14:paraId="210B035E" w14:textId="77777777" w:rsidR="00A0442B" w:rsidRDefault="00000000">
      <w:pPr>
        <w:pStyle w:val="Zkladntext1"/>
        <w:ind w:firstLine="720"/>
        <w:jc w:val="both"/>
      </w:pPr>
      <w:r>
        <w:t>kompletního provedení DÍLA;</w:t>
      </w:r>
    </w:p>
    <w:p w14:paraId="3E8CEF9C" w14:textId="77777777" w:rsidR="00A0442B" w:rsidRDefault="00000000">
      <w:pPr>
        <w:pStyle w:val="Zkladntext1"/>
        <w:numPr>
          <w:ilvl w:val="0"/>
          <w:numId w:val="3"/>
        </w:numPr>
        <w:tabs>
          <w:tab w:val="left" w:pos="694"/>
        </w:tabs>
        <w:spacing w:line="257" w:lineRule="auto"/>
        <w:ind w:left="720" w:hanging="300"/>
        <w:jc w:val="both"/>
      </w:pPr>
      <w:r>
        <w:t>souhlasy ke změně napojení na technickou infrastrukturu od provozovatelů/vlastníků infrastruktury dotčené DÍLEM;</w:t>
      </w:r>
    </w:p>
    <w:p w14:paraId="3FD111EF" w14:textId="77777777" w:rsidR="00A0442B" w:rsidRDefault="00000000">
      <w:pPr>
        <w:pStyle w:val="Zkladntext1"/>
        <w:numPr>
          <w:ilvl w:val="0"/>
          <w:numId w:val="3"/>
        </w:numPr>
        <w:tabs>
          <w:tab w:val="left" w:pos="694"/>
        </w:tabs>
        <w:spacing w:line="257" w:lineRule="auto"/>
        <w:ind w:left="720" w:hanging="300"/>
        <w:jc w:val="both"/>
      </w:pPr>
      <w:r>
        <w:t>získání souhlasného vyjádření ke konečné verzi PD od ředitele/</w:t>
      </w:r>
      <w:proofErr w:type="spellStart"/>
      <w:r>
        <w:t>ky</w:t>
      </w:r>
      <w:proofErr w:type="spellEnd"/>
      <w:r>
        <w:t xml:space="preserve"> Základní školy Pardubice-Studánka, Pod Zahradami 317;</w:t>
      </w:r>
    </w:p>
    <w:p w14:paraId="52A9C4A1" w14:textId="77777777" w:rsidR="00A0442B" w:rsidRDefault="00000000">
      <w:pPr>
        <w:pStyle w:val="Zkladntext1"/>
        <w:numPr>
          <w:ilvl w:val="0"/>
          <w:numId w:val="3"/>
        </w:numPr>
        <w:tabs>
          <w:tab w:val="left" w:pos="694"/>
        </w:tabs>
        <w:spacing w:line="264" w:lineRule="auto"/>
        <w:ind w:left="720" w:hanging="300"/>
        <w:jc w:val="both"/>
      </w:pPr>
      <w:r>
        <w:t>před dokončením bude PD projednána s objednatelem v konečné verzi jednotlivých částí PD, pro kontrolu konečné verze jednotlivých částí PD bude objednateli předloženo jedno tištěné vyhotovení kompletní části PD;</w:t>
      </w:r>
    </w:p>
    <w:p w14:paraId="55E94747" w14:textId="77777777" w:rsidR="00A0442B" w:rsidRDefault="00000000">
      <w:pPr>
        <w:pStyle w:val="Zkladntext1"/>
        <w:numPr>
          <w:ilvl w:val="0"/>
          <w:numId w:val="3"/>
        </w:numPr>
        <w:tabs>
          <w:tab w:val="left" w:pos="694"/>
        </w:tabs>
        <w:spacing w:line="257" w:lineRule="auto"/>
        <w:ind w:left="720" w:hanging="300"/>
        <w:jc w:val="both"/>
      </w:pPr>
      <w:r>
        <w:t>projektová dokumentace pro povolení stavby (DSP), bude konzultována s objednatelem před podáním žádosti o povolení stavby na příslušný stavební úřad;</w:t>
      </w:r>
    </w:p>
    <w:p w14:paraId="7160531F" w14:textId="77777777" w:rsidR="00A0442B" w:rsidRDefault="00000000">
      <w:pPr>
        <w:pStyle w:val="Zkladntext1"/>
        <w:numPr>
          <w:ilvl w:val="0"/>
          <w:numId w:val="3"/>
        </w:numPr>
        <w:tabs>
          <w:tab w:val="left" w:pos="694"/>
        </w:tabs>
        <w:spacing w:line="264" w:lineRule="auto"/>
        <w:ind w:left="720" w:hanging="300"/>
        <w:jc w:val="both"/>
      </w:pPr>
      <w:r>
        <w:t xml:space="preserve">PD bude předána v </w:t>
      </w:r>
      <w:proofErr w:type="gramStart"/>
      <w:r>
        <w:t>6-ti</w:t>
      </w:r>
      <w:proofErr w:type="gramEnd"/>
      <w:r>
        <w:t xml:space="preserve"> písemných vyhotoveních, z nichž nejméně tři budou opatřeny příslušným autorizačním razítkem, a jedno vyhotovení kompletní PD bude v elektronické podobě.</w:t>
      </w:r>
    </w:p>
    <w:p w14:paraId="1761AE6C" w14:textId="77777777" w:rsidR="00A0442B" w:rsidRDefault="00000000">
      <w:pPr>
        <w:pStyle w:val="Zkladntext1"/>
        <w:numPr>
          <w:ilvl w:val="0"/>
          <w:numId w:val="2"/>
        </w:numPr>
        <w:tabs>
          <w:tab w:val="left" w:pos="360"/>
        </w:tabs>
        <w:ind w:left="380" w:hanging="380"/>
        <w:jc w:val="both"/>
      </w:pPr>
      <w:r>
        <w:t>Součástí DÍLA je provedení všech potřebných průzkumných prací, které jsou nezbytné pro zpracování projektové dokumentace a řádné provedení projektovaného DÍLA. Před zahájením projekčních prací svolá objednatel vstupní jednání se zhotovitelem, na kterém bude upřesněn další postup a stanoveny termíny dalších jednání.</w:t>
      </w:r>
    </w:p>
    <w:p w14:paraId="196D16EA" w14:textId="77777777" w:rsidR="00A0442B" w:rsidRDefault="00000000">
      <w:pPr>
        <w:pStyle w:val="Zkladntext1"/>
        <w:numPr>
          <w:ilvl w:val="0"/>
          <w:numId w:val="2"/>
        </w:numPr>
        <w:tabs>
          <w:tab w:val="left" w:pos="360"/>
        </w:tabs>
        <w:ind w:left="380" w:hanging="380"/>
        <w:jc w:val="both"/>
      </w:pPr>
      <w:r>
        <w:t>Požadavkem objednatele je poskytnutí součinnosti a spolupráce zhotovitele projektové dokumentace v průběhu plnění:</w:t>
      </w:r>
    </w:p>
    <w:p w14:paraId="0914D2E6" w14:textId="77777777" w:rsidR="00A0442B" w:rsidRDefault="00000000">
      <w:pPr>
        <w:pStyle w:val="Zkladntext1"/>
        <w:numPr>
          <w:ilvl w:val="0"/>
          <w:numId w:val="4"/>
        </w:numPr>
        <w:tabs>
          <w:tab w:val="left" w:pos="694"/>
        </w:tabs>
        <w:spacing w:line="240" w:lineRule="auto"/>
        <w:ind w:firstLine="380"/>
        <w:jc w:val="both"/>
      </w:pPr>
      <w:r>
        <w:t>účast na vstupním jednání za účasti oprávněných zástupců objednatele;</w:t>
      </w:r>
    </w:p>
    <w:p w14:paraId="7EEB6465" w14:textId="77777777" w:rsidR="00A0442B" w:rsidRDefault="00000000">
      <w:pPr>
        <w:pStyle w:val="Zkladntext1"/>
        <w:numPr>
          <w:ilvl w:val="0"/>
          <w:numId w:val="4"/>
        </w:numPr>
        <w:tabs>
          <w:tab w:val="left" w:pos="694"/>
        </w:tabs>
        <w:spacing w:line="269" w:lineRule="auto"/>
        <w:ind w:left="720" w:hanging="300"/>
        <w:jc w:val="both"/>
      </w:pPr>
      <w:r>
        <w:t>před dokončením bude PD projednána s objednatelem v rozpracované verzi jednotlivých částí PD, pro kontrolu konečné verze jednotlivých částí PD bude objednateli předloženo jedno tištěné vyhotovení kompletní části PD nejpozději 14 dní před termínem odevzdání kompletní části PD.</w:t>
      </w:r>
    </w:p>
    <w:p w14:paraId="2777624A" w14:textId="77777777" w:rsidR="00A0442B" w:rsidRDefault="00000000">
      <w:pPr>
        <w:pStyle w:val="Zkladntext1"/>
        <w:numPr>
          <w:ilvl w:val="0"/>
          <w:numId w:val="2"/>
        </w:numPr>
        <w:tabs>
          <w:tab w:val="left" w:pos="360"/>
        </w:tabs>
        <w:ind w:left="380" w:hanging="380"/>
        <w:jc w:val="both"/>
      </w:pPr>
      <w:r>
        <w:t>V závěru prací na projektové dokumentaci, svolá zhotovitel jednání, na kterém seznámí objednatele s rozpracovanou projektovou dokumentací. Součástí předmětu plnění této smlouvy, je i zapracování případných připomínek objednatele do projektové dokumentace.</w:t>
      </w:r>
    </w:p>
    <w:p w14:paraId="2A02846E" w14:textId="77777777" w:rsidR="00A0442B" w:rsidRDefault="00000000">
      <w:pPr>
        <w:pStyle w:val="Zkladntext1"/>
        <w:numPr>
          <w:ilvl w:val="0"/>
          <w:numId w:val="2"/>
        </w:numPr>
        <w:tabs>
          <w:tab w:val="left" w:pos="360"/>
        </w:tabs>
        <w:jc w:val="center"/>
        <w:sectPr w:rsidR="00A0442B">
          <w:headerReference w:type="even" r:id="rId11"/>
          <w:headerReference w:type="default" r:id="rId12"/>
          <w:footerReference w:type="even" r:id="rId13"/>
          <w:footerReference w:type="default" r:id="rId14"/>
          <w:pgSz w:w="11900" w:h="16840"/>
          <w:pgMar w:top="1038" w:right="1378" w:bottom="952" w:left="1392" w:header="0" w:footer="524" w:gutter="0"/>
          <w:cols w:space="720"/>
          <w:noEndnote/>
          <w:docGrid w:linePitch="360"/>
        </w:sectPr>
      </w:pPr>
      <w:r>
        <w:t>Dokladová část projektové dokumentace bude obsahovat zápisy ze všech jednání,</w:t>
      </w:r>
      <w:r>
        <w:br/>
        <w:t>4/15</w:t>
      </w:r>
    </w:p>
    <w:p w14:paraId="3D9F37BE" w14:textId="77777777" w:rsidR="00A0442B" w:rsidRDefault="00000000">
      <w:pPr>
        <w:pStyle w:val="Zkladntext1"/>
        <w:ind w:left="380"/>
        <w:jc w:val="both"/>
      </w:pPr>
      <w:r>
        <w:lastRenderedPageBreak/>
        <w:t>uskutečněných mezi objednatelem a zhotovitelem v průběhu plnění DÍLA. Součástí dokladové části projektové dokumentace bude i souhlasné stanovisko budoucího uživatele/provozovatele (Základní školy Pardubice-Studánka, Pod Zahradami 317) s projektovou dokumentací a pravomocné povolení stavby.</w:t>
      </w:r>
    </w:p>
    <w:p w14:paraId="202A4E50" w14:textId="77777777" w:rsidR="00A0442B" w:rsidRDefault="00000000">
      <w:pPr>
        <w:pStyle w:val="Zkladntext1"/>
        <w:numPr>
          <w:ilvl w:val="0"/>
          <w:numId w:val="2"/>
        </w:numPr>
        <w:tabs>
          <w:tab w:val="left" w:pos="364"/>
        </w:tabs>
        <w:ind w:left="380" w:hanging="380"/>
        <w:jc w:val="both"/>
      </w:pPr>
      <w:r>
        <w:t xml:space="preserve">Projektová dokumentace bude předložena v </w:t>
      </w:r>
      <w:proofErr w:type="gramStart"/>
      <w:r>
        <w:t>6-ti</w:t>
      </w:r>
      <w:proofErr w:type="gramEnd"/>
      <w:r>
        <w:t xml:space="preserve"> písemných vyhotoveních, z nichž nejméně tři budou opatřeny příslušným autorizačním razítkem, a jedno vyhotovení kompletní PD bude v elektronické podobě. Projektová dokumentace bude zpracována v českém jazyce. Dále bude DÍLO zároveň předáno v digitální formě na nosiči CD nebo DVD, textová část ve formátu *.doc (MS Word), výkresová část ve formátu *.</w:t>
      </w:r>
      <w:proofErr w:type="spellStart"/>
      <w:r>
        <w:t>dwg</w:t>
      </w:r>
      <w:proofErr w:type="spellEnd"/>
      <w:r>
        <w:t xml:space="preserve"> a současně ve formátu *.</w:t>
      </w:r>
      <w:proofErr w:type="spellStart"/>
      <w:r>
        <w:t>pdf</w:t>
      </w:r>
      <w:proofErr w:type="spellEnd"/>
      <w:r>
        <w:t>, tabulky budou ve formátu MS Excel. Oceněný a neoceněný soupis stavebních prací, dodávek a služeb, s výkazem výměr, bude předán ve formátu *.</w:t>
      </w:r>
      <w:proofErr w:type="spellStart"/>
      <w:r>
        <w:t>orf</w:t>
      </w:r>
      <w:proofErr w:type="spellEnd"/>
      <w:r>
        <w:t xml:space="preserve"> a *.</w:t>
      </w:r>
      <w:proofErr w:type="spellStart"/>
      <w:r>
        <w:t>xlsx</w:t>
      </w:r>
      <w:proofErr w:type="spellEnd"/>
      <w:r>
        <w:t xml:space="preserve"> a v tištěné autorizované podobě. V případě potřeby dalších vícetisků se zhotovitel zavazuje tyto vícetisky zhotovit bezplatně, pouze za cenu nákladů na zhotovení kopií za ceny obvyklé v </w:t>
      </w:r>
      <w:proofErr w:type="spellStart"/>
      <w:r>
        <w:t>planografických</w:t>
      </w:r>
      <w:proofErr w:type="spellEnd"/>
      <w:r>
        <w:t xml:space="preserve"> centrech, včetně kompletace. Jedno </w:t>
      </w:r>
      <w:proofErr w:type="spellStart"/>
      <w:r>
        <w:t>paré</w:t>
      </w:r>
      <w:proofErr w:type="spellEnd"/>
      <w:r>
        <w:t xml:space="preserve"> PD bude obsahovat originály dokumentů.</w:t>
      </w:r>
    </w:p>
    <w:p w14:paraId="120B282F" w14:textId="77777777" w:rsidR="00A0442B" w:rsidRDefault="00000000">
      <w:pPr>
        <w:pStyle w:val="Zkladntext1"/>
        <w:numPr>
          <w:ilvl w:val="0"/>
          <w:numId w:val="2"/>
        </w:numPr>
        <w:tabs>
          <w:tab w:val="left" w:pos="364"/>
        </w:tabs>
        <w:ind w:left="380" w:hanging="380"/>
        <w:jc w:val="both"/>
      </w:pPr>
      <w:r>
        <w:t>Zhotovitel se zavazuje pro objednatele zhotovit DÍLO svým jménem a na vlastní odpovědnost v termínu, rozsahu a za podmínek, sjednaných v této smlouvě, ve věcném rozsahu vymezeném výše uvedenou zadávací dokumentací. Objednatel se zavazuje řádně provedené DÍLO v souladu s touto smlouvou převzít a zaplatit cenu ve výši, způsobem a za podmínek, uvedených v této smlouvě.</w:t>
      </w:r>
    </w:p>
    <w:p w14:paraId="511153BD" w14:textId="77777777" w:rsidR="00A0442B" w:rsidRDefault="00000000">
      <w:pPr>
        <w:pStyle w:val="Zkladntext1"/>
        <w:numPr>
          <w:ilvl w:val="0"/>
          <w:numId w:val="2"/>
        </w:numPr>
        <w:tabs>
          <w:tab w:val="left" w:pos="364"/>
        </w:tabs>
        <w:ind w:left="380" w:hanging="380"/>
        <w:jc w:val="both"/>
      </w:pPr>
      <w:r>
        <w:t>Součástí předmětu DÍLA je veškerá činnost zhotovitele, nezbytná k provádění předmětu DÍLA a ke zdárnému a kompletnímu dokončení DÍLA.</w:t>
      </w:r>
    </w:p>
    <w:p w14:paraId="20C64A23" w14:textId="77777777" w:rsidR="00A0442B" w:rsidRDefault="00000000">
      <w:pPr>
        <w:pStyle w:val="Zkladntext1"/>
        <w:numPr>
          <w:ilvl w:val="0"/>
          <w:numId w:val="2"/>
        </w:numPr>
        <w:tabs>
          <w:tab w:val="left" w:pos="364"/>
        </w:tabs>
        <w:ind w:left="380" w:hanging="380"/>
        <w:jc w:val="both"/>
      </w:pPr>
      <w:r>
        <w:t>Součástí ceny DÍLA, uvedené v oddílu I., čl. III. této smlouvy, jsou veškeré náklady spojené s bezvadnou a kompletní realizací předmětu DÍLA.</w:t>
      </w:r>
    </w:p>
    <w:p w14:paraId="7216D756" w14:textId="77777777" w:rsidR="00A0442B" w:rsidRDefault="00000000">
      <w:pPr>
        <w:pStyle w:val="Zkladntext1"/>
        <w:numPr>
          <w:ilvl w:val="0"/>
          <w:numId w:val="2"/>
        </w:numPr>
        <w:tabs>
          <w:tab w:val="left" w:pos="438"/>
        </w:tabs>
        <w:ind w:left="380" w:hanging="38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714FE80A" w14:textId="77777777" w:rsidR="00A0442B" w:rsidRDefault="00000000">
      <w:pPr>
        <w:pStyle w:val="Zkladntext1"/>
        <w:numPr>
          <w:ilvl w:val="0"/>
          <w:numId w:val="2"/>
        </w:numPr>
        <w:tabs>
          <w:tab w:val="left" w:pos="438"/>
        </w:tabs>
        <w:ind w:left="380" w:hanging="380"/>
        <w:jc w:val="both"/>
      </w:pPr>
      <w:r>
        <w:t>Zadávání případných víceprací bude realizováno v souladu se zákonem č. 134/2016 Sb., o zadávání veřejných zakázek, ve znění pozdějších předpisů.</w:t>
      </w:r>
    </w:p>
    <w:p w14:paraId="2185B3C2" w14:textId="77777777" w:rsidR="00A0442B" w:rsidRDefault="00000000">
      <w:pPr>
        <w:pStyle w:val="Zkladntext1"/>
        <w:numPr>
          <w:ilvl w:val="0"/>
          <w:numId w:val="2"/>
        </w:numPr>
        <w:tabs>
          <w:tab w:val="left" w:pos="438"/>
        </w:tabs>
        <w:ind w:left="380" w:hanging="380"/>
        <w:jc w:val="both"/>
      </w:pPr>
      <w:r>
        <w:t>Veškeré změny předmětu DÍLA musí být provedeny formou písemného dodatku k této smlouvě, opatřeného podpisy obou smluvních stran. Věcná náplň tohoto písemného dodatku k této smlouvě, bude odsouhlasena zplnomocněnými zástupci obou smluvních stran (tj. zástupcem objednatele ve věcech smluvních a zástupcem zhotovitele) před jejich provedením.</w:t>
      </w:r>
    </w:p>
    <w:p w14:paraId="214DD127" w14:textId="77777777" w:rsidR="00A0442B" w:rsidRDefault="00000000">
      <w:pPr>
        <w:pStyle w:val="Zkladntext1"/>
        <w:numPr>
          <w:ilvl w:val="0"/>
          <w:numId w:val="2"/>
        </w:numPr>
        <w:tabs>
          <w:tab w:val="left" w:pos="438"/>
        </w:tabs>
        <w:ind w:left="380" w:hanging="380"/>
        <w:jc w:val="both"/>
      </w:pPr>
      <w:r>
        <w:t>Součástí plnění DÍLA je provedení veškerých prací, které jsou nezbytné k řádnému provedení DÍLA i v případě, že nejsou výslovně uvedeny ve výčtu v odst. 1. tohoto článku této smlouvy.</w:t>
      </w:r>
    </w:p>
    <w:p w14:paraId="415D7712" w14:textId="77777777" w:rsidR="00A0442B" w:rsidRDefault="00000000">
      <w:pPr>
        <w:pStyle w:val="Zkladntext1"/>
        <w:numPr>
          <w:ilvl w:val="0"/>
          <w:numId w:val="2"/>
        </w:numPr>
        <w:tabs>
          <w:tab w:val="left" w:pos="438"/>
        </w:tabs>
        <w:spacing w:after="240"/>
        <w:ind w:left="380" w:hanging="380"/>
        <w:jc w:val="both"/>
      </w:pPr>
      <w:r>
        <w:t>Požadavkem objednatele je součinnost zhotovitele při výběrovém řízení na zhotovitele stavby.</w:t>
      </w:r>
    </w:p>
    <w:p w14:paraId="39ADC654" w14:textId="77777777" w:rsidR="00A0442B" w:rsidRDefault="00000000">
      <w:pPr>
        <w:pStyle w:val="Nadpis30"/>
        <w:keepNext/>
        <w:keepLines/>
        <w:numPr>
          <w:ilvl w:val="0"/>
          <w:numId w:val="5"/>
        </w:numPr>
        <w:tabs>
          <w:tab w:val="left" w:pos="366"/>
        </w:tabs>
        <w:spacing w:after="280"/>
      </w:pPr>
      <w:bookmarkStart w:id="5" w:name="bookmark11"/>
      <w:r>
        <w:t>Termín a místo plnění</w:t>
      </w:r>
      <w:bookmarkEnd w:id="5"/>
    </w:p>
    <w:p w14:paraId="5A9E67B8" w14:textId="77777777" w:rsidR="00A0442B" w:rsidRDefault="00000000">
      <w:pPr>
        <w:pStyle w:val="Zkladntext1"/>
        <w:numPr>
          <w:ilvl w:val="0"/>
          <w:numId w:val="6"/>
        </w:numPr>
        <w:tabs>
          <w:tab w:val="left" w:pos="364"/>
        </w:tabs>
        <w:spacing w:after="100"/>
        <w:jc w:val="both"/>
      </w:pPr>
      <w:r>
        <w:t>Zhotovitel se zavazuje provést sjednané DÍLO v termínu:</w:t>
      </w:r>
    </w:p>
    <w:p w14:paraId="09FDEA91" w14:textId="77777777" w:rsidR="00A0442B" w:rsidRDefault="00000000">
      <w:pPr>
        <w:pStyle w:val="Zkladntext1"/>
        <w:spacing w:after="100"/>
        <w:ind w:firstLine="380"/>
        <w:jc w:val="both"/>
      </w:pPr>
      <w:r>
        <w:rPr>
          <w:u w:val="single"/>
        </w:rPr>
        <w:t>Termín zahájení prací:</w:t>
      </w:r>
      <w:r>
        <w:t xml:space="preserve"> ihned po nabytí účinnosti této smlouvy.</w:t>
      </w:r>
    </w:p>
    <w:p w14:paraId="6D1C85A7" w14:textId="77777777" w:rsidR="00A0442B" w:rsidRDefault="00000000">
      <w:pPr>
        <w:pStyle w:val="Zkladntext1"/>
        <w:ind w:left="380"/>
        <w:jc w:val="both"/>
      </w:pPr>
      <w:r>
        <w:rPr>
          <w:u w:val="single"/>
        </w:rPr>
        <w:t>Termín dokončení kompletního DÍLA, včetně jeho řádného odevzdání dle oddílu II., čl. IV. této smlouvy:</w:t>
      </w:r>
    </w:p>
    <w:p w14:paraId="7A4054B8" w14:textId="77777777" w:rsidR="00A0442B" w:rsidRDefault="00000000">
      <w:pPr>
        <w:pStyle w:val="Zkladntext1"/>
        <w:numPr>
          <w:ilvl w:val="0"/>
          <w:numId w:val="7"/>
        </w:numPr>
        <w:tabs>
          <w:tab w:val="left" w:pos="718"/>
          <w:tab w:val="left" w:pos="730"/>
          <w:tab w:val="center" w:pos="2262"/>
          <w:tab w:val="right" w:pos="8050"/>
        </w:tabs>
        <w:spacing w:line="240" w:lineRule="auto"/>
        <w:ind w:left="380"/>
        <w:jc w:val="both"/>
      </w:pPr>
      <w:r>
        <w:rPr>
          <w:b/>
          <w:bCs/>
        </w:rPr>
        <w:t>STUDIE</w:t>
      </w:r>
      <w:r>
        <w:rPr>
          <w:b/>
          <w:bCs/>
        </w:rPr>
        <w:tab/>
      </w:r>
      <w:r>
        <w:t>do</w:t>
      </w:r>
      <w:r>
        <w:tab/>
        <w:t>5 kalendářních týdnů ode dne nabytí účinnosti této smlouvy</w:t>
      </w:r>
    </w:p>
    <w:p w14:paraId="10FF1D32" w14:textId="77777777" w:rsidR="00A0442B" w:rsidRDefault="00000000">
      <w:pPr>
        <w:pStyle w:val="Zkladntext1"/>
        <w:numPr>
          <w:ilvl w:val="0"/>
          <w:numId w:val="7"/>
        </w:numPr>
        <w:tabs>
          <w:tab w:val="left" w:pos="718"/>
          <w:tab w:val="left" w:pos="730"/>
          <w:tab w:val="center" w:pos="2262"/>
          <w:tab w:val="right" w:pos="9073"/>
        </w:tabs>
        <w:spacing w:line="240" w:lineRule="auto"/>
        <w:ind w:left="380"/>
        <w:jc w:val="both"/>
      </w:pPr>
      <w:r>
        <w:rPr>
          <w:b/>
          <w:bCs/>
        </w:rPr>
        <w:t>DSP + IČ</w:t>
      </w:r>
      <w:r>
        <w:rPr>
          <w:b/>
          <w:bCs/>
        </w:rPr>
        <w:tab/>
      </w:r>
      <w:r>
        <w:t>do</w:t>
      </w:r>
      <w:r>
        <w:tab/>
        <w:t>30 kalendářních týdnů ode dne odsouhlasení studie, včetně</w:t>
      </w:r>
    </w:p>
    <w:p w14:paraId="260FAE81" w14:textId="77777777" w:rsidR="00A0442B" w:rsidRDefault="00000000">
      <w:pPr>
        <w:pStyle w:val="Zkladntext1"/>
        <w:ind w:left="2140"/>
        <w:jc w:val="both"/>
      </w:pPr>
      <w:r>
        <w:t>pravomocného povolení stavby</w:t>
      </w:r>
    </w:p>
    <w:p w14:paraId="42A64C33" w14:textId="77777777" w:rsidR="00A0442B" w:rsidRDefault="00000000">
      <w:pPr>
        <w:pStyle w:val="Zkladntext1"/>
        <w:numPr>
          <w:ilvl w:val="0"/>
          <w:numId w:val="7"/>
        </w:numPr>
        <w:tabs>
          <w:tab w:val="left" w:pos="718"/>
          <w:tab w:val="left" w:pos="730"/>
          <w:tab w:val="center" w:pos="2262"/>
          <w:tab w:val="right" w:pos="8694"/>
        </w:tabs>
        <w:spacing w:after="100" w:line="240" w:lineRule="auto"/>
        <w:ind w:firstLine="380"/>
        <w:jc w:val="both"/>
      </w:pPr>
      <w:r>
        <w:rPr>
          <w:b/>
          <w:bCs/>
        </w:rPr>
        <w:t>DPS + IČ</w:t>
      </w:r>
      <w:r>
        <w:rPr>
          <w:b/>
          <w:bCs/>
        </w:rPr>
        <w:tab/>
      </w:r>
      <w:r>
        <w:t>do</w:t>
      </w:r>
      <w:r>
        <w:tab/>
        <w:t>10 kalendářních týdnů ode dne nabytí právní moci povolení stavby.</w:t>
      </w:r>
    </w:p>
    <w:p w14:paraId="00C6295B" w14:textId="3186D5CB" w:rsidR="00A0442B" w:rsidRDefault="000446DA">
      <w:pPr>
        <w:pStyle w:val="Zkladntext1"/>
        <w:spacing w:after="100"/>
        <w:ind w:firstLine="380"/>
        <w:jc w:val="both"/>
      </w:pPr>
      <w:r>
        <w:rPr>
          <w:u w:val="single"/>
        </w:rPr>
        <w:t>K tomuto</w:t>
      </w:r>
      <w:r w:rsidR="00000000">
        <w:rPr>
          <w:u w:val="single"/>
        </w:rPr>
        <w:t xml:space="preserve"> termínu nesmí DÍLO vykazovat žádné nedodělky ani vady.</w:t>
      </w:r>
    </w:p>
    <w:p w14:paraId="4D2D3FF4" w14:textId="77777777" w:rsidR="00A0442B" w:rsidRDefault="00000000">
      <w:pPr>
        <w:pStyle w:val="Zkladntext1"/>
        <w:numPr>
          <w:ilvl w:val="0"/>
          <w:numId w:val="6"/>
        </w:numPr>
        <w:tabs>
          <w:tab w:val="left" w:pos="352"/>
        </w:tabs>
        <w:ind w:left="380" w:hanging="380"/>
        <w:jc w:val="both"/>
      </w:pPr>
      <w:r>
        <w:t>Místem jednání, koordinačních a pracovních schůzek a předání předmětu DÍLA je: Magistrát města Pardubic, Odbor majetku a investic, oddělení investic a technické správy, se sídlem U Divadla 828, 530 21 Pardubice.</w:t>
      </w:r>
    </w:p>
    <w:p w14:paraId="5BFB60D0" w14:textId="77777777" w:rsidR="00A0442B" w:rsidRDefault="00000000">
      <w:pPr>
        <w:pStyle w:val="Zkladntext1"/>
        <w:numPr>
          <w:ilvl w:val="0"/>
          <w:numId w:val="6"/>
        </w:numPr>
        <w:tabs>
          <w:tab w:val="left" w:pos="352"/>
        </w:tabs>
        <w:ind w:left="380" w:hanging="380"/>
        <w:jc w:val="both"/>
      </w:pPr>
      <w:r>
        <w:t xml:space="preserve">Smluvní strany se dále dohodly, že pokud by v průběhu realizace DÍLA došlo k prodlení s plněním z důvodu neočekávaných okolností, které nastaly bez zavinění některého z účastníků této smlouvy, </w:t>
      </w:r>
      <w:r>
        <w:lastRenderedPageBreak/>
        <w:t xml:space="preserve">ve smyslu </w:t>
      </w:r>
      <w:proofErr w:type="spellStart"/>
      <w:r>
        <w:t>ust</w:t>
      </w:r>
      <w:proofErr w:type="spellEnd"/>
      <w:r>
        <w:t xml:space="preserve">.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dnů, je objednatel oprávněn od této smlouvy odstoupit. Zhotovitel je povinen pokračovat v provádění DÍLA bezodkladně poté, co důvod přerušení odpadne, neučiní-li tak do třech pracovních dnů ode dne, kdy důvod přerušení odpadl, je povinen objednateli uhradit smluvní pokutu ve výši </w:t>
      </w:r>
      <w:proofErr w:type="gramStart"/>
      <w:r>
        <w:t>5.000,-</w:t>
      </w:r>
      <w:proofErr w:type="gramEnd"/>
      <w:r>
        <w:t xml:space="preserve"> Kč, dále je v takovém případě objednatel oprávněn od této smlouvy odstoupit.</w:t>
      </w:r>
    </w:p>
    <w:p w14:paraId="55BDE374" w14:textId="77777777" w:rsidR="00A0442B" w:rsidRDefault="00000000">
      <w:pPr>
        <w:pStyle w:val="Zkladntext1"/>
        <w:numPr>
          <w:ilvl w:val="0"/>
          <w:numId w:val="6"/>
        </w:numPr>
        <w:tabs>
          <w:tab w:val="left" w:pos="352"/>
        </w:tabs>
        <w:ind w:left="380" w:hanging="380"/>
        <w:jc w:val="both"/>
      </w:pPr>
      <w:r>
        <w:t>Pro vyloučení pochybností si smluvní strany dále sjednávají, že zhotovitel není v prodlení s plněním DÍLA dle této smlouvy po dobu průtahů orgánů státní správy, zejména, nikoliv však výlučně, příslušného stavebního úřadu, v řízeních o vydání správního rozhodnutí či správních rozhodnutí, nezbytných pro plnění dle této smlouvy, přičemž za průtahy se považuje překročení lhůt pro vydání správního rozhodnutí, stanovených příslušnými právními předpisy, způsobené nečinností správního orgánu či neaktivitou jiných účastníků takového řízení, nikoliv neaktivitou zhotovitele samotného. V případě vzniku průtahů orgánů státní správy, vylučujících prodlení zhotovitele při provádění DÍLA, se termín pro řádné dokončení DÍLA či jeho části prodlužuje pouze o stejný počet kalendářních dnů, po které takové průtahy v době provádění dílčí fáze DÍLA trvaly. Jakmile se zhotovitel o takových okolnostech dozví, je povinen neprodleně písemně informovat objednatele, nesplní-li tuto povinnost, není oprávněn se těchto okolností dovolávat.</w:t>
      </w:r>
    </w:p>
    <w:p w14:paraId="70CBB573" w14:textId="77777777" w:rsidR="00A0442B" w:rsidRDefault="00000000">
      <w:pPr>
        <w:pStyle w:val="Zkladntext1"/>
        <w:numPr>
          <w:ilvl w:val="0"/>
          <w:numId w:val="6"/>
        </w:numPr>
        <w:tabs>
          <w:tab w:val="left" w:pos="352"/>
        </w:tabs>
        <w:ind w:left="380" w:hanging="38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51FCF496" w14:textId="77777777" w:rsidR="00A0442B" w:rsidRDefault="00000000">
      <w:pPr>
        <w:pStyle w:val="Zkladntext1"/>
        <w:numPr>
          <w:ilvl w:val="0"/>
          <w:numId w:val="6"/>
        </w:numPr>
        <w:tabs>
          <w:tab w:val="left" w:pos="352"/>
        </w:tabs>
        <w:ind w:left="380" w:hanging="380"/>
        <w:jc w:val="both"/>
      </w:pPr>
      <w:r>
        <w:t>Zhotovitel je oprávněn provést DÍLO i před sjednaným termínem. V tomto případě se objednatel zavazuje poskytnout zhotoviteli potřebnou součinnost a DÍLO provedené ve zkráceném termínu převzít, pokud nevykazuje vady a žádné nedodělky.</w:t>
      </w:r>
    </w:p>
    <w:p w14:paraId="7040096A" w14:textId="77777777" w:rsidR="00A0442B" w:rsidRDefault="00000000">
      <w:pPr>
        <w:pStyle w:val="Zkladntext1"/>
        <w:numPr>
          <w:ilvl w:val="0"/>
          <w:numId w:val="6"/>
        </w:numPr>
        <w:tabs>
          <w:tab w:val="left" w:pos="352"/>
        </w:tabs>
        <w:spacing w:after="240"/>
        <w:jc w:val="both"/>
      </w:pPr>
      <w:r>
        <w:t>Místem plnění DÍLA je sídlo zhotovitele.</w:t>
      </w:r>
    </w:p>
    <w:p w14:paraId="63B60910" w14:textId="77777777" w:rsidR="00A0442B" w:rsidRDefault="00000000">
      <w:pPr>
        <w:pStyle w:val="Nadpis30"/>
        <w:keepNext/>
        <w:keepLines/>
        <w:numPr>
          <w:ilvl w:val="0"/>
          <w:numId w:val="5"/>
        </w:numPr>
        <w:tabs>
          <w:tab w:val="left" w:pos="428"/>
        </w:tabs>
        <w:spacing w:after="280"/>
      </w:pPr>
      <w:bookmarkStart w:id="6" w:name="bookmark13"/>
      <w:r>
        <w:t>Cena za DÍLO</w:t>
      </w:r>
      <w:bookmarkEnd w:id="6"/>
    </w:p>
    <w:p w14:paraId="598697D5" w14:textId="77777777" w:rsidR="00A0442B" w:rsidRDefault="00000000">
      <w:pPr>
        <w:pStyle w:val="Zkladntext1"/>
        <w:numPr>
          <w:ilvl w:val="0"/>
          <w:numId w:val="8"/>
        </w:numPr>
        <w:tabs>
          <w:tab w:val="left" w:pos="352"/>
        </w:tabs>
        <w:spacing w:after="100"/>
        <w:ind w:left="380" w:hanging="380"/>
        <w:jc w:val="both"/>
      </w:pPr>
      <w:r>
        <w:t>Cena za kompletní, řádné a včasné provedení DÍLA je nejvýše přípustná, platná po celou dobu realizace DÍLA a obsahuje veškeré práce, dodávky, činnosti a náklady, související s realizací DÍLA, včetně správních poplatků spojených s inženýrskou činností (IČ), a to v členění:</w:t>
      </w:r>
    </w:p>
    <w:p w14:paraId="1B7BAB3C" w14:textId="491C1F2F" w:rsidR="00A0442B" w:rsidRDefault="00000000">
      <w:pPr>
        <w:pStyle w:val="Zkladntext1"/>
        <w:tabs>
          <w:tab w:val="left" w:pos="7930"/>
        </w:tabs>
        <w:spacing w:line="324" w:lineRule="auto"/>
        <w:ind w:firstLine="380"/>
        <w:jc w:val="both"/>
      </w:pPr>
      <w:r>
        <w:t>Část 1 - Průzkumné práce a studie (bez DPH)</w:t>
      </w:r>
      <w:proofErr w:type="gramStart"/>
      <w:r>
        <w:tab/>
      </w:r>
      <w:r w:rsidR="000446DA">
        <w:t xml:space="preserve">  </w:t>
      </w:r>
      <w:r>
        <w:t>85.000</w:t>
      </w:r>
      <w:proofErr w:type="gramEnd"/>
      <w:r>
        <w:t>,- Kč</w:t>
      </w:r>
    </w:p>
    <w:p w14:paraId="7D469E7D" w14:textId="6BC8D010" w:rsidR="000446DA" w:rsidRDefault="00000000">
      <w:pPr>
        <w:pStyle w:val="Zkladntext1"/>
        <w:tabs>
          <w:tab w:val="left" w:pos="7782"/>
        </w:tabs>
        <w:spacing w:line="324" w:lineRule="auto"/>
        <w:ind w:left="380"/>
        <w:jc w:val="both"/>
      </w:pPr>
      <w:r>
        <w:t xml:space="preserve">Část 2 - Projektová dokumentace pro povolení stavby (DSP) vč. IČ (bez </w:t>
      </w:r>
      <w:proofErr w:type="gramStart"/>
      <w:r>
        <w:t xml:space="preserve">DPH) </w:t>
      </w:r>
      <w:r w:rsidR="000446DA">
        <w:t xml:space="preserve">  </w:t>
      </w:r>
      <w:proofErr w:type="gramEnd"/>
      <w:r w:rsidR="000446DA">
        <w:t xml:space="preserve">         </w:t>
      </w:r>
      <w:r>
        <w:t>181.000,- Kč</w:t>
      </w:r>
      <w:r w:rsidR="000446DA">
        <w:t xml:space="preserve">       </w:t>
      </w:r>
      <w:r>
        <w:t xml:space="preserve"> </w:t>
      </w:r>
      <w:r w:rsidR="000446DA">
        <w:t xml:space="preserve">   </w:t>
      </w:r>
    </w:p>
    <w:p w14:paraId="7264E300" w14:textId="5A34D295" w:rsidR="00A0442B" w:rsidRDefault="000446DA">
      <w:pPr>
        <w:pStyle w:val="Zkladntext1"/>
        <w:tabs>
          <w:tab w:val="left" w:pos="7782"/>
        </w:tabs>
        <w:spacing w:line="324" w:lineRule="auto"/>
        <w:ind w:left="380"/>
        <w:jc w:val="both"/>
      </w:pPr>
      <w:r>
        <w:t>Část</w:t>
      </w:r>
      <w:r>
        <w:t xml:space="preserve"> </w:t>
      </w:r>
      <w:r w:rsidR="00000000">
        <w:t>3 - Projektová dokumentace pro provádění stavby (DPS) vč. IČ (bez DPH) 199.000,- Kč Celková cena za DÍLO bez DPH</w:t>
      </w:r>
      <w:r w:rsidR="00000000">
        <w:tab/>
      </w:r>
      <w:r>
        <w:t xml:space="preserve">   </w:t>
      </w:r>
      <w:proofErr w:type="gramStart"/>
      <w:r w:rsidR="00000000">
        <w:t>465.000,-</w:t>
      </w:r>
      <w:proofErr w:type="gramEnd"/>
      <w:r w:rsidR="00000000">
        <w:t xml:space="preserve"> Kč</w:t>
      </w:r>
    </w:p>
    <w:p w14:paraId="6D95F19B" w14:textId="266C82D4" w:rsidR="000446DA" w:rsidRDefault="00000000">
      <w:pPr>
        <w:pStyle w:val="Zkladntext1"/>
        <w:tabs>
          <w:tab w:val="left" w:pos="7782"/>
        </w:tabs>
        <w:spacing w:after="100" w:line="324" w:lineRule="auto"/>
        <w:ind w:left="380"/>
        <w:jc w:val="both"/>
        <w:rPr>
          <w:u w:val="single"/>
        </w:rPr>
      </w:pPr>
      <w:r>
        <w:rPr>
          <w:u w:val="single"/>
        </w:rPr>
        <w:t>DPH21%</w:t>
      </w:r>
      <w:r w:rsidR="000446DA">
        <w:rPr>
          <w:u w:val="single"/>
        </w:rPr>
        <w:t xml:space="preserve">                                                                                                                           </w:t>
      </w:r>
      <w:proofErr w:type="gramStart"/>
      <w:r>
        <w:rPr>
          <w:u w:val="single"/>
        </w:rPr>
        <w:t>97.650,-</w:t>
      </w:r>
      <w:proofErr w:type="gramEnd"/>
      <w:r>
        <w:rPr>
          <w:u w:val="single"/>
        </w:rPr>
        <w:t xml:space="preserve"> Kč </w:t>
      </w:r>
    </w:p>
    <w:p w14:paraId="23657EC6" w14:textId="4E1DF03B" w:rsidR="00A0442B" w:rsidRDefault="00000000">
      <w:pPr>
        <w:pStyle w:val="Zkladntext1"/>
        <w:tabs>
          <w:tab w:val="left" w:pos="7782"/>
        </w:tabs>
        <w:spacing w:after="100" w:line="324" w:lineRule="auto"/>
        <w:ind w:left="380"/>
        <w:jc w:val="both"/>
      </w:pPr>
      <w:r>
        <w:rPr>
          <w:b/>
          <w:bCs/>
        </w:rPr>
        <w:t>Celková cena za DÍLO včetně DPH</w:t>
      </w:r>
      <w:r>
        <w:rPr>
          <w:b/>
          <w:bCs/>
        </w:rPr>
        <w:tab/>
      </w:r>
      <w:r w:rsidR="000446DA">
        <w:rPr>
          <w:b/>
          <w:bCs/>
        </w:rPr>
        <w:t xml:space="preserve">   </w:t>
      </w:r>
      <w:proofErr w:type="gramStart"/>
      <w:r>
        <w:rPr>
          <w:b/>
          <w:bCs/>
        </w:rPr>
        <w:t>562.650,-</w:t>
      </w:r>
      <w:proofErr w:type="gramEnd"/>
      <w:r>
        <w:rPr>
          <w:b/>
          <w:bCs/>
        </w:rPr>
        <w:t xml:space="preserve"> Kč</w:t>
      </w:r>
    </w:p>
    <w:p w14:paraId="07BD2A81" w14:textId="77777777" w:rsidR="00A0442B" w:rsidRDefault="00000000">
      <w:pPr>
        <w:pStyle w:val="Zkladntext1"/>
        <w:spacing w:after="240"/>
        <w:ind w:left="380"/>
        <w:jc w:val="both"/>
      </w:pPr>
      <w:r>
        <w:t xml:space="preserve">(slovy: </w:t>
      </w:r>
      <w:proofErr w:type="spellStart"/>
      <w:r>
        <w:rPr>
          <w:i/>
          <w:iCs/>
        </w:rPr>
        <w:t>pětsetšedesátdvaticícešestsetpadesát</w:t>
      </w:r>
      <w:proofErr w:type="spellEnd"/>
      <w:r>
        <w:rPr>
          <w:i/>
          <w:iCs/>
        </w:rPr>
        <w:t xml:space="preserve"> korun českých včetně DPH</w:t>
      </w:r>
      <w:r>
        <w:t>).</w:t>
      </w:r>
    </w:p>
    <w:p w14:paraId="7F144FA8" w14:textId="77777777" w:rsidR="00A0442B" w:rsidRDefault="00000000">
      <w:pPr>
        <w:pStyle w:val="Zkladntext1"/>
        <w:spacing w:after="240"/>
        <w:ind w:left="380"/>
        <w:jc w:val="both"/>
      </w:pPr>
      <w:r>
        <w:t xml:space="preserve">Podrobný rozpis ceny je uveden v cenové nabídce, která </w:t>
      </w:r>
      <w:proofErr w:type="gramStart"/>
      <w:r>
        <w:t>tvoří</w:t>
      </w:r>
      <w:proofErr w:type="gramEnd"/>
      <w:r>
        <w:t xml:space="preserve"> přílohu č. 2 této smlouvy, jako její nedílná součást.</w:t>
      </w:r>
    </w:p>
    <w:p w14:paraId="4940D418" w14:textId="77777777" w:rsidR="00A0442B" w:rsidRDefault="00000000">
      <w:pPr>
        <w:pStyle w:val="Zkladntext1"/>
        <w:spacing w:after="220" w:line="266" w:lineRule="auto"/>
        <w:ind w:left="380"/>
        <w:jc w:val="both"/>
        <w:rPr>
          <w:sz w:val="22"/>
          <w:szCs w:val="22"/>
        </w:rPr>
      </w:pPr>
      <w:r>
        <w:t xml:space="preserve">K ceně za provedení DÍLA bez DPH bude zhotovitel účtovat DPH (daň z přidané hodnoty), ve výši stanovené zákonem č. 235/2004 Sb., o dani z přidané hodnoty, v platném znění </w:t>
      </w:r>
      <w:r>
        <w:rPr>
          <w:rFonts w:ascii="Calibri" w:eastAsia="Calibri" w:hAnsi="Calibri" w:cs="Calibri"/>
          <w:sz w:val="22"/>
          <w:szCs w:val="22"/>
        </w:rPr>
        <w:t>(dále též „</w:t>
      </w:r>
      <w:r>
        <w:rPr>
          <w:rFonts w:ascii="Calibri" w:eastAsia="Calibri" w:hAnsi="Calibri" w:cs="Calibri"/>
          <w:b/>
          <w:bCs/>
          <w:i/>
          <w:iCs/>
          <w:sz w:val="22"/>
          <w:szCs w:val="22"/>
        </w:rPr>
        <w:t>zákon o DPH</w:t>
      </w:r>
      <w:r>
        <w:rPr>
          <w:rFonts w:ascii="Calibri" w:eastAsia="Calibri" w:hAnsi="Calibri" w:cs="Calibri"/>
          <w:sz w:val="22"/>
          <w:szCs w:val="22"/>
        </w:rPr>
        <w:t>“).</w:t>
      </w:r>
    </w:p>
    <w:p w14:paraId="5715847E" w14:textId="77777777" w:rsidR="00A0442B" w:rsidRDefault="00000000">
      <w:pPr>
        <w:pStyle w:val="Zkladntext1"/>
        <w:numPr>
          <w:ilvl w:val="0"/>
          <w:numId w:val="8"/>
        </w:numPr>
        <w:tabs>
          <w:tab w:val="left" w:pos="358"/>
        </w:tabs>
        <w:ind w:left="380" w:hanging="380"/>
        <w:jc w:val="both"/>
      </w:pPr>
      <w:r>
        <w:t>Veškeré možné změny ceny DÍLA v návaznosti na možné změny nebo doplňky rozsahu předmětu této smlouvy, musí být před jejich realizací písemně odsouhlaseny oprávněným pracovníkem objednatele a následně potvrzeny formou písemného dodatku k této smlouvě. Veškeré práce, které by zhotovitel provedl nad rámec předmětu této smlouvy, aniž by byl uzavřen tento písemný dodatek k této smlouvě, není objednatel povinen zhotoviteli uhradit.</w:t>
      </w:r>
    </w:p>
    <w:p w14:paraId="6F88C590" w14:textId="77777777" w:rsidR="00A0442B" w:rsidRDefault="00000000">
      <w:pPr>
        <w:pStyle w:val="Zkladntext1"/>
        <w:numPr>
          <w:ilvl w:val="0"/>
          <w:numId w:val="8"/>
        </w:numPr>
        <w:tabs>
          <w:tab w:val="left" w:pos="358"/>
        </w:tabs>
        <w:ind w:left="380" w:hanging="380"/>
        <w:jc w:val="both"/>
      </w:pPr>
      <w:r>
        <w:t xml:space="preserve">Jako podklad pro stanovení případných změn cen předmětu DÍLA, bude sloužit cenová úroveň </w:t>
      </w:r>
      <w:r>
        <w:lastRenderedPageBreak/>
        <w:t>odvozená z nabídkové ceny a velikosti příslušné části předmětu DÍLA.</w:t>
      </w:r>
    </w:p>
    <w:p w14:paraId="6D1025D0" w14:textId="77777777" w:rsidR="00A0442B" w:rsidRDefault="00000000">
      <w:pPr>
        <w:pStyle w:val="Zkladntext1"/>
        <w:numPr>
          <w:ilvl w:val="0"/>
          <w:numId w:val="8"/>
        </w:numPr>
        <w:tabs>
          <w:tab w:val="left" w:pos="358"/>
        </w:tabs>
        <w:ind w:left="380" w:hanging="380"/>
        <w:jc w:val="both"/>
      </w:pPr>
      <w:r>
        <w:t>Změna výše ceny DÍLA je přípustná v části ceny odpovídající DPH za podmínky, že dojde před zahájením nebo v průběhu doby plnění ke změně předpisů, upravujících sazbu DPH pro práce a dodávky, které jsou předmětem této smlouvy, a to o částku odpovídající rozdílu mezi sazbou DPH, platnou ke dni podpisu této smlouvy a sazbou DPH, platnou ke dni uskutečnění zdanitelného plnění.</w:t>
      </w:r>
    </w:p>
    <w:p w14:paraId="1F878A2F" w14:textId="77777777" w:rsidR="00A0442B" w:rsidRDefault="00000000">
      <w:pPr>
        <w:pStyle w:val="Zkladntext1"/>
        <w:numPr>
          <w:ilvl w:val="0"/>
          <w:numId w:val="8"/>
        </w:numPr>
        <w:tabs>
          <w:tab w:val="left" w:pos="358"/>
        </w:tabs>
        <w:spacing w:after="360"/>
        <w:ind w:left="380" w:hanging="380"/>
        <w:jc w:val="both"/>
      </w:pPr>
      <w:r>
        <w:t>Překročení výše ceny DÍLA bude připuštěno pouze ve výši odpovídající nárůstu cen za dotčené části zakázky, který byl způsoben změnou sazeb DPH nebo na základě písemného dodatku k této smlouvě, uzavřeného v důsledku skutečností dodatečně zjištěných objednatelem v průběhu prací.</w:t>
      </w:r>
    </w:p>
    <w:p w14:paraId="2DCCFD06" w14:textId="77777777" w:rsidR="00A0442B" w:rsidRDefault="00000000">
      <w:pPr>
        <w:pStyle w:val="Nadpis30"/>
        <w:keepNext/>
        <w:keepLines/>
        <w:numPr>
          <w:ilvl w:val="0"/>
          <w:numId w:val="5"/>
        </w:numPr>
        <w:tabs>
          <w:tab w:val="left" w:pos="448"/>
        </w:tabs>
        <w:spacing w:after="280"/>
      </w:pPr>
      <w:bookmarkStart w:id="7" w:name="bookmark15"/>
      <w:r>
        <w:t>Placení DÍLA a fakturace</w:t>
      </w:r>
      <w:bookmarkEnd w:id="7"/>
    </w:p>
    <w:p w14:paraId="2C13A1C1" w14:textId="77777777" w:rsidR="00A0442B" w:rsidRDefault="00000000">
      <w:pPr>
        <w:pStyle w:val="Zkladntext1"/>
        <w:numPr>
          <w:ilvl w:val="0"/>
          <w:numId w:val="9"/>
        </w:numPr>
        <w:tabs>
          <w:tab w:val="left" w:pos="358"/>
        </w:tabs>
        <w:ind w:left="380" w:hanging="380"/>
        <w:jc w:val="both"/>
      </w:pPr>
      <w:r>
        <w:t>Objednatel nebude poskytovat zhotoviteli zálohy. Pro fakturování a placení DÍLA se smluvní strany dohodly, že úhrada ceny DÍLA dle této smlouvy, bude realizována za každou provedenou dílčí část DÍLA, tj. jednotlivou, řádně dokončenou, bez vad a nedodělků a objednateli protokolárně předanou dílčí část DÍLA dle oddílu I., čl. III. této smlouvy.</w:t>
      </w:r>
    </w:p>
    <w:p w14:paraId="08312309" w14:textId="77777777" w:rsidR="00A0442B" w:rsidRDefault="00000000">
      <w:pPr>
        <w:pStyle w:val="Zkladntext1"/>
        <w:numPr>
          <w:ilvl w:val="0"/>
          <w:numId w:val="9"/>
        </w:numPr>
        <w:tabs>
          <w:tab w:val="left" w:pos="358"/>
        </w:tabs>
        <w:ind w:left="380" w:hanging="380"/>
        <w:jc w:val="both"/>
      </w:pPr>
      <w:r>
        <w:t>Při převzetí DÍLA v termínu dle oddílu I., čl. II., odst. 1 této smlouvy, bude oboustranně podepsán Protokol o předání DÍLA (dále též „</w:t>
      </w:r>
      <w:r>
        <w:rPr>
          <w:b/>
          <w:bCs/>
          <w:i/>
          <w:iCs/>
        </w:rPr>
        <w:t>předávací protokol</w:t>
      </w:r>
      <w:r>
        <w:t xml:space="preserve">“) - část 1, který </w:t>
      </w:r>
      <w:proofErr w:type="gramStart"/>
      <w:r>
        <w:t>tvoří</w:t>
      </w:r>
      <w:proofErr w:type="gramEnd"/>
      <w:r>
        <w:t xml:space="preserve"> přílohu č. 1 této smlouvy, jako její nedílná součást.</w:t>
      </w:r>
    </w:p>
    <w:p w14:paraId="6019D367" w14:textId="77777777" w:rsidR="00A0442B" w:rsidRDefault="00000000">
      <w:pPr>
        <w:pStyle w:val="Zkladntext1"/>
        <w:numPr>
          <w:ilvl w:val="0"/>
          <w:numId w:val="9"/>
        </w:numPr>
        <w:tabs>
          <w:tab w:val="left" w:pos="358"/>
        </w:tabs>
        <w:ind w:left="380" w:hanging="380"/>
        <w:jc w:val="both"/>
      </w:pPr>
      <w:r>
        <w:t xml:space="preserve">Na základě potvrzení o kontrole DÍLA (část 2 předávacího protokolu, který </w:t>
      </w:r>
      <w:proofErr w:type="gramStart"/>
      <w:r>
        <w:t>tvoří</w:t>
      </w:r>
      <w:proofErr w:type="gramEnd"/>
      <w:r>
        <w:t xml:space="preserve"> přílohu č. 1 této smlouvy, jako její nedílná součást), případně také zápisu o odstranění vad a nedodělků DÍLA, uvedených v zápise o předání a převzetí DÍLA, je zhotovitel oprávněn vystavit fakturu za provedenou dílčí fázi DÍLA. Přílohou konečné faktury bude oboustranně odsouhlasený a podepsaný Protokol o předání DÍLA (příloha č. 1 této smlouvy, jako její nedílná součást, tj. 1. a 2. část předávacího protokolu), případně také zápis o odstranění vad a nedodělků DÍLA. Splatnost faktur činí 30 kalendářních dnů od data jejího prokazatelného doručení objednateli, přičemž zhotovitel je povinen doručit faktury objednateli nejpozději do 10 dnů od data uskutečnění zdanitelného plnění. Pokud objednatel nevydá potvrzení o kontrole DÍLA do 3 kalendářních měsíců od předání DÍLA, vzniká právo zhotoviteli fakturovat.</w:t>
      </w:r>
    </w:p>
    <w:p w14:paraId="59D00D07" w14:textId="77777777" w:rsidR="00A0442B" w:rsidRDefault="00000000">
      <w:pPr>
        <w:pStyle w:val="Zkladntext1"/>
        <w:numPr>
          <w:ilvl w:val="0"/>
          <w:numId w:val="9"/>
        </w:numPr>
        <w:tabs>
          <w:tab w:val="left" w:pos="358"/>
        </w:tabs>
        <w:ind w:left="380" w:hanging="380"/>
        <w:jc w:val="both"/>
      </w:pPr>
      <w:r>
        <w:t>Úhrada částky odpovídající provedenému zvětšení rozsahu DÍLA a víceprací, bude provedena objednatelem na základě samostatné fakturace zhotovitele, v souladu s cenou dohodnutou v příslušném písemném dodatku k této smlouvě.</w:t>
      </w:r>
    </w:p>
    <w:p w14:paraId="1D90B3FD" w14:textId="77777777" w:rsidR="00A0442B" w:rsidRDefault="00000000">
      <w:pPr>
        <w:pStyle w:val="Zkladntext1"/>
        <w:numPr>
          <w:ilvl w:val="0"/>
          <w:numId w:val="9"/>
        </w:numPr>
        <w:tabs>
          <w:tab w:val="left" w:pos="358"/>
        </w:tabs>
        <w:ind w:left="380" w:hanging="380"/>
        <w:jc w:val="both"/>
      </w:pPr>
      <w:r>
        <w:t>Faktura zhotovitele musí obsahovat všechny obvyklé náležitosti platebních dokladů, stanovené zákonem o DPH a občanským zákoníkem, zejména:</w:t>
      </w:r>
    </w:p>
    <w:p w14:paraId="5355C0B5" w14:textId="77777777" w:rsidR="00A0442B" w:rsidRDefault="00000000">
      <w:pPr>
        <w:pStyle w:val="Zkladntext1"/>
        <w:numPr>
          <w:ilvl w:val="0"/>
          <w:numId w:val="10"/>
        </w:numPr>
        <w:tabs>
          <w:tab w:val="left" w:pos="726"/>
        </w:tabs>
        <w:ind w:firstLine="380"/>
        <w:jc w:val="both"/>
      </w:pPr>
      <w:r>
        <w:t>označení faktury a číslo,</w:t>
      </w:r>
    </w:p>
    <w:p w14:paraId="1BCECAC1" w14:textId="77777777" w:rsidR="00A0442B" w:rsidRDefault="00000000">
      <w:pPr>
        <w:pStyle w:val="Zkladntext1"/>
        <w:numPr>
          <w:ilvl w:val="0"/>
          <w:numId w:val="10"/>
        </w:numPr>
        <w:tabs>
          <w:tab w:val="left" w:pos="726"/>
        </w:tabs>
        <w:ind w:firstLine="380"/>
        <w:jc w:val="both"/>
      </w:pPr>
      <w:r>
        <w:t>obchodní název a sídlo objednatele a zhotovitele, jejich IČO a DIČ,</w:t>
      </w:r>
    </w:p>
    <w:p w14:paraId="67451046" w14:textId="77777777" w:rsidR="00A0442B" w:rsidRDefault="00000000">
      <w:pPr>
        <w:pStyle w:val="Zkladntext1"/>
        <w:numPr>
          <w:ilvl w:val="0"/>
          <w:numId w:val="10"/>
        </w:numPr>
        <w:tabs>
          <w:tab w:val="left" w:pos="726"/>
        </w:tabs>
        <w:ind w:firstLine="380"/>
        <w:jc w:val="both"/>
      </w:pPr>
      <w:r>
        <w:t>předmět plnění a den splnění,</w:t>
      </w:r>
    </w:p>
    <w:p w14:paraId="5F8E362E" w14:textId="77777777" w:rsidR="00A0442B" w:rsidRDefault="00000000">
      <w:pPr>
        <w:pStyle w:val="Zkladntext1"/>
        <w:numPr>
          <w:ilvl w:val="0"/>
          <w:numId w:val="10"/>
        </w:numPr>
        <w:tabs>
          <w:tab w:val="left" w:pos="726"/>
        </w:tabs>
        <w:ind w:firstLine="380"/>
        <w:jc w:val="both"/>
      </w:pPr>
      <w:r>
        <w:t>den vystavení faktury, den uskutečnění zdanitelného plnění a lhůtu splatnosti,</w:t>
      </w:r>
    </w:p>
    <w:p w14:paraId="6DC15A00" w14:textId="77777777" w:rsidR="00A0442B" w:rsidRDefault="00000000">
      <w:pPr>
        <w:pStyle w:val="Zkladntext1"/>
        <w:numPr>
          <w:ilvl w:val="0"/>
          <w:numId w:val="10"/>
        </w:numPr>
        <w:tabs>
          <w:tab w:val="left" w:pos="726"/>
        </w:tabs>
        <w:ind w:firstLine="380"/>
        <w:jc w:val="both"/>
      </w:pPr>
      <w:r>
        <w:t>označení banky a číslo bankovního účtu, na který má být placeno,</w:t>
      </w:r>
    </w:p>
    <w:p w14:paraId="2DA6A34B" w14:textId="77777777" w:rsidR="00A0442B" w:rsidRDefault="00000000">
      <w:pPr>
        <w:pStyle w:val="Zkladntext1"/>
        <w:numPr>
          <w:ilvl w:val="0"/>
          <w:numId w:val="10"/>
        </w:numPr>
        <w:tabs>
          <w:tab w:val="left" w:pos="726"/>
        </w:tabs>
        <w:ind w:left="740" w:hanging="360"/>
        <w:jc w:val="both"/>
      </w:pPr>
      <w:r>
        <w:t>fakturovanou částku a další náležitosti podle zákona o DPH, včetně razítka zhotovitele a podpisu oprávněné osoby zhotovitele,</w:t>
      </w:r>
    </w:p>
    <w:p w14:paraId="6CD3404C" w14:textId="77777777" w:rsidR="00A0442B" w:rsidRDefault="00000000">
      <w:pPr>
        <w:pStyle w:val="Zkladntext1"/>
        <w:numPr>
          <w:ilvl w:val="0"/>
          <w:numId w:val="10"/>
        </w:numPr>
        <w:tabs>
          <w:tab w:val="left" w:pos="726"/>
        </w:tabs>
        <w:spacing w:after="280"/>
        <w:ind w:firstLine="380"/>
        <w:jc w:val="both"/>
        <w:sectPr w:rsidR="00A0442B">
          <w:headerReference w:type="even" r:id="rId15"/>
          <w:headerReference w:type="default" r:id="rId16"/>
          <w:footerReference w:type="even" r:id="rId17"/>
          <w:footerReference w:type="default" r:id="rId18"/>
          <w:pgSz w:w="11900" w:h="16840"/>
          <w:pgMar w:top="1001" w:right="1379" w:bottom="1275" w:left="1392" w:header="0" w:footer="3" w:gutter="0"/>
          <w:cols w:space="720"/>
          <w:noEndnote/>
          <w:docGrid w:linePitch="360"/>
        </w:sectPr>
      </w:pPr>
      <w:r>
        <w:t>údaje pro daňové účely,</w:t>
      </w:r>
    </w:p>
    <w:p w14:paraId="7F568B75" w14:textId="77777777" w:rsidR="00A0442B" w:rsidRDefault="00000000">
      <w:pPr>
        <w:pStyle w:val="Zkladntext1"/>
        <w:numPr>
          <w:ilvl w:val="0"/>
          <w:numId w:val="10"/>
        </w:numPr>
        <w:tabs>
          <w:tab w:val="left" w:pos="706"/>
        </w:tabs>
        <w:ind w:left="720" w:hanging="360"/>
        <w:jc w:val="both"/>
      </w:pPr>
      <w:r>
        <w:lastRenderedPageBreak/>
        <w:t>jako přílohu oboustranně odsouhlasený Protokol o předání DÍLA a zápis o odstranění vad a nedodělků DÍLA.</w:t>
      </w:r>
    </w:p>
    <w:p w14:paraId="3630FE6B" w14:textId="77777777" w:rsidR="00A0442B" w:rsidRDefault="00000000">
      <w:pPr>
        <w:pStyle w:val="Zkladntext1"/>
        <w:numPr>
          <w:ilvl w:val="0"/>
          <w:numId w:val="9"/>
        </w:numPr>
        <w:tabs>
          <w:tab w:val="left" w:pos="359"/>
        </w:tabs>
        <w:ind w:left="360" w:hanging="360"/>
        <w:jc w:val="both"/>
      </w:pPr>
      <w:r>
        <w:t xml:space="preserve">V případě, že faktura vystavená dle tohoto oddílu této smlouvy, bude obsahovat nesprávné nebo neúplné údaje a nebude obsahovat všechny náležitosti uvedené v odst. 5. tohoto článku této smlouvy, je objednatel oprávněn fakturu vrátit do termínu její splatnosti. Zhotovitel podle charakteru nedostatků fakturu opraví, nebo vystaví novou. Vrácením faktury se </w:t>
      </w:r>
      <w:proofErr w:type="gramStart"/>
      <w:r>
        <w:t>ruší</w:t>
      </w:r>
      <w:proofErr w:type="gramEnd"/>
      <w:r>
        <w:t xml:space="preserve"> původní lhůta splatnosti. Nová lhůta splatnosti </w:t>
      </w:r>
      <w:proofErr w:type="gramStart"/>
      <w:r>
        <w:t>běží</w:t>
      </w:r>
      <w:proofErr w:type="gramEnd"/>
      <w:r>
        <w:t xml:space="preserve"> znovu ode dne prokazatelného doručení opravené faktury objednateli.</w:t>
      </w:r>
    </w:p>
    <w:p w14:paraId="109D0C8A" w14:textId="77777777" w:rsidR="00A0442B" w:rsidRDefault="00000000">
      <w:pPr>
        <w:pStyle w:val="Zkladntext1"/>
        <w:numPr>
          <w:ilvl w:val="0"/>
          <w:numId w:val="9"/>
        </w:numPr>
        <w:tabs>
          <w:tab w:val="left" w:pos="359"/>
        </w:tabs>
        <w:ind w:left="360" w:hanging="360"/>
        <w:jc w:val="both"/>
      </w:pPr>
      <w:r>
        <w:t>Daň z přidané hodnoty bude při fakturaci veškerých prací a dodávek účtována ve výši dle zákona o DPH, v platném znění.</w:t>
      </w:r>
    </w:p>
    <w:p w14:paraId="73F6D06A" w14:textId="77777777" w:rsidR="00A0442B" w:rsidRDefault="00000000">
      <w:pPr>
        <w:pStyle w:val="Zkladntext1"/>
        <w:numPr>
          <w:ilvl w:val="0"/>
          <w:numId w:val="9"/>
        </w:numPr>
        <w:tabs>
          <w:tab w:val="left" w:pos="359"/>
        </w:tabs>
        <w:jc w:val="both"/>
      </w:pPr>
      <w:r>
        <w:t>Nejedná se o práce uvedené v číselníku CZ-CPA 41-43.</w:t>
      </w:r>
    </w:p>
    <w:p w14:paraId="5EA65AE2" w14:textId="77777777" w:rsidR="00A0442B" w:rsidRDefault="00000000">
      <w:pPr>
        <w:pStyle w:val="Zkladntext1"/>
        <w:numPr>
          <w:ilvl w:val="0"/>
          <w:numId w:val="9"/>
        </w:numPr>
        <w:tabs>
          <w:tab w:val="left" w:pos="359"/>
        </w:tabs>
        <w:ind w:left="360" w:hanging="360"/>
        <w:jc w:val="both"/>
      </w:pPr>
      <w:r>
        <w:t>Požadavkem objednatele je, aby faktury byly zhotovitelem přednostně zasílány do datové schránky objednatele ID: ukzbx4z, nebo elektronicky na adresu:</w:t>
      </w:r>
      <w:hyperlink r:id="rId19" w:history="1">
        <w:r>
          <w:t xml:space="preserve"> </w:t>
        </w:r>
        <w:r>
          <w:rPr>
            <w:color w:val="0000FF"/>
            <w:u w:val="single"/>
            <w:lang w:val="en-US" w:eastAsia="en-US" w:bidi="en-US"/>
          </w:rPr>
          <w:t>posta@mmp.cz</w:t>
        </w:r>
        <w:r>
          <w:rPr>
            <w:lang w:val="en-US" w:eastAsia="en-US" w:bidi="en-US"/>
          </w:rPr>
          <w:t>.</w:t>
        </w:r>
      </w:hyperlink>
    </w:p>
    <w:p w14:paraId="2EF96AFE" w14:textId="77777777" w:rsidR="00A0442B" w:rsidRDefault="00000000">
      <w:pPr>
        <w:pStyle w:val="Zkladntext1"/>
        <w:numPr>
          <w:ilvl w:val="0"/>
          <w:numId w:val="9"/>
        </w:numPr>
        <w:tabs>
          <w:tab w:val="left" w:pos="440"/>
        </w:tabs>
        <w:ind w:left="360" w:hanging="360"/>
        <w:jc w:val="both"/>
      </w:pPr>
      <w:r>
        <w:t>Platba bude provedena formou bezhotovostního bankovního převodu na bankovní účet zhotovitele.</w:t>
      </w:r>
    </w:p>
    <w:p w14:paraId="318A526A" w14:textId="77777777" w:rsidR="00A0442B" w:rsidRDefault="00000000">
      <w:pPr>
        <w:pStyle w:val="Zkladntext1"/>
        <w:numPr>
          <w:ilvl w:val="0"/>
          <w:numId w:val="9"/>
        </w:numPr>
        <w:tabs>
          <w:tab w:val="left" w:pos="421"/>
        </w:tabs>
        <w:ind w:left="360" w:hanging="360"/>
        <w:jc w:val="both"/>
      </w:pPr>
      <w:r>
        <w:t>Za okamžik úhrady se považuje okamžik odepsání hrazené částky z bankovního účtu objednatele.</w:t>
      </w:r>
    </w:p>
    <w:p w14:paraId="22887291" w14:textId="77777777" w:rsidR="00A0442B" w:rsidRDefault="00000000">
      <w:pPr>
        <w:pStyle w:val="Zkladntext1"/>
        <w:numPr>
          <w:ilvl w:val="0"/>
          <w:numId w:val="9"/>
        </w:numPr>
        <w:tabs>
          <w:tab w:val="left" w:pos="421"/>
        </w:tabs>
        <w:ind w:left="360" w:hanging="360"/>
        <w:jc w:val="both"/>
      </w:pPr>
      <w:r>
        <w:t>Objednatel provede úhradu ve splatnosti na bankovní účet zhotovitele uvedený na faktuře za předpokladu, že zhotovitel nebude ke dni uskutečnění zdanitelného plnění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zhotovitele.</w:t>
      </w:r>
    </w:p>
    <w:p w14:paraId="679FF825" w14:textId="77777777" w:rsidR="00A0442B" w:rsidRDefault="00000000">
      <w:pPr>
        <w:pStyle w:val="Zkladntext1"/>
        <w:numPr>
          <w:ilvl w:val="0"/>
          <w:numId w:val="9"/>
        </w:numPr>
        <w:tabs>
          <w:tab w:val="left" w:pos="421"/>
        </w:tabs>
        <w:spacing w:after="360"/>
        <w:ind w:left="360" w:hanging="360"/>
        <w:jc w:val="both"/>
      </w:pPr>
      <w:r>
        <w:t>Objednatel provede úhradu ve splatnosti na bankovní účet zhotovitele uvedený na faktuře za předpokladu, že tento bankovní účet bude ke dni platby zveřejněný správcem daně v Registru plátců DPH. V případě, že tato podmínka nebude splněna, objednatel uhradí pouze částku bez DPH a doplatek bude uhrazen zhotoviteli až po zveřejnění čísla bankovního účtu. V případě, že bankovní účet nebude zveřejněn po uplynutí lhůty stanovené objednatelem, bude DPH uhrazeno místně příslušnému správci daně zhotovitele.</w:t>
      </w:r>
    </w:p>
    <w:p w14:paraId="7EFF8A9D" w14:textId="77777777" w:rsidR="00A0442B" w:rsidRDefault="00000000">
      <w:pPr>
        <w:pStyle w:val="Nadpis30"/>
        <w:keepNext/>
        <w:keepLines/>
        <w:spacing w:after="0"/>
      </w:pPr>
      <w:bookmarkStart w:id="8" w:name="bookmark17"/>
      <w:r>
        <w:rPr>
          <w:u w:val="none"/>
        </w:rPr>
        <w:t>Oddíl II.</w:t>
      </w:r>
      <w:bookmarkEnd w:id="8"/>
    </w:p>
    <w:p w14:paraId="2C75ADCF" w14:textId="77777777" w:rsidR="00A0442B" w:rsidRDefault="00000000">
      <w:pPr>
        <w:pStyle w:val="Nadpis30"/>
        <w:keepNext/>
        <w:keepLines/>
        <w:spacing w:after="140"/>
      </w:pPr>
      <w:r>
        <w:t>Realizace DÍLA</w:t>
      </w:r>
    </w:p>
    <w:p w14:paraId="3999B2F2" w14:textId="77777777" w:rsidR="00A0442B" w:rsidRDefault="00000000">
      <w:pPr>
        <w:pStyle w:val="Nadpis30"/>
        <w:keepNext/>
        <w:keepLines/>
        <w:numPr>
          <w:ilvl w:val="0"/>
          <w:numId w:val="11"/>
        </w:numPr>
        <w:tabs>
          <w:tab w:val="left" w:pos="359"/>
        </w:tabs>
      </w:pPr>
      <w:bookmarkStart w:id="9" w:name="bookmark20"/>
      <w:r>
        <w:t>Kvalifikační podmínky</w:t>
      </w:r>
      <w:bookmarkEnd w:id="9"/>
    </w:p>
    <w:p w14:paraId="5872B219" w14:textId="77777777" w:rsidR="00A0442B" w:rsidRDefault="00000000">
      <w:pPr>
        <w:pStyle w:val="Zkladntext1"/>
        <w:numPr>
          <w:ilvl w:val="0"/>
          <w:numId w:val="12"/>
        </w:numPr>
        <w:tabs>
          <w:tab w:val="left" w:pos="359"/>
        </w:tabs>
        <w:ind w:left="360" w:hanging="360"/>
        <w:jc w:val="both"/>
      </w:pPr>
      <w:r>
        <w:t>Zhotovitel se zavazuje sjednané DÍLO provést s odbornou péčí, v rozsahu odpovídajícímu předpokládanému účelu a využití, za dodržení kvalitativních podmínek a jakosti, ve smyslu příslušných ČSN a prováděcích předpisů (bezpečnostní, hygienické, požární a ekologické), platných v době zhotovení DÍLA, dále v souladu se zákonem č. 283/2021 Sb., stavební zákon, ve znění pozdějších předpisů a platných prováděcích předpisů (§ 4 zákona č. 22/1997 Sb., o technických požadavcích na výrobky a o změně a doplnění některých zákonů, ve znění pozdějších předpisů). DÍLO musí být provedeno v souladu s touto smlouvou a nesmí mít nedostatky, které brání využití DÍLA k určenému účelu.</w:t>
      </w:r>
    </w:p>
    <w:p w14:paraId="43274E29" w14:textId="77777777" w:rsidR="00A0442B" w:rsidRDefault="00000000">
      <w:pPr>
        <w:pStyle w:val="Zkladntext1"/>
        <w:numPr>
          <w:ilvl w:val="0"/>
          <w:numId w:val="12"/>
        </w:numPr>
        <w:tabs>
          <w:tab w:val="left" w:pos="359"/>
        </w:tabs>
        <w:ind w:left="360" w:hanging="360"/>
        <w:jc w:val="both"/>
      </w:pPr>
      <w:r>
        <w:t>Práce mohou být prováděny pouze kvalifikovanými pracovníky a společnostmi, které se mohou prokázat příslušnou kvalifikací.</w:t>
      </w:r>
    </w:p>
    <w:p w14:paraId="55EE5602" w14:textId="77777777" w:rsidR="00A0442B" w:rsidRDefault="00000000">
      <w:pPr>
        <w:pStyle w:val="Zkladntext1"/>
        <w:numPr>
          <w:ilvl w:val="0"/>
          <w:numId w:val="12"/>
        </w:numPr>
        <w:tabs>
          <w:tab w:val="left" w:pos="359"/>
        </w:tabs>
        <w:spacing w:after="260"/>
        <w:ind w:left="360" w:hanging="360"/>
        <w:jc w:val="both"/>
      </w:pPr>
      <w:r>
        <w:t>Zhotovitel prohlašuje, že mu jsou známy technické, kvalitativní a specifické podmínky, za nichž se má DÍLO realizovat.</w:t>
      </w:r>
    </w:p>
    <w:p w14:paraId="33665FC5" w14:textId="77777777" w:rsidR="00A0442B" w:rsidRDefault="00000000">
      <w:pPr>
        <w:pStyle w:val="Nadpis30"/>
        <w:keepNext/>
        <w:keepLines/>
        <w:numPr>
          <w:ilvl w:val="0"/>
          <w:numId w:val="11"/>
        </w:numPr>
        <w:tabs>
          <w:tab w:val="left" w:pos="359"/>
        </w:tabs>
        <w:rPr>
          <w:sz w:val="28"/>
          <w:szCs w:val="28"/>
        </w:rPr>
      </w:pPr>
      <w:bookmarkStart w:id="10" w:name="bookmark22"/>
      <w:r>
        <w:t xml:space="preserve">Povinnosti </w:t>
      </w:r>
      <w:r>
        <w:rPr>
          <w:rFonts w:ascii="Calibri" w:eastAsia="Calibri" w:hAnsi="Calibri" w:cs="Calibri"/>
          <w:sz w:val="28"/>
          <w:szCs w:val="28"/>
        </w:rPr>
        <w:t>zhotovitele</w:t>
      </w:r>
      <w:bookmarkEnd w:id="10"/>
    </w:p>
    <w:p w14:paraId="7974E89F" w14:textId="77777777" w:rsidR="00A0442B" w:rsidRDefault="00000000">
      <w:pPr>
        <w:pStyle w:val="Zkladntext1"/>
        <w:numPr>
          <w:ilvl w:val="0"/>
          <w:numId w:val="13"/>
        </w:numPr>
        <w:tabs>
          <w:tab w:val="left" w:pos="359"/>
        </w:tabs>
        <w:ind w:left="360" w:hanging="360"/>
        <w:jc w:val="both"/>
      </w:pPr>
      <w:r>
        <w:t>V rámci zahájení prací na PD bude provedeno vstupní jednání k vyjasnění záměru objednatele a před dokončením DÍLA bude projednána s objednatelem konečná verze PD. K účasti na jednání bude zhotovitel vyzván objednatelem, a to minimálně 10 dnů předem. Zhotovitel je povinen se tohoto jednání v termínu stanoveném objednatelem, zúčastnit.</w:t>
      </w:r>
    </w:p>
    <w:p w14:paraId="150D16B9" w14:textId="77777777" w:rsidR="00A0442B" w:rsidRDefault="00000000">
      <w:pPr>
        <w:pStyle w:val="Zkladntext1"/>
        <w:spacing w:after="260"/>
        <w:jc w:val="center"/>
        <w:sectPr w:rsidR="00A0442B">
          <w:headerReference w:type="even" r:id="rId20"/>
          <w:headerReference w:type="default" r:id="rId21"/>
          <w:footerReference w:type="even" r:id="rId22"/>
          <w:footerReference w:type="default" r:id="rId23"/>
          <w:pgSz w:w="11900" w:h="16840"/>
          <w:pgMar w:top="1033" w:right="1373" w:bottom="951" w:left="1397" w:header="0" w:footer="523" w:gutter="0"/>
          <w:cols w:space="720"/>
          <w:noEndnote/>
          <w:docGrid w:linePitch="360"/>
        </w:sectPr>
      </w:pPr>
      <w:r>
        <w:t>8/15</w:t>
      </w:r>
    </w:p>
    <w:p w14:paraId="322D6D88" w14:textId="77777777" w:rsidR="00A0442B" w:rsidRDefault="00000000">
      <w:pPr>
        <w:pStyle w:val="Zkladntext1"/>
        <w:ind w:left="360" w:firstLine="20"/>
        <w:jc w:val="both"/>
      </w:pPr>
      <w:r>
        <w:lastRenderedPageBreak/>
        <w:t xml:space="preserve">V případě porušení této povinnosti je zhotovitel povinen uhradit objednateli smluvní pokutu ve výši </w:t>
      </w:r>
      <w:proofErr w:type="gramStart"/>
      <w:r>
        <w:t>5.000,-</w:t>
      </w:r>
      <w:proofErr w:type="gramEnd"/>
      <w:r>
        <w:t xml:space="preserve"> Kč. Nezúčastní-li se zhotovitel jednání ani v náhradním termínu stanoveném objednatelem, je objednatel oprávněn v takovém případě od této smlouvy odstoupit. Z obou jednání pořídí zhotovitel protokol.</w:t>
      </w:r>
    </w:p>
    <w:p w14:paraId="13CFC856" w14:textId="77777777" w:rsidR="00A0442B" w:rsidRDefault="00000000">
      <w:pPr>
        <w:pStyle w:val="Zkladntext1"/>
        <w:numPr>
          <w:ilvl w:val="0"/>
          <w:numId w:val="13"/>
        </w:numPr>
        <w:tabs>
          <w:tab w:val="left" w:pos="350"/>
        </w:tabs>
        <w:ind w:left="360" w:hanging="360"/>
        <w:jc w:val="both"/>
      </w:pPr>
      <w:r>
        <w:t>Zhotovitel pořizuje zápisy ze všech jednání uskutečněných mezi objednatelem a zhotovitelem v průběhu plnění DÍLA. Zápisy předkládá všem účastníkům jednání ke schválení.</w:t>
      </w:r>
    </w:p>
    <w:p w14:paraId="25453B20" w14:textId="77777777" w:rsidR="00A0442B" w:rsidRDefault="00000000">
      <w:pPr>
        <w:pStyle w:val="Zkladntext1"/>
        <w:numPr>
          <w:ilvl w:val="0"/>
          <w:numId w:val="13"/>
        </w:numPr>
        <w:tabs>
          <w:tab w:val="left" w:pos="350"/>
        </w:tabs>
        <w:ind w:left="360" w:hanging="360"/>
        <w:jc w:val="both"/>
      </w:pPr>
      <w:r>
        <w:t xml:space="preserve">PD bude projednána s dotčenými orgány veřejné správy a organizacemi, zhotovitel </w:t>
      </w:r>
      <w:proofErr w:type="gramStart"/>
      <w:r>
        <w:t>dodrží</w:t>
      </w:r>
      <w:proofErr w:type="gramEnd"/>
      <w:r>
        <w:t xml:space="preserve"> jejich podmínky a PD bude doložena jejich kladnými vyjádřeními a stanovisky. Zhotovitel je povinen případně zajistit doplnění dle možných požadavků, vzniklých v průběhu stavebního řízení.</w:t>
      </w:r>
    </w:p>
    <w:p w14:paraId="6BF9F0B9" w14:textId="77777777" w:rsidR="00A0442B" w:rsidRDefault="00000000">
      <w:pPr>
        <w:pStyle w:val="Zkladntext1"/>
        <w:numPr>
          <w:ilvl w:val="0"/>
          <w:numId w:val="13"/>
        </w:numPr>
        <w:tabs>
          <w:tab w:val="left" w:pos="350"/>
        </w:tabs>
        <w:jc w:val="both"/>
      </w:pPr>
      <w:r>
        <w:t>Zaměření stavby, k níž se DÍLO vztahuje, bude provedeno oprávněnou osobou.</w:t>
      </w:r>
    </w:p>
    <w:p w14:paraId="6E94C897" w14:textId="77777777" w:rsidR="00A0442B" w:rsidRDefault="00000000">
      <w:pPr>
        <w:pStyle w:val="Zkladntext1"/>
        <w:numPr>
          <w:ilvl w:val="0"/>
          <w:numId w:val="13"/>
        </w:numPr>
        <w:tabs>
          <w:tab w:val="left" w:pos="350"/>
        </w:tabs>
        <w:ind w:left="360" w:hanging="360"/>
        <w:jc w:val="both"/>
      </w:pPr>
      <w:r>
        <w:t>Na výzvu objednatele je zhotovitel povinen průběžně jej informovat o stavu rozpracovaného DÍLA, předkládat mu dílčí výsledky a rozpracovanou projektovou dokumentaci s ním konzultovat.</w:t>
      </w:r>
    </w:p>
    <w:p w14:paraId="5CE02B89" w14:textId="77777777" w:rsidR="00A0442B" w:rsidRDefault="00000000">
      <w:pPr>
        <w:pStyle w:val="Zkladntext1"/>
        <w:numPr>
          <w:ilvl w:val="0"/>
          <w:numId w:val="13"/>
        </w:numPr>
        <w:tabs>
          <w:tab w:val="left" w:pos="350"/>
        </w:tabs>
        <w:jc w:val="both"/>
      </w:pPr>
      <w:r>
        <w:t>Objednatel má právo průběžné kontroly prováděných prací na předmětu DÍLA.</w:t>
      </w:r>
    </w:p>
    <w:p w14:paraId="1EF30927" w14:textId="77777777" w:rsidR="00A0442B" w:rsidRDefault="00000000">
      <w:pPr>
        <w:pStyle w:val="Zkladntext1"/>
        <w:numPr>
          <w:ilvl w:val="0"/>
          <w:numId w:val="13"/>
        </w:numPr>
        <w:tabs>
          <w:tab w:val="left" w:pos="350"/>
        </w:tabs>
        <w:ind w:left="360" w:hanging="360"/>
        <w:jc w:val="both"/>
      </w:pPr>
      <w:r>
        <w:t>Zhotovitel je povinen předložit předmět DÍLA před jeho dokončením v písemné formě objednateli k odsouhlasení tak, aby mohla být ze strany objednatele provedena řádná kontrola. Objednatel na základě provedené kontroly předá zhotoviteli písemný soupis vad a nedodělků DÍLA, a to ve lhůtě 10 pracovních dnů ode dne předání předmětu DÍLA objednateli ke kontrole, aby zhotovitel mohl tyto vady a nedodělky odstranit před protokolárním předáním DÍLA objednateli.</w:t>
      </w:r>
    </w:p>
    <w:p w14:paraId="6CB2E399" w14:textId="77777777" w:rsidR="00A0442B" w:rsidRDefault="00000000">
      <w:pPr>
        <w:pStyle w:val="Zkladntext1"/>
        <w:numPr>
          <w:ilvl w:val="0"/>
          <w:numId w:val="13"/>
        </w:numPr>
        <w:tabs>
          <w:tab w:val="left" w:pos="350"/>
        </w:tabs>
        <w:ind w:left="360" w:hanging="360"/>
        <w:jc w:val="both"/>
      </w:pPr>
      <w:r>
        <w:t xml:space="preserve">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ve výši </w:t>
      </w:r>
      <w:proofErr w:type="gramStart"/>
      <w:r>
        <w:t>500.000,-</w:t>
      </w:r>
      <w:proofErr w:type="gramEnd"/>
      <w:r>
        <w:t xml:space="preserve"> Kč.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w:t>
      </w:r>
      <w:proofErr w:type="gramStart"/>
      <w:r>
        <w:t>5.000,-</w:t>
      </w:r>
      <w:proofErr w:type="gramEnd"/>
      <w:r>
        <w:t xml:space="preserve"> Kč, za každé jednotlivé porušení povinnosti, dále je v takovém případě objednatel oprávněn od této smlouvy odstoupit.</w:t>
      </w:r>
    </w:p>
    <w:p w14:paraId="25D25AE5" w14:textId="77777777" w:rsidR="00A0442B" w:rsidRDefault="00000000">
      <w:pPr>
        <w:pStyle w:val="Zkladntext1"/>
        <w:numPr>
          <w:ilvl w:val="0"/>
          <w:numId w:val="13"/>
        </w:numPr>
        <w:tabs>
          <w:tab w:val="left" w:pos="350"/>
        </w:tabs>
        <w:ind w:left="360" w:hanging="360"/>
        <w:jc w:val="both"/>
      </w:pPr>
      <w:r>
        <w:t>Zhotovitel se zavazuje při provádění DÍLA šetřit práva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11F5D5D7" w14:textId="77777777" w:rsidR="00A0442B" w:rsidRDefault="00000000">
      <w:pPr>
        <w:pStyle w:val="Zkladntext1"/>
        <w:numPr>
          <w:ilvl w:val="0"/>
          <w:numId w:val="13"/>
        </w:numPr>
        <w:tabs>
          <w:tab w:val="left" w:pos="418"/>
        </w:tabs>
        <w:spacing w:after="360"/>
        <w:ind w:left="360" w:hanging="360"/>
        <w:jc w:val="both"/>
      </w:pPr>
      <w:r>
        <w:t xml:space="preserve">Zhotovitel je povinen v návaznosti na zpracování dalšího stupně PD nebo pro výběr dodavatele stavby objednateli poskytnout maximální možnou součinnost při vypracování vysvětlení nebo doplnění zadávací dokumentace (dle § 98 zákona č. 134/2016 Sb., o zadávání veřejných zakázek, ve znění pozdějších předpisů), týkající se zhotovitelem vypracované PD, a to nejpozději do 2 pracovních dnů ode dne, kdy mu bude ze strany objednatele žádost o poskytnutí vysvětlení a doplnění zadávací dokumentace zaslána. Zhotovitel v uvedené lhůtě objednateli </w:t>
      </w:r>
      <w:proofErr w:type="gramStart"/>
      <w:r>
        <w:t>doručí</w:t>
      </w:r>
      <w:proofErr w:type="gramEnd"/>
      <w:r>
        <w:t xml:space="preserve"> odpovědi na každou objednatelem zaslanou žádost, ve které budou zhotovitelem konkrétně a odborně zodpovězeny a argumentačně podloženy veškeré dotazy, týkající se zhotovitelem vypracované PD.</w:t>
      </w:r>
    </w:p>
    <w:p w14:paraId="1F1959FF" w14:textId="77777777" w:rsidR="00A0442B" w:rsidRDefault="00000000">
      <w:pPr>
        <w:pStyle w:val="Nadpis30"/>
        <w:keepNext/>
        <w:keepLines/>
        <w:numPr>
          <w:ilvl w:val="0"/>
          <w:numId w:val="11"/>
        </w:numPr>
        <w:tabs>
          <w:tab w:val="left" w:pos="399"/>
        </w:tabs>
      </w:pPr>
      <w:bookmarkStart w:id="11" w:name="bookmark24"/>
      <w:r>
        <w:t>Součinnost objednatele a licenční ujednání</w:t>
      </w:r>
      <w:bookmarkEnd w:id="11"/>
    </w:p>
    <w:p w14:paraId="2A9E4AA7" w14:textId="77777777" w:rsidR="00A0442B" w:rsidRDefault="00000000">
      <w:pPr>
        <w:pStyle w:val="Zkladntext1"/>
        <w:numPr>
          <w:ilvl w:val="0"/>
          <w:numId w:val="14"/>
        </w:numPr>
        <w:tabs>
          <w:tab w:val="left" w:pos="350"/>
        </w:tabs>
        <w:ind w:left="360" w:hanging="36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předmětu DÍLA dohodnutým způsobem, které nebyly patrny z předaných podkladů.</w:t>
      </w:r>
    </w:p>
    <w:p w14:paraId="15A2B94B" w14:textId="77777777" w:rsidR="00A0442B" w:rsidRDefault="00000000">
      <w:pPr>
        <w:pStyle w:val="Zkladntext1"/>
        <w:tabs>
          <w:tab w:val="left" w:pos="368"/>
        </w:tabs>
        <w:ind w:left="360" w:hanging="360"/>
        <w:jc w:val="both"/>
      </w:pPr>
      <w:r>
        <w:t>2.</w:t>
      </w:r>
      <w:r>
        <w:tab/>
        <w:t>Objednatel a zhotovitel se dohodli, že aplikace ustanovení § 2591 a § 2595 zákona č. 89/2012 Sb., občanský zákoník, ve znění pozdějších předpisů, se vylučuje.</w:t>
      </w:r>
    </w:p>
    <w:p w14:paraId="1EAB36CF" w14:textId="77777777" w:rsidR="00A0442B" w:rsidRDefault="00000000">
      <w:pPr>
        <w:pStyle w:val="Zkladntext1"/>
        <w:tabs>
          <w:tab w:val="left" w:pos="368"/>
        </w:tabs>
        <w:ind w:left="360" w:hanging="360"/>
        <w:jc w:val="both"/>
      </w:pPr>
      <w:r>
        <w:t>3.</w:t>
      </w:r>
      <w:r>
        <w:tab/>
        <w:t xml:space="preserve">Smluvní strany považují zhotovené DÍLO za autorské dílo dle zákona č. 121/2000 Sb., o právu autorském, o právech souvisejících s právem autorským a o změně některých zákonů (autorský </w:t>
      </w:r>
      <w:r>
        <w:lastRenderedPageBreak/>
        <w:t>zákon), v platném znění.</w:t>
      </w:r>
    </w:p>
    <w:p w14:paraId="29625E65" w14:textId="77777777" w:rsidR="00A0442B" w:rsidRDefault="00000000">
      <w:pPr>
        <w:pStyle w:val="Zkladntext1"/>
        <w:tabs>
          <w:tab w:val="left" w:pos="368"/>
        </w:tabs>
        <w:ind w:left="360" w:hanging="360"/>
        <w:jc w:val="both"/>
      </w:pPr>
      <w:r>
        <w:t>4.</w:t>
      </w:r>
      <w:r>
        <w:tab/>
        <w:t>Zhotovitel tímto poskytuje objednateli výhradní licenci k užití DÍLA. Objednatel, jakožto nabyvatel licence, není povinen tuto licenci využít.</w:t>
      </w:r>
    </w:p>
    <w:p w14:paraId="3DCC0F33" w14:textId="77777777" w:rsidR="00A0442B" w:rsidRDefault="00000000">
      <w:pPr>
        <w:pStyle w:val="Zkladntext1"/>
        <w:tabs>
          <w:tab w:val="left" w:pos="368"/>
        </w:tabs>
        <w:ind w:left="360" w:hanging="360"/>
        <w:jc w:val="both"/>
      </w:pPr>
      <w:r>
        <w:t>5.</w:t>
      </w:r>
      <w:r>
        <w:tab/>
        <w:t xml:space="preserve">Objednatel je oprávněn použít DÍLO - předmět této smlouvy - pro účely vyplývající z této smlouvy, zejména pro účely poskytnutí této projektové dokumentace účastníkům výběrových řízení na navazujících projektových dokumentací a souvisejících staveb, pro účely oprav, úprav a změn těchto projektových dokumentací a všech stupňů navazujících projektových dokumentací, pro účely rozvedení projektových dokumentací </w:t>
      </w:r>
      <w:proofErr w:type="spellStart"/>
      <w:r>
        <w:t>vdalších</w:t>
      </w:r>
      <w:proofErr w:type="spellEnd"/>
      <w:r>
        <w:t xml:space="preserve"> stupních projektových dokumentací, pro účely dalšího rozpracování a realizování projektových dokumentací, pro účely oprav, úprav, rekonstrukcí a změn souvisejících staveb, to vše vždy i prostřednictvím třetích osob, jako podklad pro vyhlášení veřejné zakázky pro realizaci stavby, pořizování kopií za účelem projednání a vyjádření s dotčenými orgány a správci inženýrských sítí, pro pořizování kopií a předložení DÍLA žadatelům o informace dle zákona č. 106/1999 Sb., o svobodném přístupu k informacím, ve znění pozdějších předpisů a za účelem veřejných prezentací DÍLA apod.</w:t>
      </w:r>
    </w:p>
    <w:p w14:paraId="586FEE71" w14:textId="77777777" w:rsidR="00A0442B" w:rsidRDefault="00000000">
      <w:pPr>
        <w:pStyle w:val="Zkladntext1"/>
        <w:tabs>
          <w:tab w:val="left" w:pos="368"/>
        </w:tabs>
        <w:spacing w:after="380"/>
        <w:ind w:left="360" w:hanging="360"/>
        <w:jc w:val="both"/>
      </w:pPr>
      <w:r>
        <w:t>6.</w:t>
      </w:r>
      <w:r>
        <w:tab/>
        <w:t xml:space="preserve">Zhotovitel uzavřením této smlouvy výslovně souhlasí, že objednatel je po převzetí projektové dokumentace (příp. její části-fáze) oprávněn s takovou dokumentací volně nakládat a v souladu s § 11 odst. 3 autorského zákona. Zhotovitel uděluje objednateli svolení </w:t>
      </w:r>
      <w:proofErr w:type="spellStart"/>
      <w:r>
        <w:t>kjakékoli</w:t>
      </w:r>
      <w:proofErr w:type="spellEnd"/>
      <w:r>
        <w:t xml:space="preserve"> změně nebo jinému zásahu (provádět změny a úpravy) do projektové dokumentace. Za změny a úpravy projektové dokumentace, které namísto zhotovitele provede objednatel nebo jím pověřená třetí osoba, včetně dopadu těchto změn na neupravené části dokumentace, zhotovitel nenese odpovědnost.</w:t>
      </w:r>
    </w:p>
    <w:p w14:paraId="591B59DD" w14:textId="77777777" w:rsidR="00A0442B" w:rsidRDefault="00000000">
      <w:pPr>
        <w:pStyle w:val="Nadpis30"/>
        <w:keepNext/>
        <w:keepLines/>
        <w:numPr>
          <w:ilvl w:val="0"/>
          <w:numId w:val="15"/>
        </w:numPr>
        <w:tabs>
          <w:tab w:val="left" w:pos="438"/>
        </w:tabs>
        <w:spacing w:after="300"/>
      </w:pPr>
      <w:bookmarkStart w:id="12" w:name="bookmark26"/>
      <w:r>
        <w:t>Předání a převzetí DÍLA</w:t>
      </w:r>
      <w:bookmarkEnd w:id="12"/>
    </w:p>
    <w:p w14:paraId="095353F2" w14:textId="77777777" w:rsidR="00A0442B" w:rsidRDefault="00000000">
      <w:pPr>
        <w:pStyle w:val="Zkladntext1"/>
        <w:numPr>
          <w:ilvl w:val="0"/>
          <w:numId w:val="16"/>
        </w:numPr>
        <w:tabs>
          <w:tab w:val="left" w:pos="368"/>
        </w:tabs>
        <w:ind w:left="360" w:hanging="360"/>
        <w:jc w:val="both"/>
      </w:pPr>
      <w:r>
        <w:t>DÍLO se považuje za provedené jeho dokončením bez jakýchkoliv vad a nedodělků, v rozsahu sjednaném touto smlouvou a protokolárním předáním objednateli v dohodnutém čase, místě a kvalitě, se všemi doklady, k jejichž předání se zhotovitel touto smlouvou zavázal. V případě, že má DÍLO nedodělky, vady, i vady nebránící užívání, je objednatel oprávněn DÍLO nepřevzít a zhotovitel je v takovém případě v prodlení splněním předmětu DÍLA.</w:t>
      </w:r>
    </w:p>
    <w:p w14:paraId="5CC82A87" w14:textId="77777777" w:rsidR="00A0442B" w:rsidRDefault="00000000">
      <w:pPr>
        <w:pStyle w:val="Zkladntext1"/>
        <w:ind w:left="360"/>
        <w:jc w:val="both"/>
      </w:pPr>
      <w:r>
        <w:t>Zhotovitel se nachází v prodlení s řádným provedením DÍLA (či jeho části) rovněž v případě, kdy objednatel DÍLO (či jeho část) převezme s tím, že v předávacím protokole dle odst. 2. tohoto či. této smlouvy, budou uvedeny vady, s nimiž objednatel DÍLO (či jeho část) přebírá.</w:t>
      </w:r>
    </w:p>
    <w:p w14:paraId="06145F0E" w14:textId="77777777" w:rsidR="00A0442B" w:rsidRDefault="00000000">
      <w:pPr>
        <w:pStyle w:val="Zkladntext1"/>
        <w:numPr>
          <w:ilvl w:val="0"/>
          <w:numId w:val="16"/>
        </w:numPr>
        <w:tabs>
          <w:tab w:val="left" w:pos="368"/>
        </w:tabs>
        <w:spacing w:after="260"/>
        <w:ind w:left="360" w:hanging="360"/>
        <w:jc w:val="both"/>
      </w:pPr>
      <w:r>
        <w:t>K zahájení přejímacího řízení zhotovitel písemně vyzve oprávněného zástupce objednatele pro předání a převzetí DÍLA nejméně 5 pracovních dnů před zahájením přejímky. Oprávněnými zástupci pro předání a převzetí DÍLA jsou:</w:t>
      </w:r>
    </w:p>
    <w:p w14:paraId="568F3FAD" w14:textId="77777777" w:rsidR="00A0442B" w:rsidRDefault="00000000">
      <w:pPr>
        <w:pStyle w:val="Zkladntext1"/>
        <w:tabs>
          <w:tab w:val="left" w:pos="3859"/>
        </w:tabs>
        <w:ind w:firstLine="360"/>
        <w:jc w:val="both"/>
      </w:pPr>
      <w:r>
        <w:t>za objednatele:</w:t>
      </w:r>
      <w:r>
        <w:tab/>
        <w:t>(technik objektu) tel: 466 859 495,731 632 215</w:t>
      </w:r>
    </w:p>
    <w:p w14:paraId="508AB467" w14:textId="77777777" w:rsidR="00A0442B" w:rsidRDefault="00000000">
      <w:pPr>
        <w:pStyle w:val="Zkladntext1"/>
        <w:ind w:left="4220"/>
      </w:pPr>
      <w:r>
        <w:t>(technik DÍLA) tel: 466 859 412</w:t>
      </w:r>
    </w:p>
    <w:p w14:paraId="7437A41D" w14:textId="538D04F5" w:rsidR="00A0442B" w:rsidRDefault="00000000">
      <w:pPr>
        <w:pStyle w:val="Zkladntext1"/>
        <w:tabs>
          <w:tab w:val="left" w:pos="4003"/>
          <w:tab w:val="left" w:pos="6360"/>
        </w:tabs>
        <w:spacing w:after="260"/>
        <w:ind w:firstLine="360"/>
        <w:jc w:val="both"/>
      </w:pPr>
      <w:r>
        <w:t>za zhotovitele:</w:t>
      </w:r>
      <w:r>
        <w:tab/>
      </w:r>
      <w:r w:rsidR="000446DA">
        <w:t xml:space="preserve">                           </w:t>
      </w:r>
      <w:r>
        <w:t>jednatel</w:t>
      </w:r>
      <w:r>
        <w:tab/>
        <w:t>tel: 776 855 581</w:t>
      </w:r>
    </w:p>
    <w:p w14:paraId="159FDE6E" w14:textId="77777777" w:rsidR="00A0442B" w:rsidRDefault="00000000">
      <w:pPr>
        <w:pStyle w:val="Zkladntext1"/>
        <w:ind w:left="360"/>
        <w:jc w:val="both"/>
      </w:pPr>
      <w:r>
        <w:t>O předání a převzetí DÍLA bude vyplněn Protokol o předání DÍLA (příloha č. 1 této smlouvy, jako její nedílná součást) v části 1 a po kontrole projektové dokumentace v části 2.</w:t>
      </w:r>
    </w:p>
    <w:p w14:paraId="3124D909" w14:textId="77777777" w:rsidR="00A0442B" w:rsidRDefault="00000000">
      <w:pPr>
        <w:pStyle w:val="Zkladntext1"/>
        <w:numPr>
          <w:ilvl w:val="0"/>
          <w:numId w:val="17"/>
        </w:numPr>
        <w:tabs>
          <w:tab w:val="left" w:pos="350"/>
        </w:tabs>
        <w:ind w:left="360" w:hanging="360"/>
        <w:jc w:val="both"/>
      </w:pPr>
      <w:r>
        <w:t xml:space="preserve">Podepíše-li smluvní strana Protokol o předání DÍLA, přičemž se jasným a zřetelným způsobem nesouhlasně </w:t>
      </w:r>
      <w:proofErr w:type="gramStart"/>
      <w:r>
        <w:t>nevyjádří</w:t>
      </w:r>
      <w:proofErr w:type="gramEnd"/>
      <w:r>
        <w:t xml:space="preserve"> ke konkrétním zápisům anebo bodům Protokolu o předání DÍLA, platí, že s celým obsahem Protokolu o předání DÍLA, souhlasí. Podepsání Protokolu o předání DÍLA nezbavuje zhotovitele odpovědnosti za případné opravy nebo doplnění konstrukcí, provedených nebo nedodaných v rozporu s normovými požadavky platných norem a předpisů.</w:t>
      </w:r>
    </w:p>
    <w:p w14:paraId="6DA6F526" w14:textId="77777777" w:rsidR="00A0442B" w:rsidRDefault="00000000">
      <w:pPr>
        <w:pStyle w:val="Zkladntext1"/>
        <w:numPr>
          <w:ilvl w:val="0"/>
          <w:numId w:val="17"/>
        </w:numPr>
        <w:tabs>
          <w:tab w:val="left" w:pos="355"/>
        </w:tabs>
        <w:jc w:val="both"/>
      </w:pPr>
      <w:r>
        <w:t>Objednatel není povinen převzít nedokončené DÍLO.</w:t>
      </w:r>
    </w:p>
    <w:p w14:paraId="3917AC90" w14:textId="77777777" w:rsidR="00A0442B" w:rsidRDefault="00000000">
      <w:pPr>
        <w:pStyle w:val="Zkladntext1"/>
        <w:numPr>
          <w:ilvl w:val="0"/>
          <w:numId w:val="17"/>
        </w:numPr>
        <w:tabs>
          <w:tab w:val="left" w:pos="350"/>
        </w:tabs>
        <w:spacing w:after="260"/>
        <w:ind w:left="360" w:hanging="360"/>
        <w:jc w:val="both"/>
      </w:pPr>
      <w:r>
        <w:t>Místem předání DÍLA je: Magistrát města Pardubic, Odbor majetku a investic, oddělení investic a technické správy, se sídlem U Divadla 828, 530 21 Pardubice.</w:t>
      </w:r>
    </w:p>
    <w:p w14:paraId="5C43F098" w14:textId="77777777" w:rsidR="00A0442B" w:rsidRDefault="00000000">
      <w:pPr>
        <w:pStyle w:val="Nadpis30"/>
        <w:keepNext/>
        <w:keepLines/>
        <w:spacing w:after="0"/>
      </w:pPr>
      <w:bookmarkStart w:id="13" w:name="bookmark28"/>
      <w:r>
        <w:rPr>
          <w:u w:val="none"/>
        </w:rPr>
        <w:lastRenderedPageBreak/>
        <w:t>Oddíl III.</w:t>
      </w:r>
      <w:bookmarkEnd w:id="13"/>
    </w:p>
    <w:p w14:paraId="3571E0B8" w14:textId="77777777" w:rsidR="00A0442B" w:rsidRDefault="00000000">
      <w:pPr>
        <w:pStyle w:val="Nadpis30"/>
        <w:keepNext/>
        <w:keepLines/>
      </w:pPr>
      <w:r>
        <w:t>Vlastnictví k DÍLU, vady a záruky</w:t>
      </w:r>
    </w:p>
    <w:p w14:paraId="6CC6C317" w14:textId="77777777" w:rsidR="00A0442B" w:rsidRDefault="00000000">
      <w:pPr>
        <w:pStyle w:val="Nadpis30"/>
        <w:keepNext/>
        <w:keepLines/>
      </w:pPr>
      <w:bookmarkStart w:id="14" w:name="bookmark31"/>
      <w:r>
        <w:rPr>
          <w:u w:val="none"/>
        </w:rPr>
        <w:t xml:space="preserve">I. </w:t>
      </w:r>
      <w:r>
        <w:t>Vlastnické právo k DÍLU a nebezpečí škody</w:t>
      </w:r>
      <w:bookmarkEnd w:id="14"/>
    </w:p>
    <w:p w14:paraId="203737CD" w14:textId="77777777" w:rsidR="00A0442B" w:rsidRDefault="00000000">
      <w:pPr>
        <w:pStyle w:val="Zkladntext1"/>
        <w:numPr>
          <w:ilvl w:val="0"/>
          <w:numId w:val="18"/>
        </w:numPr>
        <w:tabs>
          <w:tab w:val="left" w:pos="345"/>
        </w:tabs>
        <w:spacing w:after="260"/>
        <w:ind w:left="360" w:hanging="360"/>
        <w:jc w:val="both"/>
      </w:pPr>
      <w:r>
        <w:t>Vlastnictví k DÍLU přechází na objednatele okamžikem podpisu předávacího protokolu dle oddílu II., čl. IV. této smlouvy.</w:t>
      </w:r>
    </w:p>
    <w:p w14:paraId="0164836D" w14:textId="77777777" w:rsidR="00A0442B" w:rsidRDefault="00000000">
      <w:pPr>
        <w:pStyle w:val="Nadpis30"/>
        <w:keepNext/>
        <w:keepLines/>
        <w:numPr>
          <w:ilvl w:val="0"/>
          <w:numId w:val="18"/>
        </w:numPr>
        <w:tabs>
          <w:tab w:val="left" w:pos="388"/>
        </w:tabs>
      </w:pPr>
      <w:bookmarkStart w:id="15" w:name="bookmark33"/>
      <w:r>
        <w:t>Záruční doba</w:t>
      </w:r>
      <w:bookmarkEnd w:id="15"/>
    </w:p>
    <w:p w14:paraId="081298CF" w14:textId="77777777" w:rsidR="00A0442B" w:rsidRDefault="00000000">
      <w:pPr>
        <w:pStyle w:val="Zkladntext1"/>
        <w:numPr>
          <w:ilvl w:val="0"/>
          <w:numId w:val="19"/>
        </w:numPr>
        <w:tabs>
          <w:tab w:val="left" w:pos="345"/>
        </w:tabs>
        <w:ind w:left="360" w:hanging="360"/>
        <w:jc w:val="both"/>
      </w:pPr>
      <w:r>
        <w:t xml:space="preserve">Zhotovitel poskytuje za bezvadnou jakost DÍLA záruku v délce </w:t>
      </w:r>
      <w:r>
        <w:rPr>
          <w:b/>
          <w:bCs/>
        </w:rPr>
        <w:t xml:space="preserve">60 měsíců </w:t>
      </w:r>
      <w:r>
        <w:t>ode dne konečného předání a převzetí DÍLA či ode dne odstranění vad a nedodělků DÍLA, uvedených v protokole o konečném předání a převzetí DÍLA v případě, že bylo DÍLO převzato s vadami.</w:t>
      </w:r>
    </w:p>
    <w:p w14:paraId="4C7CF71F" w14:textId="77777777" w:rsidR="00A0442B" w:rsidRDefault="00000000">
      <w:pPr>
        <w:pStyle w:val="Zkladntext1"/>
        <w:numPr>
          <w:ilvl w:val="0"/>
          <w:numId w:val="19"/>
        </w:numPr>
        <w:tabs>
          <w:tab w:val="left" w:pos="350"/>
        </w:tabs>
        <w:ind w:left="360" w:hanging="360"/>
        <w:jc w:val="both"/>
      </w:pPr>
      <w:r>
        <w:t xml:space="preserve">Záruční doba </w:t>
      </w:r>
      <w:proofErr w:type="gramStart"/>
      <w:r>
        <w:t>neběží</w:t>
      </w:r>
      <w:proofErr w:type="gramEnd"/>
      <w:r>
        <w:t xml:space="preserve"> po dobu, po kterou objednatel nemůže předmět DÍLA využívat pro vady, za které zhotovitel prokazatelně odpovídá.</w:t>
      </w:r>
    </w:p>
    <w:p w14:paraId="71212EE5" w14:textId="77777777" w:rsidR="00A0442B" w:rsidRDefault="00000000">
      <w:pPr>
        <w:pStyle w:val="Zkladntext1"/>
        <w:numPr>
          <w:ilvl w:val="0"/>
          <w:numId w:val="19"/>
        </w:numPr>
        <w:tabs>
          <w:tab w:val="left" w:pos="350"/>
        </w:tabs>
        <w:ind w:left="360" w:hanging="360"/>
        <w:jc w:val="both"/>
      </w:pPr>
      <w:r>
        <w:t>Záruční doba se prodlužuje o dobu trvání odstranění vady, která brání užívání DÍLA k účelu, ke kterému jej objednatel objednal.</w:t>
      </w:r>
    </w:p>
    <w:p w14:paraId="21110C6B" w14:textId="77777777" w:rsidR="00A0442B" w:rsidRDefault="00000000">
      <w:pPr>
        <w:pStyle w:val="Zkladntext1"/>
        <w:numPr>
          <w:ilvl w:val="0"/>
          <w:numId w:val="19"/>
        </w:numPr>
        <w:tabs>
          <w:tab w:val="left" w:pos="355"/>
        </w:tabs>
        <w:spacing w:after="260"/>
        <w:ind w:left="360" w:hanging="360"/>
        <w:jc w:val="both"/>
      </w:pPr>
      <w:r>
        <w:t>Zhotovitel se zavazuje po dobu běhu záruční doby zajišťovat bezplatné odstraňování objednatelem oprávněně reklamovaných vad ve lhůtě stanovené objednatelem, a to v případě, že objednatel uplatní nárok v podobě požadavku na odstranění vady. Nebude-li taková lhůta stanovena, je zhotovitel povinen vady odstranit ve lhůtě 10 kalendářních dnů ode dne uplatnění reklamace objednatelem.</w:t>
      </w:r>
    </w:p>
    <w:p w14:paraId="261616DA" w14:textId="77777777" w:rsidR="00A0442B" w:rsidRDefault="00000000">
      <w:pPr>
        <w:pStyle w:val="Nadpis30"/>
        <w:keepNext/>
        <w:keepLines/>
      </w:pPr>
      <w:bookmarkStart w:id="16" w:name="bookmark35"/>
      <w:proofErr w:type="spellStart"/>
      <w:r>
        <w:rPr>
          <w:u w:val="none"/>
        </w:rPr>
        <w:t>III.</w:t>
      </w:r>
      <w:r>
        <w:t>Vady</w:t>
      </w:r>
      <w:proofErr w:type="spellEnd"/>
      <w:r>
        <w:t xml:space="preserve"> DÍLA</w:t>
      </w:r>
      <w:bookmarkEnd w:id="16"/>
    </w:p>
    <w:p w14:paraId="38776297" w14:textId="77777777" w:rsidR="00A0442B" w:rsidRDefault="00000000">
      <w:pPr>
        <w:pStyle w:val="Zkladntext1"/>
        <w:numPr>
          <w:ilvl w:val="0"/>
          <w:numId w:val="20"/>
        </w:numPr>
        <w:tabs>
          <w:tab w:val="left" w:pos="345"/>
        </w:tabs>
        <w:ind w:left="360" w:hanging="360"/>
        <w:jc w:val="both"/>
      </w:pPr>
      <w:r>
        <w:t>Zhotovitel odpovídá za to, že předmět DÍLA má v době jeho předání objednateli a bude mít po dobu běhu záruční doby vlastnosti stanovené obecně závaznými právními předpisy, závaznými normami, případně vlastnosti obvyklé, dále za to, že DÍLO nemá právní vady, je kompletní, splňuje určenou funkci a odpovídá všem požadavkům, sjednaným v této smlouvě.</w:t>
      </w:r>
    </w:p>
    <w:p w14:paraId="570E19F0" w14:textId="77777777" w:rsidR="00A0442B" w:rsidRDefault="00000000">
      <w:pPr>
        <w:pStyle w:val="Zkladntext1"/>
        <w:numPr>
          <w:ilvl w:val="0"/>
          <w:numId w:val="20"/>
        </w:numPr>
        <w:tabs>
          <w:tab w:val="left" w:pos="350"/>
        </w:tabs>
        <w:ind w:left="360" w:hanging="360"/>
        <w:jc w:val="both"/>
      </w:pPr>
      <w:r>
        <w:t>Zhotovitel odpovídá za správnost, úplnost a proveditelnost projektové dokumentace. Statické a dynamické výpočty musí být zpracovány v takové formě, aby byly kontrolovatelné, zejména v tom smyslu, aby bylo možno posoudit uvažované zatížení konstrukcí, zvolené výpočtové metody a formu výstupů. Zhotovitel dále odpovídá za to, že řešení DÍLA je navrženo s přihlédnutím k objednatelem stanovenému účelu, ekonomicky přiměřeně.</w:t>
      </w:r>
    </w:p>
    <w:p w14:paraId="5305F948" w14:textId="77777777" w:rsidR="00A0442B" w:rsidRDefault="00000000">
      <w:pPr>
        <w:pStyle w:val="Zkladntext1"/>
        <w:numPr>
          <w:ilvl w:val="0"/>
          <w:numId w:val="20"/>
        </w:numPr>
        <w:tabs>
          <w:tab w:val="left" w:pos="350"/>
        </w:tabs>
        <w:ind w:left="360" w:hanging="360"/>
        <w:jc w:val="both"/>
      </w:pPr>
      <w:r>
        <w:t>Odpovědnost za vady DÍLA se řídí ujednáním smluvních stran v této smlouvě a následně ustanoveními občanského zákoníku.</w:t>
      </w:r>
    </w:p>
    <w:p w14:paraId="27392AFB" w14:textId="77777777" w:rsidR="00A0442B" w:rsidRDefault="00000000">
      <w:pPr>
        <w:pStyle w:val="Zkladntext1"/>
        <w:numPr>
          <w:ilvl w:val="0"/>
          <w:numId w:val="20"/>
        </w:numPr>
        <w:tabs>
          <w:tab w:val="left" w:pos="355"/>
        </w:tabs>
        <w:ind w:left="360" w:hanging="360"/>
        <w:jc w:val="both"/>
      </w:pPr>
      <w:r>
        <w:t>Pro uplatnění práva z odpovědnosti za vady DÍLA, je nezbytná reklamace objednatele u zhotovitele nejpozději do konce doby, po kterou zhotovitel odpovídá za vady DÍLA.</w:t>
      </w:r>
    </w:p>
    <w:p w14:paraId="5732A145" w14:textId="77777777" w:rsidR="00A0442B" w:rsidRDefault="00000000">
      <w:pPr>
        <w:pStyle w:val="Zkladntext1"/>
        <w:numPr>
          <w:ilvl w:val="0"/>
          <w:numId w:val="20"/>
        </w:numPr>
        <w:tabs>
          <w:tab w:val="left" w:pos="350"/>
        </w:tabs>
        <w:ind w:left="360" w:hanging="360"/>
        <w:jc w:val="both"/>
      </w:pPr>
      <w:r>
        <w:t>Reklamace musí být uplatněna písemnou formou, a to doručením do datové schránky zhotovitele nebo doporučeným dopisem na adresu sídla zhotovitele. Objednatel je povinen vady popsat, případně uvést v čem spočívají, sdělit, jaký nárok z odpovědnosti za vady uplatňuje, a stanovit lhůtu pro jejich odstranění, neuplatnil-li jiný nárok.</w:t>
      </w:r>
    </w:p>
    <w:p w14:paraId="4C61B5D9" w14:textId="77777777" w:rsidR="00A0442B" w:rsidRDefault="00000000">
      <w:pPr>
        <w:pStyle w:val="Zkladntext1"/>
        <w:numPr>
          <w:ilvl w:val="0"/>
          <w:numId w:val="20"/>
        </w:numPr>
        <w:tabs>
          <w:tab w:val="left" w:pos="342"/>
        </w:tabs>
        <w:ind w:left="360" w:hanging="36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 objednatelem.</w:t>
      </w:r>
    </w:p>
    <w:p w14:paraId="5B8A213E" w14:textId="77777777" w:rsidR="00A0442B" w:rsidRDefault="00000000">
      <w:pPr>
        <w:pStyle w:val="Zkladntext1"/>
        <w:numPr>
          <w:ilvl w:val="0"/>
          <w:numId w:val="20"/>
        </w:numPr>
        <w:tabs>
          <w:tab w:val="left" w:pos="342"/>
        </w:tabs>
        <w:ind w:left="360" w:hanging="360"/>
        <w:jc w:val="both"/>
      </w:pPr>
      <w:r>
        <w:t xml:space="preserve">Zhotovitel se zavazuje zaslat objednateli své vyjádření k reklamaci do 48 hodin po jejím obdržení (tato lhůta </w:t>
      </w:r>
      <w:proofErr w:type="gramStart"/>
      <w:r>
        <w:t>neběží</w:t>
      </w:r>
      <w:proofErr w:type="gramEnd"/>
      <w:r>
        <w:t xml:space="preserve"> během dnů pracovního volna, klidu a státem uznaných svátků). Nesplní-li tuto povinnost, má se za to, že reklamovanou vadu a nárok z této vady uplatněný objednatelem, uznává.</w:t>
      </w:r>
    </w:p>
    <w:p w14:paraId="5D2A3870" w14:textId="77777777" w:rsidR="00A0442B" w:rsidRDefault="00000000">
      <w:pPr>
        <w:pStyle w:val="Zkladntext1"/>
        <w:numPr>
          <w:ilvl w:val="0"/>
          <w:numId w:val="20"/>
        </w:numPr>
        <w:tabs>
          <w:tab w:val="left" w:pos="342"/>
        </w:tabs>
        <w:ind w:left="360" w:hanging="360"/>
        <w:jc w:val="both"/>
      </w:pPr>
      <w:r>
        <w:t>Jestliže zhotovitel neodstraní vady ve stanoveném termínu, má objednatel právo odstranit vady prostřednictvím jiné právnické nebo fyzické osoby, a to na náklady zhotovitele.</w:t>
      </w:r>
    </w:p>
    <w:p w14:paraId="37C416A0" w14:textId="77777777" w:rsidR="00A0442B" w:rsidRDefault="00000000">
      <w:pPr>
        <w:pStyle w:val="Zkladntext1"/>
        <w:numPr>
          <w:ilvl w:val="0"/>
          <w:numId w:val="20"/>
        </w:numPr>
        <w:tabs>
          <w:tab w:val="left" w:pos="342"/>
        </w:tabs>
        <w:ind w:left="360" w:hanging="360"/>
        <w:jc w:val="both"/>
      </w:pPr>
      <w:r>
        <w:t>Zhotovitel se zavazuje odstranit vady na své náklady tak, aby objednateli nevznikly žádné vícenáklady, v opačném případě tyto hradí zhotovitel.</w:t>
      </w:r>
    </w:p>
    <w:p w14:paraId="78A4CE37" w14:textId="77777777" w:rsidR="00A0442B" w:rsidRDefault="00000000">
      <w:pPr>
        <w:pStyle w:val="Zkladntext1"/>
        <w:numPr>
          <w:ilvl w:val="0"/>
          <w:numId w:val="20"/>
        </w:numPr>
        <w:tabs>
          <w:tab w:val="left" w:pos="424"/>
        </w:tabs>
        <w:ind w:left="360" w:hanging="360"/>
        <w:jc w:val="both"/>
      </w:pPr>
      <w:r>
        <w:t xml:space="preserve">O odstranění vady bude sepsán protokol, který </w:t>
      </w:r>
      <w:proofErr w:type="gramStart"/>
      <w:r>
        <w:t>podepíší</w:t>
      </w:r>
      <w:proofErr w:type="gramEnd"/>
      <w:r>
        <w:t xml:space="preserve"> obě smluvní strany. V tomto protokolu, který </w:t>
      </w:r>
      <w:r>
        <w:lastRenderedPageBreak/>
        <w:t>vystaví zhotovitel, musí být mimo jiné uvedeno: jména zástupců obou smluvních stran, číslo této smlouvy, datum uplatnění a č.j. reklamace, popis a rozsah vady a způsob jejího odstranění, datum zahájení a ukončení odstranění vady (doba od zjištění do odstranění vady) a vyjádření, zda vada bránila využívání DÍLA k účelu, ke kterému bylo určeno.</w:t>
      </w:r>
    </w:p>
    <w:p w14:paraId="658808DE" w14:textId="77777777" w:rsidR="00A0442B" w:rsidRDefault="00000000">
      <w:pPr>
        <w:pStyle w:val="Zkladntext1"/>
        <w:numPr>
          <w:ilvl w:val="0"/>
          <w:numId w:val="20"/>
        </w:numPr>
        <w:tabs>
          <w:tab w:val="left" w:pos="424"/>
        </w:tabs>
        <w:ind w:left="360" w:hanging="360"/>
        <w:jc w:val="both"/>
      </w:pPr>
      <w:r>
        <w:t>Zhotovitel se zavazuje v případě potřeby dodat objednateli veškeré nové, případně opravené doklady, vztahující se k opravené, případně doplněné či přepracované části PD (kladná vyjádření dotčených orgánů státní správy a organizací apod.), potřebné k dalšímu využití DÍLA.</w:t>
      </w:r>
    </w:p>
    <w:p w14:paraId="2EC91447" w14:textId="77777777" w:rsidR="00A0442B" w:rsidRDefault="00000000">
      <w:pPr>
        <w:pStyle w:val="Zkladntext1"/>
        <w:numPr>
          <w:ilvl w:val="0"/>
          <w:numId w:val="20"/>
        </w:numPr>
        <w:tabs>
          <w:tab w:val="left" w:pos="424"/>
        </w:tabs>
        <w:ind w:left="360" w:hanging="360"/>
        <w:jc w:val="both"/>
      </w:pPr>
      <w:r>
        <w:t>Reklamaci lze uplatnit nejpozději do posledního dne záruční doby, přičemž i reklamace odeslaná objednatelem v poslední den záruční doby se považuje za včas uplatněnou.</w:t>
      </w:r>
    </w:p>
    <w:p w14:paraId="731BA349" w14:textId="77777777" w:rsidR="00A0442B" w:rsidRDefault="00000000">
      <w:pPr>
        <w:pStyle w:val="Zkladntext1"/>
        <w:numPr>
          <w:ilvl w:val="0"/>
          <w:numId w:val="20"/>
        </w:numPr>
        <w:tabs>
          <w:tab w:val="left" w:pos="424"/>
        </w:tabs>
        <w:ind w:left="360" w:hanging="360"/>
        <w:jc w:val="both"/>
      </w:pPr>
      <w:r>
        <w:t>Na reklamovanou vadu se hledí jako na vadu, za kterou zhotovitel odpovídá, dokud zhotovitel neprokáže opak.</w:t>
      </w:r>
    </w:p>
    <w:p w14:paraId="065409E7" w14:textId="77777777" w:rsidR="00A0442B" w:rsidRDefault="00000000">
      <w:pPr>
        <w:pStyle w:val="Zkladntext1"/>
        <w:numPr>
          <w:ilvl w:val="0"/>
          <w:numId w:val="20"/>
        </w:numPr>
        <w:tabs>
          <w:tab w:val="left" w:pos="424"/>
        </w:tabs>
        <w:spacing w:after="240"/>
        <w:ind w:left="360" w:hanging="360"/>
        <w:jc w:val="both"/>
      </w:pPr>
      <w:r>
        <w:t>V případě, že se jedná o vadu bránící užití DÍLA ke sjednanému účelu, může objednatel od této smlouvy odstoupit.</w:t>
      </w:r>
    </w:p>
    <w:p w14:paraId="610CA96C" w14:textId="77777777" w:rsidR="00A0442B" w:rsidRDefault="00000000">
      <w:pPr>
        <w:pStyle w:val="Nadpis30"/>
        <w:keepNext/>
        <w:keepLines/>
        <w:spacing w:after="280"/>
      </w:pPr>
      <w:bookmarkStart w:id="17" w:name="bookmark37"/>
      <w:r>
        <w:rPr>
          <w:u w:val="none"/>
        </w:rPr>
        <w:t>Oddíl IV.</w:t>
      </w:r>
      <w:bookmarkEnd w:id="17"/>
    </w:p>
    <w:p w14:paraId="3DCC9184" w14:textId="77777777" w:rsidR="00A0442B" w:rsidRDefault="00000000">
      <w:pPr>
        <w:pStyle w:val="Nadpis30"/>
        <w:keepNext/>
        <w:keepLines/>
        <w:numPr>
          <w:ilvl w:val="0"/>
          <w:numId w:val="21"/>
        </w:numPr>
        <w:tabs>
          <w:tab w:val="left" w:pos="342"/>
        </w:tabs>
        <w:spacing w:after="280"/>
      </w:pPr>
      <w:r>
        <w:t>Sankce</w:t>
      </w:r>
    </w:p>
    <w:p w14:paraId="6BF74367" w14:textId="77777777" w:rsidR="00A0442B" w:rsidRDefault="00000000">
      <w:pPr>
        <w:pStyle w:val="Zkladntext1"/>
        <w:numPr>
          <w:ilvl w:val="0"/>
          <w:numId w:val="22"/>
        </w:numPr>
        <w:tabs>
          <w:tab w:val="left" w:pos="342"/>
        </w:tabs>
        <w:ind w:left="360" w:hanging="360"/>
        <w:jc w:val="both"/>
      </w:pPr>
      <w:r>
        <w:t>Smluvní strany jsou povinny uhradit smluvní pokutu v případech stanovených touto smlouvou.</w:t>
      </w:r>
    </w:p>
    <w:p w14:paraId="07E1A714" w14:textId="77777777" w:rsidR="00A0442B" w:rsidRDefault="00000000">
      <w:pPr>
        <w:pStyle w:val="Zkladntext1"/>
        <w:numPr>
          <w:ilvl w:val="0"/>
          <w:numId w:val="22"/>
        </w:numPr>
        <w:tabs>
          <w:tab w:val="left" w:pos="342"/>
        </w:tabs>
        <w:ind w:left="360" w:hanging="360"/>
        <w:jc w:val="both"/>
      </w:pPr>
      <w:r>
        <w:t xml:space="preserve">Pro případ prodlení zhotovitele se splněním jeho povinnosti řádně dokončit DÍLO, případně příslušnou část DÍLA, a s jeho řádným a včasným protokolárním odevzdáním objednateli v termínu, uvedeném v oddíle I., článku II., odst. 1. této smlouvy, může objednatel vůči zhotoviteli uplatnit nárok na smluvní pokutu ve výši </w:t>
      </w:r>
      <w:proofErr w:type="gramStart"/>
      <w:r>
        <w:t>1.000,-</w:t>
      </w:r>
      <w:proofErr w:type="gramEnd"/>
      <w:r>
        <w:t xml:space="preserve"> Kč, za každý i započatý kalendářní den prodlení, s tím, že tuto smluvní pokutu má objednatel právo započítat na částku uvedenou v konečné faktuře. Předání a převzetí DÍLA upravuje oddíl II., čl. IV. této smlouvy.</w:t>
      </w:r>
    </w:p>
    <w:p w14:paraId="76D36A07" w14:textId="77777777" w:rsidR="00A0442B" w:rsidRDefault="00000000">
      <w:pPr>
        <w:pStyle w:val="Zkladntext1"/>
        <w:numPr>
          <w:ilvl w:val="0"/>
          <w:numId w:val="22"/>
        </w:numPr>
        <w:tabs>
          <w:tab w:val="left" w:pos="342"/>
        </w:tabs>
        <w:ind w:left="360" w:hanging="360"/>
        <w:jc w:val="both"/>
      </w:pPr>
      <w:r>
        <w:t>Objednatel je oprávněn započíst smluvní pokuty proti platbám za plnění zhotovitele a zhotovitel s tímto bez výhrad souhlasí.</w:t>
      </w:r>
    </w:p>
    <w:p w14:paraId="27977E7D" w14:textId="77777777" w:rsidR="00A0442B" w:rsidRDefault="00000000">
      <w:pPr>
        <w:pStyle w:val="Zkladntext1"/>
        <w:numPr>
          <w:ilvl w:val="0"/>
          <w:numId w:val="22"/>
        </w:numPr>
        <w:tabs>
          <w:tab w:val="left" w:pos="342"/>
        </w:tabs>
        <w:ind w:left="360" w:hanging="360"/>
        <w:jc w:val="both"/>
      </w:pPr>
      <w:r>
        <w:t>Objednatel se zavazuje pro případ prodlení s placením daňového dokladu, zaplatit zhotoviteli úrok z prodlení ve výši 0,1 % z dlužné částky bez DPH, za každý i započatý kalendářní den prodlení.</w:t>
      </w:r>
    </w:p>
    <w:p w14:paraId="79DC4345" w14:textId="77777777" w:rsidR="00A0442B" w:rsidRDefault="00000000">
      <w:pPr>
        <w:pStyle w:val="Zkladntext1"/>
        <w:numPr>
          <w:ilvl w:val="0"/>
          <w:numId w:val="22"/>
        </w:numPr>
        <w:tabs>
          <w:tab w:val="left" w:pos="342"/>
        </w:tabs>
        <w:spacing w:after="280"/>
        <w:ind w:left="360" w:hanging="360"/>
        <w:jc w:val="both"/>
      </w:pPr>
      <w:r>
        <w:t>V případě prodlení zhotovitele s odstraňováním reklamovaných závad v termínech dle oddílu III., čl. II., odst. 4 a oddílu III., čl. III., odst. 6 této smlouvy, je zhotovitel povinen uhradit objednateli smluvní pokutu ve výši 500,- Kč, za každou reklamovanou vadu a každý i započatý kalendářní den prodlení.</w:t>
      </w:r>
    </w:p>
    <w:p w14:paraId="120DA14F" w14:textId="77777777" w:rsidR="00A0442B" w:rsidRDefault="00000000">
      <w:pPr>
        <w:pStyle w:val="Zkladntext1"/>
        <w:numPr>
          <w:ilvl w:val="0"/>
          <w:numId w:val="22"/>
        </w:numPr>
        <w:tabs>
          <w:tab w:val="left" w:pos="347"/>
        </w:tabs>
        <w:ind w:left="360" w:hanging="360"/>
        <w:jc w:val="both"/>
      </w:pPr>
      <w:r>
        <w:t>Smluvní strany ujednaly pro případ, že Úřad pro ochranu hospodářské soutěže (dále jen „</w:t>
      </w:r>
      <w:r>
        <w:rPr>
          <w:b/>
          <w:bCs/>
          <w:i/>
          <w:iCs/>
        </w:rPr>
        <w:t>ÚOHS</w:t>
      </w:r>
      <w:r>
        <w:t xml:space="preserve">“) zjistí v rámci své dohledové činnosti v souvislosti se zadávacím řízením, realizovaným na základě projektové dokumentace, vypracované na základě této smlouvy, pochybení zadavatele v důsledku chybně zpracované projektové dokumentace stavby nebo soupisu stavebních prací, vč. výkazu výměr, bude zhotovitel povinen uhradit objednateli smluvní pokutu ve výši odpovídající nákladům na správní řízení vedené ÚOHS, včetně případných sankcí z něj vyplývajících vůči objednateli. Dále je zhotovitel povinen zaplatit objednateli škodu, která mu tímto vznikla. Smluvní strany ujednaly pro případ, že poskytovatel dotace či jiný kontrolní orgán zjistí v souvislosti se zadávacím řízením, realizovaným na základě projektové dokumentace, vypracované na základě této smlouvy, pochybení zadavatele v důsledku chybně zpracované projektové dokumentace stavby nebo soupisu stavebních prací, vč. výkazu výměr, a toto pochybení povede ke ztrátě dotace či </w:t>
      </w:r>
      <w:proofErr w:type="spellStart"/>
      <w:r>
        <w:t>pokrácení</w:t>
      </w:r>
      <w:proofErr w:type="spellEnd"/>
      <w:r>
        <w:t xml:space="preserve"> její části, bude zhotovitel povinen uhradit objednateli škodu, která mu tímto vznikla. Škodou se v tomto případě rozumí výše předmětné dotace, resp. její </w:t>
      </w:r>
      <w:proofErr w:type="spellStart"/>
      <w:r>
        <w:t>pokrácená</w:t>
      </w:r>
      <w:proofErr w:type="spellEnd"/>
      <w:r>
        <w:t xml:space="preserve"> část.</w:t>
      </w:r>
    </w:p>
    <w:p w14:paraId="2FF21543" w14:textId="77777777" w:rsidR="00A0442B" w:rsidRDefault="00000000">
      <w:pPr>
        <w:pStyle w:val="Zkladntext1"/>
        <w:numPr>
          <w:ilvl w:val="0"/>
          <w:numId w:val="22"/>
        </w:numPr>
        <w:tabs>
          <w:tab w:val="left" w:pos="347"/>
        </w:tabs>
        <w:spacing w:after="240"/>
        <w:ind w:left="360" w:hanging="360"/>
        <w:jc w:val="both"/>
      </w:pPr>
      <w:r>
        <w:t>Zaplacením smluvní pokuty nezaniká nárok poškozené smluvní strany na náhradu způsobené škody, a to v plném rozsahu.</w:t>
      </w:r>
    </w:p>
    <w:p w14:paraId="752682B4" w14:textId="77777777" w:rsidR="00A0442B" w:rsidRDefault="00000000">
      <w:pPr>
        <w:pStyle w:val="Nadpis30"/>
        <w:keepNext/>
        <w:keepLines/>
        <w:numPr>
          <w:ilvl w:val="0"/>
          <w:numId w:val="21"/>
        </w:numPr>
        <w:tabs>
          <w:tab w:val="left" w:pos="347"/>
        </w:tabs>
        <w:spacing w:after="280"/>
      </w:pPr>
      <w:bookmarkStart w:id="18" w:name="bookmark40"/>
      <w:r>
        <w:t>Odstoupení od smlouvy</w:t>
      </w:r>
      <w:bookmarkEnd w:id="18"/>
    </w:p>
    <w:p w14:paraId="61712BA6" w14:textId="77777777" w:rsidR="00A0442B" w:rsidRDefault="00000000">
      <w:pPr>
        <w:pStyle w:val="Zkladntext1"/>
        <w:numPr>
          <w:ilvl w:val="0"/>
          <w:numId w:val="23"/>
        </w:numPr>
        <w:tabs>
          <w:tab w:val="left" w:pos="347"/>
        </w:tabs>
        <w:ind w:left="360" w:hanging="360"/>
        <w:jc w:val="both"/>
      </w:pPr>
      <w:r>
        <w:t xml:space="preserve">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w:t>
      </w:r>
      <w:r>
        <w:lastRenderedPageBreak/>
        <w:t>nedostatek majetku zhotovitele. Za podstatné porušení smluvních povinností se považuje neplnění sjednaných termínů, znemožňování objednateli kontrolu DÍLA nebo jeho částí a dalších rozhodujících závazků, vyplývajících z této smlouvy. Objednatel je dále oprávněn od této smlouvy odstoupit v případech stanovených zákonem a touto smlouvou.</w:t>
      </w:r>
    </w:p>
    <w:p w14:paraId="4DA46DAC" w14:textId="77777777" w:rsidR="00A0442B" w:rsidRDefault="00000000">
      <w:pPr>
        <w:pStyle w:val="Zkladntext1"/>
        <w:numPr>
          <w:ilvl w:val="0"/>
          <w:numId w:val="23"/>
        </w:numPr>
        <w:tabs>
          <w:tab w:val="left" w:pos="347"/>
        </w:tabs>
        <w:ind w:left="360" w:hanging="36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38104EAE" w14:textId="77777777" w:rsidR="00A0442B" w:rsidRDefault="00000000">
      <w:pPr>
        <w:pStyle w:val="Zkladntext1"/>
        <w:numPr>
          <w:ilvl w:val="0"/>
          <w:numId w:val="23"/>
        </w:numPr>
        <w:tabs>
          <w:tab w:val="left" w:pos="347"/>
        </w:tabs>
        <w:ind w:left="360" w:hanging="360"/>
        <w:jc w:val="both"/>
      </w:pPr>
      <w:r>
        <w:t>Odstoupení od této smlouvy musí být učiněno písemně a prokazatelně doručeno druhé smluvní straně. Účinky odstoupení od této smlouvy nastávají dnem prokazatelného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buď touto smlouvou, obsahuje-li takovou úpravu nebo příslušnými ustanoveními občanského zákoníku. V tomto případě bude provedeno vyúčtování provedených prací.</w:t>
      </w:r>
    </w:p>
    <w:p w14:paraId="64A731F7" w14:textId="77777777" w:rsidR="00A0442B" w:rsidRDefault="00000000">
      <w:pPr>
        <w:pStyle w:val="Zkladntext1"/>
        <w:numPr>
          <w:ilvl w:val="0"/>
          <w:numId w:val="23"/>
        </w:numPr>
        <w:tabs>
          <w:tab w:val="left" w:pos="347"/>
        </w:tabs>
        <w:ind w:left="360" w:hanging="360"/>
        <w:jc w:val="both"/>
      </w:pPr>
      <w:r>
        <w:t>V případě odstoupení objednatele od této smlouvy z důvodu podstatného porušení této smlouvy zhotovitelem, nemá zhotovitel nárok na zaplacení ceny DÍLA podle této smlouvy, a to ani na její poměrnou část, pokud se objednatel se zhotovitelem nedohodnou písemně jinak. Zhotovitel je pouze oprávněn žádat po objednateli to, o co se objednatel zhotovováním předmětu DÍLA obohatil. Objednateli budou uhrazeny zhotovitelem všechny náklady, převyšující cenu DÍLA podle této smlouvy, spojené s dokončeném DÍLA nebo jeho části, které objednateli vzniknou v důsledku odstoupení od této smlouvy z důvodu podstatného porušení této smlouvy zhotovitelem, a tím pádem nutnosti dokončení DÍLA jiným zhotovitelem a vlivem nedodržení termínu dokončení DÍLA.</w:t>
      </w:r>
    </w:p>
    <w:p w14:paraId="7D34B8E1" w14:textId="77777777" w:rsidR="00A0442B" w:rsidRDefault="00000000">
      <w:pPr>
        <w:pStyle w:val="Zkladntext1"/>
        <w:numPr>
          <w:ilvl w:val="0"/>
          <w:numId w:val="23"/>
        </w:numPr>
        <w:tabs>
          <w:tab w:val="left" w:pos="347"/>
        </w:tabs>
        <w:spacing w:after="260"/>
        <w:ind w:left="360" w:hanging="360"/>
        <w:jc w:val="both"/>
      </w:pPr>
      <w:r>
        <w:t>Objednatel má právo odstoupit od této smlouvy v případě, že nebude mít dostatek finančních prostředků pro pokračování realizace DÍLA. V tomto případě má zhotovitel nárok na zaplacení poměrné části ceny DÍLA, odpovídající rozsahu provedeného DÍLA.</w:t>
      </w:r>
    </w:p>
    <w:p w14:paraId="6AA57C02" w14:textId="77777777" w:rsidR="00A0442B" w:rsidRDefault="00000000">
      <w:pPr>
        <w:pStyle w:val="Zkladntext1"/>
        <w:numPr>
          <w:ilvl w:val="0"/>
          <w:numId w:val="23"/>
        </w:numPr>
        <w:tabs>
          <w:tab w:val="left" w:pos="341"/>
        </w:tabs>
        <w:spacing w:after="260"/>
        <w:ind w:left="380" w:hanging="380"/>
        <w:jc w:val="both"/>
      </w:pPr>
      <w:r>
        <w:t>Zánikem této smlouvy nejsou dotčeny nároky účastníků této smlouvy na náhradu škody a jiné sankce, které jim za trvání této smlouvy, vznikly.</w:t>
      </w:r>
    </w:p>
    <w:p w14:paraId="699344B2" w14:textId="77777777" w:rsidR="00A0442B" w:rsidRDefault="00000000">
      <w:pPr>
        <w:pStyle w:val="Nadpis30"/>
        <w:keepNext/>
        <w:keepLines/>
        <w:numPr>
          <w:ilvl w:val="0"/>
          <w:numId w:val="21"/>
        </w:numPr>
        <w:tabs>
          <w:tab w:val="left" w:pos="456"/>
        </w:tabs>
      </w:pPr>
      <w:bookmarkStart w:id="19" w:name="bookmark42"/>
      <w:r>
        <w:t>Ustanovení závěrečná</w:t>
      </w:r>
      <w:bookmarkEnd w:id="19"/>
    </w:p>
    <w:p w14:paraId="51BF570D" w14:textId="77777777" w:rsidR="00A0442B" w:rsidRDefault="00000000">
      <w:pPr>
        <w:pStyle w:val="Zkladntext1"/>
        <w:numPr>
          <w:ilvl w:val="0"/>
          <w:numId w:val="24"/>
        </w:numPr>
        <w:tabs>
          <w:tab w:val="left" w:pos="341"/>
        </w:tabs>
        <w:ind w:left="380" w:hanging="380"/>
        <w:jc w:val="both"/>
      </w:pPr>
      <w:r>
        <w:t>Tam, kde nejsou práva a závazky smluvních stran výslovně upraveny, platí ustanovení občanského zákoníku.</w:t>
      </w:r>
    </w:p>
    <w:p w14:paraId="347B6743" w14:textId="77777777" w:rsidR="00A0442B" w:rsidRDefault="00000000">
      <w:pPr>
        <w:pStyle w:val="Zkladntext1"/>
        <w:numPr>
          <w:ilvl w:val="0"/>
          <w:numId w:val="24"/>
        </w:numPr>
        <w:tabs>
          <w:tab w:val="left" w:pos="341"/>
        </w:tabs>
        <w:ind w:left="380" w:hanging="380"/>
        <w:jc w:val="both"/>
      </w:pPr>
      <w:r>
        <w:t>Tuto smlouvu lze změnit nebo upřesnit pouze písemným ujednáním nazvaným „Dodatek ke smlouvě“ a očíslovaným podle pořadových čísel, který bude potvrzen a odsouhlasen smluvními stranami a prohlášen za nedílnou součást této smlouvy.</w:t>
      </w:r>
    </w:p>
    <w:p w14:paraId="7D355180" w14:textId="77777777" w:rsidR="00A0442B" w:rsidRDefault="00000000">
      <w:pPr>
        <w:pStyle w:val="Zkladntext1"/>
        <w:numPr>
          <w:ilvl w:val="0"/>
          <w:numId w:val="24"/>
        </w:numPr>
        <w:tabs>
          <w:tab w:val="left" w:pos="341"/>
        </w:tabs>
        <w:ind w:left="380" w:hanging="380"/>
        <w:jc w:val="both"/>
      </w:pPr>
      <w:r>
        <w:t>Práva a povinnosti vyplývající z této smlouvy přecházejí i na případné právní nástupce obou smluvních stran.</w:t>
      </w:r>
    </w:p>
    <w:p w14:paraId="01848561" w14:textId="77777777" w:rsidR="00A0442B" w:rsidRDefault="00000000">
      <w:pPr>
        <w:pStyle w:val="Zkladntext1"/>
        <w:numPr>
          <w:ilvl w:val="0"/>
          <w:numId w:val="24"/>
        </w:numPr>
        <w:tabs>
          <w:tab w:val="left" w:pos="341"/>
        </w:tabs>
        <w:ind w:left="380" w:hanging="380"/>
        <w:jc w:val="both"/>
      </w:pPr>
      <w:r>
        <w:t>Zhotovitel není oprávněn jednostranně započítat jakoukoli svou tvrzenou pohledávku za objednatelem na pohledávku objednatele za zhotovitelem.</w:t>
      </w:r>
    </w:p>
    <w:p w14:paraId="53FD80AD" w14:textId="77777777" w:rsidR="00A0442B" w:rsidRDefault="00000000">
      <w:pPr>
        <w:pStyle w:val="Zkladntext1"/>
        <w:numPr>
          <w:ilvl w:val="0"/>
          <w:numId w:val="24"/>
        </w:numPr>
        <w:tabs>
          <w:tab w:val="left" w:pos="341"/>
        </w:tabs>
        <w:ind w:left="380" w:hanging="380"/>
        <w:jc w:val="both"/>
      </w:pPr>
      <w:r>
        <w:t>Zhotovitel není oprávněn bez souhlasu objednatele postoupit jakoukoli svou tvrzenou pohledávku za objednatelem, třetí osobě.</w:t>
      </w:r>
    </w:p>
    <w:p w14:paraId="3F3E4DA8" w14:textId="77777777" w:rsidR="00A0442B" w:rsidRDefault="00000000">
      <w:pPr>
        <w:pStyle w:val="Zkladntext1"/>
        <w:numPr>
          <w:ilvl w:val="0"/>
          <w:numId w:val="24"/>
        </w:numPr>
        <w:tabs>
          <w:tab w:val="left" w:pos="341"/>
        </w:tabs>
        <w:jc w:val="both"/>
      </w:pPr>
      <w:r>
        <w:t>Tato smlouva je vyhotovena pouze v jednom elektronickém vyhotovení s platností originálu.</w:t>
      </w:r>
    </w:p>
    <w:p w14:paraId="5435FF0C" w14:textId="77777777" w:rsidR="00A0442B" w:rsidRDefault="00000000">
      <w:pPr>
        <w:pStyle w:val="Zkladntext1"/>
        <w:numPr>
          <w:ilvl w:val="0"/>
          <w:numId w:val="24"/>
        </w:numPr>
        <w:tabs>
          <w:tab w:val="left" w:pos="341"/>
        </w:tabs>
        <w:ind w:left="380" w:hanging="380"/>
        <w:jc w:val="both"/>
      </w:pPr>
      <w:r>
        <w:t>Smluvní strany tuto smlouvu přečetly, prohlašují, že je projevem jejich svobodné a vážné vůle, že nebyla sjednána v tísni za nápadně nevýhodných podmínek a na důkaz souhlasu se zněním této smlouvy, připojují oprávnění zástupci obou smluvních stran své elektronické podpisy.</w:t>
      </w:r>
    </w:p>
    <w:p w14:paraId="3686411B" w14:textId="77777777" w:rsidR="00A0442B" w:rsidRDefault="00000000">
      <w:pPr>
        <w:pStyle w:val="Zkladntext1"/>
        <w:numPr>
          <w:ilvl w:val="0"/>
          <w:numId w:val="24"/>
        </w:numPr>
        <w:tabs>
          <w:tab w:val="left" w:pos="341"/>
        </w:tabs>
        <w:ind w:left="380" w:hanging="380"/>
        <w:jc w:val="both"/>
      </w:pPr>
      <w:r>
        <w:t>Odpověď smluvní strany podle § 1740 odst. 3 občanského zákoníku s dodatkem nebo odchylkou, není přijetím nabídky na uzavření této smlouvy, ani když podstatně nemění podmínky nabídky.</w:t>
      </w:r>
    </w:p>
    <w:p w14:paraId="577C892A" w14:textId="77777777" w:rsidR="00A0442B" w:rsidRDefault="00000000">
      <w:pPr>
        <w:pStyle w:val="Zkladntext1"/>
        <w:numPr>
          <w:ilvl w:val="0"/>
          <w:numId w:val="24"/>
        </w:numPr>
        <w:tabs>
          <w:tab w:val="left" w:pos="341"/>
        </w:tabs>
        <w:ind w:left="380" w:hanging="38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5FA700B9" w14:textId="77777777" w:rsidR="00A0442B" w:rsidRDefault="00000000">
      <w:pPr>
        <w:pStyle w:val="Zkladntext1"/>
        <w:numPr>
          <w:ilvl w:val="0"/>
          <w:numId w:val="24"/>
        </w:numPr>
        <w:tabs>
          <w:tab w:val="left" w:pos="427"/>
        </w:tabs>
        <w:ind w:left="380" w:hanging="380"/>
        <w:jc w:val="both"/>
      </w:pPr>
      <w:r>
        <w:lastRenderedPageBreak/>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24D3ABB3" w14:textId="77777777" w:rsidR="00A0442B" w:rsidRDefault="00000000">
      <w:pPr>
        <w:pStyle w:val="Zkladntext1"/>
        <w:numPr>
          <w:ilvl w:val="0"/>
          <w:numId w:val="24"/>
        </w:numPr>
        <w:tabs>
          <w:tab w:val="left" w:pos="427"/>
        </w:tabs>
        <w:ind w:left="380" w:hanging="380"/>
        <w:jc w:val="both"/>
      </w:pPr>
      <w:r>
        <w:t>Tato smlouva nabývá platnosti dnem jejího podpisu oběma smluvními stranami a účinnosti nabývá tato smlouva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676EBA7B" w14:textId="77777777" w:rsidR="00A0442B" w:rsidRDefault="00000000">
      <w:pPr>
        <w:pStyle w:val="Zkladntext1"/>
        <w:numPr>
          <w:ilvl w:val="0"/>
          <w:numId w:val="24"/>
        </w:numPr>
        <w:tabs>
          <w:tab w:val="left" w:pos="427"/>
        </w:tabs>
        <w:ind w:left="380" w:hanging="380"/>
        <w:jc w:val="both"/>
      </w:pPr>
      <w:r>
        <w:t>Smluvní strany berou na vědomí, že nebude-li tato smlouva zveřejněna ani do tří měsíců od jejího uzavření, je následujícím dnem zrušena od počátku s účinky případného bezdůvodného obohacení.</w:t>
      </w:r>
    </w:p>
    <w:p w14:paraId="1DF4F354" w14:textId="77777777" w:rsidR="00A0442B" w:rsidRDefault="00000000">
      <w:pPr>
        <w:pStyle w:val="Zkladntext1"/>
        <w:numPr>
          <w:ilvl w:val="0"/>
          <w:numId w:val="24"/>
        </w:numPr>
        <w:tabs>
          <w:tab w:val="left" w:pos="427"/>
        </w:tabs>
        <w:spacing w:after="500"/>
        <w:ind w:left="380" w:hanging="380"/>
        <w:jc w:val="both"/>
      </w:pPr>
      <w:r>
        <w:t>Smluvní strany prohlašují, že žádná část této smlouvy nenaplňuje znaky obchodního tajemství (§ 504 zák. č. 89/2012 Sb., občanský zákoník, ve znění pozdějších předpisů).</w:t>
      </w:r>
    </w:p>
    <w:p w14:paraId="59278D8B" w14:textId="77777777" w:rsidR="00A0442B" w:rsidRDefault="00000000">
      <w:pPr>
        <w:pStyle w:val="Zkladntext1"/>
        <w:jc w:val="both"/>
      </w:pPr>
      <w:r>
        <w:rPr>
          <w:b/>
          <w:bCs/>
        </w:rPr>
        <w:t>Přílohy:</w:t>
      </w:r>
    </w:p>
    <w:p w14:paraId="5D6DF7E5" w14:textId="77777777" w:rsidR="00A0442B" w:rsidRDefault="00000000">
      <w:pPr>
        <w:pStyle w:val="Zkladntext1"/>
        <w:jc w:val="both"/>
      </w:pPr>
      <w:r>
        <w:t>Příloha č. 1: Předávací protokol</w:t>
      </w:r>
    </w:p>
    <w:p w14:paraId="5ECBE355" w14:textId="77777777" w:rsidR="00A0442B" w:rsidRDefault="00000000">
      <w:pPr>
        <w:pStyle w:val="Zkladntext1"/>
        <w:spacing w:after="380"/>
        <w:jc w:val="both"/>
      </w:pPr>
      <w:r>
        <w:t>Příloha č. 2: Cenová nabídka</w:t>
      </w:r>
      <w:r>
        <w:br w:type="page"/>
      </w:r>
    </w:p>
    <w:p w14:paraId="4EDD173C" w14:textId="77777777" w:rsidR="00A0442B" w:rsidRDefault="00000000">
      <w:pPr>
        <w:pStyle w:val="Zkladntext1"/>
      </w:pPr>
      <w:r>
        <w:rPr>
          <w:u w:val="single"/>
        </w:rPr>
        <w:lastRenderedPageBreak/>
        <w:t xml:space="preserve">Doložka dle § 41 zákona č. 128/2000 Sb., o obcích, ve znění pozdějších předpisů </w:t>
      </w:r>
      <w:r>
        <w:t>Schváleno usnesením Rady města Pardubice dne 15.01.2025, č. usnesení R/4899/2025</w:t>
      </w:r>
    </w:p>
    <w:p w14:paraId="12D12D18" w14:textId="77777777" w:rsidR="00A0442B" w:rsidRDefault="00000000">
      <w:pPr>
        <w:spacing w:line="1" w:lineRule="exact"/>
      </w:pPr>
      <w:r>
        <w:rPr>
          <w:noProof/>
        </w:rPr>
        <mc:AlternateContent>
          <mc:Choice Requires="wps">
            <w:drawing>
              <wp:anchor distT="436880" distB="0" distL="0" distR="0" simplePos="0" relativeHeight="125829382" behindDoc="0" locked="0" layoutInCell="1" allowOverlap="1" wp14:anchorId="4CE07862" wp14:editId="5A771587">
                <wp:simplePos x="0" y="0"/>
                <wp:positionH relativeFrom="page">
                  <wp:posOffset>913765</wp:posOffset>
                </wp:positionH>
                <wp:positionV relativeFrom="paragraph">
                  <wp:posOffset>436880</wp:posOffset>
                </wp:positionV>
                <wp:extent cx="1911350" cy="15875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1911350" cy="158750"/>
                        </a:xfrm>
                        <a:prstGeom prst="rect">
                          <a:avLst/>
                        </a:prstGeom>
                        <a:noFill/>
                      </wps:spPr>
                      <wps:txbx>
                        <w:txbxContent>
                          <w:p w14:paraId="629E3DB2" w14:textId="77777777" w:rsidR="00A0442B" w:rsidRDefault="00000000">
                            <w:pPr>
                              <w:pStyle w:val="Zkladntext1"/>
                              <w:tabs>
                                <w:tab w:val="left" w:leader="dot" w:pos="2952"/>
                              </w:tabs>
                              <w:spacing w:line="240" w:lineRule="auto"/>
                            </w:pPr>
                            <w:r>
                              <w:t>V Pardubicích dne</w:t>
                            </w:r>
                            <w:r>
                              <w:tab/>
                            </w:r>
                          </w:p>
                        </w:txbxContent>
                      </wps:txbx>
                      <wps:bodyPr wrap="none" lIns="0" tIns="0" rIns="0" bIns="0"/>
                    </wps:wsp>
                  </a:graphicData>
                </a:graphic>
              </wp:anchor>
            </w:drawing>
          </mc:Choice>
          <mc:Fallback>
            <w:pict>
              <v:shape w14:anchorId="4CE07862" id="Shape 29" o:spid="_x0000_s1028" type="#_x0000_t202" style="position:absolute;margin-left:71.95pt;margin-top:34.4pt;width:150.5pt;height:12.5pt;z-index:125829382;visibility:visible;mso-wrap-style:none;mso-wrap-distance-left:0;mso-wrap-distance-top:34.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" filled="f" stroked="f">
                <v:textbox inset="0,0,0,0">
                  <w:txbxContent>
                    <w:p w14:paraId="629E3DB2" w14:textId="77777777" w:rsidR="00A0442B" w:rsidRDefault="00000000">
                      <w:pPr>
                        <w:pStyle w:val="Zkladntext1"/>
                        <w:tabs>
                          <w:tab w:val="left" w:leader="dot" w:pos="2952"/>
                        </w:tabs>
                        <w:spacing w:line="240" w:lineRule="auto"/>
                      </w:pPr>
                      <w:r>
                        <w:t>V Pardubicích dne</w:t>
                      </w:r>
                      <w:r>
                        <w:tab/>
                      </w:r>
                    </w:p>
                  </w:txbxContent>
                </v:textbox>
                <w10:wrap type="topAndBottom" anchorx="page"/>
              </v:shape>
            </w:pict>
          </mc:Fallback>
        </mc:AlternateContent>
      </w:r>
      <w:r>
        <w:rPr>
          <w:noProof/>
        </w:rPr>
        <mc:AlternateContent>
          <mc:Choice Requires="wps">
            <w:drawing>
              <wp:anchor distT="406400" distB="15240" distL="0" distR="0" simplePos="0" relativeHeight="125829384" behindDoc="0" locked="0" layoutInCell="1" allowOverlap="1" wp14:anchorId="2581B24A" wp14:editId="7BA176FA">
                <wp:simplePos x="0" y="0"/>
                <wp:positionH relativeFrom="page">
                  <wp:posOffset>4031615</wp:posOffset>
                </wp:positionH>
                <wp:positionV relativeFrom="paragraph">
                  <wp:posOffset>406400</wp:posOffset>
                </wp:positionV>
                <wp:extent cx="1810385" cy="17399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810385" cy="173990"/>
                        </a:xfrm>
                        <a:prstGeom prst="rect">
                          <a:avLst/>
                        </a:prstGeom>
                        <a:noFill/>
                      </wps:spPr>
                      <wps:txbx>
                        <w:txbxContent>
                          <w:p w14:paraId="1E279130" w14:textId="0B262E08" w:rsidR="00A0442B" w:rsidRDefault="00000000">
                            <w:pPr>
                              <w:pStyle w:val="Zkladntext1"/>
                              <w:spacing w:line="240" w:lineRule="auto"/>
                            </w:pPr>
                            <w:r>
                              <w:t>V Mikulovicích dne</w:t>
                            </w:r>
                            <w:proofErr w:type="gramStart"/>
                            <w:r>
                              <w:t xml:space="preserve"> ..</w:t>
                            </w:r>
                            <w:proofErr w:type="gramEnd"/>
                            <w:r>
                              <w:t>12</w:t>
                            </w:r>
                            <w:r w:rsidR="000446DA">
                              <w:t>.</w:t>
                            </w:r>
                            <w:r>
                              <w:t>2.2025</w:t>
                            </w:r>
                          </w:p>
                        </w:txbxContent>
                      </wps:txbx>
                      <wps:bodyPr wrap="none" lIns="0" tIns="0" rIns="0" bIns="0"/>
                    </wps:wsp>
                  </a:graphicData>
                </a:graphic>
              </wp:anchor>
            </w:drawing>
          </mc:Choice>
          <mc:Fallback>
            <w:pict>
              <v:shape w14:anchorId="2581B24A" id="Shape 31" o:spid="_x0000_s1029" type="#_x0000_t202" style="position:absolute;margin-left:317.45pt;margin-top:32pt;width:142.55pt;height:13.7pt;z-index:125829384;visibility:visible;mso-wrap-style:none;mso-wrap-distance-left:0;mso-wrap-distance-top:32pt;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" filled="f" stroked="f">
                <v:textbox inset="0,0,0,0">
                  <w:txbxContent>
                    <w:p w14:paraId="1E279130" w14:textId="0B262E08" w:rsidR="00A0442B" w:rsidRDefault="00000000">
                      <w:pPr>
                        <w:pStyle w:val="Zkladntext1"/>
                        <w:spacing w:line="240" w:lineRule="auto"/>
                      </w:pPr>
                      <w:r>
                        <w:t>V Mikulovicích dne</w:t>
                      </w:r>
                      <w:proofErr w:type="gramStart"/>
                      <w:r>
                        <w:t xml:space="preserve"> ..</w:t>
                      </w:r>
                      <w:proofErr w:type="gramEnd"/>
                      <w:r>
                        <w:t>12</w:t>
                      </w:r>
                      <w:r w:rsidR="000446DA">
                        <w:t>.</w:t>
                      </w:r>
                      <w:r>
                        <w:t>2.2025</w:t>
                      </w:r>
                    </w:p>
                  </w:txbxContent>
                </v:textbox>
                <w10:wrap type="topAndBottom" anchorx="page"/>
              </v:shape>
            </w:pict>
          </mc:Fallback>
        </mc:AlternateContent>
      </w:r>
    </w:p>
    <w:p w14:paraId="7DBBB274" w14:textId="77777777" w:rsidR="00A0442B" w:rsidRDefault="00000000">
      <w:pPr>
        <w:spacing w:line="1" w:lineRule="exact"/>
        <w:sectPr w:rsidR="00A0442B">
          <w:headerReference w:type="even" r:id="rId24"/>
          <w:headerReference w:type="default" r:id="rId25"/>
          <w:footerReference w:type="even" r:id="rId26"/>
          <w:footerReference w:type="default" r:id="rId27"/>
          <w:pgSz w:w="11900" w:h="16840"/>
          <w:pgMar w:top="1033" w:right="1372" w:bottom="1335" w:left="1388" w:header="0" w:footer="3" w:gutter="0"/>
          <w:cols w:space="720"/>
          <w:noEndnote/>
          <w:docGrid w:linePitch="360"/>
        </w:sectPr>
      </w:pPr>
      <w:r>
        <w:rPr>
          <w:noProof/>
        </w:rPr>
        <mc:AlternateContent>
          <mc:Choice Requires="wps">
            <w:drawing>
              <wp:anchor distT="342900" distB="1042670" distL="0" distR="0" simplePos="0" relativeHeight="125829386" behindDoc="0" locked="0" layoutInCell="1" allowOverlap="1" wp14:anchorId="7C5E5A90" wp14:editId="4AC54F5B">
                <wp:simplePos x="0" y="0"/>
                <wp:positionH relativeFrom="page">
                  <wp:posOffset>1508125</wp:posOffset>
                </wp:positionH>
                <wp:positionV relativeFrom="paragraph">
                  <wp:posOffset>342900</wp:posOffset>
                </wp:positionV>
                <wp:extent cx="917575" cy="161290"/>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917575" cy="161290"/>
                        </a:xfrm>
                        <a:prstGeom prst="rect">
                          <a:avLst/>
                        </a:prstGeom>
                        <a:noFill/>
                      </wps:spPr>
                      <wps:txbx>
                        <w:txbxContent>
                          <w:p w14:paraId="7A1CF01F" w14:textId="77777777" w:rsidR="00A0442B" w:rsidRDefault="00000000">
                            <w:pPr>
                              <w:pStyle w:val="Zkladntext1"/>
                              <w:spacing w:line="240" w:lineRule="auto"/>
                            </w:pPr>
                            <w:r>
                              <w:t xml:space="preserve">za </w:t>
                            </w:r>
                            <w:r>
                              <w:rPr>
                                <w:b/>
                                <w:bCs/>
                                <w:i/>
                                <w:iCs/>
                              </w:rPr>
                              <w:t>objednatele</w:t>
                            </w:r>
                          </w:p>
                        </w:txbxContent>
                      </wps:txbx>
                      <wps:bodyPr wrap="none" lIns="0" tIns="0" rIns="0" bIns="0"/>
                    </wps:wsp>
                  </a:graphicData>
                </a:graphic>
              </wp:anchor>
            </w:drawing>
          </mc:Choice>
          <mc:Fallback>
            <w:pict>
              <v:shape w14:anchorId="7C5E5A90" id="Shape 41" o:spid="_x0000_s1030" type="#_x0000_t202" style="position:absolute;margin-left:118.75pt;margin-top:27pt;width:72.25pt;height:12.7pt;z-index:125829386;visibility:visible;mso-wrap-style:none;mso-wrap-distance-left:0;mso-wrap-distance-top:27pt;mso-wrap-distance-right:0;mso-wrap-distance-bottom:82.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" filled="f" stroked="f">
                <v:textbox inset="0,0,0,0">
                  <w:txbxContent>
                    <w:p w14:paraId="7A1CF01F" w14:textId="77777777" w:rsidR="00A0442B" w:rsidRDefault="00000000">
                      <w:pPr>
                        <w:pStyle w:val="Zkladntext1"/>
                        <w:spacing w:line="240" w:lineRule="auto"/>
                      </w:pPr>
                      <w:r>
                        <w:t xml:space="preserve">za </w:t>
                      </w:r>
                      <w:r>
                        <w:rPr>
                          <w:b/>
                          <w:bCs/>
                          <w:i/>
                          <w:iCs/>
                        </w:rPr>
                        <w:t>objednatele</w:t>
                      </w:r>
                    </w:p>
                  </w:txbxContent>
                </v:textbox>
                <w10:wrap type="topAndBottom" anchorx="page"/>
              </v:shape>
            </w:pict>
          </mc:Fallback>
        </mc:AlternateContent>
      </w:r>
      <w:r>
        <w:rPr>
          <w:noProof/>
        </w:rPr>
        <mc:AlternateContent>
          <mc:Choice Requires="wps">
            <w:drawing>
              <wp:anchor distT="342900" distB="1045210" distL="0" distR="0" simplePos="0" relativeHeight="125829388" behindDoc="0" locked="0" layoutInCell="1" allowOverlap="1" wp14:anchorId="0E823871" wp14:editId="34BC0D7C">
                <wp:simplePos x="0" y="0"/>
                <wp:positionH relativeFrom="page">
                  <wp:posOffset>4592955</wp:posOffset>
                </wp:positionH>
                <wp:positionV relativeFrom="paragraph">
                  <wp:posOffset>342900</wp:posOffset>
                </wp:positionV>
                <wp:extent cx="859790" cy="158750"/>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859790" cy="158750"/>
                        </a:xfrm>
                        <a:prstGeom prst="rect">
                          <a:avLst/>
                        </a:prstGeom>
                        <a:noFill/>
                      </wps:spPr>
                      <wps:txbx>
                        <w:txbxContent>
                          <w:p w14:paraId="5BAC1676" w14:textId="77777777" w:rsidR="00A0442B" w:rsidRDefault="00000000">
                            <w:pPr>
                              <w:pStyle w:val="Zkladntext1"/>
                              <w:spacing w:line="240" w:lineRule="auto"/>
                            </w:pPr>
                            <w:r>
                              <w:rPr>
                                <w:b/>
                                <w:bCs/>
                                <w:i/>
                                <w:iCs/>
                              </w:rPr>
                              <w:t>za zhotovitele</w:t>
                            </w:r>
                          </w:p>
                        </w:txbxContent>
                      </wps:txbx>
                      <wps:bodyPr wrap="none" lIns="0" tIns="0" rIns="0" bIns="0"/>
                    </wps:wsp>
                  </a:graphicData>
                </a:graphic>
              </wp:anchor>
            </w:drawing>
          </mc:Choice>
          <mc:Fallback>
            <w:pict>
              <v:shape w14:anchorId="0E823871" id="Shape 43" o:spid="_x0000_s1031" type="#_x0000_t202" style="position:absolute;margin-left:361.65pt;margin-top:27pt;width:67.7pt;height:12.5pt;z-index:125829388;visibility:visible;mso-wrap-style:none;mso-wrap-distance-left:0;mso-wrap-distance-top:27pt;mso-wrap-distance-right:0;mso-wrap-distance-bottom:82.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" filled="f" stroked="f">
                <v:textbox inset="0,0,0,0">
                  <w:txbxContent>
                    <w:p w14:paraId="5BAC1676" w14:textId="77777777" w:rsidR="00A0442B" w:rsidRDefault="00000000">
                      <w:pPr>
                        <w:pStyle w:val="Zkladntext1"/>
                        <w:spacing w:line="240" w:lineRule="auto"/>
                      </w:pPr>
                      <w:r>
                        <w:rPr>
                          <w:b/>
                          <w:bCs/>
                          <w:i/>
                          <w:iCs/>
                        </w:rPr>
                        <w:t>za zhotovitele</w:t>
                      </w:r>
                    </w:p>
                  </w:txbxContent>
                </v:textbox>
                <w10:wrap type="topAndBottom" anchorx="page"/>
              </v:shape>
            </w:pict>
          </mc:Fallback>
        </mc:AlternateContent>
      </w:r>
      <w:r>
        <w:rPr>
          <w:noProof/>
        </w:rPr>
        <mc:AlternateContent>
          <mc:Choice Requires="wps">
            <w:drawing>
              <wp:anchor distT="1196340" distB="0" distL="0" distR="0" simplePos="0" relativeHeight="125829390" behindDoc="0" locked="0" layoutInCell="1" allowOverlap="1" wp14:anchorId="2D5E1DFF" wp14:editId="0EB19236">
                <wp:simplePos x="0" y="0"/>
                <wp:positionH relativeFrom="page">
                  <wp:posOffset>1431925</wp:posOffset>
                </wp:positionH>
                <wp:positionV relativeFrom="paragraph">
                  <wp:posOffset>1196340</wp:posOffset>
                </wp:positionV>
                <wp:extent cx="1036320" cy="350520"/>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1036320" cy="350520"/>
                        </a:xfrm>
                        <a:prstGeom prst="rect">
                          <a:avLst/>
                        </a:prstGeom>
                        <a:noFill/>
                      </wps:spPr>
                      <wps:txbx>
                        <w:txbxContent>
                          <w:p w14:paraId="6EF2B21A" w14:textId="77777777" w:rsidR="00A0442B" w:rsidRDefault="00000000">
                            <w:pPr>
                              <w:pStyle w:val="Zkladntext1"/>
                            </w:pPr>
                            <w:r>
                              <w:t>Bc. Jan Nadrchal primátor města</w:t>
                            </w:r>
                          </w:p>
                        </w:txbxContent>
                      </wps:txbx>
                      <wps:bodyPr lIns="0" tIns="0" rIns="0" bIns="0"/>
                    </wps:wsp>
                  </a:graphicData>
                </a:graphic>
              </wp:anchor>
            </w:drawing>
          </mc:Choice>
          <mc:Fallback>
            <w:pict>
              <v:shape w14:anchorId="2D5E1DFF" id="Shape 45" o:spid="_x0000_s1032" type="#_x0000_t202" style="position:absolute;margin-left:112.75pt;margin-top:94.2pt;width:81.6pt;height:27.6pt;z-index:125829390;visibility:visible;mso-wrap-style:square;mso-wrap-distance-left:0;mso-wrap-distance-top:94.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" filled="f" stroked="f">
                <v:textbox inset="0,0,0,0">
                  <w:txbxContent>
                    <w:p w14:paraId="6EF2B21A" w14:textId="77777777" w:rsidR="00A0442B" w:rsidRDefault="00000000">
                      <w:pPr>
                        <w:pStyle w:val="Zkladntext1"/>
                      </w:pPr>
                      <w:r>
                        <w:t>Bc. Jan Nadrchal primátor města</w:t>
                      </w:r>
                    </w:p>
                  </w:txbxContent>
                </v:textbox>
                <w10:wrap type="topAndBottom" anchorx="page"/>
              </v:shape>
            </w:pict>
          </mc:Fallback>
        </mc:AlternateContent>
      </w:r>
      <w:r>
        <w:rPr>
          <w:noProof/>
        </w:rPr>
        <mc:AlternateContent>
          <mc:Choice Requires="wps">
            <w:drawing>
              <wp:anchor distT="1367155" distB="18415" distL="0" distR="0" simplePos="0" relativeHeight="125829392" behindDoc="0" locked="0" layoutInCell="1" allowOverlap="1" wp14:anchorId="4D42DB89" wp14:editId="18ED0045">
                <wp:simplePos x="0" y="0"/>
                <wp:positionH relativeFrom="page">
                  <wp:posOffset>4479925</wp:posOffset>
                </wp:positionH>
                <wp:positionV relativeFrom="paragraph">
                  <wp:posOffset>1367155</wp:posOffset>
                </wp:positionV>
                <wp:extent cx="1261745" cy="161290"/>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1261745" cy="161290"/>
                        </a:xfrm>
                        <a:prstGeom prst="rect">
                          <a:avLst/>
                        </a:prstGeom>
                        <a:noFill/>
                      </wps:spPr>
                      <wps:txbx>
                        <w:txbxContent>
                          <w:p w14:paraId="09D169F8" w14:textId="77777777" w:rsidR="00A0442B" w:rsidRDefault="00000000">
                            <w:pPr>
                              <w:pStyle w:val="Zkladntext1"/>
                              <w:spacing w:line="240" w:lineRule="auto"/>
                            </w:pPr>
                            <w:r>
                              <w:t>jednatel společnosti</w:t>
                            </w:r>
                          </w:p>
                        </w:txbxContent>
                      </wps:txbx>
                      <wps:bodyPr wrap="none" lIns="0" tIns="0" rIns="0" bIns="0"/>
                    </wps:wsp>
                  </a:graphicData>
                </a:graphic>
              </wp:anchor>
            </w:drawing>
          </mc:Choice>
          <mc:Fallback>
            <w:pict>
              <v:shape w14:anchorId="4D42DB89" id="Shape 47" o:spid="_x0000_s1033" type="#_x0000_t202" style="position:absolute;margin-left:352.75pt;margin-top:107.65pt;width:99.35pt;height:12.7pt;z-index:125829392;visibility:visible;mso-wrap-style:none;mso-wrap-distance-left:0;mso-wrap-distance-top:107.65pt;mso-wrap-distance-right:0;mso-wrap-distance-bottom:1.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" filled="f" stroked="f">
                <v:textbox inset="0,0,0,0">
                  <w:txbxContent>
                    <w:p w14:paraId="09D169F8" w14:textId="77777777" w:rsidR="00A0442B" w:rsidRDefault="00000000">
                      <w:pPr>
                        <w:pStyle w:val="Zkladntext1"/>
                        <w:spacing w:line="240" w:lineRule="auto"/>
                      </w:pPr>
                      <w:r>
                        <w:t>jednatel společnosti</w:t>
                      </w:r>
                    </w:p>
                  </w:txbxContent>
                </v:textbox>
                <w10:wrap type="topAndBottom" anchorx="page"/>
              </v:shape>
            </w:pict>
          </mc:Fallback>
        </mc:AlternateContent>
      </w:r>
    </w:p>
    <w:p w14:paraId="24BA09F2" w14:textId="77777777" w:rsidR="00A0442B" w:rsidRDefault="00000000">
      <w:pPr>
        <w:pStyle w:val="Zkladntext30"/>
        <w:spacing w:line="360" w:lineRule="auto"/>
        <w:ind w:left="2320"/>
      </w:pPr>
      <w:r>
        <w:rPr>
          <w:noProof/>
        </w:rPr>
        <w:lastRenderedPageBreak/>
        <mc:AlternateContent>
          <mc:Choice Requires="wps">
            <w:drawing>
              <wp:anchor distT="0" distB="0" distL="114300" distR="114300" simplePos="0" relativeHeight="125829394" behindDoc="0" locked="0" layoutInCell="1" allowOverlap="1" wp14:anchorId="57302750" wp14:editId="6D611681">
                <wp:simplePos x="0" y="0"/>
                <wp:positionH relativeFrom="page">
                  <wp:posOffset>5720080</wp:posOffset>
                </wp:positionH>
                <wp:positionV relativeFrom="paragraph">
                  <wp:posOffset>12700</wp:posOffset>
                </wp:positionV>
                <wp:extent cx="935990" cy="137160"/>
                <wp:effectExtent l="0" t="0" r="0" b="0"/>
                <wp:wrapSquare wrapText="left"/>
                <wp:docPr id="49" name="Shape 49"/>
                <wp:cNvGraphicFramePr/>
                <a:graphic xmlns:a="http://schemas.openxmlformats.org/drawingml/2006/main">
                  <a:graphicData uri="http://schemas.microsoft.com/office/word/2010/wordprocessingShape">
                    <wps:wsp>
                      <wps:cNvSpPr txBox="1"/>
                      <wps:spPr>
                        <a:xfrm>
                          <a:off x="0" y="0"/>
                          <a:ext cx="935990" cy="137160"/>
                        </a:xfrm>
                        <a:prstGeom prst="rect">
                          <a:avLst/>
                        </a:prstGeom>
                        <a:noFill/>
                      </wps:spPr>
                      <wps:txbx>
                        <w:txbxContent>
                          <w:p w14:paraId="0B741BE7" w14:textId="77777777" w:rsidR="00A0442B" w:rsidRDefault="00000000">
                            <w:pPr>
                              <w:pStyle w:val="Zkladntext30"/>
                              <w:spacing w:line="240" w:lineRule="auto"/>
                              <w:ind w:left="0"/>
                            </w:pPr>
                            <w:r>
                              <w:t>Příloha č.1 smlouvy</w:t>
                            </w:r>
                          </w:p>
                        </w:txbxContent>
                      </wps:txbx>
                      <wps:bodyPr wrap="none" lIns="0" tIns="0" rIns="0" bIns="0"/>
                    </wps:wsp>
                  </a:graphicData>
                </a:graphic>
              </wp:anchor>
            </w:drawing>
          </mc:Choice>
          <mc:Fallback>
            <w:pict>
              <v:shape w14:anchorId="57302750" id="Shape 49" o:spid="_x0000_s1034" type="#_x0000_t202" style="position:absolute;left:0;text-align:left;margin-left:450.4pt;margin-top:1pt;width:73.7pt;height:10.8pt;z-index:12582939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" filled="f" stroked="f">
                <v:textbox inset="0,0,0,0">
                  <w:txbxContent>
                    <w:p w14:paraId="0B741BE7" w14:textId="77777777" w:rsidR="00A0442B" w:rsidRDefault="00000000">
                      <w:pPr>
                        <w:pStyle w:val="Zkladntext30"/>
                        <w:spacing w:line="240" w:lineRule="auto"/>
                        <w:ind w:left="0"/>
                      </w:pPr>
                      <w:r>
                        <w:t>Příloha č.1 smlouvy</w:t>
                      </w:r>
                    </w:p>
                  </w:txbxContent>
                </v:textbox>
                <w10:wrap type="square" side="left" anchorx="page"/>
              </v:shape>
            </w:pict>
          </mc:Fallback>
        </mc:AlternateContent>
      </w:r>
      <w:r>
        <w:t>Statutární město Pardubice | Magistrát města Pardubic</w:t>
      </w:r>
    </w:p>
    <w:p w14:paraId="101C61DB" w14:textId="77777777" w:rsidR="00A0442B" w:rsidRDefault="00000000">
      <w:pPr>
        <w:pStyle w:val="Zkladntext30"/>
        <w:spacing w:after="40" w:line="360" w:lineRule="auto"/>
        <w:ind w:left="2320"/>
      </w:pPr>
      <w:r>
        <w:t>Odbor majetku a investic | Oddělení investic a technické správy U Divadla 828, 530 21 Pardubice</w:t>
      </w:r>
    </w:p>
    <w:p w14:paraId="2BE2D957" w14:textId="77777777" w:rsidR="00A0442B" w:rsidRDefault="00000000">
      <w:pPr>
        <w:pStyle w:val="Nadpis20"/>
        <w:keepNext/>
        <w:keepLines/>
        <w:spacing w:after="100" w:line="240" w:lineRule="auto"/>
        <w:jc w:val="left"/>
      </w:pPr>
      <w:bookmarkStart w:id="20" w:name="bookmark44"/>
      <w:r>
        <w:rPr>
          <w:color w:val="1B191C"/>
        </w:rPr>
        <w:t>Pardubice</w:t>
      </w:r>
      <w:bookmarkEnd w:id="20"/>
    </w:p>
    <w:tbl>
      <w:tblPr>
        <w:tblOverlap w:val="never"/>
        <w:tblW w:w="0" w:type="auto"/>
        <w:jc w:val="center"/>
        <w:tblLayout w:type="fixed"/>
        <w:tblCellMar>
          <w:left w:w="10" w:type="dxa"/>
          <w:right w:w="10" w:type="dxa"/>
        </w:tblCellMar>
        <w:tblLook w:val="0000" w:firstRow="0" w:lastRow="0" w:firstColumn="0" w:lastColumn="0" w:noHBand="0" w:noVBand="0"/>
      </w:tblPr>
      <w:tblGrid>
        <w:gridCol w:w="2563"/>
        <w:gridCol w:w="7195"/>
      </w:tblGrid>
      <w:tr w:rsidR="00A0442B" w14:paraId="1D612EF0" w14:textId="77777777">
        <w:tblPrEx>
          <w:tblCellMar>
            <w:top w:w="0" w:type="dxa"/>
            <w:bottom w:w="0" w:type="dxa"/>
          </w:tblCellMar>
        </w:tblPrEx>
        <w:trPr>
          <w:trHeight w:hRule="exact" w:val="835"/>
          <w:jc w:val="center"/>
        </w:trPr>
        <w:tc>
          <w:tcPr>
            <w:tcW w:w="9758" w:type="dxa"/>
            <w:gridSpan w:val="2"/>
            <w:tcBorders>
              <w:top w:val="single" w:sz="4" w:space="0" w:color="auto"/>
              <w:left w:val="single" w:sz="4" w:space="0" w:color="auto"/>
              <w:right w:val="single" w:sz="4" w:space="0" w:color="auto"/>
            </w:tcBorders>
            <w:shd w:val="clear" w:color="auto" w:fill="D9D9D9"/>
            <w:vAlign w:val="center"/>
          </w:tcPr>
          <w:p w14:paraId="38B89CB9" w14:textId="77777777" w:rsidR="00A0442B" w:rsidRDefault="00000000">
            <w:pPr>
              <w:pStyle w:val="Jin0"/>
              <w:spacing w:line="240" w:lineRule="auto"/>
              <w:jc w:val="center"/>
              <w:rPr>
                <w:sz w:val="26"/>
                <w:szCs w:val="26"/>
              </w:rPr>
            </w:pPr>
            <w:r>
              <w:rPr>
                <w:b/>
                <w:bCs/>
                <w:sz w:val="26"/>
                <w:szCs w:val="26"/>
              </w:rPr>
              <w:t>PROTOKOL O PŘEDÁNÍ DÍLA</w:t>
            </w:r>
          </w:p>
        </w:tc>
      </w:tr>
      <w:tr w:rsidR="00A0442B" w14:paraId="24217B3E" w14:textId="77777777">
        <w:tblPrEx>
          <w:tblCellMar>
            <w:top w:w="0" w:type="dxa"/>
            <w:bottom w:w="0" w:type="dxa"/>
          </w:tblCellMar>
        </w:tblPrEx>
        <w:trPr>
          <w:trHeight w:hRule="exact" w:val="254"/>
          <w:jc w:val="center"/>
        </w:trPr>
        <w:tc>
          <w:tcPr>
            <w:tcW w:w="2563" w:type="dxa"/>
            <w:tcBorders>
              <w:top w:val="single" w:sz="4" w:space="0" w:color="auto"/>
              <w:left w:val="single" w:sz="4" w:space="0" w:color="auto"/>
            </w:tcBorders>
            <w:shd w:val="clear" w:color="auto" w:fill="auto"/>
            <w:vAlign w:val="bottom"/>
          </w:tcPr>
          <w:p w14:paraId="34527CD6" w14:textId="77777777" w:rsidR="00A0442B" w:rsidRDefault="00000000">
            <w:pPr>
              <w:pStyle w:val="Jin0"/>
              <w:spacing w:line="240" w:lineRule="auto"/>
              <w:rPr>
                <w:sz w:val="19"/>
                <w:szCs w:val="19"/>
              </w:rPr>
            </w:pPr>
            <w:r>
              <w:rPr>
                <w:sz w:val="19"/>
                <w:szCs w:val="19"/>
              </w:rPr>
              <w:t>Název projektu:</w:t>
            </w:r>
          </w:p>
        </w:tc>
        <w:tc>
          <w:tcPr>
            <w:tcW w:w="7195" w:type="dxa"/>
            <w:tcBorders>
              <w:top w:val="single" w:sz="4" w:space="0" w:color="auto"/>
              <w:right w:val="single" w:sz="4" w:space="0" w:color="auto"/>
            </w:tcBorders>
            <w:shd w:val="clear" w:color="auto" w:fill="auto"/>
            <w:vAlign w:val="bottom"/>
          </w:tcPr>
          <w:p w14:paraId="5B8BFACD" w14:textId="77777777" w:rsidR="00A0442B" w:rsidRDefault="00000000">
            <w:pPr>
              <w:pStyle w:val="Jin0"/>
              <w:spacing w:line="240" w:lineRule="auto"/>
              <w:ind w:firstLine="140"/>
              <w:rPr>
                <w:sz w:val="19"/>
                <w:szCs w:val="19"/>
              </w:rPr>
            </w:pPr>
            <w:r>
              <w:rPr>
                <w:sz w:val="19"/>
                <w:szCs w:val="19"/>
              </w:rPr>
              <w:t xml:space="preserve">ZŠ </w:t>
            </w:r>
            <w:proofErr w:type="gramStart"/>
            <w:r>
              <w:rPr>
                <w:sz w:val="19"/>
                <w:szCs w:val="19"/>
              </w:rPr>
              <w:t>Studánka - vybudování</w:t>
            </w:r>
            <w:proofErr w:type="gramEnd"/>
            <w:r>
              <w:rPr>
                <w:sz w:val="19"/>
                <w:szCs w:val="19"/>
              </w:rPr>
              <w:t xml:space="preserve"> dalších tříd školní družiny a zázemí - PD</w:t>
            </w:r>
          </w:p>
        </w:tc>
      </w:tr>
      <w:tr w:rsidR="00A0442B" w14:paraId="005A8F37" w14:textId="77777777">
        <w:tblPrEx>
          <w:tblCellMar>
            <w:top w:w="0" w:type="dxa"/>
            <w:bottom w:w="0" w:type="dxa"/>
          </w:tblCellMar>
        </w:tblPrEx>
        <w:trPr>
          <w:trHeight w:hRule="exact" w:val="264"/>
          <w:jc w:val="center"/>
        </w:trPr>
        <w:tc>
          <w:tcPr>
            <w:tcW w:w="2563" w:type="dxa"/>
            <w:tcBorders>
              <w:top w:val="single" w:sz="4" w:space="0" w:color="auto"/>
              <w:left w:val="single" w:sz="4" w:space="0" w:color="auto"/>
              <w:bottom w:val="single" w:sz="4" w:space="0" w:color="auto"/>
            </w:tcBorders>
            <w:shd w:val="clear" w:color="auto" w:fill="auto"/>
          </w:tcPr>
          <w:p w14:paraId="3381BB29" w14:textId="77777777" w:rsidR="00A0442B" w:rsidRDefault="00000000">
            <w:pPr>
              <w:pStyle w:val="Jin0"/>
              <w:spacing w:line="240" w:lineRule="auto"/>
              <w:rPr>
                <w:sz w:val="19"/>
                <w:szCs w:val="19"/>
              </w:rPr>
            </w:pPr>
            <w:r>
              <w:rPr>
                <w:sz w:val="19"/>
                <w:szCs w:val="19"/>
              </w:rPr>
              <w:t>Číslo smlouvy/objednávky:</w:t>
            </w:r>
          </w:p>
        </w:tc>
        <w:tc>
          <w:tcPr>
            <w:tcW w:w="7195" w:type="dxa"/>
            <w:tcBorders>
              <w:top w:val="single" w:sz="4" w:space="0" w:color="auto"/>
              <w:bottom w:val="single" w:sz="4" w:space="0" w:color="auto"/>
              <w:right w:val="single" w:sz="4" w:space="0" w:color="auto"/>
            </w:tcBorders>
            <w:shd w:val="clear" w:color="auto" w:fill="auto"/>
          </w:tcPr>
          <w:p w14:paraId="12F5F23B" w14:textId="77777777" w:rsidR="00A0442B" w:rsidRDefault="00000000">
            <w:pPr>
              <w:pStyle w:val="Jin0"/>
              <w:spacing w:line="240" w:lineRule="auto"/>
              <w:ind w:firstLine="140"/>
              <w:rPr>
                <w:sz w:val="19"/>
                <w:szCs w:val="19"/>
              </w:rPr>
            </w:pPr>
            <w:r>
              <w:rPr>
                <w:b/>
                <w:bCs/>
                <w:sz w:val="19"/>
                <w:szCs w:val="19"/>
              </w:rPr>
              <w:t>OMI-VZMR 2024-98</w:t>
            </w:r>
          </w:p>
        </w:tc>
      </w:tr>
    </w:tbl>
    <w:p w14:paraId="2D34D2ED" w14:textId="77777777" w:rsidR="00A0442B" w:rsidRDefault="00A0442B">
      <w:pPr>
        <w:spacing w:after="259" w:line="1" w:lineRule="exact"/>
      </w:pPr>
    </w:p>
    <w:p w14:paraId="5E8C8C70" w14:textId="77777777" w:rsidR="00A0442B" w:rsidRDefault="00A0442B">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46"/>
        <w:gridCol w:w="5112"/>
      </w:tblGrid>
      <w:tr w:rsidR="00A0442B" w14:paraId="31F1DF5A" w14:textId="77777777">
        <w:tblPrEx>
          <w:tblCellMar>
            <w:top w:w="0" w:type="dxa"/>
            <w:bottom w:w="0" w:type="dxa"/>
          </w:tblCellMar>
        </w:tblPrEx>
        <w:trPr>
          <w:trHeight w:hRule="exact" w:val="2146"/>
          <w:jc w:val="center"/>
        </w:trPr>
        <w:tc>
          <w:tcPr>
            <w:tcW w:w="4646" w:type="dxa"/>
            <w:tcBorders>
              <w:top w:val="single" w:sz="4" w:space="0" w:color="auto"/>
              <w:left w:val="single" w:sz="4" w:space="0" w:color="auto"/>
              <w:bottom w:val="single" w:sz="4" w:space="0" w:color="auto"/>
            </w:tcBorders>
            <w:shd w:val="clear" w:color="auto" w:fill="auto"/>
          </w:tcPr>
          <w:p w14:paraId="50F491B5" w14:textId="77777777" w:rsidR="00A0442B" w:rsidRDefault="00000000">
            <w:pPr>
              <w:pStyle w:val="Jin0"/>
              <w:spacing w:after="200" w:line="295" w:lineRule="auto"/>
              <w:rPr>
                <w:sz w:val="19"/>
                <w:szCs w:val="19"/>
              </w:rPr>
            </w:pPr>
            <w:r>
              <w:rPr>
                <w:sz w:val="19"/>
                <w:szCs w:val="19"/>
              </w:rPr>
              <w:t>Objednatel:</w:t>
            </w:r>
          </w:p>
          <w:p w14:paraId="5186B19B" w14:textId="77777777" w:rsidR="00A0442B" w:rsidRDefault="00000000">
            <w:pPr>
              <w:pStyle w:val="Jin0"/>
            </w:pPr>
            <w:r>
              <w:rPr>
                <w:b/>
                <w:bCs/>
              </w:rPr>
              <w:t>Statutární město Pardubice</w:t>
            </w:r>
          </w:p>
          <w:p w14:paraId="375873E1" w14:textId="77777777" w:rsidR="00A0442B" w:rsidRDefault="00000000">
            <w:pPr>
              <w:pStyle w:val="Jin0"/>
            </w:pPr>
            <w:r>
              <w:t>Pernštýnské náměstí 1</w:t>
            </w:r>
          </w:p>
          <w:p w14:paraId="57626025" w14:textId="77777777" w:rsidR="00A0442B" w:rsidRDefault="00000000">
            <w:pPr>
              <w:pStyle w:val="Jin0"/>
            </w:pPr>
            <w:r>
              <w:t>530 21 Pardubice IČO: 00274046 DIČ: CZ00274046</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40F4A5F" w14:textId="77777777" w:rsidR="00A0442B" w:rsidRDefault="00000000">
            <w:pPr>
              <w:pStyle w:val="Jin0"/>
              <w:spacing w:after="200" w:line="295" w:lineRule="auto"/>
              <w:rPr>
                <w:sz w:val="19"/>
                <w:szCs w:val="19"/>
              </w:rPr>
            </w:pPr>
            <w:r>
              <w:rPr>
                <w:sz w:val="19"/>
                <w:szCs w:val="19"/>
              </w:rPr>
              <w:t>Zhotovitel:</w:t>
            </w:r>
          </w:p>
          <w:p w14:paraId="09A5240A" w14:textId="77777777" w:rsidR="00A0442B" w:rsidRDefault="00000000">
            <w:pPr>
              <w:pStyle w:val="Jin0"/>
            </w:pPr>
            <w:proofErr w:type="spellStart"/>
            <w:r>
              <w:rPr>
                <w:b/>
                <w:bCs/>
              </w:rPr>
              <w:t>ILBprostav</w:t>
            </w:r>
            <w:proofErr w:type="spellEnd"/>
            <w:r>
              <w:rPr>
                <w:b/>
                <w:bCs/>
              </w:rPr>
              <w:t xml:space="preserve"> s.r.o.</w:t>
            </w:r>
          </w:p>
          <w:p w14:paraId="1F643B1F" w14:textId="77777777" w:rsidR="00A0442B" w:rsidRDefault="00000000">
            <w:pPr>
              <w:pStyle w:val="Jin0"/>
            </w:pPr>
            <w:r>
              <w:t>Na Kopci 316 530 02 Mikulovice</w:t>
            </w:r>
          </w:p>
          <w:p w14:paraId="633CE389" w14:textId="77777777" w:rsidR="00A0442B" w:rsidRDefault="00000000">
            <w:pPr>
              <w:pStyle w:val="Jin0"/>
            </w:pPr>
            <w:r>
              <w:t>IČO: 28810180 DIČ: CZ 28810180</w:t>
            </w:r>
          </w:p>
        </w:tc>
      </w:tr>
    </w:tbl>
    <w:p w14:paraId="27125EB5" w14:textId="77777777" w:rsidR="00A0442B" w:rsidRDefault="00A0442B">
      <w:pPr>
        <w:spacing w:after="259" w:line="1" w:lineRule="exact"/>
      </w:pPr>
    </w:p>
    <w:p w14:paraId="06C80586" w14:textId="77777777" w:rsidR="00A0442B" w:rsidRDefault="00A0442B">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46"/>
        <w:gridCol w:w="5112"/>
      </w:tblGrid>
      <w:tr w:rsidR="00A0442B" w14:paraId="0AF8A145" w14:textId="77777777">
        <w:tblPrEx>
          <w:tblCellMar>
            <w:top w:w="0" w:type="dxa"/>
            <w:bottom w:w="0" w:type="dxa"/>
          </w:tblCellMar>
        </w:tblPrEx>
        <w:trPr>
          <w:trHeight w:hRule="exact" w:val="523"/>
          <w:jc w:val="center"/>
        </w:trPr>
        <w:tc>
          <w:tcPr>
            <w:tcW w:w="9758" w:type="dxa"/>
            <w:gridSpan w:val="2"/>
            <w:tcBorders>
              <w:top w:val="single" w:sz="4" w:space="0" w:color="auto"/>
              <w:left w:val="single" w:sz="4" w:space="0" w:color="auto"/>
              <w:right w:val="single" w:sz="4" w:space="0" w:color="auto"/>
            </w:tcBorders>
            <w:shd w:val="clear" w:color="auto" w:fill="D9D9D9"/>
            <w:vAlign w:val="center"/>
          </w:tcPr>
          <w:p w14:paraId="428888E5" w14:textId="77777777" w:rsidR="00A0442B" w:rsidRDefault="00000000">
            <w:pPr>
              <w:pStyle w:val="Jin0"/>
              <w:spacing w:line="240" w:lineRule="auto"/>
              <w:jc w:val="center"/>
            </w:pPr>
            <w:r>
              <w:rPr>
                <w:b/>
                <w:bCs/>
              </w:rPr>
              <w:t>ČÁST 1. PŘEDÁNÍ PROJEKTOVÉ DOKUMENTACE</w:t>
            </w:r>
          </w:p>
        </w:tc>
      </w:tr>
      <w:tr w:rsidR="00A0442B" w14:paraId="2AC77D62" w14:textId="77777777">
        <w:tblPrEx>
          <w:tblCellMar>
            <w:top w:w="0" w:type="dxa"/>
            <w:bottom w:w="0" w:type="dxa"/>
          </w:tblCellMar>
        </w:tblPrEx>
        <w:trPr>
          <w:trHeight w:hRule="exact" w:val="302"/>
          <w:jc w:val="center"/>
        </w:trPr>
        <w:tc>
          <w:tcPr>
            <w:tcW w:w="9758" w:type="dxa"/>
            <w:gridSpan w:val="2"/>
            <w:tcBorders>
              <w:top w:val="single" w:sz="4" w:space="0" w:color="auto"/>
              <w:left w:val="single" w:sz="4" w:space="0" w:color="auto"/>
              <w:right w:val="single" w:sz="4" w:space="0" w:color="auto"/>
            </w:tcBorders>
            <w:shd w:val="clear" w:color="auto" w:fill="auto"/>
          </w:tcPr>
          <w:p w14:paraId="7F4F9301" w14:textId="77777777" w:rsidR="00A0442B" w:rsidRDefault="00000000">
            <w:pPr>
              <w:pStyle w:val="Jin0"/>
              <w:tabs>
                <w:tab w:val="left" w:pos="2592"/>
                <w:tab w:val="left" w:pos="3912"/>
                <w:tab w:val="left" w:pos="5093"/>
              </w:tabs>
              <w:spacing w:line="240" w:lineRule="auto"/>
              <w:rPr>
                <w:sz w:val="22"/>
                <w:szCs w:val="22"/>
              </w:rPr>
            </w:pPr>
            <w:r>
              <w:rPr>
                <w:sz w:val="19"/>
                <w:szCs w:val="19"/>
              </w:rPr>
              <w:t>Stupeň PD:</w:t>
            </w:r>
            <w:r>
              <w:rPr>
                <w:sz w:val="19"/>
                <w:szCs w:val="19"/>
              </w:rPr>
              <w:tab/>
            </w:r>
            <w:r>
              <w:rPr>
                <w:b/>
                <w:bCs/>
                <w:sz w:val="22"/>
                <w:szCs w:val="22"/>
              </w:rPr>
              <w:t>□ Studie</w:t>
            </w:r>
            <w:r>
              <w:rPr>
                <w:b/>
                <w:bCs/>
                <w:sz w:val="22"/>
                <w:szCs w:val="22"/>
              </w:rPr>
              <w:tab/>
              <w:t>□ DSP</w:t>
            </w:r>
            <w:r>
              <w:rPr>
                <w:b/>
                <w:bCs/>
                <w:sz w:val="22"/>
                <w:szCs w:val="22"/>
              </w:rPr>
              <w:tab/>
              <w:t>□ DPS</w:t>
            </w:r>
          </w:p>
        </w:tc>
      </w:tr>
      <w:tr w:rsidR="00A0442B" w14:paraId="33120587" w14:textId="77777777">
        <w:tblPrEx>
          <w:tblCellMar>
            <w:top w:w="0" w:type="dxa"/>
            <w:bottom w:w="0" w:type="dxa"/>
          </w:tblCellMar>
        </w:tblPrEx>
        <w:trPr>
          <w:trHeight w:hRule="exact" w:val="302"/>
          <w:jc w:val="center"/>
        </w:trPr>
        <w:tc>
          <w:tcPr>
            <w:tcW w:w="4646" w:type="dxa"/>
            <w:tcBorders>
              <w:top w:val="single" w:sz="4" w:space="0" w:color="auto"/>
              <w:left w:val="single" w:sz="4" w:space="0" w:color="auto"/>
            </w:tcBorders>
            <w:shd w:val="clear" w:color="auto" w:fill="auto"/>
            <w:vAlign w:val="center"/>
          </w:tcPr>
          <w:p w14:paraId="4221E15B" w14:textId="77777777" w:rsidR="00A0442B" w:rsidRDefault="00000000">
            <w:pPr>
              <w:pStyle w:val="Jin0"/>
              <w:tabs>
                <w:tab w:val="left" w:pos="2813"/>
              </w:tabs>
              <w:spacing w:line="240" w:lineRule="auto"/>
              <w:rPr>
                <w:sz w:val="22"/>
                <w:szCs w:val="22"/>
              </w:rPr>
            </w:pPr>
            <w:r>
              <w:rPr>
                <w:sz w:val="19"/>
                <w:szCs w:val="19"/>
              </w:rPr>
              <w:t>Počet tištěných vyhotovení:</w:t>
            </w:r>
            <w:r>
              <w:rPr>
                <w:sz w:val="19"/>
                <w:szCs w:val="19"/>
              </w:rPr>
              <w:tab/>
            </w:r>
            <w:r>
              <w:rPr>
                <w:b/>
                <w:bCs/>
                <w:sz w:val="22"/>
                <w:szCs w:val="22"/>
              </w:rPr>
              <w:t>x</w:t>
            </w:r>
          </w:p>
        </w:tc>
        <w:tc>
          <w:tcPr>
            <w:tcW w:w="5112" w:type="dxa"/>
            <w:tcBorders>
              <w:top w:val="single" w:sz="4" w:space="0" w:color="auto"/>
              <w:right w:val="single" w:sz="4" w:space="0" w:color="auto"/>
            </w:tcBorders>
            <w:shd w:val="clear" w:color="auto" w:fill="auto"/>
          </w:tcPr>
          <w:p w14:paraId="28CF4836" w14:textId="77777777" w:rsidR="00A0442B" w:rsidRDefault="00A0442B">
            <w:pPr>
              <w:rPr>
                <w:sz w:val="10"/>
                <w:szCs w:val="10"/>
              </w:rPr>
            </w:pPr>
          </w:p>
        </w:tc>
      </w:tr>
      <w:tr w:rsidR="00A0442B" w14:paraId="038ECCF4" w14:textId="77777777">
        <w:tblPrEx>
          <w:tblCellMar>
            <w:top w:w="0" w:type="dxa"/>
            <w:bottom w:w="0" w:type="dxa"/>
          </w:tblCellMar>
        </w:tblPrEx>
        <w:trPr>
          <w:trHeight w:hRule="exact" w:val="302"/>
          <w:jc w:val="center"/>
        </w:trPr>
        <w:tc>
          <w:tcPr>
            <w:tcW w:w="4646" w:type="dxa"/>
            <w:tcBorders>
              <w:top w:val="single" w:sz="4" w:space="0" w:color="auto"/>
              <w:left w:val="single" w:sz="4" w:space="0" w:color="auto"/>
            </w:tcBorders>
            <w:shd w:val="clear" w:color="auto" w:fill="auto"/>
            <w:vAlign w:val="center"/>
          </w:tcPr>
          <w:p w14:paraId="556AD193" w14:textId="77777777" w:rsidR="00A0442B" w:rsidRDefault="00000000">
            <w:pPr>
              <w:pStyle w:val="Jin0"/>
              <w:tabs>
                <w:tab w:val="left" w:pos="2582"/>
                <w:tab w:val="left" w:pos="3893"/>
              </w:tabs>
              <w:spacing w:line="240" w:lineRule="auto"/>
              <w:rPr>
                <w:sz w:val="22"/>
                <w:szCs w:val="22"/>
              </w:rPr>
            </w:pPr>
            <w:r>
              <w:rPr>
                <w:sz w:val="19"/>
                <w:szCs w:val="19"/>
              </w:rPr>
              <w:t>Digitální podoba PD:</w:t>
            </w:r>
            <w:r>
              <w:rPr>
                <w:sz w:val="19"/>
                <w:szCs w:val="19"/>
              </w:rPr>
              <w:tab/>
            </w:r>
            <w:r>
              <w:rPr>
                <w:b/>
                <w:bCs/>
                <w:sz w:val="22"/>
                <w:szCs w:val="22"/>
              </w:rPr>
              <w:t>□ ANO</w:t>
            </w:r>
            <w:r>
              <w:rPr>
                <w:b/>
                <w:bCs/>
                <w:sz w:val="22"/>
                <w:szCs w:val="22"/>
              </w:rPr>
              <w:tab/>
              <w:t>□ NE</w:t>
            </w:r>
          </w:p>
        </w:tc>
        <w:tc>
          <w:tcPr>
            <w:tcW w:w="5112" w:type="dxa"/>
            <w:tcBorders>
              <w:top w:val="single" w:sz="4" w:space="0" w:color="auto"/>
              <w:right w:val="single" w:sz="4" w:space="0" w:color="auto"/>
            </w:tcBorders>
            <w:shd w:val="clear" w:color="auto" w:fill="auto"/>
          </w:tcPr>
          <w:p w14:paraId="7DF6E3D1" w14:textId="77777777" w:rsidR="00A0442B" w:rsidRDefault="00A0442B">
            <w:pPr>
              <w:rPr>
                <w:sz w:val="10"/>
                <w:szCs w:val="10"/>
              </w:rPr>
            </w:pPr>
          </w:p>
        </w:tc>
      </w:tr>
      <w:tr w:rsidR="00A0442B" w14:paraId="4C0CBF5E" w14:textId="77777777">
        <w:tblPrEx>
          <w:tblCellMar>
            <w:top w:w="0" w:type="dxa"/>
            <w:bottom w:w="0" w:type="dxa"/>
          </w:tblCellMar>
        </w:tblPrEx>
        <w:trPr>
          <w:trHeight w:hRule="exact" w:val="307"/>
          <w:jc w:val="center"/>
        </w:trPr>
        <w:tc>
          <w:tcPr>
            <w:tcW w:w="4646" w:type="dxa"/>
            <w:tcBorders>
              <w:top w:val="single" w:sz="4" w:space="0" w:color="auto"/>
              <w:left w:val="single" w:sz="4" w:space="0" w:color="auto"/>
            </w:tcBorders>
            <w:shd w:val="clear" w:color="auto" w:fill="auto"/>
            <w:vAlign w:val="center"/>
          </w:tcPr>
          <w:p w14:paraId="18596238" w14:textId="77777777" w:rsidR="00A0442B" w:rsidRDefault="00000000">
            <w:pPr>
              <w:pStyle w:val="Jin0"/>
              <w:spacing w:line="240" w:lineRule="auto"/>
              <w:rPr>
                <w:sz w:val="19"/>
                <w:szCs w:val="19"/>
              </w:rPr>
            </w:pPr>
            <w:r>
              <w:rPr>
                <w:sz w:val="19"/>
                <w:szCs w:val="19"/>
              </w:rPr>
              <w:t>Datum předání:</w:t>
            </w:r>
          </w:p>
        </w:tc>
        <w:tc>
          <w:tcPr>
            <w:tcW w:w="5112" w:type="dxa"/>
            <w:tcBorders>
              <w:top w:val="single" w:sz="4" w:space="0" w:color="auto"/>
              <w:right w:val="single" w:sz="4" w:space="0" w:color="auto"/>
            </w:tcBorders>
            <w:shd w:val="clear" w:color="auto" w:fill="auto"/>
          </w:tcPr>
          <w:p w14:paraId="3819ACF3" w14:textId="77777777" w:rsidR="00A0442B" w:rsidRDefault="00A0442B">
            <w:pPr>
              <w:rPr>
                <w:sz w:val="10"/>
                <w:szCs w:val="10"/>
              </w:rPr>
            </w:pPr>
          </w:p>
        </w:tc>
      </w:tr>
      <w:tr w:rsidR="00A0442B" w14:paraId="68434A28" w14:textId="77777777">
        <w:tblPrEx>
          <w:tblCellMar>
            <w:top w:w="0" w:type="dxa"/>
            <w:bottom w:w="0" w:type="dxa"/>
          </w:tblCellMar>
        </w:tblPrEx>
        <w:trPr>
          <w:trHeight w:hRule="exact" w:val="302"/>
          <w:jc w:val="center"/>
        </w:trPr>
        <w:tc>
          <w:tcPr>
            <w:tcW w:w="4646" w:type="dxa"/>
            <w:tcBorders>
              <w:top w:val="single" w:sz="4" w:space="0" w:color="auto"/>
              <w:left w:val="single" w:sz="4" w:space="0" w:color="auto"/>
            </w:tcBorders>
            <w:shd w:val="clear" w:color="auto" w:fill="auto"/>
            <w:vAlign w:val="center"/>
          </w:tcPr>
          <w:p w14:paraId="201651DE" w14:textId="77777777" w:rsidR="00A0442B" w:rsidRDefault="00000000">
            <w:pPr>
              <w:pStyle w:val="Jin0"/>
              <w:spacing w:line="240" w:lineRule="auto"/>
              <w:rPr>
                <w:sz w:val="19"/>
                <w:szCs w:val="19"/>
              </w:rPr>
            </w:pPr>
            <w:r>
              <w:rPr>
                <w:sz w:val="19"/>
                <w:szCs w:val="19"/>
              </w:rPr>
              <w:t>Technik OITS:</w:t>
            </w:r>
          </w:p>
        </w:tc>
        <w:tc>
          <w:tcPr>
            <w:tcW w:w="5112" w:type="dxa"/>
            <w:tcBorders>
              <w:top w:val="single" w:sz="4" w:space="0" w:color="auto"/>
              <w:right w:val="single" w:sz="4" w:space="0" w:color="auto"/>
            </w:tcBorders>
            <w:shd w:val="clear" w:color="auto" w:fill="auto"/>
          </w:tcPr>
          <w:p w14:paraId="134F6786" w14:textId="77777777" w:rsidR="00A0442B" w:rsidRDefault="00A0442B">
            <w:pPr>
              <w:rPr>
                <w:sz w:val="10"/>
                <w:szCs w:val="10"/>
              </w:rPr>
            </w:pPr>
          </w:p>
        </w:tc>
      </w:tr>
      <w:tr w:rsidR="00A0442B" w14:paraId="5DF0A9A1" w14:textId="77777777">
        <w:tblPrEx>
          <w:tblCellMar>
            <w:top w:w="0" w:type="dxa"/>
            <w:bottom w:w="0" w:type="dxa"/>
          </w:tblCellMar>
        </w:tblPrEx>
        <w:trPr>
          <w:trHeight w:hRule="exact" w:val="840"/>
          <w:jc w:val="center"/>
        </w:trPr>
        <w:tc>
          <w:tcPr>
            <w:tcW w:w="4646" w:type="dxa"/>
            <w:tcBorders>
              <w:top w:val="single" w:sz="4" w:space="0" w:color="auto"/>
              <w:left w:val="single" w:sz="4" w:space="0" w:color="auto"/>
            </w:tcBorders>
            <w:shd w:val="clear" w:color="auto" w:fill="auto"/>
          </w:tcPr>
          <w:p w14:paraId="7880CF7F" w14:textId="77777777" w:rsidR="00A0442B" w:rsidRDefault="00000000">
            <w:pPr>
              <w:pStyle w:val="Jin0"/>
              <w:spacing w:line="240" w:lineRule="auto"/>
              <w:rPr>
                <w:sz w:val="19"/>
                <w:szCs w:val="19"/>
              </w:rPr>
            </w:pPr>
            <w:r>
              <w:rPr>
                <w:sz w:val="19"/>
                <w:szCs w:val="19"/>
              </w:rPr>
              <w:t>Poznámky z předání DÍLA:</w:t>
            </w:r>
          </w:p>
        </w:tc>
        <w:tc>
          <w:tcPr>
            <w:tcW w:w="5112" w:type="dxa"/>
            <w:tcBorders>
              <w:top w:val="single" w:sz="4" w:space="0" w:color="auto"/>
              <w:right w:val="single" w:sz="4" w:space="0" w:color="auto"/>
            </w:tcBorders>
            <w:shd w:val="clear" w:color="auto" w:fill="auto"/>
          </w:tcPr>
          <w:p w14:paraId="00A53BB8" w14:textId="77777777" w:rsidR="00A0442B" w:rsidRDefault="00A0442B">
            <w:pPr>
              <w:rPr>
                <w:sz w:val="10"/>
                <w:szCs w:val="10"/>
              </w:rPr>
            </w:pPr>
          </w:p>
        </w:tc>
      </w:tr>
      <w:tr w:rsidR="00A0442B" w14:paraId="0355C2F0" w14:textId="77777777">
        <w:tblPrEx>
          <w:tblCellMar>
            <w:top w:w="0" w:type="dxa"/>
            <w:bottom w:w="0" w:type="dxa"/>
          </w:tblCellMar>
        </w:tblPrEx>
        <w:trPr>
          <w:trHeight w:hRule="exact" w:val="706"/>
          <w:jc w:val="center"/>
        </w:trPr>
        <w:tc>
          <w:tcPr>
            <w:tcW w:w="4646" w:type="dxa"/>
            <w:tcBorders>
              <w:top w:val="single" w:sz="4" w:space="0" w:color="auto"/>
              <w:left w:val="single" w:sz="4" w:space="0" w:color="auto"/>
            </w:tcBorders>
            <w:shd w:val="clear" w:color="auto" w:fill="auto"/>
          </w:tcPr>
          <w:p w14:paraId="74A870A2" w14:textId="77777777" w:rsidR="00A0442B" w:rsidRDefault="00000000">
            <w:pPr>
              <w:pStyle w:val="Jin0"/>
              <w:spacing w:line="240" w:lineRule="auto"/>
              <w:rPr>
                <w:sz w:val="19"/>
                <w:szCs w:val="19"/>
              </w:rPr>
            </w:pPr>
            <w:r>
              <w:rPr>
                <w:sz w:val="19"/>
                <w:szCs w:val="19"/>
              </w:rPr>
              <w:t>Převzal:</w:t>
            </w:r>
          </w:p>
        </w:tc>
        <w:tc>
          <w:tcPr>
            <w:tcW w:w="5112" w:type="dxa"/>
            <w:tcBorders>
              <w:top w:val="single" w:sz="4" w:space="0" w:color="auto"/>
              <w:left w:val="single" w:sz="4" w:space="0" w:color="auto"/>
              <w:right w:val="single" w:sz="4" w:space="0" w:color="auto"/>
            </w:tcBorders>
            <w:shd w:val="clear" w:color="auto" w:fill="auto"/>
          </w:tcPr>
          <w:p w14:paraId="7CF5F8C6" w14:textId="77777777" w:rsidR="00A0442B" w:rsidRDefault="00000000">
            <w:pPr>
              <w:pStyle w:val="Jin0"/>
              <w:spacing w:line="240" w:lineRule="auto"/>
              <w:rPr>
                <w:sz w:val="19"/>
                <w:szCs w:val="19"/>
              </w:rPr>
            </w:pPr>
            <w:r>
              <w:rPr>
                <w:sz w:val="19"/>
                <w:szCs w:val="19"/>
              </w:rPr>
              <w:t>Předal:</w:t>
            </w:r>
          </w:p>
        </w:tc>
      </w:tr>
      <w:tr w:rsidR="00A0442B" w14:paraId="619C06E9" w14:textId="77777777">
        <w:tblPrEx>
          <w:tblCellMar>
            <w:top w:w="0" w:type="dxa"/>
            <w:bottom w:w="0" w:type="dxa"/>
          </w:tblCellMar>
        </w:tblPrEx>
        <w:trPr>
          <w:trHeight w:hRule="exact" w:val="581"/>
          <w:jc w:val="center"/>
        </w:trPr>
        <w:tc>
          <w:tcPr>
            <w:tcW w:w="4646" w:type="dxa"/>
            <w:tcBorders>
              <w:top w:val="single" w:sz="4" w:space="0" w:color="auto"/>
              <w:left w:val="single" w:sz="4" w:space="0" w:color="auto"/>
              <w:bottom w:val="single" w:sz="4" w:space="0" w:color="auto"/>
            </w:tcBorders>
            <w:shd w:val="clear" w:color="auto" w:fill="auto"/>
            <w:vAlign w:val="center"/>
          </w:tcPr>
          <w:p w14:paraId="0C24202C" w14:textId="77777777" w:rsidR="00A0442B" w:rsidRDefault="00000000">
            <w:pPr>
              <w:pStyle w:val="Jin0"/>
              <w:spacing w:line="269" w:lineRule="auto"/>
              <w:jc w:val="center"/>
              <w:rPr>
                <w:sz w:val="19"/>
                <w:szCs w:val="19"/>
              </w:rPr>
            </w:pPr>
            <w:r>
              <w:rPr>
                <w:sz w:val="19"/>
                <w:szCs w:val="19"/>
              </w:rPr>
              <w:t>Jméno technika a podpis technik OITS</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60F2E730" w14:textId="77777777" w:rsidR="00A0442B" w:rsidRDefault="00000000">
            <w:pPr>
              <w:pStyle w:val="Jin0"/>
              <w:spacing w:line="269" w:lineRule="auto"/>
              <w:ind w:left="1760" w:hanging="440"/>
              <w:rPr>
                <w:sz w:val="19"/>
                <w:szCs w:val="19"/>
              </w:rPr>
            </w:pPr>
            <w:r>
              <w:rPr>
                <w:sz w:val="19"/>
                <w:szCs w:val="19"/>
              </w:rPr>
              <w:t>Jméno zhotovitele a podpis zpracovatel PD</w:t>
            </w:r>
          </w:p>
        </w:tc>
      </w:tr>
    </w:tbl>
    <w:p w14:paraId="39C1F6C1" w14:textId="77777777" w:rsidR="00A0442B" w:rsidRDefault="00A0442B">
      <w:pPr>
        <w:spacing w:after="259" w:line="1" w:lineRule="exact"/>
      </w:pPr>
    </w:p>
    <w:p w14:paraId="61242958" w14:textId="77777777" w:rsidR="00A0442B" w:rsidRDefault="00A0442B">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14"/>
        <w:gridCol w:w="994"/>
        <w:gridCol w:w="1982"/>
        <w:gridCol w:w="4968"/>
      </w:tblGrid>
      <w:tr w:rsidR="00A0442B" w14:paraId="6499B394" w14:textId="77777777">
        <w:tblPrEx>
          <w:tblCellMar>
            <w:top w:w="0" w:type="dxa"/>
            <w:bottom w:w="0" w:type="dxa"/>
          </w:tblCellMar>
        </w:tblPrEx>
        <w:trPr>
          <w:trHeight w:hRule="exact" w:val="523"/>
          <w:jc w:val="center"/>
        </w:trPr>
        <w:tc>
          <w:tcPr>
            <w:tcW w:w="9758" w:type="dxa"/>
            <w:gridSpan w:val="4"/>
            <w:tcBorders>
              <w:top w:val="single" w:sz="4" w:space="0" w:color="auto"/>
              <w:left w:val="single" w:sz="4" w:space="0" w:color="auto"/>
              <w:right w:val="single" w:sz="4" w:space="0" w:color="auto"/>
            </w:tcBorders>
            <w:shd w:val="clear" w:color="auto" w:fill="D9D9D9"/>
            <w:vAlign w:val="center"/>
          </w:tcPr>
          <w:p w14:paraId="43531000" w14:textId="77777777" w:rsidR="00A0442B" w:rsidRDefault="00000000">
            <w:pPr>
              <w:pStyle w:val="Jin0"/>
              <w:spacing w:line="240" w:lineRule="auto"/>
              <w:jc w:val="center"/>
            </w:pPr>
            <w:r>
              <w:rPr>
                <w:b/>
                <w:bCs/>
              </w:rPr>
              <w:t>ČÁST 2. KONTROLA PROJEKTOVÉ DOKUMENTACE</w:t>
            </w:r>
          </w:p>
        </w:tc>
      </w:tr>
      <w:tr w:rsidR="00A0442B" w14:paraId="412DB611" w14:textId="77777777">
        <w:tblPrEx>
          <w:tblCellMar>
            <w:top w:w="0" w:type="dxa"/>
            <w:bottom w:w="0" w:type="dxa"/>
          </w:tblCellMar>
        </w:tblPrEx>
        <w:trPr>
          <w:trHeight w:hRule="exact" w:val="1229"/>
          <w:jc w:val="center"/>
        </w:trPr>
        <w:tc>
          <w:tcPr>
            <w:tcW w:w="2808" w:type="dxa"/>
            <w:gridSpan w:val="2"/>
            <w:tcBorders>
              <w:top w:val="single" w:sz="4" w:space="0" w:color="auto"/>
              <w:left w:val="single" w:sz="4" w:space="0" w:color="auto"/>
            </w:tcBorders>
            <w:shd w:val="clear" w:color="auto" w:fill="auto"/>
          </w:tcPr>
          <w:p w14:paraId="778B1DF6" w14:textId="77777777" w:rsidR="00A0442B" w:rsidRDefault="00000000">
            <w:pPr>
              <w:pStyle w:val="Jin0"/>
              <w:spacing w:line="269" w:lineRule="auto"/>
              <w:rPr>
                <w:sz w:val="19"/>
                <w:szCs w:val="19"/>
              </w:rPr>
            </w:pPr>
            <w:r>
              <w:rPr>
                <w:sz w:val="19"/>
                <w:szCs w:val="19"/>
              </w:rPr>
              <w:t>Zpracování PD v souladu se smlouvou/objednávkou (předmět DÍLA)</w:t>
            </w:r>
          </w:p>
        </w:tc>
        <w:tc>
          <w:tcPr>
            <w:tcW w:w="1982" w:type="dxa"/>
            <w:tcBorders>
              <w:top w:val="single" w:sz="4" w:space="0" w:color="auto"/>
              <w:left w:val="single" w:sz="4" w:space="0" w:color="auto"/>
            </w:tcBorders>
            <w:shd w:val="clear" w:color="auto" w:fill="auto"/>
            <w:vAlign w:val="center"/>
          </w:tcPr>
          <w:p w14:paraId="2F096778" w14:textId="77777777" w:rsidR="00A0442B" w:rsidRDefault="00000000">
            <w:pPr>
              <w:pStyle w:val="Jin0"/>
              <w:ind w:left="440"/>
              <w:rPr>
                <w:sz w:val="22"/>
                <w:szCs w:val="22"/>
              </w:rPr>
            </w:pPr>
            <w:r>
              <w:rPr>
                <w:b/>
                <w:bCs/>
                <w:sz w:val="22"/>
                <w:szCs w:val="22"/>
              </w:rPr>
              <w:t>□ ANO □ NE</w:t>
            </w:r>
          </w:p>
        </w:tc>
        <w:tc>
          <w:tcPr>
            <w:tcW w:w="4968" w:type="dxa"/>
            <w:tcBorders>
              <w:top w:val="single" w:sz="4" w:space="0" w:color="auto"/>
              <w:left w:val="single" w:sz="4" w:space="0" w:color="auto"/>
              <w:right w:val="single" w:sz="4" w:space="0" w:color="auto"/>
            </w:tcBorders>
            <w:shd w:val="clear" w:color="auto" w:fill="auto"/>
          </w:tcPr>
          <w:p w14:paraId="16D33F3D" w14:textId="77777777" w:rsidR="00A0442B" w:rsidRDefault="00000000">
            <w:pPr>
              <w:pStyle w:val="Jin0"/>
              <w:spacing w:line="240" w:lineRule="auto"/>
              <w:rPr>
                <w:sz w:val="19"/>
                <w:szCs w:val="19"/>
              </w:rPr>
            </w:pPr>
            <w:r>
              <w:rPr>
                <w:sz w:val="19"/>
                <w:szCs w:val="19"/>
              </w:rPr>
              <w:t>Poznámka:</w:t>
            </w:r>
          </w:p>
        </w:tc>
      </w:tr>
      <w:tr w:rsidR="00A0442B" w14:paraId="164DF157" w14:textId="77777777">
        <w:tblPrEx>
          <w:tblCellMar>
            <w:top w:w="0" w:type="dxa"/>
            <w:bottom w:w="0" w:type="dxa"/>
          </w:tblCellMar>
        </w:tblPrEx>
        <w:trPr>
          <w:trHeight w:hRule="exact" w:val="989"/>
          <w:jc w:val="center"/>
        </w:trPr>
        <w:tc>
          <w:tcPr>
            <w:tcW w:w="2808" w:type="dxa"/>
            <w:gridSpan w:val="2"/>
            <w:tcBorders>
              <w:top w:val="single" w:sz="4" w:space="0" w:color="auto"/>
              <w:left w:val="single" w:sz="4" w:space="0" w:color="auto"/>
            </w:tcBorders>
            <w:shd w:val="clear" w:color="auto" w:fill="auto"/>
          </w:tcPr>
          <w:p w14:paraId="11AE78C7" w14:textId="77777777" w:rsidR="00A0442B" w:rsidRDefault="00000000">
            <w:pPr>
              <w:pStyle w:val="Jin0"/>
              <w:spacing w:line="269" w:lineRule="auto"/>
              <w:rPr>
                <w:sz w:val="19"/>
                <w:szCs w:val="19"/>
              </w:rPr>
            </w:pPr>
            <w:r>
              <w:rPr>
                <w:sz w:val="19"/>
                <w:szCs w:val="19"/>
              </w:rPr>
              <w:t>Rozsah a obsah PD (kompletnost DÍLA)</w:t>
            </w:r>
          </w:p>
        </w:tc>
        <w:tc>
          <w:tcPr>
            <w:tcW w:w="1982" w:type="dxa"/>
            <w:tcBorders>
              <w:top w:val="single" w:sz="4" w:space="0" w:color="auto"/>
              <w:left w:val="single" w:sz="4" w:space="0" w:color="auto"/>
            </w:tcBorders>
            <w:shd w:val="clear" w:color="auto" w:fill="auto"/>
            <w:vAlign w:val="bottom"/>
          </w:tcPr>
          <w:p w14:paraId="6D5C3285" w14:textId="77777777" w:rsidR="00A0442B" w:rsidRDefault="00000000">
            <w:pPr>
              <w:pStyle w:val="Jin0"/>
              <w:ind w:left="440"/>
              <w:rPr>
                <w:sz w:val="22"/>
                <w:szCs w:val="22"/>
              </w:rPr>
            </w:pPr>
            <w:r>
              <w:rPr>
                <w:b/>
                <w:bCs/>
                <w:sz w:val="22"/>
                <w:szCs w:val="22"/>
              </w:rPr>
              <w:t>□ ANO □ NE</w:t>
            </w:r>
          </w:p>
        </w:tc>
        <w:tc>
          <w:tcPr>
            <w:tcW w:w="4968" w:type="dxa"/>
            <w:tcBorders>
              <w:top w:val="single" w:sz="4" w:space="0" w:color="auto"/>
              <w:left w:val="single" w:sz="4" w:space="0" w:color="auto"/>
              <w:right w:val="single" w:sz="4" w:space="0" w:color="auto"/>
            </w:tcBorders>
            <w:shd w:val="clear" w:color="auto" w:fill="auto"/>
          </w:tcPr>
          <w:p w14:paraId="050B1C6B" w14:textId="77777777" w:rsidR="00A0442B" w:rsidRDefault="00000000">
            <w:pPr>
              <w:pStyle w:val="Jin0"/>
              <w:spacing w:line="240" w:lineRule="auto"/>
              <w:rPr>
                <w:sz w:val="19"/>
                <w:szCs w:val="19"/>
              </w:rPr>
            </w:pPr>
            <w:r>
              <w:rPr>
                <w:sz w:val="19"/>
                <w:szCs w:val="19"/>
              </w:rPr>
              <w:t>Poznámka:</w:t>
            </w:r>
          </w:p>
        </w:tc>
      </w:tr>
      <w:tr w:rsidR="00A0442B" w14:paraId="2F8AC82C" w14:textId="77777777">
        <w:tblPrEx>
          <w:tblCellMar>
            <w:top w:w="0" w:type="dxa"/>
            <w:bottom w:w="0" w:type="dxa"/>
          </w:tblCellMar>
        </w:tblPrEx>
        <w:trPr>
          <w:trHeight w:hRule="exact" w:val="302"/>
          <w:jc w:val="center"/>
        </w:trPr>
        <w:tc>
          <w:tcPr>
            <w:tcW w:w="1814" w:type="dxa"/>
            <w:tcBorders>
              <w:top w:val="single" w:sz="4" w:space="0" w:color="auto"/>
              <w:left w:val="single" w:sz="4" w:space="0" w:color="auto"/>
            </w:tcBorders>
            <w:shd w:val="clear" w:color="auto" w:fill="auto"/>
            <w:vAlign w:val="center"/>
          </w:tcPr>
          <w:p w14:paraId="4730607C" w14:textId="77777777" w:rsidR="00A0442B" w:rsidRDefault="00000000">
            <w:pPr>
              <w:pStyle w:val="Jin0"/>
              <w:spacing w:line="240" w:lineRule="auto"/>
              <w:rPr>
                <w:sz w:val="19"/>
                <w:szCs w:val="19"/>
              </w:rPr>
            </w:pPr>
            <w:r>
              <w:rPr>
                <w:sz w:val="19"/>
                <w:szCs w:val="19"/>
              </w:rPr>
              <w:t>Kontrola dne:</w:t>
            </w:r>
          </w:p>
        </w:tc>
        <w:tc>
          <w:tcPr>
            <w:tcW w:w="2976" w:type="dxa"/>
            <w:gridSpan w:val="2"/>
            <w:tcBorders>
              <w:top w:val="single" w:sz="4" w:space="0" w:color="auto"/>
              <w:left w:val="single" w:sz="4" w:space="0" w:color="auto"/>
            </w:tcBorders>
            <w:shd w:val="clear" w:color="auto" w:fill="auto"/>
          </w:tcPr>
          <w:p w14:paraId="25F252A2" w14:textId="77777777" w:rsidR="00A0442B" w:rsidRDefault="00A0442B">
            <w:pPr>
              <w:rPr>
                <w:sz w:val="10"/>
                <w:szCs w:val="10"/>
              </w:rPr>
            </w:pPr>
          </w:p>
        </w:tc>
        <w:tc>
          <w:tcPr>
            <w:tcW w:w="4968" w:type="dxa"/>
            <w:vMerge w:val="restart"/>
            <w:tcBorders>
              <w:top w:val="single" w:sz="4" w:space="0" w:color="auto"/>
              <w:left w:val="single" w:sz="4" w:space="0" w:color="auto"/>
              <w:right w:val="single" w:sz="4" w:space="0" w:color="auto"/>
            </w:tcBorders>
            <w:shd w:val="clear" w:color="auto" w:fill="D9D9D9"/>
          </w:tcPr>
          <w:p w14:paraId="5C58E5AB" w14:textId="77777777" w:rsidR="00A0442B" w:rsidRDefault="00000000">
            <w:pPr>
              <w:pStyle w:val="Jin0"/>
              <w:spacing w:after="300" w:line="240" w:lineRule="auto"/>
              <w:rPr>
                <w:sz w:val="22"/>
                <w:szCs w:val="22"/>
              </w:rPr>
            </w:pPr>
            <w:r>
              <w:rPr>
                <w:sz w:val="22"/>
                <w:szCs w:val="22"/>
              </w:rPr>
              <w:t>Uvolnění fakturace za DÍLO:</w:t>
            </w:r>
          </w:p>
          <w:p w14:paraId="596FC2A3" w14:textId="77777777" w:rsidR="00A0442B" w:rsidRDefault="00000000">
            <w:pPr>
              <w:pStyle w:val="Jin0"/>
              <w:ind w:left="1580"/>
              <w:rPr>
                <w:sz w:val="26"/>
                <w:szCs w:val="26"/>
              </w:rPr>
            </w:pPr>
            <w:r>
              <w:rPr>
                <w:b/>
                <w:bCs/>
                <w:sz w:val="26"/>
                <w:szCs w:val="26"/>
              </w:rPr>
              <w:t>□ ANO □ NE</w:t>
            </w:r>
          </w:p>
        </w:tc>
      </w:tr>
      <w:tr w:rsidR="00A0442B" w14:paraId="32B8792F" w14:textId="77777777">
        <w:tblPrEx>
          <w:tblCellMar>
            <w:top w:w="0" w:type="dxa"/>
            <w:bottom w:w="0" w:type="dxa"/>
          </w:tblCellMar>
        </w:tblPrEx>
        <w:trPr>
          <w:trHeight w:hRule="exact" w:val="1109"/>
          <w:jc w:val="center"/>
        </w:trPr>
        <w:tc>
          <w:tcPr>
            <w:tcW w:w="1814" w:type="dxa"/>
            <w:tcBorders>
              <w:top w:val="single" w:sz="4" w:space="0" w:color="auto"/>
              <w:left w:val="single" w:sz="4" w:space="0" w:color="auto"/>
              <w:bottom w:val="single" w:sz="4" w:space="0" w:color="auto"/>
            </w:tcBorders>
            <w:shd w:val="clear" w:color="auto" w:fill="auto"/>
          </w:tcPr>
          <w:p w14:paraId="7A2E1B78" w14:textId="77777777" w:rsidR="00A0442B" w:rsidRDefault="00000000">
            <w:pPr>
              <w:pStyle w:val="Jin0"/>
              <w:spacing w:line="240" w:lineRule="auto"/>
              <w:rPr>
                <w:sz w:val="19"/>
                <w:szCs w:val="19"/>
              </w:rPr>
            </w:pPr>
            <w:r>
              <w:rPr>
                <w:sz w:val="19"/>
                <w:szCs w:val="19"/>
              </w:rPr>
              <w:t>Technik OITS:</w:t>
            </w:r>
          </w:p>
        </w:tc>
        <w:tc>
          <w:tcPr>
            <w:tcW w:w="2976" w:type="dxa"/>
            <w:gridSpan w:val="2"/>
            <w:tcBorders>
              <w:top w:val="single" w:sz="4" w:space="0" w:color="auto"/>
              <w:left w:val="single" w:sz="4" w:space="0" w:color="auto"/>
              <w:bottom w:val="single" w:sz="4" w:space="0" w:color="auto"/>
            </w:tcBorders>
            <w:shd w:val="clear" w:color="auto" w:fill="auto"/>
            <w:vAlign w:val="bottom"/>
          </w:tcPr>
          <w:p w14:paraId="55E0C27A" w14:textId="77777777" w:rsidR="00A0442B" w:rsidRDefault="00000000">
            <w:pPr>
              <w:pStyle w:val="Jin0"/>
              <w:spacing w:line="240" w:lineRule="auto"/>
              <w:ind w:firstLine="540"/>
              <w:rPr>
                <w:sz w:val="19"/>
                <w:szCs w:val="19"/>
              </w:rPr>
            </w:pPr>
            <w:r>
              <w:rPr>
                <w:sz w:val="19"/>
                <w:szCs w:val="19"/>
              </w:rPr>
              <w:t>(razítko a podpis)</w:t>
            </w:r>
          </w:p>
        </w:tc>
        <w:tc>
          <w:tcPr>
            <w:tcW w:w="4968" w:type="dxa"/>
            <w:vMerge/>
            <w:tcBorders>
              <w:left w:val="single" w:sz="4" w:space="0" w:color="auto"/>
              <w:bottom w:val="single" w:sz="4" w:space="0" w:color="auto"/>
              <w:right w:val="single" w:sz="4" w:space="0" w:color="auto"/>
            </w:tcBorders>
            <w:shd w:val="clear" w:color="auto" w:fill="D9D9D9"/>
          </w:tcPr>
          <w:p w14:paraId="2A91B423" w14:textId="77777777" w:rsidR="00A0442B" w:rsidRDefault="00A0442B"/>
        </w:tc>
      </w:tr>
    </w:tbl>
    <w:p w14:paraId="6A0DCB13" w14:textId="77777777" w:rsidR="00A0442B" w:rsidRDefault="00000000">
      <w:pPr>
        <w:pStyle w:val="Titulektabulky0"/>
        <w:ind w:left="101"/>
      </w:pPr>
      <w:r>
        <w:t>(Kontrola PD-bod.2. bude provedena nejdéle do 3 kalendářních měsíců od předání DÍLA.)</w:t>
      </w:r>
    </w:p>
    <w:p w14:paraId="2E34914A" w14:textId="77777777" w:rsidR="00A0442B" w:rsidRDefault="00000000">
      <w:pPr>
        <w:pStyle w:val="Nadpis30"/>
        <w:keepNext/>
        <w:keepLines/>
        <w:spacing w:after="560"/>
        <w:ind w:firstLine="280"/>
        <w:jc w:val="left"/>
      </w:pPr>
      <w:bookmarkStart w:id="21" w:name="bookmark46"/>
      <w:r>
        <w:lastRenderedPageBreak/>
        <w:t>Nabídková cena:</w:t>
      </w:r>
      <w:bookmarkEnd w:id="21"/>
    </w:p>
    <w:p w14:paraId="31B68140" w14:textId="77777777" w:rsidR="00A0442B" w:rsidRDefault="00000000">
      <w:pPr>
        <w:pStyle w:val="Zkladntext20"/>
        <w:tabs>
          <w:tab w:val="left" w:leader="dot" w:pos="6125"/>
        </w:tabs>
        <w:spacing w:line="379" w:lineRule="auto"/>
        <w:ind w:left="5260"/>
        <w:rPr>
          <w:sz w:val="22"/>
          <w:szCs w:val="22"/>
        </w:rPr>
      </w:pPr>
      <w:r>
        <w:t xml:space="preserve">Část 1 - Průzkumné práce a studie (bez DPH) </w:t>
      </w:r>
      <w:r>
        <w:rPr>
          <w:rFonts w:ascii="Arial" w:eastAsia="Arial" w:hAnsi="Arial" w:cs="Arial"/>
          <w:b/>
          <w:bCs/>
          <w:sz w:val="22"/>
          <w:szCs w:val="22"/>
        </w:rPr>
        <w:tab/>
        <w:t>85 000,-</w:t>
      </w:r>
    </w:p>
    <w:p w14:paraId="41894506" w14:textId="77777777" w:rsidR="00A0442B" w:rsidRDefault="00000000">
      <w:pPr>
        <w:pStyle w:val="Zkladntext20"/>
        <w:tabs>
          <w:tab w:val="left" w:leader="dot" w:pos="6125"/>
        </w:tabs>
        <w:spacing w:line="374" w:lineRule="auto"/>
        <w:ind w:left="5260"/>
        <w:rPr>
          <w:sz w:val="22"/>
          <w:szCs w:val="22"/>
        </w:rPr>
      </w:pPr>
      <w:r>
        <w:t xml:space="preserve">Část 2 - Projektová dokumentace pro povolení stavby (DSP) vč. IČ (bez DPH) </w:t>
      </w:r>
      <w:r>
        <w:rPr>
          <w:rFonts w:ascii="Arial" w:eastAsia="Arial" w:hAnsi="Arial" w:cs="Arial"/>
          <w:b/>
          <w:bCs/>
          <w:sz w:val="22"/>
          <w:szCs w:val="22"/>
        </w:rPr>
        <w:tab/>
        <w:t>181 000,-</w:t>
      </w:r>
    </w:p>
    <w:p w14:paraId="4A29C9AD" w14:textId="77777777" w:rsidR="00A0442B" w:rsidRDefault="00000000">
      <w:pPr>
        <w:pStyle w:val="Zkladntext20"/>
        <w:tabs>
          <w:tab w:val="left" w:leader="dot" w:pos="6125"/>
        </w:tabs>
        <w:spacing w:line="379" w:lineRule="auto"/>
        <w:ind w:left="5260"/>
        <w:rPr>
          <w:sz w:val="22"/>
          <w:szCs w:val="22"/>
        </w:rPr>
      </w:pPr>
      <w:r>
        <w:t xml:space="preserve">Část 3 - Projektová dokumentace pro provedení stavby (DPS) vč. IČ (bez DPH) </w:t>
      </w:r>
      <w:r>
        <w:rPr>
          <w:rFonts w:ascii="Arial" w:eastAsia="Arial" w:hAnsi="Arial" w:cs="Arial"/>
          <w:b/>
          <w:bCs/>
          <w:sz w:val="22"/>
          <w:szCs w:val="22"/>
        </w:rPr>
        <w:tab/>
        <w:t>199 000,-</w:t>
      </w:r>
    </w:p>
    <w:p w14:paraId="402ACB2A" w14:textId="77777777" w:rsidR="00A0442B" w:rsidRDefault="00000000">
      <w:pPr>
        <w:pStyle w:val="Zkladntext1"/>
        <w:tabs>
          <w:tab w:val="left" w:pos="5251"/>
          <w:tab w:val="left" w:leader="dot" w:pos="6125"/>
        </w:tabs>
        <w:spacing w:after="140" w:line="240" w:lineRule="auto"/>
        <w:ind w:left="5260" w:hanging="4980"/>
        <w:rPr>
          <w:sz w:val="22"/>
          <w:szCs w:val="22"/>
        </w:rPr>
      </w:pPr>
      <w:r>
        <w:rPr>
          <w:b/>
          <w:bCs/>
          <w:color w:val="0000FF"/>
          <w:sz w:val="22"/>
          <w:szCs w:val="22"/>
        </w:rPr>
        <w:t>Celková cena díla bez DPH</w:t>
      </w:r>
      <w:r>
        <w:rPr>
          <w:b/>
          <w:bCs/>
          <w:color w:val="0000FF"/>
          <w:sz w:val="22"/>
          <w:szCs w:val="22"/>
        </w:rPr>
        <w:tab/>
      </w:r>
      <w:r>
        <w:rPr>
          <w:b/>
          <w:bCs/>
          <w:color w:val="0000FF"/>
          <w:sz w:val="22"/>
          <w:szCs w:val="22"/>
        </w:rPr>
        <w:tab/>
        <w:t>465 000,-</w:t>
      </w:r>
    </w:p>
    <w:p w14:paraId="44C0D184" w14:textId="77777777" w:rsidR="00A0442B" w:rsidRDefault="00000000">
      <w:pPr>
        <w:pStyle w:val="Zkladntext20"/>
        <w:tabs>
          <w:tab w:val="left" w:pos="5251"/>
          <w:tab w:val="left" w:leader="dot" w:pos="6125"/>
        </w:tabs>
        <w:spacing w:after="560" w:line="240" w:lineRule="auto"/>
        <w:ind w:left="5260"/>
      </w:pPr>
      <w:r>
        <w:rPr>
          <w:u w:val="single"/>
        </w:rPr>
        <w:t>DPH21%</w:t>
      </w:r>
      <w:r>
        <w:rPr>
          <w:u w:val="single"/>
        </w:rPr>
        <w:tab/>
      </w:r>
      <w:r>
        <w:rPr>
          <w:u w:val="single"/>
        </w:rPr>
        <w:tab/>
        <w:t xml:space="preserve"> 97 650,-</w:t>
      </w:r>
    </w:p>
    <w:p w14:paraId="343284D4" w14:textId="77777777" w:rsidR="00A0442B" w:rsidRDefault="00000000">
      <w:pPr>
        <w:pStyle w:val="Zkladntext1"/>
        <w:tabs>
          <w:tab w:val="left" w:pos="5251"/>
          <w:tab w:val="left" w:leader="dot" w:pos="6125"/>
        </w:tabs>
        <w:spacing w:after="400" w:line="240" w:lineRule="auto"/>
        <w:ind w:left="5260" w:hanging="4980"/>
        <w:rPr>
          <w:sz w:val="22"/>
          <w:szCs w:val="22"/>
        </w:rPr>
      </w:pPr>
      <w:r>
        <w:rPr>
          <w:b/>
          <w:bCs/>
          <w:sz w:val="22"/>
          <w:szCs w:val="22"/>
        </w:rPr>
        <w:t>Celková cena díla včetně DPH</w:t>
      </w:r>
      <w:r>
        <w:rPr>
          <w:b/>
          <w:bCs/>
          <w:sz w:val="22"/>
          <w:szCs w:val="22"/>
        </w:rPr>
        <w:tab/>
      </w:r>
      <w:r>
        <w:rPr>
          <w:b/>
          <w:bCs/>
          <w:sz w:val="22"/>
          <w:szCs w:val="22"/>
        </w:rPr>
        <w:tab/>
        <w:t>562 650</w:t>
      </w:r>
    </w:p>
    <w:sectPr w:rsidR="00A0442B">
      <w:headerReference w:type="even" r:id="rId28"/>
      <w:headerReference w:type="default" r:id="rId29"/>
      <w:footerReference w:type="even" r:id="rId30"/>
      <w:footerReference w:type="default" r:id="rId31"/>
      <w:pgSz w:w="11900" w:h="16840"/>
      <w:pgMar w:top="1033" w:right="842" w:bottom="1643" w:left="130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8042D" w14:textId="77777777" w:rsidR="00A516B0" w:rsidRDefault="00A516B0">
      <w:r>
        <w:separator/>
      </w:r>
    </w:p>
  </w:endnote>
  <w:endnote w:type="continuationSeparator" w:id="0">
    <w:p w14:paraId="056B2752" w14:textId="77777777" w:rsidR="00A516B0" w:rsidRDefault="00A5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CC391" w14:textId="77777777" w:rsidR="00A0442B" w:rsidRDefault="00000000">
    <w:pPr>
      <w:spacing w:line="1" w:lineRule="exact"/>
    </w:pPr>
    <w:r>
      <w:rPr>
        <w:noProof/>
      </w:rPr>
      <mc:AlternateContent>
        <mc:Choice Requires="wps">
          <w:drawing>
            <wp:anchor distT="0" distB="0" distL="0" distR="0" simplePos="0" relativeHeight="62914696" behindDoc="1" locked="0" layoutInCell="1" allowOverlap="1" wp14:anchorId="6CFCFA72" wp14:editId="4020CB12">
              <wp:simplePos x="0" y="0"/>
              <wp:positionH relativeFrom="page">
                <wp:posOffset>3669665</wp:posOffset>
              </wp:positionH>
              <wp:positionV relativeFrom="page">
                <wp:posOffset>9947910</wp:posOffset>
              </wp:positionV>
              <wp:extent cx="326390"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326390" cy="91440"/>
                      </a:xfrm>
                      <a:prstGeom prst="rect">
                        <a:avLst/>
                      </a:prstGeom>
                      <a:noFill/>
                    </wps:spPr>
                    <wps:txbx>
                      <w:txbxContent>
                        <w:p w14:paraId="5C5D4F8E" w14:textId="77777777" w:rsidR="00A0442B" w:rsidRDefault="00000000">
                          <w:pPr>
                            <w:pStyle w:val="Zhlavnebozpat20"/>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/15</w:t>
                          </w:r>
                        </w:p>
                      </w:txbxContent>
                    </wps:txbx>
                    <wps:bodyPr wrap="none" lIns="0" tIns="0" rIns="0" bIns="0">
                      <a:spAutoFit/>
                    </wps:bodyPr>
                  </wps:wsp>
                </a:graphicData>
              </a:graphic>
            </wp:anchor>
          </w:drawing>
        </mc:Choice>
        <mc:Fallback>
          <w:pict>
            <v:shapetype w14:anchorId="6CFCFA72" id="_x0000_t202" coordsize="21600,21600" o:spt="202" path="m,l,21600r21600,l21600,xe">
              <v:stroke joinstyle="miter"/>
              <v:path gradientshapeok="t" o:connecttype="rect"/>
            </v:shapetype>
            <v:shape id="Shape 7" o:spid="_x0000_s1037" type="#_x0000_t202" style="position:absolute;margin-left:288.95pt;margin-top:783.3pt;width:25.7pt;height:7.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" filled="f" stroked="f">
              <v:textbox style="mso-fit-shape-to-text:t" inset="0,0,0,0">
                <w:txbxContent>
                  <w:p w14:paraId="5C5D4F8E" w14:textId="77777777" w:rsidR="00A0442B" w:rsidRDefault="00000000">
                    <w:pPr>
                      <w:pStyle w:val="Zhlavnebozpat20"/>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/15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A699" w14:textId="77777777" w:rsidR="00A0442B" w:rsidRDefault="00000000">
    <w:pPr>
      <w:spacing w:line="1" w:lineRule="exact"/>
    </w:pPr>
    <w:r>
      <w:rPr>
        <w:noProof/>
      </w:rPr>
      <mc:AlternateContent>
        <mc:Choice Requires="wps">
          <w:drawing>
            <wp:anchor distT="0" distB="0" distL="0" distR="0" simplePos="0" relativeHeight="62914716" behindDoc="1" locked="0" layoutInCell="1" allowOverlap="1" wp14:anchorId="53F1BE3A" wp14:editId="7C1BA297">
              <wp:simplePos x="0" y="0"/>
              <wp:positionH relativeFrom="page">
                <wp:posOffset>3669665</wp:posOffset>
              </wp:positionH>
              <wp:positionV relativeFrom="page">
                <wp:posOffset>9947910</wp:posOffset>
              </wp:positionV>
              <wp:extent cx="326390" cy="91440"/>
              <wp:effectExtent l="0" t="0" r="0" b="0"/>
              <wp:wrapNone/>
              <wp:docPr id="35" name="Shape 35"/>
              <wp:cNvGraphicFramePr/>
              <a:graphic xmlns:a="http://schemas.openxmlformats.org/drawingml/2006/main">
                <a:graphicData uri="http://schemas.microsoft.com/office/word/2010/wordprocessingShape">
                  <wps:wsp>
                    <wps:cNvSpPr txBox="1"/>
                    <wps:spPr>
                      <a:xfrm>
                        <a:off x="0" y="0"/>
                        <a:ext cx="326390" cy="91440"/>
                      </a:xfrm>
                      <a:prstGeom prst="rect">
                        <a:avLst/>
                      </a:prstGeom>
                      <a:noFill/>
                    </wps:spPr>
                    <wps:txbx>
                      <w:txbxContent>
                        <w:p w14:paraId="687B12F2" w14:textId="77777777" w:rsidR="00A0442B" w:rsidRDefault="00000000">
                          <w:pPr>
                            <w:pStyle w:val="Zhlavnebozpat20"/>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/15</w:t>
                          </w:r>
                        </w:p>
                      </w:txbxContent>
                    </wps:txbx>
                    <wps:bodyPr wrap="none" lIns="0" tIns="0" rIns="0" bIns="0">
                      <a:spAutoFit/>
                    </wps:bodyPr>
                  </wps:wsp>
                </a:graphicData>
              </a:graphic>
            </wp:anchor>
          </w:drawing>
        </mc:Choice>
        <mc:Fallback>
          <w:pict>
            <v:shapetype w14:anchorId="53F1BE3A" id="_x0000_t202" coordsize="21600,21600" o:spt="202" path="m,l,21600r21600,l21600,xe">
              <v:stroke joinstyle="miter"/>
              <v:path gradientshapeok="t" o:connecttype="rect"/>
            </v:shapetype>
            <v:shape id="Shape 35" o:spid="_x0000_s1050" type="#_x0000_t202" style="position:absolute;margin-left:288.95pt;margin-top:783.3pt;width:25.7pt;height:7.2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" filled="f" stroked="f">
              <v:textbox style="mso-fit-shape-to-text:t" inset="0,0,0,0">
                <w:txbxContent>
                  <w:p w14:paraId="687B12F2" w14:textId="77777777" w:rsidR="00A0442B" w:rsidRDefault="00000000">
                    <w:pPr>
                      <w:pStyle w:val="Zhlavnebozpat20"/>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/15</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2CF1" w14:textId="77777777" w:rsidR="00A0442B" w:rsidRDefault="00000000">
    <w:pPr>
      <w:spacing w:line="1" w:lineRule="exact"/>
    </w:pPr>
    <w:r>
      <w:rPr>
        <w:noProof/>
      </w:rPr>
      <mc:AlternateContent>
        <mc:Choice Requires="wps">
          <w:drawing>
            <wp:anchor distT="0" distB="0" distL="0" distR="0" simplePos="0" relativeHeight="62914724" behindDoc="1" locked="0" layoutInCell="1" allowOverlap="1" wp14:anchorId="3257C7BF" wp14:editId="6C96BAEF">
              <wp:simplePos x="0" y="0"/>
              <wp:positionH relativeFrom="page">
                <wp:posOffset>3696335</wp:posOffset>
              </wp:positionH>
              <wp:positionV relativeFrom="page">
                <wp:posOffset>9927590</wp:posOffset>
              </wp:positionV>
              <wp:extent cx="158750" cy="109855"/>
              <wp:effectExtent l="0" t="0" r="0" b="0"/>
              <wp:wrapNone/>
              <wp:docPr id="53" name="Shape 53"/>
              <wp:cNvGraphicFramePr/>
              <a:graphic xmlns:a="http://schemas.openxmlformats.org/drawingml/2006/main">
                <a:graphicData uri="http://schemas.microsoft.com/office/word/2010/wordprocessingShape">
                  <wps:wsp>
                    <wps:cNvSpPr txBox="1"/>
                    <wps:spPr>
                      <a:xfrm>
                        <a:off x="0" y="0"/>
                        <a:ext cx="158750" cy="109855"/>
                      </a:xfrm>
                      <a:prstGeom prst="rect">
                        <a:avLst/>
                      </a:prstGeom>
                      <a:noFill/>
                    </wps:spPr>
                    <wps:txbx>
                      <w:txbxContent>
                        <w:p w14:paraId="43EAE0E3" w14:textId="77777777" w:rsidR="00A0442B" w:rsidRDefault="00000000">
                          <w:pPr>
                            <w:pStyle w:val="Zhlavnebozpat20"/>
                            <w:rPr>
                              <w:sz w:val="24"/>
                              <w:szCs w:val="24"/>
                            </w:rPr>
                          </w:pPr>
                          <w:r>
                            <w:rPr>
                              <w:sz w:val="24"/>
                              <w:szCs w:val="24"/>
                            </w:rPr>
                            <w:t>1/1</w:t>
                          </w:r>
                        </w:p>
                      </w:txbxContent>
                    </wps:txbx>
                    <wps:bodyPr wrap="none" lIns="0" tIns="0" rIns="0" bIns="0">
                      <a:spAutoFit/>
                    </wps:bodyPr>
                  </wps:wsp>
                </a:graphicData>
              </a:graphic>
            </wp:anchor>
          </w:drawing>
        </mc:Choice>
        <mc:Fallback>
          <w:pict>
            <v:shapetype w14:anchorId="3257C7BF" id="_x0000_t202" coordsize="21600,21600" o:spt="202" path="m,l,21600r21600,l21600,xe">
              <v:stroke joinstyle="miter"/>
              <v:path gradientshapeok="t" o:connecttype="rect"/>
            </v:shapetype>
            <v:shape id="Shape 53" o:spid="_x0000_s1052" type="#_x0000_t202" style="position:absolute;margin-left:291.05pt;margin-top:781.7pt;width:12.5pt;height:8.65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" filled="f" stroked="f">
              <v:textbox style="mso-fit-shape-to-text:t" inset="0,0,0,0">
                <w:txbxContent>
                  <w:p w14:paraId="43EAE0E3" w14:textId="77777777" w:rsidR="00A0442B" w:rsidRDefault="00000000">
                    <w:pPr>
                      <w:pStyle w:val="Zhlavnebozpat20"/>
                      <w:rPr>
                        <w:sz w:val="24"/>
                        <w:szCs w:val="24"/>
                      </w:rPr>
                    </w:pPr>
                    <w:r>
                      <w:rPr>
                        <w:sz w:val="24"/>
                        <w:szCs w:val="24"/>
                      </w:rPr>
                      <w:t>1/1</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2F0DE" w14:textId="77777777" w:rsidR="00A0442B" w:rsidRDefault="00A0442B">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099EC" w14:textId="77777777" w:rsidR="00A0442B" w:rsidRDefault="00000000">
    <w:pPr>
      <w:spacing w:line="1" w:lineRule="exact"/>
    </w:pPr>
    <w:r>
      <w:rPr>
        <w:noProof/>
      </w:rPr>
      <mc:AlternateContent>
        <mc:Choice Requires="wps">
          <w:drawing>
            <wp:anchor distT="0" distB="0" distL="0" distR="0" simplePos="0" relativeHeight="62914692" behindDoc="1" locked="0" layoutInCell="1" allowOverlap="1" wp14:anchorId="451B3B7E" wp14:editId="40C63554">
              <wp:simplePos x="0" y="0"/>
              <wp:positionH relativeFrom="page">
                <wp:posOffset>3669665</wp:posOffset>
              </wp:positionH>
              <wp:positionV relativeFrom="page">
                <wp:posOffset>9947910</wp:posOffset>
              </wp:positionV>
              <wp:extent cx="32639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326390" cy="91440"/>
                      </a:xfrm>
                      <a:prstGeom prst="rect">
                        <a:avLst/>
                      </a:prstGeom>
                      <a:noFill/>
                    </wps:spPr>
                    <wps:txbx>
                      <w:txbxContent>
                        <w:p w14:paraId="3CD863C1" w14:textId="77777777" w:rsidR="00A0442B" w:rsidRDefault="00000000">
                          <w:pPr>
                            <w:pStyle w:val="Zhlavnebozpat20"/>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/15</w:t>
                          </w:r>
                        </w:p>
                      </w:txbxContent>
                    </wps:txbx>
                    <wps:bodyPr wrap="none" lIns="0" tIns="0" rIns="0" bIns="0">
                      <a:spAutoFit/>
                    </wps:bodyPr>
                  </wps:wsp>
                </a:graphicData>
              </a:graphic>
            </wp:anchor>
          </w:drawing>
        </mc:Choice>
        <mc:Fallback>
          <w:pict>
            <v:shapetype w14:anchorId="451B3B7E" id="_x0000_t202" coordsize="21600,21600" o:spt="202" path="m,l,21600r21600,l21600,xe">
              <v:stroke joinstyle="miter"/>
              <v:path gradientshapeok="t" o:connecttype="rect"/>
            </v:shapetype>
            <v:shape id="Shape 3" o:spid="_x0000_s1038" type="#_x0000_t202" style="position:absolute;margin-left:288.95pt;margin-top:783.3pt;width:25.7pt;height:7.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" filled="f" stroked="f">
              <v:textbox style="mso-fit-shape-to-text:t" inset="0,0,0,0">
                <w:txbxContent>
                  <w:p w14:paraId="3CD863C1" w14:textId="77777777" w:rsidR="00A0442B" w:rsidRDefault="00000000">
                    <w:pPr>
                      <w:pStyle w:val="Zhlavnebozpat20"/>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/15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D8F4A" w14:textId="77777777" w:rsidR="00A0442B" w:rsidRDefault="00A0442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75FC" w14:textId="77777777" w:rsidR="00A0442B" w:rsidRDefault="00A0442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1781" w14:textId="77777777" w:rsidR="00A0442B" w:rsidRDefault="00000000">
    <w:pPr>
      <w:spacing w:line="1" w:lineRule="exact"/>
    </w:pPr>
    <w:r>
      <w:rPr>
        <w:noProof/>
      </w:rPr>
      <mc:AlternateContent>
        <mc:Choice Requires="wps">
          <w:drawing>
            <wp:anchor distT="0" distB="0" distL="0" distR="0" simplePos="0" relativeHeight="62914708" behindDoc="1" locked="0" layoutInCell="1" allowOverlap="1" wp14:anchorId="07DAD63B" wp14:editId="71594443">
              <wp:simplePos x="0" y="0"/>
              <wp:positionH relativeFrom="page">
                <wp:posOffset>3669665</wp:posOffset>
              </wp:positionH>
              <wp:positionV relativeFrom="page">
                <wp:posOffset>9947910</wp:posOffset>
              </wp:positionV>
              <wp:extent cx="326390" cy="91440"/>
              <wp:effectExtent l="0" t="0" r="0" b="0"/>
              <wp:wrapNone/>
              <wp:docPr id="23" name="Shape 23"/>
              <wp:cNvGraphicFramePr/>
              <a:graphic xmlns:a="http://schemas.openxmlformats.org/drawingml/2006/main">
                <a:graphicData uri="http://schemas.microsoft.com/office/word/2010/wordprocessingShape">
                  <wps:wsp>
                    <wps:cNvSpPr txBox="1"/>
                    <wps:spPr>
                      <a:xfrm>
                        <a:off x="0" y="0"/>
                        <a:ext cx="326390" cy="91440"/>
                      </a:xfrm>
                      <a:prstGeom prst="rect">
                        <a:avLst/>
                      </a:prstGeom>
                      <a:noFill/>
                    </wps:spPr>
                    <wps:txbx>
                      <w:txbxContent>
                        <w:p w14:paraId="7C52AFF6" w14:textId="77777777" w:rsidR="00A0442B" w:rsidRDefault="00000000">
                          <w:pPr>
                            <w:pStyle w:val="Zhlavnebozpat20"/>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/15</w:t>
                          </w:r>
                        </w:p>
                      </w:txbxContent>
                    </wps:txbx>
                    <wps:bodyPr wrap="none" lIns="0" tIns="0" rIns="0" bIns="0">
                      <a:spAutoFit/>
                    </wps:bodyPr>
                  </wps:wsp>
                </a:graphicData>
              </a:graphic>
            </wp:anchor>
          </w:drawing>
        </mc:Choice>
        <mc:Fallback>
          <w:pict>
            <v:shapetype w14:anchorId="07DAD63B" id="_x0000_t202" coordsize="21600,21600" o:spt="202" path="m,l,21600r21600,l21600,xe">
              <v:stroke joinstyle="miter"/>
              <v:path gradientshapeok="t" o:connecttype="rect"/>
            </v:shapetype>
            <v:shape id="Shape 23" o:spid="_x0000_s1043" type="#_x0000_t202" style="position:absolute;margin-left:288.95pt;margin-top:783.3pt;width:25.7pt;height:7.2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" filled="f" stroked="f">
              <v:textbox style="mso-fit-shape-to-text:t" inset="0,0,0,0">
                <w:txbxContent>
                  <w:p w14:paraId="7C52AFF6" w14:textId="77777777" w:rsidR="00A0442B" w:rsidRDefault="00000000">
                    <w:pPr>
                      <w:pStyle w:val="Zhlavnebozpat20"/>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/15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D9D3" w14:textId="77777777" w:rsidR="00A0442B" w:rsidRDefault="00000000">
    <w:pPr>
      <w:spacing w:line="1" w:lineRule="exact"/>
    </w:pPr>
    <w:r>
      <w:rPr>
        <w:noProof/>
      </w:rPr>
      <mc:AlternateContent>
        <mc:Choice Requires="wps">
          <w:drawing>
            <wp:anchor distT="0" distB="0" distL="0" distR="0" simplePos="0" relativeHeight="62914704" behindDoc="1" locked="0" layoutInCell="1" allowOverlap="1" wp14:anchorId="089CAC57" wp14:editId="7D8C2B97">
              <wp:simplePos x="0" y="0"/>
              <wp:positionH relativeFrom="page">
                <wp:posOffset>3669665</wp:posOffset>
              </wp:positionH>
              <wp:positionV relativeFrom="page">
                <wp:posOffset>9947910</wp:posOffset>
              </wp:positionV>
              <wp:extent cx="326390" cy="91440"/>
              <wp:effectExtent l="0" t="0" r="0" b="0"/>
              <wp:wrapNone/>
              <wp:docPr id="19" name="Shape 19"/>
              <wp:cNvGraphicFramePr/>
              <a:graphic xmlns:a="http://schemas.openxmlformats.org/drawingml/2006/main">
                <a:graphicData uri="http://schemas.microsoft.com/office/word/2010/wordprocessingShape">
                  <wps:wsp>
                    <wps:cNvSpPr txBox="1"/>
                    <wps:spPr>
                      <a:xfrm>
                        <a:off x="0" y="0"/>
                        <a:ext cx="326390" cy="91440"/>
                      </a:xfrm>
                      <a:prstGeom prst="rect">
                        <a:avLst/>
                      </a:prstGeom>
                      <a:noFill/>
                    </wps:spPr>
                    <wps:txbx>
                      <w:txbxContent>
                        <w:p w14:paraId="6B8A3BAC" w14:textId="77777777" w:rsidR="00A0442B" w:rsidRDefault="00000000">
                          <w:pPr>
                            <w:pStyle w:val="Zhlavnebozpat20"/>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/15</w:t>
                          </w:r>
                        </w:p>
                      </w:txbxContent>
                    </wps:txbx>
                    <wps:bodyPr wrap="none" lIns="0" tIns="0" rIns="0" bIns="0">
                      <a:spAutoFit/>
                    </wps:bodyPr>
                  </wps:wsp>
                </a:graphicData>
              </a:graphic>
            </wp:anchor>
          </w:drawing>
        </mc:Choice>
        <mc:Fallback>
          <w:pict>
            <v:shapetype w14:anchorId="089CAC57" id="_x0000_t202" coordsize="21600,21600" o:spt="202" path="m,l,21600r21600,l21600,xe">
              <v:stroke joinstyle="miter"/>
              <v:path gradientshapeok="t" o:connecttype="rect"/>
            </v:shapetype>
            <v:shape id="Shape 19" o:spid="_x0000_s1044" type="#_x0000_t202" style="position:absolute;margin-left:288.95pt;margin-top:783.3pt;width:25.7pt;height:7.2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" filled="f" stroked="f">
              <v:textbox style="mso-fit-shape-to-text:t" inset="0,0,0,0">
                <w:txbxContent>
                  <w:p w14:paraId="6B8A3BAC" w14:textId="77777777" w:rsidR="00A0442B" w:rsidRDefault="00000000">
                    <w:pPr>
                      <w:pStyle w:val="Zhlavnebozpat20"/>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/15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9008" w14:textId="77777777" w:rsidR="00A0442B" w:rsidRDefault="00A0442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CB79" w14:textId="77777777" w:rsidR="00A0442B" w:rsidRDefault="00A0442B"/>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979D" w14:textId="77777777" w:rsidR="00A0442B" w:rsidRDefault="00000000">
    <w:pPr>
      <w:spacing w:line="1" w:lineRule="exact"/>
    </w:pPr>
    <w:r>
      <w:rPr>
        <w:noProof/>
      </w:rPr>
      <mc:AlternateContent>
        <mc:Choice Requires="wps">
          <w:drawing>
            <wp:anchor distT="0" distB="0" distL="0" distR="0" simplePos="0" relativeHeight="62914720" behindDoc="1" locked="0" layoutInCell="1" allowOverlap="1" wp14:anchorId="0DB54035" wp14:editId="7D6CD9F0">
              <wp:simplePos x="0" y="0"/>
              <wp:positionH relativeFrom="page">
                <wp:posOffset>3669665</wp:posOffset>
              </wp:positionH>
              <wp:positionV relativeFrom="page">
                <wp:posOffset>9947910</wp:posOffset>
              </wp:positionV>
              <wp:extent cx="326390" cy="91440"/>
              <wp:effectExtent l="0" t="0" r="0" b="0"/>
              <wp:wrapNone/>
              <wp:docPr id="39" name="Shape 39"/>
              <wp:cNvGraphicFramePr/>
              <a:graphic xmlns:a="http://schemas.openxmlformats.org/drawingml/2006/main">
                <a:graphicData uri="http://schemas.microsoft.com/office/word/2010/wordprocessingShape">
                  <wps:wsp>
                    <wps:cNvSpPr txBox="1"/>
                    <wps:spPr>
                      <a:xfrm>
                        <a:off x="0" y="0"/>
                        <a:ext cx="326390" cy="91440"/>
                      </a:xfrm>
                      <a:prstGeom prst="rect">
                        <a:avLst/>
                      </a:prstGeom>
                      <a:noFill/>
                    </wps:spPr>
                    <wps:txbx>
                      <w:txbxContent>
                        <w:p w14:paraId="5D29C0BF" w14:textId="77777777" w:rsidR="00A0442B" w:rsidRDefault="00000000">
                          <w:pPr>
                            <w:pStyle w:val="Zhlavnebozpat20"/>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/15</w:t>
                          </w:r>
                        </w:p>
                      </w:txbxContent>
                    </wps:txbx>
                    <wps:bodyPr wrap="none" lIns="0" tIns="0" rIns="0" bIns="0">
                      <a:spAutoFit/>
                    </wps:bodyPr>
                  </wps:wsp>
                </a:graphicData>
              </a:graphic>
            </wp:anchor>
          </w:drawing>
        </mc:Choice>
        <mc:Fallback>
          <w:pict>
            <v:shapetype w14:anchorId="0DB54035" id="_x0000_t202" coordsize="21600,21600" o:spt="202" path="m,l,21600r21600,l21600,xe">
              <v:stroke joinstyle="miter"/>
              <v:path gradientshapeok="t" o:connecttype="rect"/>
            </v:shapetype>
            <v:shape id="Shape 39" o:spid="_x0000_s1049" type="#_x0000_t202" style="position:absolute;margin-left:288.95pt;margin-top:783.3pt;width:25.7pt;height:7.2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" filled="f" stroked="f">
              <v:textbox style="mso-fit-shape-to-text:t" inset="0,0,0,0">
                <w:txbxContent>
                  <w:p w14:paraId="5D29C0BF" w14:textId="77777777" w:rsidR="00A0442B" w:rsidRDefault="00000000">
                    <w:pPr>
                      <w:pStyle w:val="Zhlavnebozpat20"/>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530E8" w14:textId="77777777" w:rsidR="00A516B0" w:rsidRDefault="00A516B0"/>
  </w:footnote>
  <w:footnote w:type="continuationSeparator" w:id="0">
    <w:p w14:paraId="5DF5BD81" w14:textId="77777777" w:rsidR="00A516B0" w:rsidRDefault="00A516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DA12" w14:textId="77777777" w:rsidR="00A0442B" w:rsidRDefault="00000000">
    <w:pPr>
      <w:spacing w:line="1" w:lineRule="exact"/>
    </w:pPr>
    <w:r>
      <w:rPr>
        <w:noProof/>
      </w:rPr>
      <mc:AlternateContent>
        <mc:Choice Requires="wps">
          <w:drawing>
            <wp:anchor distT="0" distB="0" distL="0" distR="0" simplePos="0" relativeHeight="62914694" behindDoc="1" locked="0" layoutInCell="1" allowOverlap="1" wp14:anchorId="0CC81EDD" wp14:editId="7454BDC1">
              <wp:simplePos x="0" y="0"/>
              <wp:positionH relativeFrom="page">
                <wp:posOffset>960120</wp:posOffset>
              </wp:positionH>
              <wp:positionV relativeFrom="page">
                <wp:posOffset>344170</wp:posOffset>
              </wp:positionV>
              <wp:extent cx="5727065" cy="106680"/>
              <wp:effectExtent l="0" t="0" r="0" b="0"/>
              <wp:wrapNone/>
              <wp:docPr id="5" name="Shape 5"/>
              <wp:cNvGraphicFramePr/>
              <a:graphic xmlns:a="http://schemas.openxmlformats.org/drawingml/2006/main">
                <a:graphicData uri="http://schemas.microsoft.com/office/word/2010/wordprocessingShape">
                  <wps:wsp>
                    <wps:cNvSpPr txBox="1"/>
                    <wps:spPr>
                      <a:xfrm>
                        <a:off x="0" y="0"/>
                        <a:ext cx="5727065" cy="106680"/>
                      </a:xfrm>
                      <a:prstGeom prst="rect">
                        <a:avLst/>
                      </a:prstGeom>
                      <a:noFill/>
                    </wps:spPr>
                    <wps:txbx>
                      <w:txbxContent>
                        <w:p w14:paraId="0E1D6AE6" w14:textId="77777777" w:rsidR="00A0442B" w:rsidRDefault="00000000">
                          <w:pPr>
                            <w:pStyle w:val="Zhlavnebozpat20"/>
                            <w:tabs>
                              <w:tab w:val="right" w:pos="9019"/>
                            </w:tabs>
                            <w:rPr>
                              <w:sz w:val="15"/>
                              <w:szCs w:val="15"/>
                            </w:rPr>
                          </w:pPr>
                          <w:r>
                            <w:rPr>
                              <w:rFonts w:ascii="Arial" w:eastAsia="Arial" w:hAnsi="Arial" w:cs="Arial"/>
                              <w:sz w:val="15"/>
                              <w:szCs w:val="15"/>
                            </w:rPr>
                            <w:t xml:space="preserve">Název akce: ZŠ </w:t>
                          </w:r>
                          <w:proofErr w:type="gramStart"/>
                          <w:r>
                            <w:rPr>
                              <w:rFonts w:ascii="Arial" w:eastAsia="Arial" w:hAnsi="Arial" w:cs="Arial"/>
                              <w:sz w:val="15"/>
                              <w:szCs w:val="15"/>
                            </w:rPr>
                            <w:t>Studánka - vybudování</w:t>
                          </w:r>
                          <w:proofErr w:type="gramEnd"/>
                          <w:r>
                            <w:rPr>
                              <w:rFonts w:ascii="Arial" w:eastAsia="Arial" w:hAnsi="Arial" w:cs="Arial"/>
                              <w:sz w:val="15"/>
                              <w:szCs w:val="15"/>
                            </w:rPr>
                            <w:t xml:space="preserve"> dalších tříd školní družiny a zázemí - PD</w:t>
                          </w:r>
                          <w:r>
                            <w:rPr>
                              <w:rFonts w:ascii="Arial" w:eastAsia="Arial" w:hAnsi="Arial" w:cs="Arial"/>
                              <w:sz w:val="15"/>
                              <w:szCs w:val="15"/>
                            </w:rPr>
                            <w:tab/>
                            <w:t>Smlouva o dílo č. OMI-VZMR-2024-98</w:t>
                          </w:r>
                        </w:p>
                      </w:txbxContent>
                    </wps:txbx>
                    <wps:bodyPr lIns="0" tIns="0" rIns="0" bIns="0">
                      <a:spAutoFit/>
                    </wps:bodyPr>
                  </wps:wsp>
                </a:graphicData>
              </a:graphic>
            </wp:anchor>
          </w:drawing>
        </mc:Choice>
        <mc:Fallback>
          <w:pict>
            <v:shapetype w14:anchorId="0CC81EDD" id="_x0000_t202" coordsize="21600,21600" o:spt="202" path="m,l,21600r21600,l21600,xe">
              <v:stroke joinstyle="miter"/>
              <v:path gradientshapeok="t" o:connecttype="rect"/>
            </v:shapetype>
            <v:shape id="Shape 5" o:spid="_x0000_s1035" type="#_x0000_t202" style="position:absolute;margin-left:75.6pt;margin-top:27.1pt;width:450.95pt;height:8.4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" filled="f" stroked="f">
              <v:textbox style="mso-fit-shape-to-text:t" inset="0,0,0,0">
                <w:txbxContent>
                  <w:p w14:paraId="0E1D6AE6" w14:textId="77777777" w:rsidR="00A0442B" w:rsidRDefault="00000000">
                    <w:pPr>
                      <w:pStyle w:val="Zhlavnebozpat20"/>
                      <w:tabs>
                        <w:tab w:val="right" w:pos="9019"/>
                      </w:tabs>
                      <w:rPr>
                        <w:sz w:val="15"/>
                        <w:szCs w:val="15"/>
                      </w:rPr>
                    </w:pPr>
                    <w:r>
                      <w:rPr>
                        <w:rFonts w:ascii="Arial" w:eastAsia="Arial" w:hAnsi="Arial" w:cs="Arial"/>
                        <w:sz w:val="15"/>
                        <w:szCs w:val="15"/>
                      </w:rPr>
                      <w:t xml:space="preserve">Název akce: ZŠ </w:t>
                    </w:r>
                    <w:proofErr w:type="gramStart"/>
                    <w:r>
                      <w:rPr>
                        <w:rFonts w:ascii="Arial" w:eastAsia="Arial" w:hAnsi="Arial" w:cs="Arial"/>
                        <w:sz w:val="15"/>
                        <w:szCs w:val="15"/>
                      </w:rPr>
                      <w:t>Studánka - vybudování</w:t>
                    </w:r>
                    <w:proofErr w:type="gramEnd"/>
                    <w:r>
                      <w:rPr>
                        <w:rFonts w:ascii="Arial" w:eastAsia="Arial" w:hAnsi="Arial" w:cs="Arial"/>
                        <w:sz w:val="15"/>
                        <w:szCs w:val="15"/>
                      </w:rPr>
                      <w:t xml:space="preserve"> dalších tříd školní družiny a zázemí - PD</w:t>
                    </w:r>
                    <w:r>
                      <w:rPr>
                        <w:rFonts w:ascii="Arial" w:eastAsia="Arial" w:hAnsi="Arial" w:cs="Arial"/>
                        <w:sz w:val="15"/>
                        <w:szCs w:val="15"/>
                      </w:rPr>
                      <w:tab/>
                      <w:t>Smlouva o dílo č. OMI-VZMR-2024-98</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6A11B" w14:textId="77777777" w:rsidR="00A0442B" w:rsidRDefault="00000000">
    <w:pPr>
      <w:spacing w:line="1" w:lineRule="exact"/>
    </w:pPr>
    <w:r>
      <w:rPr>
        <w:noProof/>
      </w:rPr>
      <mc:AlternateContent>
        <mc:Choice Requires="wps">
          <w:drawing>
            <wp:anchor distT="0" distB="0" distL="0" distR="0" simplePos="0" relativeHeight="62914714" behindDoc="1" locked="0" layoutInCell="1" allowOverlap="1" wp14:anchorId="1D5546C9" wp14:editId="6B894F54">
              <wp:simplePos x="0" y="0"/>
              <wp:positionH relativeFrom="page">
                <wp:posOffset>960120</wp:posOffset>
              </wp:positionH>
              <wp:positionV relativeFrom="page">
                <wp:posOffset>344170</wp:posOffset>
              </wp:positionV>
              <wp:extent cx="5727065" cy="106680"/>
              <wp:effectExtent l="0" t="0" r="0" b="0"/>
              <wp:wrapNone/>
              <wp:docPr id="33" name="Shape 33"/>
              <wp:cNvGraphicFramePr/>
              <a:graphic xmlns:a="http://schemas.openxmlformats.org/drawingml/2006/main">
                <a:graphicData uri="http://schemas.microsoft.com/office/word/2010/wordprocessingShape">
                  <wps:wsp>
                    <wps:cNvSpPr txBox="1"/>
                    <wps:spPr>
                      <a:xfrm>
                        <a:off x="0" y="0"/>
                        <a:ext cx="5727065" cy="106680"/>
                      </a:xfrm>
                      <a:prstGeom prst="rect">
                        <a:avLst/>
                      </a:prstGeom>
                      <a:noFill/>
                    </wps:spPr>
                    <wps:txbx>
                      <w:txbxContent>
                        <w:p w14:paraId="4A1203D9" w14:textId="77777777" w:rsidR="00A0442B" w:rsidRDefault="00000000">
                          <w:pPr>
                            <w:pStyle w:val="Zhlavnebozpat20"/>
                            <w:tabs>
                              <w:tab w:val="right" w:pos="9019"/>
                            </w:tabs>
                            <w:rPr>
                              <w:sz w:val="15"/>
                              <w:szCs w:val="15"/>
                            </w:rPr>
                          </w:pPr>
                          <w:r>
                            <w:rPr>
                              <w:rFonts w:ascii="Arial" w:eastAsia="Arial" w:hAnsi="Arial" w:cs="Arial"/>
                              <w:sz w:val="15"/>
                              <w:szCs w:val="15"/>
                            </w:rPr>
                            <w:t xml:space="preserve">Název akce: ZŠ </w:t>
                          </w:r>
                          <w:proofErr w:type="gramStart"/>
                          <w:r>
                            <w:rPr>
                              <w:rFonts w:ascii="Arial" w:eastAsia="Arial" w:hAnsi="Arial" w:cs="Arial"/>
                              <w:sz w:val="15"/>
                              <w:szCs w:val="15"/>
                            </w:rPr>
                            <w:t>Studánka - vybudování</w:t>
                          </w:r>
                          <w:proofErr w:type="gramEnd"/>
                          <w:r>
                            <w:rPr>
                              <w:rFonts w:ascii="Arial" w:eastAsia="Arial" w:hAnsi="Arial" w:cs="Arial"/>
                              <w:sz w:val="15"/>
                              <w:szCs w:val="15"/>
                            </w:rPr>
                            <w:t xml:space="preserve"> dalších tříd školní družiny a zázemí - PD</w:t>
                          </w:r>
                          <w:r>
                            <w:rPr>
                              <w:rFonts w:ascii="Arial" w:eastAsia="Arial" w:hAnsi="Arial" w:cs="Arial"/>
                              <w:sz w:val="15"/>
                              <w:szCs w:val="15"/>
                            </w:rPr>
                            <w:tab/>
                            <w:t>Smlouva o dílo č. OMI-VZMR-2024-98</w:t>
                          </w:r>
                        </w:p>
                      </w:txbxContent>
                    </wps:txbx>
                    <wps:bodyPr lIns="0" tIns="0" rIns="0" bIns="0">
                      <a:spAutoFit/>
                    </wps:bodyPr>
                  </wps:wsp>
                </a:graphicData>
              </a:graphic>
            </wp:anchor>
          </w:drawing>
        </mc:Choice>
        <mc:Fallback>
          <w:pict>
            <v:shapetype w14:anchorId="1D5546C9" id="_x0000_t202" coordsize="21600,21600" o:spt="202" path="m,l,21600r21600,l21600,xe">
              <v:stroke joinstyle="miter"/>
              <v:path gradientshapeok="t" o:connecttype="rect"/>
            </v:shapetype>
            <v:shape id="Shape 33" o:spid="_x0000_s1048" type="#_x0000_t202" style="position:absolute;margin-left:75.6pt;margin-top:27.1pt;width:450.95pt;height:8.4pt;z-index:-44040176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" filled="f" stroked="f">
              <v:textbox style="mso-fit-shape-to-text:t" inset="0,0,0,0">
                <w:txbxContent>
                  <w:p w14:paraId="4A1203D9" w14:textId="77777777" w:rsidR="00A0442B" w:rsidRDefault="00000000">
                    <w:pPr>
                      <w:pStyle w:val="Zhlavnebozpat20"/>
                      <w:tabs>
                        <w:tab w:val="right" w:pos="9019"/>
                      </w:tabs>
                      <w:rPr>
                        <w:sz w:val="15"/>
                        <w:szCs w:val="15"/>
                      </w:rPr>
                    </w:pPr>
                    <w:r>
                      <w:rPr>
                        <w:rFonts w:ascii="Arial" w:eastAsia="Arial" w:hAnsi="Arial" w:cs="Arial"/>
                        <w:sz w:val="15"/>
                        <w:szCs w:val="15"/>
                      </w:rPr>
                      <w:t xml:space="preserve">Název akce: ZŠ </w:t>
                    </w:r>
                    <w:proofErr w:type="gramStart"/>
                    <w:r>
                      <w:rPr>
                        <w:rFonts w:ascii="Arial" w:eastAsia="Arial" w:hAnsi="Arial" w:cs="Arial"/>
                        <w:sz w:val="15"/>
                        <w:szCs w:val="15"/>
                      </w:rPr>
                      <w:t>Studánka - vybudování</w:t>
                    </w:r>
                    <w:proofErr w:type="gramEnd"/>
                    <w:r>
                      <w:rPr>
                        <w:rFonts w:ascii="Arial" w:eastAsia="Arial" w:hAnsi="Arial" w:cs="Arial"/>
                        <w:sz w:val="15"/>
                        <w:szCs w:val="15"/>
                      </w:rPr>
                      <w:t xml:space="preserve"> dalších tříd školní družiny a zázemí - PD</w:t>
                    </w:r>
                    <w:r>
                      <w:rPr>
                        <w:rFonts w:ascii="Arial" w:eastAsia="Arial" w:hAnsi="Arial" w:cs="Arial"/>
                        <w:sz w:val="15"/>
                        <w:szCs w:val="15"/>
                      </w:rPr>
                      <w:tab/>
                      <w:t>Smlouva o dílo č. OMI-VZMR-2024-98</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CAB1B" w14:textId="77777777" w:rsidR="00A0442B" w:rsidRDefault="00000000">
    <w:pPr>
      <w:spacing w:line="1" w:lineRule="exact"/>
    </w:pPr>
    <w:r>
      <w:rPr>
        <w:noProof/>
      </w:rPr>
      <mc:AlternateContent>
        <mc:Choice Requires="wps">
          <w:drawing>
            <wp:anchor distT="0" distB="0" distL="0" distR="0" simplePos="0" relativeHeight="62914722" behindDoc="1" locked="0" layoutInCell="1" allowOverlap="1" wp14:anchorId="4B396DCC" wp14:editId="7535F729">
              <wp:simplePos x="0" y="0"/>
              <wp:positionH relativeFrom="page">
                <wp:posOffset>907415</wp:posOffset>
              </wp:positionH>
              <wp:positionV relativeFrom="page">
                <wp:posOffset>366395</wp:posOffset>
              </wp:positionV>
              <wp:extent cx="5727065" cy="106680"/>
              <wp:effectExtent l="0" t="0" r="0" b="0"/>
              <wp:wrapNone/>
              <wp:docPr id="51" name="Shape 51"/>
              <wp:cNvGraphicFramePr/>
              <a:graphic xmlns:a="http://schemas.openxmlformats.org/drawingml/2006/main">
                <a:graphicData uri="http://schemas.microsoft.com/office/word/2010/wordprocessingShape">
                  <wps:wsp>
                    <wps:cNvSpPr txBox="1"/>
                    <wps:spPr>
                      <a:xfrm>
                        <a:off x="0" y="0"/>
                        <a:ext cx="5727065" cy="106680"/>
                      </a:xfrm>
                      <a:prstGeom prst="rect">
                        <a:avLst/>
                      </a:prstGeom>
                      <a:noFill/>
                    </wps:spPr>
                    <wps:txbx>
                      <w:txbxContent>
                        <w:p w14:paraId="5CB21490" w14:textId="77777777" w:rsidR="00A0442B" w:rsidRDefault="00000000">
                          <w:pPr>
                            <w:pStyle w:val="Zhlavnebozpat20"/>
                            <w:tabs>
                              <w:tab w:val="right" w:pos="9019"/>
                            </w:tabs>
                            <w:rPr>
                              <w:sz w:val="15"/>
                              <w:szCs w:val="15"/>
                            </w:rPr>
                          </w:pPr>
                          <w:r>
                            <w:rPr>
                              <w:rFonts w:ascii="Arial" w:eastAsia="Arial" w:hAnsi="Arial" w:cs="Arial"/>
                              <w:sz w:val="15"/>
                              <w:szCs w:val="15"/>
                            </w:rPr>
                            <w:t xml:space="preserve">Název akce: ZŠ </w:t>
                          </w:r>
                          <w:proofErr w:type="gramStart"/>
                          <w:r>
                            <w:rPr>
                              <w:rFonts w:ascii="Arial" w:eastAsia="Arial" w:hAnsi="Arial" w:cs="Arial"/>
                              <w:sz w:val="15"/>
                              <w:szCs w:val="15"/>
                            </w:rPr>
                            <w:t>Studánka - vybudování</w:t>
                          </w:r>
                          <w:proofErr w:type="gramEnd"/>
                          <w:r>
                            <w:rPr>
                              <w:rFonts w:ascii="Arial" w:eastAsia="Arial" w:hAnsi="Arial" w:cs="Arial"/>
                              <w:sz w:val="15"/>
                              <w:szCs w:val="15"/>
                            </w:rPr>
                            <w:t xml:space="preserve"> dalších tříd školní družiny a zázemí - PD</w:t>
                          </w:r>
                          <w:r>
                            <w:rPr>
                              <w:rFonts w:ascii="Arial" w:eastAsia="Arial" w:hAnsi="Arial" w:cs="Arial"/>
                              <w:sz w:val="15"/>
                              <w:szCs w:val="15"/>
                            </w:rPr>
                            <w:tab/>
                            <w:t>Smlouva o dílo č. OMI-VZMR-2024-98</w:t>
                          </w:r>
                        </w:p>
                      </w:txbxContent>
                    </wps:txbx>
                    <wps:bodyPr lIns="0" tIns="0" rIns="0" bIns="0">
                      <a:spAutoFit/>
                    </wps:bodyPr>
                  </wps:wsp>
                </a:graphicData>
              </a:graphic>
            </wp:anchor>
          </w:drawing>
        </mc:Choice>
        <mc:Fallback>
          <w:pict>
            <v:shapetype w14:anchorId="4B396DCC" id="_x0000_t202" coordsize="21600,21600" o:spt="202" path="m,l,21600r21600,l21600,xe">
              <v:stroke joinstyle="miter"/>
              <v:path gradientshapeok="t" o:connecttype="rect"/>
            </v:shapetype>
            <v:shape id="Shape 51" o:spid="_x0000_s1051" type="#_x0000_t202" style="position:absolute;margin-left:71.45pt;margin-top:28.85pt;width:450.95pt;height:8.4pt;z-index:-44040175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" filled="f" stroked="f">
              <v:textbox style="mso-fit-shape-to-text:t" inset="0,0,0,0">
                <w:txbxContent>
                  <w:p w14:paraId="5CB21490" w14:textId="77777777" w:rsidR="00A0442B" w:rsidRDefault="00000000">
                    <w:pPr>
                      <w:pStyle w:val="Zhlavnebozpat20"/>
                      <w:tabs>
                        <w:tab w:val="right" w:pos="9019"/>
                      </w:tabs>
                      <w:rPr>
                        <w:sz w:val="15"/>
                        <w:szCs w:val="15"/>
                      </w:rPr>
                    </w:pPr>
                    <w:r>
                      <w:rPr>
                        <w:rFonts w:ascii="Arial" w:eastAsia="Arial" w:hAnsi="Arial" w:cs="Arial"/>
                        <w:sz w:val="15"/>
                        <w:szCs w:val="15"/>
                      </w:rPr>
                      <w:t xml:space="preserve">Název akce: ZŠ </w:t>
                    </w:r>
                    <w:proofErr w:type="gramStart"/>
                    <w:r>
                      <w:rPr>
                        <w:rFonts w:ascii="Arial" w:eastAsia="Arial" w:hAnsi="Arial" w:cs="Arial"/>
                        <w:sz w:val="15"/>
                        <w:szCs w:val="15"/>
                      </w:rPr>
                      <w:t>Studánka - vybudování</w:t>
                    </w:r>
                    <w:proofErr w:type="gramEnd"/>
                    <w:r>
                      <w:rPr>
                        <w:rFonts w:ascii="Arial" w:eastAsia="Arial" w:hAnsi="Arial" w:cs="Arial"/>
                        <w:sz w:val="15"/>
                        <w:szCs w:val="15"/>
                      </w:rPr>
                      <w:t xml:space="preserve"> dalších tříd školní družiny a zázemí - PD</w:t>
                    </w:r>
                    <w:r>
                      <w:rPr>
                        <w:rFonts w:ascii="Arial" w:eastAsia="Arial" w:hAnsi="Arial" w:cs="Arial"/>
                        <w:sz w:val="15"/>
                        <w:szCs w:val="15"/>
                      </w:rPr>
                      <w:tab/>
                      <w:t>Smlouva o dílo č. OMI-VZMR-2024-98</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B3F1" w14:textId="77777777" w:rsidR="00A0442B" w:rsidRDefault="00A0442B">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B302B" w14:textId="77777777" w:rsidR="00A0442B" w:rsidRDefault="00000000">
    <w:pPr>
      <w:spacing w:line="1" w:lineRule="exact"/>
    </w:pPr>
    <w:r>
      <w:rPr>
        <w:noProof/>
      </w:rPr>
      <mc:AlternateContent>
        <mc:Choice Requires="wps">
          <w:drawing>
            <wp:anchor distT="0" distB="0" distL="0" distR="0" simplePos="0" relativeHeight="62914690" behindDoc="1" locked="0" layoutInCell="1" allowOverlap="1" wp14:anchorId="72007B2A" wp14:editId="1781E363">
              <wp:simplePos x="0" y="0"/>
              <wp:positionH relativeFrom="page">
                <wp:posOffset>960120</wp:posOffset>
              </wp:positionH>
              <wp:positionV relativeFrom="page">
                <wp:posOffset>344170</wp:posOffset>
              </wp:positionV>
              <wp:extent cx="572706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5727065" cy="106680"/>
                      </a:xfrm>
                      <a:prstGeom prst="rect">
                        <a:avLst/>
                      </a:prstGeom>
                      <a:noFill/>
                    </wps:spPr>
                    <wps:txbx>
                      <w:txbxContent>
                        <w:p w14:paraId="2B1783DE" w14:textId="77777777" w:rsidR="00A0442B" w:rsidRDefault="00000000">
                          <w:pPr>
                            <w:pStyle w:val="Zhlavnebozpat20"/>
                            <w:tabs>
                              <w:tab w:val="right" w:pos="9019"/>
                            </w:tabs>
                            <w:rPr>
                              <w:sz w:val="15"/>
                              <w:szCs w:val="15"/>
                            </w:rPr>
                          </w:pPr>
                          <w:r>
                            <w:rPr>
                              <w:rFonts w:ascii="Arial" w:eastAsia="Arial" w:hAnsi="Arial" w:cs="Arial"/>
                              <w:sz w:val="15"/>
                              <w:szCs w:val="15"/>
                            </w:rPr>
                            <w:t xml:space="preserve">Název akce: ZŠ </w:t>
                          </w:r>
                          <w:proofErr w:type="gramStart"/>
                          <w:r>
                            <w:rPr>
                              <w:rFonts w:ascii="Arial" w:eastAsia="Arial" w:hAnsi="Arial" w:cs="Arial"/>
                              <w:sz w:val="15"/>
                              <w:szCs w:val="15"/>
                            </w:rPr>
                            <w:t>Studánka - vybudování</w:t>
                          </w:r>
                          <w:proofErr w:type="gramEnd"/>
                          <w:r>
                            <w:rPr>
                              <w:rFonts w:ascii="Arial" w:eastAsia="Arial" w:hAnsi="Arial" w:cs="Arial"/>
                              <w:sz w:val="15"/>
                              <w:szCs w:val="15"/>
                            </w:rPr>
                            <w:t xml:space="preserve"> dalších tříd školní družiny a zázemí - PD</w:t>
                          </w:r>
                          <w:r>
                            <w:rPr>
                              <w:rFonts w:ascii="Arial" w:eastAsia="Arial" w:hAnsi="Arial" w:cs="Arial"/>
                              <w:sz w:val="15"/>
                              <w:szCs w:val="15"/>
                            </w:rPr>
                            <w:tab/>
                            <w:t>Smlouva o dílo č. OMI-VZMR-2024-98</w:t>
                          </w:r>
                        </w:p>
                      </w:txbxContent>
                    </wps:txbx>
                    <wps:bodyPr lIns="0" tIns="0" rIns="0" bIns="0">
                      <a:spAutoFit/>
                    </wps:bodyPr>
                  </wps:wsp>
                </a:graphicData>
              </a:graphic>
            </wp:anchor>
          </w:drawing>
        </mc:Choice>
        <mc:Fallback>
          <w:pict>
            <v:shapetype w14:anchorId="72007B2A" id="_x0000_t202" coordsize="21600,21600" o:spt="202" path="m,l,21600r21600,l21600,xe">
              <v:stroke joinstyle="miter"/>
              <v:path gradientshapeok="t" o:connecttype="rect"/>
            </v:shapetype>
            <v:shape id="Shape 1" o:spid="_x0000_s1036" type="#_x0000_t202" style="position:absolute;margin-left:75.6pt;margin-top:27.1pt;width:450.95pt;height:8.4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" filled="f" stroked="f">
              <v:textbox style="mso-fit-shape-to-text:t" inset="0,0,0,0">
                <w:txbxContent>
                  <w:p w14:paraId="2B1783DE" w14:textId="77777777" w:rsidR="00A0442B" w:rsidRDefault="00000000">
                    <w:pPr>
                      <w:pStyle w:val="Zhlavnebozpat20"/>
                      <w:tabs>
                        <w:tab w:val="right" w:pos="9019"/>
                      </w:tabs>
                      <w:rPr>
                        <w:sz w:val="15"/>
                        <w:szCs w:val="15"/>
                      </w:rPr>
                    </w:pPr>
                    <w:r>
                      <w:rPr>
                        <w:rFonts w:ascii="Arial" w:eastAsia="Arial" w:hAnsi="Arial" w:cs="Arial"/>
                        <w:sz w:val="15"/>
                        <w:szCs w:val="15"/>
                      </w:rPr>
                      <w:t xml:space="preserve">Název akce: ZŠ </w:t>
                    </w:r>
                    <w:proofErr w:type="gramStart"/>
                    <w:r>
                      <w:rPr>
                        <w:rFonts w:ascii="Arial" w:eastAsia="Arial" w:hAnsi="Arial" w:cs="Arial"/>
                        <w:sz w:val="15"/>
                        <w:szCs w:val="15"/>
                      </w:rPr>
                      <w:t>Studánka - vybudování</w:t>
                    </w:r>
                    <w:proofErr w:type="gramEnd"/>
                    <w:r>
                      <w:rPr>
                        <w:rFonts w:ascii="Arial" w:eastAsia="Arial" w:hAnsi="Arial" w:cs="Arial"/>
                        <w:sz w:val="15"/>
                        <w:szCs w:val="15"/>
                      </w:rPr>
                      <w:t xml:space="preserve"> dalších tříd školní družiny a zázemí - PD</w:t>
                    </w:r>
                    <w:r>
                      <w:rPr>
                        <w:rFonts w:ascii="Arial" w:eastAsia="Arial" w:hAnsi="Arial" w:cs="Arial"/>
                        <w:sz w:val="15"/>
                        <w:szCs w:val="15"/>
                      </w:rPr>
                      <w:tab/>
                      <w:t>Smlouva o dílo č. OMI-VZMR-2024-98</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66F55" w14:textId="77777777" w:rsidR="00A0442B" w:rsidRDefault="00000000">
    <w:pPr>
      <w:spacing w:line="1" w:lineRule="exact"/>
    </w:pPr>
    <w:r>
      <w:rPr>
        <w:noProof/>
      </w:rPr>
      <mc:AlternateContent>
        <mc:Choice Requires="wps">
          <w:drawing>
            <wp:anchor distT="0" distB="0" distL="0" distR="0" simplePos="0" relativeHeight="62914700" behindDoc="1" locked="0" layoutInCell="1" allowOverlap="1" wp14:anchorId="0EF8A837" wp14:editId="745A1181">
              <wp:simplePos x="0" y="0"/>
              <wp:positionH relativeFrom="page">
                <wp:posOffset>908685</wp:posOffset>
              </wp:positionH>
              <wp:positionV relativeFrom="page">
                <wp:posOffset>366395</wp:posOffset>
              </wp:positionV>
              <wp:extent cx="5727065" cy="106680"/>
              <wp:effectExtent l="0" t="0" r="0" b="0"/>
              <wp:wrapNone/>
              <wp:docPr id="15" name="Shape 15"/>
              <wp:cNvGraphicFramePr/>
              <a:graphic xmlns:a="http://schemas.openxmlformats.org/drawingml/2006/main">
                <a:graphicData uri="http://schemas.microsoft.com/office/word/2010/wordprocessingShape">
                  <wps:wsp>
                    <wps:cNvSpPr txBox="1"/>
                    <wps:spPr>
                      <a:xfrm>
                        <a:off x="0" y="0"/>
                        <a:ext cx="5727065" cy="106680"/>
                      </a:xfrm>
                      <a:prstGeom prst="rect">
                        <a:avLst/>
                      </a:prstGeom>
                      <a:noFill/>
                    </wps:spPr>
                    <wps:txbx>
                      <w:txbxContent>
                        <w:p w14:paraId="7C89C86A" w14:textId="77777777" w:rsidR="00A0442B" w:rsidRDefault="00000000">
                          <w:pPr>
                            <w:pStyle w:val="Zhlavnebozpat20"/>
                            <w:tabs>
                              <w:tab w:val="right" w:pos="9019"/>
                            </w:tabs>
                            <w:rPr>
                              <w:sz w:val="15"/>
                              <w:szCs w:val="15"/>
                            </w:rPr>
                          </w:pPr>
                          <w:r>
                            <w:rPr>
                              <w:rFonts w:ascii="Arial" w:eastAsia="Arial" w:hAnsi="Arial" w:cs="Arial"/>
                              <w:sz w:val="15"/>
                              <w:szCs w:val="15"/>
                            </w:rPr>
                            <w:t xml:space="preserve">Název akce: ZŠ </w:t>
                          </w:r>
                          <w:proofErr w:type="gramStart"/>
                          <w:r>
                            <w:rPr>
                              <w:rFonts w:ascii="Arial" w:eastAsia="Arial" w:hAnsi="Arial" w:cs="Arial"/>
                              <w:sz w:val="15"/>
                              <w:szCs w:val="15"/>
                            </w:rPr>
                            <w:t>Studánka - vybudování</w:t>
                          </w:r>
                          <w:proofErr w:type="gramEnd"/>
                          <w:r>
                            <w:rPr>
                              <w:rFonts w:ascii="Arial" w:eastAsia="Arial" w:hAnsi="Arial" w:cs="Arial"/>
                              <w:sz w:val="15"/>
                              <w:szCs w:val="15"/>
                            </w:rPr>
                            <w:t xml:space="preserve"> dalších tříd školní družiny a zázemí - PD</w:t>
                          </w:r>
                          <w:r>
                            <w:rPr>
                              <w:rFonts w:ascii="Arial" w:eastAsia="Arial" w:hAnsi="Arial" w:cs="Arial"/>
                              <w:sz w:val="15"/>
                              <w:szCs w:val="15"/>
                            </w:rPr>
                            <w:tab/>
                            <w:t>Smlouva o dílo č. OMI-VZMR-2024-98</w:t>
                          </w:r>
                        </w:p>
                      </w:txbxContent>
                    </wps:txbx>
                    <wps:bodyPr lIns="0" tIns="0" rIns="0" bIns="0">
                      <a:spAutoFit/>
                    </wps:bodyPr>
                  </wps:wsp>
                </a:graphicData>
              </a:graphic>
            </wp:anchor>
          </w:drawing>
        </mc:Choice>
        <mc:Fallback>
          <w:pict>
            <v:shapetype w14:anchorId="0EF8A837" id="_x0000_t202" coordsize="21600,21600" o:spt="202" path="m,l,21600r21600,l21600,xe">
              <v:stroke joinstyle="miter"/>
              <v:path gradientshapeok="t" o:connecttype="rect"/>
            </v:shapetype>
            <v:shape id="Shape 15" o:spid="_x0000_s1039" type="#_x0000_t202" style="position:absolute;margin-left:71.55pt;margin-top:28.85pt;width:450.95pt;height:8.4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" filled="f" stroked="f">
              <v:textbox style="mso-fit-shape-to-text:t" inset="0,0,0,0">
                <w:txbxContent>
                  <w:p w14:paraId="7C89C86A" w14:textId="77777777" w:rsidR="00A0442B" w:rsidRDefault="00000000">
                    <w:pPr>
                      <w:pStyle w:val="Zhlavnebozpat20"/>
                      <w:tabs>
                        <w:tab w:val="right" w:pos="9019"/>
                      </w:tabs>
                      <w:rPr>
                        <w:sz w:val="15"/>
                        <w:szCs w:val="15"/>
                      </w:rPr>
                    </w:pPr>
                    <w:r>
                      <w:rPr>
                        <w:rFonts w:ascii="Arial" w:eastAsia="Arial" w:hAnsi="Arial" w:cs="Arial"/>
                        <w:sz w:val="15"/>
                        <w:szCs w:val="15"/>
                      </w:rPr>
                      <w:t xml:space="preserve">Název akce: ZŠ </w:t>
                    </w:r>
                    <w:proofErr w:type="gramStart"/>
                    <w:r>
                      <w:rPr>
                        <w:rFonts w:ascii="Arial" w:eastAsia="Arial" w:hAnsi="Arial" w:cs="Arial"/>
                        <w:sz w:val="15"/>
                        <w:szCs w:val="15"/>
                      </w:rPr>
                      <w:t>Studánka - vybudování</w:t>
                    </w:r>
                    <w:proofErr w:type="gramEnd"/>
                    <w:r>
                      <w:rPr>
                        <w:rFonts w:ascii="Arial" w:eastAsia="Arial" w:hAnsi="Arial" w:cs="Arial"/>
                        <w:sz w:val="15"/>
                        <w:szCs w:val="15"/>
                      </w:rPr>
                      <w:t xml:space="preserve"> dalších tříd školní družiny a zázemí - PD</w:t>
                    </w:r>
                    <w:r>
                      <w:rPr>
                        <w:rFonts w:ascii="Arial" w:eastAsia="Arial" w:hAnsi="Arial" w:cs="Arial"/>
                        <w:sz w:val="15"/>
                        <w:szCs w:val="15"/>
                      </w:rPr>
                      <w:tab/>
                      <w:t>Smlouva o dílo č. OMI-VZMR-2024-98</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D592E" w14:textId="77777777" w:rsidR="00A0442B" w:rsidRDefault="00000000">
    <w:pPr>
      <w:spacing w:line="1" w:lineRule="exact"/>
    </w:pPr>
    <w:r>
      <w:rPr>
        <w:noProof/>
      </w:rPr>
      <mc:AlternateContent>
        <mc:Choice Requires="wps">
          <w:drawing>
            <wp:anchor distT="0" distB="0" distL="0" distR="0" simplePos="0" relativeHeight="62914698" behindDoc="1" locked="0" layoutInCell="1" allowOverlap="1" wp14:anchorId="3E5E85AA" wp14:editId="4B3A91B7">
              <wp:simplePos x="0" y="0"/>
              <wp:positionH relativeFrom="page">
                <wp:posOffset>908685</wp:posOffset>
              </wp:positionH>
              <wp:positionV relativeFrom="page">
                <wp:posOffset>366395</wp:posOffset>
              </wp:positionV>
              <wp:extent cx="5727065" cy="106680"/>
              <wp:effectExtent l="0" t="0" r="0" b="0"/>
              <wp:wrapNone/>
              <wp:docPr id="13" name="Shape 13"/>
              <wp:cNvGraphicFramePr/>
              <a:graphic xmlns:a="http://schemas.openxmlformats.org/drawingml/2006/main">
                <a:graphicData uri="http://schemas.microsoft.com/office/word/2010/wordprocessingShape">
                  <wps:wsp>
                    <wps:cNvSpPr txBox="1"/>
                    <wps:spPr>
                      <a:xfrm>
                        <a:off x="0" y="0"/>
                        <a:ext cx="5727065" cy="106680"/>
                      </a:xfrm>
                      <a:prstGeom prst="rect">
                        <a:avLst/>
                      </a:prstGeom>
                      <a:noFill/>
                    </wps:spPr>
                    <wps:txbx>
                      <w:txbxContent>
                        <w:p w14:paraId="60895092" w14:textId="77777777" w:rsidR="00A0442B" w:rsidRDefault="00000000">
                          <w:pPr>
                            <w:pStyle w:val="Zhlavnebozpat20"/>
                            <w:tabs>
                              <w:tab w:val="right" w:pos="9019"/>
                            </w:tabs>
                            <w:rPr>
                              <w:sz w:val="15"/>
                              <w:szCs w:val="15"/>
                            </w:rPr>
                          </w:pPr>
                          <w:r>
                            <w:rPr>
                              <w:rFonts w:ascii="Arial" w:eastAsia="Arial" w:hAnsi="Arial" w:cs="Arial"/>
                              <w:sz w:val="15"/>
                              <w:szCs w:val="15"/>
                            </w:rPr>
                            <w:t xml:space="preserve">Název akce: ZŠ </w:t>
                          </w:r>
                          <w:proofErr w:type="gramStart"/>
                          <w:r>
                            <w:rPr>
                              <w:rFonts w:ascii="Arial" w:eastAsia="Arial" w:hAnsi="Arial" w:cs="Arial"/>
                              <w:sz w:val="15"/>
                              <w:szCs w:val="15"/>
                            </w:rPr>
                            <w:t>Studánka - vybudování</w:t>
                          </w:r>
                          <w:proofErr w:type="gramEnd"/>
                          <w:r>
                            <w:rPr>
                              <w:rFonts w:ascii="Arial" w:eastAsia="Arial" w:hAnsi="Arial" w:cs="Arial"/>
                              <w:sz w:val="15"/>
                              <w:szCs w:val="15"/>
                            </w:rPr>
                            <w:t xml:space="preserve"> dalších tříd školní družiny a zázemí - PD</w:t>
                          </w:r>
                          <w:r>
                            <w:rPr>
                              <w:rFonts w:ascii="Arial" w:eastAsia="Arial" w:hAnsi="Arial" w:cs="Arial"/>
                              <w:sz w:val="15"/>
                              <w:szCs w:val="15"/>
                            </w:rPr>
                            <w:tab/>
                            <w:t>Smlouva o dílo č. OMI-VZMR-2024-98</w:t>
                          </w:r>
                        </w:p>
                      </w:txbxContent>
                    </wps:txbx>
                    <wps:bodyPr lIns="0" tIns="0" rIns="0" bIns="0">
                      <a:spAutoFit/>
                    </wps:bodyPr>
                  </wps:wsp>
                </a:graphicData>
              </a:graphic>
            </wp:anchor>
          </w:drawing>
        </mc:Choice>
        <mc:Fallback>
          <w:pict>
            <v:shapetype w14:anchorId="3E5E85AA" id="_x0000_t202" coordsize="21600,21600" o:spt="202" path="m,l,21600r21600,l21600,xe">
              <v:stroke joinstyle="miter"/>
              <v:path gradientshapeok="t" o:connecttype="rect"/>
            </v:shapetype>
            <v:shape id="Shape 13" o:spid="_x0000_s1040" type="#_x0000_t202" style="position:absolute;margin-left:71.55pt;margin-top:28.85pt;width:450.95pt;height:8.4pt;z-index:-44040178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" filled="f" stroked="f">
              <v:textbox style="mso-fit-shape-to-text:t" inset="0,0,0,0">
                <w:txbxContent>
                  <w:p w14:paraId="60895092" w14:textId="77777777" w:rsidR="00A0442B" w:rsidRDefault="00000000">
                    <w:pPr>
                      <w:pStyle w:val="Zhlavnebozpat20"/>
                      <w:tabs>
                        <w:tab w:val="right" w:pos="9019"/>
                      </w:tabs>
                      <w:rPr>
                        <w:sz w:val="15"/>
                        <w:szCs w:val="15"/>
                      </w:rPr>
                    </w:pPr>
                    <w:r>
                      <w:rPr>
                        <w:rFonts w:ascii="Arial" w:eastAsia="Arial" w:hAnsi="Arial" w:cs="Arial"/>
                        <w:sz w:val="15"/>
                        <w:szCs w:val="15"/>
                      </w:rPr>
                      <w:t xml:space="preserve">Název akce: ZŠ </w:t>
                    </w:r>
                    <w:proofErr w:type="gramStart"/>
                    <w:r>
                      <w:rPr>
                        <w:rFonts w:ascii="Arial" w:eastAsia="Arial" w:hAnsi="Arial" w:cs="Arial"/>
                        <w:sz w:val="15"/>
                        <w:szCs w:val="15"/>
                      </w:rPr>
                      <w:t>Studánka - vybudování</w:t>
                    </w:r>
                    <w:proofErr w:type="gramEnd"/>
                    <w:r>
                      <w:rPr>
                        <w:rFonts w:ascii="Arial" w:eastAsia="Arial" w:hAnsi="Arial" w:cs="Arial"/>
                        <w:sz w:val="15"/>
                        <w:szCs w:val="15"/>
                      </w:rPr>
                      <w:t xml:space="preserve"> dalších tříd školní družiny a zázemí - PD</w:t>
                    </w:r>
                    <w:r>
                      <w:rPr>
                        <w:rFonts w:ascii="Arial" w:eastAsia="Arial" w:hAnsi="Arial" w:cs="Arial"/>
                        <w:sz w:val="15"/>
                        <w:szCs w:val="15"/>
                      </w:rPr>
                      <w:tab/>
                      <w:t>Smlouva o dílo č. OMI-VZMR-2024-98</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808DF" w14:textId="77777777" w:rsidR="00A0442B" w:rsidRDefault="00000000">
    <w:pPr>
      <w:spacing w:line="1" w:lineRule="exact"/>
    </w:pPr>
    <w:r>
      <w:rPr>
        <w:noProof/>
      </w:rPr>
      <mc:AlternateContent>
        <mc:Choice Requires="wps">
          <w:drawing>
            <wp:anchor distT="0" distB="0" distL="0" distR="0" simplePos="0" relativeHeight="62914706" behindDoc="1" locked="0" layoutInCell="1" allowOverlap="1" wp14:anchorId="20F4F3D9" wp14:editId="703B818E">
              <wp:simplePos x="0" y="0"/>
              <wp:positionH relativeFrom="page">
                <wp:posOffset>960120</wp:posOffset>
              </wp:positionH>
              <wp:positionV relativeFrom="page">
                <wp:posOffset>344170</wp:posOffset>
              </wp:positionV>
              <wp:extent cx="5727065" cy="106680"/>
              <wp:effectExtent l="0" t="0" r="0" b="0"/>
              <wp:wrapNone/>
              <wp:docPr id="21" name="Shape 21"/>
              <wp:cNvGraphicFramePr/>
              <a:graphic xmlns:a="http://schemas.openxmlformats.org/drawingml/2006/main">
                <a:graphicData uri="http://schemas.microsoft.com/office/word/2010/wordprocessingShape">
                  <wps:wsp>
                    <wps:cNvSpPr txBox="1"/>
                    <wps:spPr>
                      <a:xfrm>
                        <a:off x="0" y="0"/>
                        <a:ext cx="5727065" cy="106680"/>
                      </a:xfrm>
                      <a:prstGeom prst="rect">
                        <a:avLst/>
                      </a:prstGeom>
                      <a:noFill/>
                    </wps:spPr>
                    <wps:txbx>
                      <w:txbxContent>
                        <w:p w14:paraId="36A24D58" w14:textId="77777777" w:rsidR="00A0442B" w:rsidRDefault="00000000">
                          <w:pPr>
                            <w:pStyle w:val="Zhlavnebozpat20"/>
                            <w:tabs>
                              <w:tab w:val="right" w:pos="9019"/>
                            </w:tabs>
                            <w:rPr>
                              <w:sz w:val="15"/>
                              <w:szCs w:val="15"/>
                            </w:rPr>
                          </w:pPr>
                          <w:r>
                            <w:rPr>
                              <w:rFonts w:ascii="Arial" w:eastAsia="Arial" w:hAnsi="Arial" w:cs="Arial"/>
                              <w:sz w:val="15"/>
                              <w:szCs w:val="15"/>
                            </w:rPr>
                            <w:t xml:space="preserve">Název akce: ZŠ </w:t>
                          </w:r>
                          <w:proofErr w:type="gramStart"/>
                          <w:r>
                            <w:rPr>
                              <w:rFonts w:ascii="Arial" w:eastAsia="Arial" w:hAnsi="Arial" w:cs="Arial"/>
                              <w:sz w:val="15"/>
                              <w:szCs w:val="15"/>
                            </w:rPr>
                            <w:t>Studánka - vybudování</w:t>
                          </w:r>
                          <w:proofErr w:type="gramEnd"/>
                          <w:r>
                            <w:rPr>
                              <w:rFonts w:ascii="Arial" w:eastAsia="Arial" w:hAnsi="Arial" w:cs="Arial"/>
                              <w:sz w:val="15"/>
                              <w:szCs w:val="15"/>
                            </w:rPr>
                            <w:t xml:space="preserve"> dalších tříd školní družiny a zázemí - PD</w:t>
                          </w:r>
                          <w:r>
                            <w:rPr>
                              <w:rFonts w:ascii="Arial" w:eastAsia="Arial" w:hAnsi="Arial" w:cs="Arial"/>
                              <w:sz w:val="15"/>
                              <w:szCs w:val="15"/>
                            </w:rPr>
                            <w:tab/>
                            <w:t>Smlouva o dílo č. OMI-VZMR-2024-98</w:t>
                          </w:r>
                        </w:p>
                      </w:txbxContent>
                    </wps:txbx>
                    <wps:bodyPr lIns="0" tIns="0" rIns="0" bIns="0">
                      <a:spAutoFit/>
                    </wps:bodyPr>
                  </wps:wsp>
                </a:graphicData>
              </a:graphic>
            </wp:anchor>
          </w:drawing>
        </mc:Choice>
        <mc:Fallback>
          <w:pict>
            <v:shapetype w14:anchorId="20F4F3D9" id="_x0000_t202" coordsize="21600,21600" o:spt="202" path="m,l,21600r21600,l21600,xe">
              <v:stroke joinstyle="miter"/>
              <v:path gradientshapeok="t" o:connecttype="rect"/>
            </v:shapetype>
            <v:shape id="Shape 21" o:spid="_x0000_s1041" type="#_x0000_t202" style="position:absolute;margin-left:75.6pt;margin-top:27.1pt;width:450.95pt;height:8.4pt;z-index:-4404017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" filled="f" stroked="f">
              <v:textbox style="mso-fit-shape-to-text:t" inset="0,0,0,0">
                <w:txbxContent>
                  <w:p w14:paraId="36A24D58" w14:textId="77777777" w:rsidR="00A0442B" w:rsidRDefault="00000000">
                    <w:pPr>
                      <w:pStyle w:val="Zhlavnebozpat20"/>
                      <w:tabs>
                        <w:tab w:val="right" w:pos="9019"/>
                      </w:tabs>
                      <w:rPr>
                        <w:sz w:val="15"/>
                        <w:szCs w:val="15"/>
                      </w:rPr>
                    </w:pPr>
                    <w:r>
                      <w:rPr>
                        <w:rFonts w:ascii="Arial" w:eastAsia="Arial" w:hAnsi="Arial" w:cs="Arial"/>
                        <w:sz w:val="15"/>
                        <w:szCs w:val="15"/>
                      </w:rPr>
                      <w:t xml:space="preserve">Název akce: ZŠ </w:t>
                    </w:r>
                    <w:proofErr w:type="gramStart"/>
                    <w:r>
                      <w:rPr>
                        <w:rFonts w:ascii="Arial" w:eastAsia="Arial" w:hAnsi="Arial" w:cs="Arial"/>
                        <w:sz w:val="15"/>
                        <w:szCs w:val="15"/>
                      </w:rPr>
                      <w:t>Studánka - vybudování</w:t>
                    </w:r>
                    <w:proofErr w:type="gramEnd"/>
                    <w:r>
                      <w:rPr>
                        <w:rFonts w:ascii="Arial" w:eastAsia="Arial" w:hAnsi="Arial" w:cs="Arial"/>
                        <w:sz w:val="15"/>
                        <w:szCs w:val="15"/>
                      </w:rPr>
                      <w:t xml:space="preserve"> dalších tříd školní družiny a zázemí - PD</w:t>
                    </w:r>
                    <w:r>
                      <w:rPr>
                        <w:rFonts w:ascii="Arial" w:eastAsia="Arial" w:hAnsi="Arial" w:cs="Arial"/>
                        <w:sz w:val="15"/>
                        <w:szCs w:val="15"/>
                      </w:rPr>
                      <w:tab/>
                      <w:t>Smlouva o dílo č. OMI-VZMR-2024-98</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AEAA" w14:textId="77777777" w:rsidR="00A0442B" w:rsidRDefault="00000000">
    <w:pPr>
      <w:spacing w:line="1" w:lineRule="exact"/>
    </w:pPr>
    <w:r>
      <w:rPr>
        <w:noProof/>
      </w:rPr>
      <mc:AlternateContent>
        <mc:Choice Requires="wps">
          <w:drawing>
            <wp:anchor distT="0" distB="0" distL="0" distR="0" simplePos="0" relativeHeight="62914702" behindDoc="1" locked="0" layoutInCell="1" allowOverlap="1" wp14:anchorId="35E6077E" wp14:editId="54BA3D9F">
              <wp:simplePos x="0" y="0"/>
              <wp:positionH relativeFrom="page">
                <wp:posOffset>960120</wp:posOffset>
              </wp:positionH>
              <wp:positionV relativeFrom="page">
                <wp:posOffset>344170</wp:posOffset>
              </wp:positionV>
              <wp:extent cx="5727065" cy="106680"/>
              <wp:effectExtent l="0" t="0" r="0" b="0"/>
              <wp:wrapNone/>
              <wp:docPr id="17" name="Shape 17"/>
              <wp:cNvGraphicFramePr/>
              <a:graphic xmlns:a="http://schemas.openxmlformats.org/drawingml/2006/main">
                <a:graphicData uri="http://schemas.microsoft.com/office/word/2010/wordprocessingShape">
                  <wps:wsp>
                    <wps:cNvSpPr txBox="1"/>
                    <wps:spPr>
                      <a:xfrm>
                        <a:off x="0" y="0"/>
                        <a:ext cx="5727065" cy="106680"/>
                      </a:xfrm>
                      <a:prstGeom prst="rect">
                        <a:avLst/>
                      </a:prstGeom>
                      <a:noFill/>
                    </wps:spPr>
                    <wps:txbx>
                      <w:txbxContent>
                        <w:p w14:paraId="77F3EF42" w14:textId="77777777" w:rsidR="00A0442B" w:rsidRDefault="00000000">
                          <w:pPr>
                            <w:pStyle w:val="Zhlavnebozpat20"/>
                            <w:tabs>
                              <w:tab w:val="right" w:pos="9019"/>
                            </w:tabs>
                            <w:rPr>
                              <w:sz w:val="15"/>
                              <w:szCs w:val="15"/>
                            </w:rPr>
                          </w:pPr>
                          <w:r>
                            <w:rPr>
                              <w:rFonts w:ascii="Arial" w:eastAsia="Arial" w:hAnsi="Arial" w:cs="Arial"/>
                              <w:sz w:val="15"/>
                              <w:szCs w:val="15"/>
                            </w:rPr>
                            <w:t xml:space="preserve">Název akce: ZŠ </w:t>
                          </w:r>
                          <w:proofErr w:type="gramStart"/>
                          <w:r>
                            <w:rPr>
                              <w:rFonts w:ascii="Arial" w:eastAsia="Arial" w:hAnsi="Arial" w:cs="Arial"/>
                              <w:sz w:val="15"/>
                              <w:szCs w:val="15"/>
                            </w:rPr>
                            <w:t>Studánka - vybudování</w:t>
                          </w:r>
                          <w:proofErr w:type="gramEnd"/>
                          <w:r>
                            <w:rPr>
                              <w:rFonts w:ascii="Arial" w:eastAsia="Arial" w:hAnsi="Arial" w:cs="Arial"/>
                              <w:sz w:val="15"/>
                              <w:szCs w:val="15"/>
                            </w:rPr>
                            <w:t xml:space="preserve"> dalších tříd školní družiny a zázemí - PD</w:t>
                          </w:r>
                          <w:r>
                            <w:rPr>
                              <w:rFonts w:ascii="Arial" w:eastAsia="Arial" w:hAnsi="Arial" w:cs="Arial"/>
                              <w:sz w:val="15"/>
                              <w:szCs w:val="15"/>
                            </w:rPr>
                            <w:tab/>
                            <w:t>Smlouva o dílo č. OMI-VZMR-2024-98</w:t>
                          </w:r>
                        </w:p>
                      </w:txbxContent>
                    </wps:txbx>
                    <wps:bodyPr lIns="0" tIns="0" rIns="0" bIns="0">
                      <a:spAutoFit/>
                    </wps:bodyPr>
                  </wps:wsp>
                </a:graphicData>
              </a:graphic>
            </wp:anchor>
          </w:drawing>
        </mc:Choice>
        <mc:Fallback>
          <w:pict>
            <v:shapetype w14:anchorId="35E6077E" id="_x0000_t202" coordsize="21600,21600" o:spt="202" path="m,l,21600r21600,l21600,xe">
              <v:stroke joinstyle="miter"/>
              <v:path gradientshapeok="t" o:connecttype="rect"/>
            </v:shapetype>
            <v:shape id="Shape 17" o:spid="_x0000_s1042" type="#_x0000_t202" style="position:absolute;margin-left:75.6pt;margin-top:27.1pt;width:450.95pt;height:8.4pt;z-index:-4404017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" filled="f" stroked="f">
              <v:textbox style="mso-fit-shape-to-text:t" inset="0,0,0,0">
                <w:txbxContent>
                  <w:p w14:paraId="77F3EF42" w14:textId="77777777" w:rsidR="00A0442B" w:rsidRDefault="00000000">
                    <w:pPr>
                      <w:pStyle w:val="Zhlavnebozpat20"/>
                      <w:tabs>
                        <w:tab w:val="right" w:pos="9019"/>
                      </w:tabs>
                      <w:rPr>
                        <w:sz w:val="15"/>
                        <w:szCs w:val="15"/>
                      </w:rPr>
                    </w:pPr>
                    <w:r>
                      <w:rPr>
                        <w:rFonts w:ascii="Arial" w:eastAsia="Arial" w:hAnsi="Arial" w:cs="Arial"/>
                        <w:sz w:val="15"/>
                        <w:szCs w:val="15"/>
                      </w:rPr>
                      <w:t xml:space="preserve">Název akce: ZŠ </w:t>
                    </w:r>
                    <w:proofErr w:type="gramStart"/>
                    <w:r>
                      <w:rPr>
                        <w:rFonts w:ascii="Arial" w:eastAsia="Arial" w:hAnsi="Arial" w:cs="Arial"/>
                        <w:sz w:val="15"/>
                        <w:szCs w:val="15"/>
                      </w:rPr>
                      <w:t>Studánka - vybudování</w:t>
                    </w:r>
                    <w:proofErr w:type="gramEnd"/>
                    <w:r>
                      <w:rPr>
                        <w:rFonts w:ascii="Arial" w:eastAsia="Arial" w:hAnsi="Arial" w:cs="Arial"/>
                        <w:sz w:val="15"/>
                        <w:szCs w:val="15"/>
                      </w:rPr>
                      <w:t xml:space="preserve"> dalších tříd školní družiny a zázemí - PD</w:t>
                    </w:r>
                    <w:r>
                      <w:rPr>
                        <w:rFonts w:ascii="Arial" w:eastAsia="Arial" w:hAnsi="Arial" w:cs="Arial"/>
                        <w:sz w:val="15"/>
                        <w:szCs w:val="15"/>
                      </w:rPr>
                      <w:tab/>
                      <w:t>Smlouva o dílo č. OMI-VZMR-2024-98</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58B2B" w14:textId="77777777" w:rsidR="00A0442B" w:rsidRDefault="00000000">
    <w:pPr>
      <w:spacing w:line="1" w:lineRule="exact"/>
    </w:pPr>
    <w:r>
      <w:rPr>
        <w:noProof/>
      </w:rPr>
      <mc:AlternateContent>
        <mc:Choice Requires="wps">
          <w:drawing>
            <wp:anchor distT="0" distB="0" distL="0" distR="0" simplePos="0" relativeHeight="62914712" behindDoc="1" locked="0" layoutInCell="1" allowOverlap="1" wp14:anchorId="05714395" wp14:editId="653A6B31">
              <wp:simplePos x="0" y="0"/>
              <wp:positionH relativeFrom="page">
                <wp:posOffset>908685</wp:posOffset>
              </wp:positionH>
              <wp:positionV relativeFrom="page">
                <wp:posOffset>366395</wp:posOffset>
              </wp:positionV>
              <wp:extent cx="5727065" cy="106680"/>
              <wp:effectExtent l="0" t="0" r="0" b="0"/>
              <wp:wrapNone/>
              <wp:docPr id="27" name="Shape 27"/>
              <wp:cNvGraphicFramePr/>
              <a:graphic xmlns:a="http://schemas.openxmlformats.org/drawingml/2006/main">
                <a:graphicData uri="http://schemas.microsoft.com/office/word/2010/wordprocessingShape">
                  <wps:wsp>
                    <wps:cNvSpPr txBox="1"/>
                    <wps:spPr>
                      <a:xfrm>
                        <a:off x="0" y="0"/>
                        <a:ext cx="5727065" cy="106680"/>
                      </a:xfrm>
                      <a:prstGeom prst="rect">
                        <a:avLst/>
                      </a:prstGeom>
                      <a:noFill/>
                    </wps:spPr>
                    <wps:txbx>
                      <w:txbxContent>
                        <w:p w14:paraId="7D9266FC" w14:textId="77777777" w:rsidR="00A0442B" w:rsidRDefault="00000000">
                          <w:pPr>
                            <w:pStyle w:val="Zhlavnebozpat20"/>
                            <w:tabs>
                              <w:tab w:val="right" w:pos="9019"/>
                            </w:tabs>
                            <w:rPr>
                              <w:sz w:val="15"/>
                              <w:szCs w:val="15"/>
                            </w:rPr>
                          </w:pPr>
                          <w:r>
                            <w:rPr>
                              <w:rFonts w:ascii="Arial" w:eastAsia="Arial" w:hAnsi="Arial" w:cs="Arial"/>
                              <w:sz w:val="15"/>
                              <w:szCs w:val="15"/>
                            </w:rPr>
                            <w:t xml:space="preserve">Název akce: ZŠ </w:t>
                          </w:r>
                          <w:proofErr w:type="gramStart"/>
                          <w:r>
                            <w:rPr>
                              <w:rFonts w:ascii="Arial" w:eastAsia="Arial" w:hAnsi="Arial" w:cs="Arial"/>
                              <w:sz w:val="15"/>
                              <w:szCs w:val="15"/>
                            </w:rPr>
                            <w:t>Studánka - vybudování</w:t>
                          </w:r>
                          <w:proofErr w:type="gramEnd"/>
                          <w:r>
                            <w:rPr>
                              <w:rFonts w:ascii="Arial" w:eastAsia="Arial" w:hAnsi="Arial" w:cs="Arial"/>
                              <w:sz w:val="15"/>
                              <w:szCs w:val="15"/>
                            </w:rPr>
                            <w:t xml:space="preserve"> dalších tříd školní družiny a zázemí - PD</w:t>
                          </w:r>
                          <w:r>
                            <w:rPr>
                              <w:rFonts w:ascii="Arial" w:eastAsia="Arial" w:hAnsi="Arial" w:cs="Arial"/>
                              <w:sz w:val="15"/>
                              <w:szCs w:val="15"/>
                            </w:rPr>
                            <w:tab/>
                            <w:t>Smlouva o dílo č. OMI-VZMR-2024-98</w:t>
                          </w:r>
                        </w:p>
                      </w:txbxContent>
                    </wps:txbx>
                    <wps:bodyPr lIns="0" tIns="0" rIns="0" bIns="0">
                      <a:spAutoFit/>
                    </wps:bodyPr>
                  </wps:wsp>
                </a:graphicData>
              </a:graphic>
            </wp:anchor>
          </w:drawing>
        </mc:Choice>
        <mc:Fallback>
          <w:pict>
            <v:shapetype w14:anchorId="05714395" id="_x0000_t202" coordsize="21600,21600" o:spt="202" path="m,l,21600r21600,l21600,xe">
              <v:stroke joinstyle="miter"/>
              <v:path gradientshapeok="t" o:connecttype="rect"/>
            </v:shapetype>
            <v:shape id="Shape 27" o:spid="_x0000_s1045" type="#_x0000_t202" style="position:absolute;margin-left:71.55pt;margin-top:28.85pt;width:450.95pt;height:8.4pt;z-index:-440401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" filled="f" stroked="f">
              <v:textbox style="mso-fit-shape-to-text:t" inset="0,0,0,0">
                <w:txbxContent>
                  <w:p w14:paraId="7D9266FC" w14:textId="77777777" w:rsidR="00A0442B" w:rsidRDefault="00000000">
                    <w:pPr>
                      <w:pStyle w:val="Zhlavnebozpat20"/>
                      <w:tabs>
                        <w:tab w:val="right" w:pos="9019"/>
                      </w:tabs>
                      <w:rPr>
                        <w:sz w:val="15"/>
                        <w:szCs w:val="15"/>
                      </w:rPr>
                    </w:pPr>
                    <w:r>
                      <w:rPr>
                        <w:rFonts w:ascii="Arial" w:eastAsia="Arial" w:hAnsi="Arial" w:cs="Arial"/>
                        <w:sz w:val="15"/>
                        <w:szCs w:val="15"/>
                      </w:rPr>
                      <w:t xml:space="preserve">Název akce: ZŠ </w:t>
                    </w:r>
                    <w:proofErr w:type="gramStart"/>
                    <w:r>
                      <w:rPr>
                        <w:rFonts w:ascii="Arial" w:eastAsia="Arial" w:hAnsi="Arial" w:cs="Arial"/>
                        <w:sz w:val="15"/>
                        <w:szCs w:val="15"/>
                      </w:rPr>
                      <w:t>Studánka - vybudování</w:t>
                    </w:r>
                    <w:proofErr w:type="gramEnd"/>
                    <w:r>
                      <w:rPr>
                        <w:rFonts w:ascii="Arial" w:eastAsia="Arial" w:hAnsi="Arial" w:cs="Arial"/>
                        <w:sz w:val="15"/>
                        <w:szCs w:val="15"/>
                      </w:rPr>
                      <w:t xml:space="preserve"> dalších tříd školní družiny a zázemí - PD</w:t>
                    </w:r>
                    <w:r>
                      <w:rPr>
                        <w:rFonts w:ascii="Arial" w:eastAsia="Arial" w:hAnsi="Arial" w:cs="Arial"/>
                        <w:sz w:val="15"/>
                        <w:szCs w:val="15"/>
                      </w:rPr>
                      <w:tab/>
                      <w:t>Smlouva o dílo č. OMI-VZMR-2024-98</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D3CB8" w14:textId="77777777" w:rsidR="00A0442B" w:rsidRDefault="00000000">
    <w:pPr>
      <w:spacing w:line="1" w:lineRule="exact"/>
    </w:pPr>
    <w:r>
      <w:rPr>
        <w:noProof/>
      </w:rPr>
      <mc:AlternateContent>
        <mc:Choice Requires="wps">
          <w:drawing>
            <wp:anchor distT="0" distB="0" distL="0" distR="0" simplePos="0" relativeHeight="62914710" behindDoc="1" locked="0" layoutInCell="1" allowOverlap="1" wp14:anchorId="0D2F1C42" wp14:editId="635BC134">
              <wp:simplePos x="0" y="0"/>
              <wp:positionH relativeFrom="page">
                <wp:posOffset>908685</wp:posOffset>
              </wp:positionH>
              <wp:positionV relativeFrom="page">
                <wp:posOffset>366395</wp:posOffset>
              </wp:positionV>
              <wp:extent cx="5727065" cy="106680"/>
              <wp:effectExtent l="0" t="0" r="0" b="0"/>
              <wp:wrapNone/>
              <wp:docPr id="25" name="Shape 25"/>
              <wp:cNvGraphicFramePr/>
              <a:graphic xmlns:a="http://schemas.openxmlformats.org/drawingml/2006/main">
                <a:graphicData uri="http://schemas.microsoft.com/office/word/2010/wordprocessingShape">
                  <wps:wsp>
                    <wps:cNvSpPr txBox="1"/>
                    <wps:spPr>
                      <a:xfrm>
                        <a:off x="0" y="0"/>
                        <a:ext cx="5727065" cy="106680"/>
                      </a:xfrm>
                      <a:prstGeom prst="rect">
                        <a:avLst/>
                      </a:prstGeom>
                      <a:noFill/>
                    </wps:spPr>
                    <wps:txbx>
                      <w:txbxContent>
                        <w:p w14:paraId="1D883311" w14:textId="77777777" w:rsidR="00A0442B" w:rsidRDefault="00000000">
                          <w:pPr>
                            <w:pStyle w:val="Zhlavnebozpat20"/>
                            <w:tabs>
                              <w:tab w:val="right" w:pos="9019"/>
                            </w:tabs>
                            <w:rPr>
                              <w:sz w:val="15"/>
                              <w:szCs w:val="15"/>
                            </w:rPr>
                          </w:pPr>
                          <w:r>
                            <w:rPr>
                              <w:rFonts w:ascii="Arial" w:eastAsia="Arial" w:hAnsi="Arial" w:cs="Arial"/>
                              <w:sz w:val="15"/>
                              <w:szCs w:val="15"/>
                            </w:rPr>
                            <w:t xml:space="preserve">Název akce: ZŠ </w:t>
                          </w:r>
                          <w:proofErr w:type="gramStart"/>
                          <w:r>
                            <w:rPr>
                              <w:rFonts w:ascii="Arial" w:eastAsia="Arial" w:hAnsi="Arial" w:cs="Arial"/>
                              <w:sz w:val="15"/>
                              <w:szCs w:val="15"/>
                            </w:rPr>
                            <w:t>Studánka - vybudování</w:t>
                          </w:r>
                          <w:proofErr w:type="gramEnd"/>
                          <w:r>
                            <w:rPr>
                              <w:rFonts w:ascii="Arial" w:eastAsia="Arial" w:hAnsi="Arial" w:cs="Arial"/>
                              <w:sz w:val="15"/>
                              <w:szCs w:val="15"/>
                            </w:rPr>
                            <w:t xml:space="preserve"> dalších tříd školní družiny a zázemí - PD</w:t>
                          </w:r>
                          <w:r>
                            <w:rPr>
                              <w:rFonts w:ascii="Arial" w:eastAsia="Arial" w:hAnsi="Arial" w:cs="Arial"/>
                              <w:sz w:val="15"/>
                              <w:szCs w:val="15"/>
                            </w:rPr>
                            <w:tab/>
                            <w:t>Smlouva o dílo č. OMI-VZMR-2024-98</w:t>
                          </w:r>
                        </w:p>
                      </w:txbxContent>
                    </wps:txbx>
                    <wps:bodyPr lIns="0" tIns="0" rIns="0" bIns="0">
                      <a:spAutoFit/>
                    </wps:bodyPr>
                  </wps:wsp>
                </a:graphicData>
              </a:graphic>
            </wp:anchor>
          </w:drawing>
        </mc:Choice>
        <mc:Fallback>
          <w:pict>
            <v:shapetype w14:anchorId="0D2F1C42" id="_x0000_t202" coordsize="21600,21600" o:spt="202" path="m,l,21600r21600,l21600,xe">
              <v:stroke joinstyle="miter"/>
              <v:path gradientshapeok="t" o:connecttype="rect"/>
            </v:shapetype>
            <v:shape id="Shape 25" o:spid="_x0000_s1046" type="#_x0000_t202" style="position:absolute;margin-left:71.55pt;margin-top:28.85pt;width:450.95pt;height:8.4pt;z-index:-4404017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" filled="f" stroked="f">
              <v:textbox style="mso-fit-shape-to-text:t" inset="0,0,0,0">
                <w:txbxContent>
                  <w:p w14:paraId="1D883311" w14:textId="77777777" w:rsidR="00A0442B" w:rsidRDefault="00000000">
                    <w:pPr>
                      <w:pStyle w:val="Zhlavnebozpat20"/>
                      <w:tabs>
                        <w:tab w:val="right" w:pos="9019"/>
                      </w:tabs>
                      <w:rPr>
                        <w:sz w:val="15"/>
                        <w:szCs w:val="15"/>
                      </w:rPr>
                    </w:pPr>
                    <w:r>
                      <w:rPr>
                        <w:rFonts w:ascii="Arial" w:eastAsia="Arial" w:hAnsi="Arial" w:cs="Arial"/>
                        <w:sz w:val="15"/>
                        <w:szCs w:val="15"/>
                      </w:rPr>
                      <w:t xml:space="preserve">Název akce: ZŠ </w:t>
                    </w:r>
                    <w:proofErr w:type="gramStart"/>
                    <w:r>
                      <w:rPr>
                        <w:rFonts w:ascii="Arial" w:eastAsia="Arial" w:hAnsi="Arial" w:cs="Arial"/>
                        <w:sz w:val="15"/>
                        <w:szCs w:val="15"/>
                      </w:rPr>
                      <w:t>Studánka - vybudování</w:t>
                    </w:r>
                    <w:proofErr w:type="gramEnd"/>
                    <w:r>
                      <w:rPr>
                        <w:rFonts w:ascii="Arial" w:eastAsia="Arial" w:hAnsi="Arial" w:cs="Arial"/>
                        <w:sz w:val="15"/>
                        <w:szCs w:val="15"/>
                      </w:rPr>
                      <w:t xml:space="preserve"> dalších tříd školní družiny a zázemí - PD</w:t>
                    </w:r>
                    <w:r>
                      <w:rPr>
                        <w:rFonts w:ascii="Arial" w:eastAsia="Arial" w:hAnsi="Arial" w:cs="Arial"/>
                        <w:sz w:val="15"/>
                        <w:szCs w:val="15"/>
                      </w:rPr>
                      <w:tab/>
                      <w:t>Smlouva o dílo č. OMI-VZMR-2024-98</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6DEE8" w14:textId="77777777" w:rsidR="00A0442B" w:rsidRDefault="00000000">
    <w:pPr>
      <w:spacing w:line="1" w:lineRule="exact"/>
    </w:pPr>
    <w:r>
      <w:rPr>
        <w:noProof/>
      </w:rPr>
      <mc:AlternateContent>
        <mc:Choice Requires="wps">
          <w:drawing>
            <wp:anchor distT="0" distB="0" distL="0" distR="0" simplePos="0" relativeHeight="62914718" behindDoc="1" locked="0" layoutInCell="1" allowOverlap="1" wp14:anchorId="520FCEB1" wp14:editId="43793E3B">
              <wp:simplePos x="0" y="0"/>
              <wp:positionH relativeFrom="page">
                <wp:posOffset>960120</wp:posOffset>
              </wp:positionH>
              <wp:positionV relativeFrom="page">
                <wp:posOffset>344170</wp:posOffset>
              </wp:positionV>
              <wp:extent cx="5727065" cy="106680"/>
              <wp:effectExtent l="0" t="0" r="0" b="0"/>
              <wp:wrapNone/>
              <wp:docPr id="37" name="Shape 37"/>
              <wp:cNvGraphicFramePr/>
              <a:graphic xmlns:a="http://schemas.openxmlformats.org/drawingml/2006/main">
                <a:graphicData uri="http://schemas.microsoft.com/office/word/2010/wordprocessingShape">
                  <wps:wsp>
                    <wps:cNvSpPr txBox="1"/>
                    <wps:spPr>
                      <a:xfrm>
                        <a:off x="0" y="0"/>
                        <a:ext cx="5727065" cy="106680"/>
                      </a:xfrm>
                      <a:prstGeom prst="rect">
                        <a:avLst/>
                      </a:prstGeom>
                      <a:noFill/>
                    </wps:spPr>
                    <wps:txbx>
                      <w:txbxContent>
                        <w:p w14:paraId="1E02F1B2" w14:textId="77777777" w:rsidR="00A0442B" w:rsidRDefault="00000000">
                          <w:pPr>
                            <w:pStyle w:val="Zhlavnebozpat20"/>
                            <w:tabs>
                              <w:tab w:val="right" w:pos="9019"/>
                            </w:tabs>
                            <w:rPr>
                              <w:sz w:val="15"/>
                              <w:szCs w:val="15"/>
                            </w:rPr>
                          </w:pPr>
                          <w:r>
                            <w:rPr>
                              <w:rFonts w:ascii="Arial" w:eastAsia="Arial" w:hAnsi="Arial" w:cs="Arial"/>
                              <w:sz w:val="15"/>
                              <w:szCs w:val="15"/>
                            </w:rPr>
                            <w:t xml:space="preserve">Název akce: ZŠ </w:t>
                          </w:r>
                          <w:proofErr w:type="gramStart"/>
                          <w:r>
                            <w:rPr>
                              <w:rFonts w:ascii="Arial" w:eastAsia="Arial" w:hAnsi="Arial" w:cs="Arial"/>
                              <w:sz w:val="15"/>
                              <w:szCs w:val="15"/>
                            </w:rPr>
                            <w:t>Studánka - vybudování</w:t>
                          </w:r>
                          <w:proofErr w:type="gramEnd"/>
                          <w:r>
                            <w:rPr>
                              <w:rFonts w:ascii="Arial" w:eastAsia="Arial" w:hAnsi="Arial" w:cs="Arial"/>
                              <w:sz w:val="15"/>
                              <w:szCs w:val="15"/>
                            </w:rPr>
                            <w:t xml:space="preserve"> dalších tříd školní družiny a zázemí - PD</w:t>
                          </w:r>
                          <w:r>
                            <w:rPr>
                              <w:rFonts w:ascii="Arial" w:eastAsia="Arial" w:hAnsi="Arial" w:cs="Arial"/>
                              <w:sz w:val="15"/>
                              <w:szCs w:val="15"/>
                            </w:rPr>
                            <w:tab/>
                            <w:t>Smlouva o dílo č. OMI-VZMR-2024-98</w:t>
                          </w:r>
                        </w:p>
                      </w:txbxContent>
                    </wps:txbx>
                    <wps:bodyPr lIns="0" tIns="0" rIns="0" bIns="0">
                      <a:spAutoFit/>
                    </wps:bodyPr>
                  </wps:wsp>
                </a:graphicData>
              </a:graphic>
            </wp:anchor>
          </w:drawing>
        </mc:Choice>
        <mc:Fallback>
          <w:pict>
            <v:shapetype w14:anchorId="520FCEB1" id="_x0000_t202" coordsize="21600,21600" o:spt="202" path="m,l,21600r21600,l21600,xe">
              <v:stroke joinstyle="miter"/>
              <v:path gradientshapeok="t" o:connecttype="rect"/>
            </v:shapetype>
            <v:shape id="Shape 37" o:spid="_x0000_s1047" type="#_x0000_t202" style="position:absolute;margin-left:75.6pt;margin-top:27.1pt;width:450.95pt;height:8.4pt;z-index:-44040176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" filled="f" stroked="f">
              <v:textbox style="mso-fit-shape-to-text:t" inset="0,0,0,0">
                <w:txbxContent>
                  <w:p w14:paraId="1E02F1B2" w14:textId="77777777" w:rsidR="00A0442B" w:rsidRDefault="00000000">
                    <w:pPr>
                      <w:pStyle w:val="Zhlavnebozpat20"/>
                      <w:tabs>
                        <w:tab w:val="right" w:pos="9019"/>
                      </w:tabs>
                      <w:rPr>
                        <w:sz w:val="15"/>
                        <w:szCs w:val="15"/>
                      </w:rPr>
                    </w:pPr>
                    <w:r>
                      <w:rPr>
                        <w:rFonts w:ascii="Arial" w:eastAsia="Arial" w:hAnsi="Arial" w:cs="Arial"/>
                        <w:sz w:val="15"/>
                        <w:szCs w:val="15"/>
                      </w:rPr>
                      <w:t xml:space="preserve">Název akce: ZŠ </w:t>
                    </w:r>
                    <w:proofErr w:type="gramStart"/>
                    <w:r>
                      <w:rPr>
                        <w:rFonts w:ascii="Arial" w:eastAsia="Arial" w:hAnsi="Arial" w:cs="Arial"/>
                        <w:sz w:val="15"/>
                        <w:szCs w:val="15"/>
                      </w:rPr>
                      <w:t>Studánka - vybudování</w:t>
                    </w:r>
                    <w:proofErr w:type="gramEnd"/>
                    <w:r>
                      <w:rPr>
                        <w:rFonts w:ascii="Arial" w:eastAsia="Arial" w:hAnsi="Arial" w:cs="Arial"/>
                        <w:sz w:val="15"/>
                        <w:szCs w:val="15"/>
                      </w:rPr>
                      <w:t xml:space="preserve"> dalších tříd školní družiny a zázemí - PD</w:t>
                    </w:r>
                    <w:r>
                      <w:rPr>
                        <w:rFonts w:ascii="Arial" w:eastAsia="Arial" w:hAnsi="Arial" w:cs="Arial"/>
                        <w:sz w:val="15"/>
                        <w:szCs w:val="15"/>
                      </w:rPr>
                      <w:tab/>
                      <w:t>Smlouva o dílo č. OMI-VZMR-2024-98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084E"/>
    <w:multiLevelType w:val="multilevel"/>
    <w:tmpl w:val="911AF9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3C2B19"/>
    <w:multiLevelType w:val="multilevel"/>
    <w:tmpl w:val="518A847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1A53C7"/>
    <w:multiLevelType w:val="multilevel"/>
    <w:tmpl w:val="87E60F2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6C7228"/>
    <w:multiLevelType w:val="multilevel"/>
    <w:tmpl w:val="7CF06E0A"/>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9A6AC5"/>
    <w:multiLevelType w:val="multilevel"/>
    <w:tmpl w:val="CACC816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9F7482"/>
    <w:multiLevelType w:val="multilevel"/>
    <w:tmpl w:val="EA7C53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AB40AD"/>
    <w:multiLevelType w:val="multilevel"/>
    <w:tmpl w:val="C72EC2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361040"/>
    <w:multiLevelType w:val="multilevel"/>
    <w:tmpl w:val="4B6AA59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8B70DE"/>
    <w:multiLevelType w:val="multilevel"/>
    <w:tmpl w:val="A8567DB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9540CC"/>
    <w:multiLevelType w:val="multilevel"/>
    <w:tmpl w:val="12A49C4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4F1610"/>
    <w:multiLevelType w:val="multilevel"/>
    <w:tmpl w:val="474A5052"/>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8568CB"/>
    <w:multiLevelType w:val="multilevel"/>
    <w:tmpl w:val="0F9C21A0"/>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F7243B"/>
    <w:multiLevelType w:val="multilevel"/>
    <w:tmpl w:val="2D4873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7C6CE9"/>
    <w:multiLevelType w:val="multilevel"/>
    <w:tmpl w:val="E02210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3B5584"/>
    <w:multiLevelType w:val="multilevel"/>
    <w:tmpl w:val="DB9CAF98"/>
    <w:lvl w:ilvl="0">
      <w:start w:val="3"/>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E91CFF"/>
    <w:multiLevelType w:val="multilevel"/>
    <w:tmpl w:val="4B4C021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9A35F9"/>
    <w:multiLevelType w:val="multilevel"/>
    <w:tmpl w:val="9B626C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387939"/>
    <w:multiLevelType w:val="multilevel"/>
    <w:tmpl w:val="C68EE0C0"/>
    <w:lvl w:ilvl="0">
      <w:start w:val="4"/>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FC3AB4"/>
    <w:multiLevelType w:val="multilevel"/>
    <w:tmpl w:val="93B4ECDC"/>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6D6F66"/>
    <w:multiLevelType w:val="multilevel"/>
    <w:tmpl w:val="C9183F4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E8149A"/>
    <w:multiLevelType w:val="multilevel"/>
    <w:tmpl w:val="07CA0AB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3D5F4C"/>
    <w:multiLevelType w:val="multilevel"/>
    <w:tmpl w:val="4B0A264E"/>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D53B94"/>
    <w:multiLevelType w:val="multilevel"/>
    <w:tmpl w:val="9BBAA4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8D40A8"/>
    <w:multiLevelType w:val="multilevel"/>
    <w:tmpl w:val="5A40D7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0940178">
    <w:abstractNumId w:val="21"/>
  </w:num>
  <w:num w:numId="2" w16cid:durableId="682972856">
    <w:abstractNumId w:val="13"/>
  </w:num>
  <w:num w:numId="3" w16cid:durableId="768891514">
    <w:abstractNumId w:val="19"/>
  </w:num>
  <w:num w:numId="4" w16cid:durableId="1320184382">
    <w:abstractNumId w:val="8"/>
  </w:num>
  <w:num w:numId="5" w16cid:durableId="1709448898">
    <w:abstractNumId w:val="10"/>
  </w:num>
  <w:num w:numId="6" w16cid:durableId="1115296435">
    <w:abstractNumId w:val="9"/>
  </w:num>
  <w:num w:numId="7" w16cid:durableId="1980190067">
    <w:abstractNumId w:val="2"/>
  </w:num>
  <w:num w:numId="8" w16cid:durableId="380061678">
    <w:abstractNumId w:val="0"/>
  </w:num>
  <w:num w:numId="9" w16cid:durableId="1147354981">
    <w:abstractNumId w:val="22"/>
  </w:num>
  <w:num w:numId="10" w16cid:durableId="708189541">
    <w:abstractNumId w:val="15"/>
  </w:num>
  <w:num w:numId="11" w16cid:durableId="1695954848">
    <w:abstractNumId w:val="11"/>
  </w:num>
  <w:num w:numId="12" w16cid:durableId="927227225">
    <w:abstractNumId w:val="5"/>
  </w:num>
  <w:num w:numId="13" w16cid:durableId="1913662450">
    <w:abstractNumId w:val="12"/>
  </w:num>
  <w:num w:numId="14" w16cid:durableId="1479761403">
    <w:abstractNumId w:val="20"/>
  </w:num>
  <w:num w:numId="15" w16cid:durableId="983966482">
    <w:abstractNumId w:val="17"/>
  </w:num>
  <w:num w:numId="16" w16cid:durableId="955257243">
    <w:abstractNumId w:val="6"/>
  </w:num>
  <w:num w:numId="17" w16cid:durableId="2118478701">
    <w:abstractNumId w:val="14"/>
  </w:num>
  <w:num w:numId="18" w16cid:durableId="871962916">
    <w:abstractNumId w:val="18"/>
  </w:num>
  <w:num w:numId="19" w16cid:durableId="1832674826">
    <w:abstractNumId w:val="7"/>
  </w:num>
  <w:num w:numId="20" w16cid:durableId="81269387">
    <w:abstractNumId w:val="1"/>
  </w:num>
  <w:num w:numId="21" w16cid:durableId="867334786">
    <w:abstractNumId w:val="3"/>
  </w:num>
  <w:num w:numId="22" w16cid:durableId="1119646851">
    <w:abstractNumId w:val="23"/>
  </w:num>
  <w:num w:numId="23" w16cid:durableId="798954324">
    <w:abstractNumId w:val="16"/>
  </w:num>
  <w:num w:numId="24" w16cid:durableId="1971089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42B"/>
    <w:rsid w:val="000446DA"/>
    <w:rsid w:val="004E3ACA"/>
    <w:rsid w:val="00A0442B"/>
    <w:rsid w:val="00A516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8040"/>
  <w15:docId w15:val="{978BE4C9-6F31-4B9C-BF11-6516B818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38"/>
      <w:szCs w:val="38"/>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0"/>
      <w:szCs w:val="3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6"/>
      <w:szCs w:val="26"/>
      <w:u w:val="singl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5"/>
      <w:szCs w:val="15"/>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iCs/>
      <w:smallCaps w:val="0"/>
      <w:strike w:val="0"/>
      <w:sz w:val="18"/>
      <w:szCs w:val="1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Nadpis10">
    <w:name w:val="Nadpis #1"/>
    <w:basedOn w:val="Normln"/>
    <w:link w:val="Nadpis1"/>
    <w:pPr>
      <w:outlineLvl w:val="0"/>
    </w:pPr>
    <w:rPr>
      <w:rFonts w:ascii="Segoe UI" w:eastAsia="Segoe UI" w:hAnsi="Segoe UI" w:cs="Segoe UI"/>
      <w:sz w:val="38"/>
      <w:szCs w:val="38"/>
    </w:rPr>
  </w:style>
  <w:style w:type="paragraph" w:customStyle="1" w:styleId="Nadpis20">
    <w:name w:val="Nadpis #2"/>
    <w:basedOn w:val="Normln"/>
    <w:link w:val="Nadpis2"/>
    <w:pPr>
      <w:spacing w:after="160" w:line="254" w:lineRule="auto"/>
      <w:jc w:val="center"/>
      <w:outlineLvl w:val="1"/>
    </w:pPr>
    <w:rPr>
      <w:rFonts w:ascii="Arial" w:eastAsia="Arial" w:hAnsi="Arial" w:cs="Arial"/>
      <w:b/>
      <w:bCs/>
      <w:sz w:val="30"/>
      <w:szCs w:val="30"/>
    </w:rPr>
  </w:style>
  <w:style w:type="paragraph" w:customStyle="1" w:styleId="Nadpis30">
    <w:name w:val="Nadpis #3"/>
    <w:basedOn w:val="Normln"/>
    <w:link w:val="Nadpis3"/>
    <w:pPr>
      <w:spacing w:after="260"/>
      <w:jc w:val="center"/>
      <w:outlineLvl w:val="2"/>
    </w:pPr>
    <w:rPr>
      <w:rFonts w:ascii="Arial" w:eastAsia="Arial" w:hAnsi="Arial" w:cs="Arial"/>
      <w:b/>
      <w:bCs/>
      <w:sz w:val="26"/>
      <w:szCs w:val="26"/>
      <w:u w:val="single"/>
    </w:rPr>
  </w:style>
  <w:style w:type="paragraph" w:customStyle="1" w:styleId="Zkladntext30">
    <w:name w:val="Základní text (3)"/>
    <w:basedOn w:val="Normln"/>
    <w:link w:val="Zkladntext3"/>
    <w:pPr>
      <w:spacing w:line="300" w:lineRule="auto"/>
      <w:ind w:left="1160"/>
    </w:pPr>
    <w:rPr>
      <w:rFonts w:ascii="Arial" w:eastAsia="Arial" w:hAnsi="Arial" w:cs="Arial"/>
      <w:b/>
      <w:bCs/>
      <w:sz w:val="15"/>
      <w:szCs w:val="15"/>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Titulektabulky0">
    <w:name w:val="Titulek tabulky"/>
    <w:basedOn w:val="Normln"/>
    <w:link w:val="Titulektabulky"/>
    <w:rPr>
      <w:rFonts w:ascii="Times New Roman" w:eastAsia="Times New Roman" w:hAnsi="Times New Roman" w:cs="Times New Roman"/>
      <w:i/>
      <w:iCs/>
      <w:sz w:val="18"/>
      <w:szCs w:val="18"/>
    </w:rPr>
  </w:style>
  <w:style w:type="paragraph" w:customStyle="1" w:styleId="Zkladntext20">
    <w:name w:val="Základní text (2)"/>
    <w:basedOn w:val="Normln"/>
    <w:link w:val="Zkladntext2"/>
    <w:pPr>
      <w:spacing w:after="400" w:line="360" w:lineRule="auto"/>
      <w:ind w:left="5280" w:hanging="498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2.xml"/><Relationship Id="rId19" Type="http://schemas.openxmlformats.org/officeDocument/2006/relationships/hyperlink" Target="mailto:posta@mmp.cz" TargetMode="Externa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1.xml"/><Relationship Id="rId8"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7178</Words>
  <Characters>42351</Characters>
  <Application>Microsoft Office Word</Application>
  <DocSecurity>0</DocSecurity>
  <Lines>352</Lines>
  <Paragraphs>98</Paragraphs>
  <ScaleCrop>false</ScaleCrop>
  <Company/>
  <LinksUpToDate>false</LinksUpToDate>
  <CharactersWithSpaces>49431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2025-02-20T09:19:00Z</dcterms:created>
  <dcterms:modified xsi:type="dcterms:W3CDTF">2025-02-20T09:23:00Z</dcterms:modified>
</cp:coreProperties>
</file>