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323A" w14:textId="77777777" w:rsidR="00432C07" w:rsidRDefault="00853BE0">
      <w:pPr>
        <w:pStyle w:val="Bodytext30"/>
        <w:framePr w:w="8923" w:h="1242" w:hRule="exact" w:wrap="none" w:vAnchor="page" w:hAnchor="page" w:x="2139" w:y="82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0270323B" w14:textId="77777777" w:rsidR="00432C07" w:rsidRDefault="00853BE0">
      <w:pPr>
        <w:pStyle w:val="Bodytext30"/>
        <w:framePr w:w="8923" w:h="1242" w:hRule="exact" w:wrap="none" w:vAnchor="page" w:hAnchor="page" w:x="2139" w:y="82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0270323C" w14:textId="600147E3" w:rsidR="00432C07" w:rsidRDefault="00853BE0">
      <w:pPr>
        <w:pStyle w:val="Heading110"/>
        <w:framePr w:wrap="none" w:vAnchor="page" w:hAnchor="page" w:x="2139" w:y="2224"/>
        <w:shd w:val="clear" w:color="auto" w:fill="D33555"/>
        <w:spacing w:before="0"/>
      </w:pPr>
      <w:bookmarkStart w:id="0" w:name="bookmark0"/>
      <w:r>
        <w:rPr>
          <w:rStyle w:val="Heading111"/>
          <w:b/>
          <w:bCs/>
        </w:rPr>
        <w:t>KARL</w:t>
      </w:r>
      <w:r w:rsidR="008626F4">
        <w:rPr>
          <w:rStyle w:val="Heading111"/>
          <w:b/>
          <w:bCs/>
        </w:rPr>
        <w:t>Í</w:t>
      </w:r>
      <w:r>
        <w:rPr>
          <w:rStyle w:val="Heading111"/>
          <w:b/>
          <w:bCs/>
        </w:rPr>
        <w:t>N</w:t>
      </w:r>
      <w:bookmarkEnd w:id="0"/>
    </w:p>
    <w:p w14:paraId="0270323D" w14:textId="1CB46754" w:rsidR="00432C07" w:rsidRDefault="008626F4">
      <w:pPr>
        <w:pStyle w:val="Bodytext40"/>
        <w:framePr w:w="8923" w:h="2216" w:hRule="exact" w:wrap="none" w:vAnchor="page" w:hAnchor="page" w:x="2139" w:y="3046"/>
        <w:shd w:val="clear" w:color="auto" w:fill="auto"/>
        <w:tabs>
          <w:tab w:val="right" w:pos="8862"/>
        </w:tabs>
        <w:ind w:left="4760"/>
      </w:pPr>
      <w:r>
        <w:t xml:space="preserve">IČ:                                                    </w:t>
      </w:r>
      <w:r w:rsidR="00853BE0">
        <w:t>00064335</w:t>
      </w:r>
    </w:p>
    <w:p w14:paraId="0270323E" w14:textId="123E88F7" w:rsidR="00432C07" w:rsidRDefault="00853BE0" w:rsidP="008626F4">
      <w:pPr>
        <w:pStyle w:val="Bodytext40"/>
        <w:framePr w:w="8923" w:h="2216" w:hRule="exact" w:wrap="none" w:vAnchor="page" w:hAnchor="page" w:x="2139" w:y="3046"/>
        <w:shd w:val="clear" w:color="auto" w:fill="auto"/>
        <w:tabs>
          <w:tab w:val="left" w:pos="7798"/>
        </w:tabs>
        <w:ind w:left="4760"/>
        <w:jc w:val="left"/>
      </w:pPr>
      <w:r>
        <w:t>DIČ:</w:t>
      </w:r>
      <w:r w:rsidR="008626F4">
        <w:t xml:space="preserve">                                            </w:t>
      </w:r>
      <w:r>
        <w:t>CZ 00064335</w:t>
      </w:r>
    </w:p>
    <w:p w14:paraId="0270323F" w14:textId="77777777" w:rsidR="00432C07" w:rsidRDefault="00853BE0">
      <w:pPr>
        <w:pStyle w:val="Bodytext40"/>
        <w:framePr w:w="8923" w:h="2216" w:hRule="exact" w:wrap="none" w:vAnchor="page" w:hAnchor="page" w:x="2139" w:y="3046"/>
        <w:shd w:val="clear" w:color="auto" w:fill="auto"/>
        <w:tabs>
          <w:tab w:val="left" w:pos="7798"/>
        </w:tabs>
        <w:ind w:left="4760"/>
      </w:pPr>
      <w:r>
        <w:t>Bankovní spojení:</w:t>
      </w:r>
      <w:r>
        <w:tab/>
        <w:t>KB Praha 8</w:t>
      </w:r>
    </w:p>
    <w:p w14:paraId="02703240" w14:textId="7C695676" w:rsidR="00432C07" w:rsidRDefault="00853BE0">
      <w:pPr>
        <w:pStyle w:val="Bodytext40"/>
        <w:framePr w:w="8923" w:h="2216" w:hRule="exact" w:wrap="none" w:vAnchor="page" w:hAnchor="page" w:x="2139" w:y="3046"/>
        <w:shd w:val="clear" w:color="auto" w:fill="auto"/>
        <w:tabs>
          <w:tab w:val="right" w:pos="8862"/>
        </w:tabs>
        <w:ind w:left="4760"/>
      </w:pPr>
      <w:r>
        <w:t>Číslo účtu:</w:t>
      </w:r>
      <w:r>
        <w:tab/>
      </w:r>
      <w:proofErr w:type="spellStart"/>
      <w:r w:rsidR="00D82776">
        <w:t>xxxx</w:t>
      </w:r>
      <w:proofErr w:type="spellEnd"/>
    </w:p>
    <w:p w14:paraId="02703241" w14:textId="77777777" w:rsidR="00432C07" w:rsidRDefault="00853BE0">
      <w:pPr>
        <w:pStyle w:val="Heading210"/>
        <w:framePr w:w="8923" w:h="2216" w:hRule="exact" w:wrap="none" w:vAnchor="page" w:hAnchor="page" w:x="2139" w:y="3046"/>
        <w:shd w:val="clear" w:color="auto" w:fill="auto"/>
        <w:tabs>
          <w:tab w:val="right" w:pos="8862"/>
        </w:tabs>
        <w:ind w:left="4760"/>
      </w:pPr>
      <w:bookmarkStart w:id="1" w:name="bookmark1"/>
      <w:r>
        <w:t>OBJEDNÁVKA č.:</w:t>
      </w:r>
      <w:r>
        <w:tab/>
        <w:t>017/2025</w:t>
      </w:r>
      <w:bookmarkEnd w:id="1"/>
    </w:p>
    <w:p w14:paraId="02703242" w14:textId="77777777" w:rsidR="00432C07" w:rsidRDefault="00853BE0">
      <w:pPr>
        <w:pStyle w:val="Bodytext40"/>
        <w:framePr w:w="8923" w:h="2216" w:hRule="exact" w:wrap="none" w:vAnchor="page" w:hAnchor="page" w:x="2139" w:y="3046"/>
        <w:shd w:val="clear" w:color="auto" w:fill="auto"/>
        <w:tabs>
          <w:tab w:val="right" w:pos="8862"/>
        </w:tabs>
        <w:spacing w:line="226" w:lineRule="exact"/>
        <w:ind w:left="4760"/>
      </w:pPr>
      <w:r>
        <w:t>Datum:</w:t>
      </w:r>
      <w:r>
        <w:tab/>
        <w:t>19.02.2025</w:t>
      </w:r>
    </w:p>
    <w:p w14:paraId="02703243" w14:textId="77777777" w:rsidR="00432C07" w:rsidRDefault="00853BE0">
      <w:pPr>
        <w:pStyle w:val="Bodytext40"/>
        <w:framePr w:w="8923" w:h="2216" w:hRule="exact" w:wrap="none" w:vAnchor="page" w:hAnchor="page" w:x="2139" w:y="3046"/>
        <w:shd w:val="clear" w:color="auto" w:fill="auto"/>
        <w:tabs>
          <w:tab w:val="left" w:pos="6085"/>
        </w:tabs>
        <w:spacing w:line="226" w:lineRule="exact"/>
        <w:ind w:left="4760"/>
      </w:pPr>
      <w:r>
        <w:t>Vyřizuje:</w:t>
      </w:r>
      <w:r>
        <w:tab/>
        <w:t>Martin Poupě, technický ředitel</w:t>
      </w:r>
    </w:p>
    <w:p w14:paraId="02703244" w14:textId="0910605A" w:rsidR="00432C07" w:rsidRDefault="00853BE0">
      <w:pPr>
        <w:pStyle w:val="Bodytext40"/>
        <w:framePr w:w="8923" w:h="2216" w:hRule="exact" w:wrap="none" w:vAnchor="page" w:hAnchor="page" w:x="2139" w:y="3046"/>
        <w:shd w:val="clear" w:color="auto" w:fill="auto"/>
        <w:tabs>
          <w:tab w:val="right" w:pos="8862"/>
        </w:tabs>
        <w:spacing w:line="226" w:lineRule="exact"/>
        <w:ind w:left="4760"/>
      </w:pPr>
      <w:r>
        <w:t>E-mail:</w:t>
      </w:r>
      <w:r>
        <w:tab/>
      </w:r>
      <w:proofErr w:type="spellStart"/>
      <w:r w:rsidR="00D82776">
        <w:t>xx</w:t>
      </w:r>
      <w:proofErr w:type="spellEnd"/>
      <w:r>
        <w:fldChar w:fldCharType="begin"/>
      </w:r>
      <w:r>
        <w:instrText>HYPERLINK "mailto:martin.poupe@hdk.cz"</w:instrText>
      </w:r>
      <w:r>
        <w:fldChar w:fldCharType="separate"/>
      </w:r>
      <w:r w:rsidR="00D82776">
        <w:rPr>
          <w:lang w:val="en-US" w:eastAsia="en-US" w:bidi="en-US"/>
        </w:rPr>
        <w:t>x</w:t>
      </w:r>
      <w:r>
        <w:fldChar w:fldCharType="end"/>
      </w:r>
    </w:p>
    <w:p w14:paraId="02703245" w14:textId="544D18DD" w:rsidR="00432C07" w:rsidRDefault="00853BE0">
      <w:pPr>
        <w:pStyle w:val="Bodytext40"/>
        <w:framePr w:w="8923" w:h="2216" w:hRule="exact" w:wrap="none" w:vAnchor="page" w:hAnchor="page" w:x="2139" w:y="3046"/>
        <w:shd w:val="clear" w:color="auto" w:fill="auto"/>
        <w:tabs>
          <w:tab w:val="right" w:pos="8862"/>
        </w:tabs>
        <w:spacing w:line="226" w:lineRule="exact"/>
        <w:ind w:left="4760"/>
      </w:pPr>
      <w:r>
        <w:t>Mobil:</w:t>
      </w:r>
      <w:r>
        <w:tab/>
      </w:r>
      <w:proofErr w:type="spellStart"/>
      <w:r w:rsidR="00D82776">
        <w:t>xxx</w:t>
      </w:r>
      <w:proofErr w:type="spellEnd"/>
    </w:p>
    <w:p w14:paraId="02703246" w14:textId="77777777" w:rsidR="00432C07" w:rsidRDefault="00853BE0">
      <w:pPr>
        <w:pStyle w:val="Heading210"/>
        <w:framePr w:w="8923" w:h="1385" w:hRule="exact" w:wrap="none" w:vAnchor="page" w:hAnchor="page" w:x="2139" w:y="5452"/>
        <w:shd w:val="clear" w:color="auto" w:fill="auto"/>
      </w:pPr>
      <w:bookmarkStart w:id="2" w:name="bookmark2"/>
      <w:r>
        <w:rPr>
          <w:rStyle w:val="Heading211"/>
        </w:rPr>
        <w:t>DODAVATEL:</w:t>
      </w:r>
      <w:bookmarkEnd w:id="2"/>
    </w:p>
    <w:p w14:paraId="02703247" w14:textId="77777777" w:rsidR="00432C07" w:rsidRDefault="00853BE0">
      <w:pPr>
        <w:pStyle w:val="Bodytext50"/>
        <w:framePr w:w="8923" w:h="1385" w:hRule="exact" w:wrap="none" w:vAnchor="page" w:hAnchor="page" w:x="2139" w:y="5452"/>
        <w:shd w:val="clear" w:color="auto" w:fill="auto"/>
      </w:pPr>
      <w:r>
        <w:t>GRADIOR TECH a.s.</w:t>
      </w:r>
    </w:p>
    <w:p w14:paraId="02703248" w14:textId="77777777" w:rsidR="00432C07" w:rsidRDefault="00853BE0">
      <w:pPr>
        <w:pStyle w:val="Bodytext20"/>
        <w:framePr w:w="8923" w:h="1385" w:hRule="exact" w:wrap="none" w:vAnchor="page" w:hAnchor="page" w:x="2139" w:y="5452"/>
        <w:shd w:val="clear" w:color="auto" w:fill="auto"/>
        <w:ind w:right="7040"/>
      </w:pPr>
      <w:r>
        <w:t>Křižíkova 3126/68o 612 00 Brno</w:t>
      </w:r>
    </w:p>
    <w:p w14:paraId="02703249" w14:textId="77777777" w:rsidR="00432C07" w:rsidRDefault="00853BE0">
      <w:pPr>
        <w:pStyle w:val="Bodytext20"/>
        <w:framePr w:w="8923" w:h="1385" w:hRule="exact" w:wrap="none" w:vAnchor="page" w:hAnchor="page" w:x="2139" w:y="5452"/>
        <w:pBdr>
          <w:bottom w:val="single" w:sz="4" w:space="1" w:color="auto"/>
        </w:pBdr>
        <w:shd w:val="clear" w:color="auto" w:fill="auto"/>
        <w:ind w:right="1500"/>
        <w:jc w:val="both"/>
      </w:pPr>
      <w:r>
        <w:t>IČ: 63473542, DIČ: CZ63473542</w:t>
      </w:r>
    </w:p>
    <w:p w14:paraId="0270324B" w14:textId="77777777" w:rsidR="00432C07" w:rsidRDefault="00853BE0">
      <w:pPr>
        <w:pStyle w:val="Bodytext20"/>
        <w:framePr w:w="8923" w:h="2923" w:hRule="exact" w:wrap="none" w:vAnchor="page" w:hAnchor="page" w:x="2139" w:y="8025"/>
        <w:shd w:val="clear" w:color="auto" w:fill="auto"/>
        <w:spacing w:after="294" w:line="264" w:lineRule="exact"/>
      </w:pPr>
      <w:r>
        <w:t>Na základě vaší cenové nabídky ze dne 19.02.2025 u vás objednáváme opravu jevištní technologie:</w:t>
      </w:r>
    </w:p>
    <w:p w14:paraId="0270324C" w14:textId="77777777" w:rsidR="00432C07" w:rsidRDefault="00853BE0">
      <w:pPr>
        <w:pStyle w:val="Bodytext50"/>
        <w:framePr w:w="8923" w:h="2923" w:hRule="exact" w:wrap="none" w:vAnchor="page" w:hAnchor="page" w:x="2139" w:y="8025"/>
        <w:shd w:val="clear" w:color="auto" w:fill="auto"/>
        <w:spacing w:after="294" w:line="246" w:lineRule="exact"/>
        <w:ind w:left="400"/>
        <w:jc w:val="left"/>
      </w:pPr>
      <w:r>
        <w:t>• vyztužení ocelové konstrukce a výměna podlahy pódiového výtahu</w:t>
      </w:r>
    </w:p>
    <w:p w14:paraId="0270324D" w14:textId="6566C3AC" w:rsidR="00432C07" w:rsidRDefault="00853BE0">
      <w:pPr>
        <w:pStyle w:val="Bodytext20"/>
        <w:framePr w:w="8923" w:h="2923" w:hRule="exact" w:wrap="none" w:vAnchor="page" w:hAnchor="page" w:x="2139" w:y="8025"/>
        <w:shd w:val="clear" w:color="auto" w:fill="auto"/>
        <w:tabs>
          <w:tab w:val="left" w:pos="2251"/>
        </w:tabs>
        <w:spacing w:line="504" w:lineRule="exact"/>
        <w:jc w:val="both"/>
      </w:pPr>
      <w:r>
        <w:t>na</w:t>
      </w:r>
      <w:r w:rsidR="008626F4">
        <w:t xml:space="preserve"> adrese:</w:t>
      </w:r>
      <w:r w:rsidR="008626F4">
        <w:tab/>
        <w:t>Hudební divadlo v Karlí</w:t>
      </w:r>
      <w:r>
        <w:t>ně, Křižíkova 283/10, Praha 8</w:t>
      </w:r>
    </w:p>
    <w:p w14:paraId="0270324E" w14:textId="77777777" w:rsidR="00432C07" w:rsidRDefault="00853BE0">
      <w:pPr>
        <w:pStyle w:val="Bodytext20"/>
        <w:framePr w:w="8923" w:h="2923" w:hRule="exact" w:wrap="none" w:vAnchor="page" w:hAnchor="page" w:x="2139" w:y="8025"/>
        <w:shd w:val="clear" w:color="auto" w:fill="auto"/>
        <w:tabs>
          <w:tab w:val="left" w:pos="2251"/>
        </w:tabs>
        <w:spacing w:line="504" w:lineRule="exact"/>
        <w:jc w:val="both"/>
      </w:pPr>
      <w:r>
        <w:t>prostor:</w:t>
      </w:r>
      <w:r>
        <w:tab/>
        <w:t>jevištní technologie</w:t>
      </w:r>
    </w:p>
    <w:p w14:paraId="0270324F" w14:textId="0453300D" w:rsidR="00432C07" w:rsidRDefault="00853BE0">
      <w:pPr>
        <w:pStyle w:val="Bodytext20"/>
        <w:framePr w:w="8923" w:h="2923" w:hRule="exact" w:wrap="none" w:vAnchor="page" w:hAnchor="page" w:x="2139" w:y="8025"/>
        <w:shd w:val="clear" w:color="auto" w:fill="auto"/>
        <w:spacing w:line="504" w:lineRule="exact"/>
        <w:jc w:val="both"/>
      </w:pPr>
      <w:r>
        <w:t xml:space="preserve">celková cena dle CN: </w:t>
      </w:r>
      <w:r w:rsidR="008626F4">
        <w:t xml:space="preserve">   </w:t>
      </w:r>
      <w:r>
        <w:t>107.045,- Kč plus 21% DPH</w:t>
      </w:r>
    </w:p>
    <w:p w14:paraId="02703250" w14:textId="77777777" w:rsidR="00432C07" w:rsidRDefault="00853BE0">
      <w:pPr>
        <w:pStyle w:val="Bodytext20"/>
        <w:framePr w:w="8923" w:h="1320" w:hRule="exact" w:wrap="none" w:vAnchor="page" w:hAnchor="page" w:x="2139" w:y="11343"/>
        <w:shd w:val="clear" w:color="auto" w:fill="auto"/>
        <w:spacing w:line="250" w:lineRule="exact"/>
        <w:jc w:val="both"/>
      </w:pPr>
      <w:r>
        <w:rPr>
          <w:rStyle w:val="Bodytext22"/>
        </w:rPr>
        <w:t>Fakturační údaje:</w:t>
      </w:r>
    </w:p>
    <w:p w14:paraId="39FE932A" w14:textId="77777777" w:rsidR="008626F4" w:rsidRDefault="008626F4">
      <w:pPr>
        <w:pStyle w:val="Bodytext20"/>
        <w:framePr w:w="8923" w:h="1320" w:hRule="exact" w:wrap="none" w:vAnchor="page" w:hAnchor="page" w:x="2139" w:y="11343"/>
        <w:shd w:val="clear" w:color="auto" w:fill="auto"/>
        <w:spacing w:line="250" w:lineRule="exact"/>
        <w:ind w:right="4640"/>
      </w:pPr>
      <w:r>
        <w:t>Hudební divadlo v Karlí</w:t>
      </w:r>
      <w:r w:rsidR="00853BE0">
        <w:t xml:space="preserve">ně, </w:t>
      </w:r>
      <w:proofErr w:type="spellStart"/>
      <w:r w:rsidR="00853BE0">
        <w:t>p.o</w:t>
      </w:r>
      <w:proofErr w:type="spellEnd"/>
      <w:r w:rsidR="00853BE0">
        <w:t xml:space="preserve">. </w:t>
      </w:r>
    </w:p>
    <w:p w14:paraId="02703251" w14:textId="1F37C7F4" w:rsidR="00432C07" w:rsidRDefault="00853BE0">
      <w:pPr>
        <w:pStyle w:val="Bodytext20"/>
        <w:framePr w:w="8923" w:h="1320" w:hRule="exact" w:wrap="none" w:vAnchor="page" w:hAnchor="page" w:x="2139" w:y="11343"/>
        <w:shd w:val="clear" w:color="auto" w:fill="auto"/>
        <w:spacing w:line="250" w:lineRule="exact"/>
        <w:ind w:right="4640"/>
      </w:pPr>
      <w:r>
        <w:t xml:space="preserve">sídlo: Křižíkova 283/10, 186 00 Praha 8 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1237, PSČ 111 21 IČ: 00064335, DIČ: CZ00064335</w:t>
      </w:r>
    </w:p>
    <w:p w14:paraId="02703252" w14:textId="77777777" w:rsidR="00432C07" w:rsidRDefault="00853BE0">
      <w:pPr>
        <w:pStyle w:val="Bodytext20"/>
        <w:framePr w:wrap="none" w:vAnchor="page" w:hAnchor="page" w:x="2139" w:y="13127"/>
        <w:shd w:val="clear" w:color="auto" w:fill="auto"/>
        <w:spacing w:line="234" w:lineRule="exact"/>
        <w:jc w:val="both"/>
      </w:pPr>
      <w:r>
        <w:t>Děkujeme,</w:t>
      </w:r>
    </w:p>
    <w:p w14:paraId="02703253" w14:textId="76607C95" w:rsidR="00432C07" w:rsidRDefault="008626F4">
      <w:pPr>
        <w:pStyle w:val="Bodytext20"/>
        <w:framePr w:w="8923" w:h="566" w:hRule="exact" w:wrap="none" w:vAnchor="page" w:hAnchor="page" w:x="2139" w:y="13846"/>
        <w:shd w:val="clear" w:color="auto" w:fill="auto"/>
        <w:ind w:left="6060" w:right="760" w:firstLine="200"/>
      </w:pPr>
      <w:r>
        <w:t xml:space="preserve"> </w:t>
      </w:r>
      <w:r w:rsidR="00853BE0">
        <w:t>Martin Poupě technický ředitel HDK</w:t>
      </w:r>
    </w:p>
    <w:p w14:paraId="02703254" w14:textId="3121CD6D" w:rsidR="00432C07" w:rsidRDefault="00853BE0">
      <w:pPr>
        <w:pStyle w:val="Headerorfooter10"/>
        <w:framePr w:wrap="none" w:vAnchor="page" w:hAnchor="page" w:x="3949" w:y="15887"/>
        <w:shd w:val="clear" w:color="auto" w:fill="auto"/>
      </w:pPr>
      <w:r>
        <w:t xml:space="preserve">IČO: 00064335, DIČ: CZ00064335, bankovní spojení: KB </w:t>
      </w:r>
    </w:p>
    <w:p w14:paraId="02703255" w14:textId="77777777" w:rsidR="00432C07" w:rsidRDefault="00432C07">
      <w:pPr>
        <w:rPr>
          <w:sz w:val="2"/>
          <w:szCs w:val="2"/>
        </w:rPr>
      </w:pPr>
    </w:p>
    <w:sectPr w:rsidR="00432C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954AF" w14:textId="77777777" w:rsidR="001B6B48" w:rsidRDefault="001B6B48">
      <w:r>
        <w:separator/>
      </w:r>
    </w:p>
  </w:endnote>
  <w:endnote w:type="continuationSeparator" w:id="0">
    <w:p w14:paraId="4D12A8FD" w14:textId="77777777" w:rsidR="001B6B48" w:rsidRDefault="001B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3DC0" w14:textId="77777777" w:rsidR="001B6B48" w:rsidRDefault="001B6B48"/>
  </w:footnote>
  <w:footnote w:type="continuationSeparator" w:id="0">
    <w:p w14:paraId="523DE9FA" w14:textId="77777777" w:rsidR="001B6B48" w:rsidRDefault="001B6B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C07"/>
    <w:rsid w:val="001B6B48"/>
    <w:rsid w:val="00432C07"/>
    <w:rsid w:val="00713621"/>
    <w:rsid w:val="007F6637"/>
    <w:rsid w:val="00853BE0"/>
    <w:rsid w:val="008626F4"/>
    <w:rsid w:val="00CB7E95"/>
    <w:rsid w:val="00D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323A"/>
  <w15:docId w15:val="{EB767169-F91D-4BA9-A97A-9734FA97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1E658A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48" w:lineRule="exact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21"/>
      <w:szCs w:val="2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855</Characters>
  <Application>Microsoft Office Word</Application>
  <DocSecurity>0</DocSecurity>
  <Lines>7</Lines>
  <Paragraphs>1</Paragraphs>
  <ScaleCrop>false</ScaleCrop>
  <Company>Hudební divadlo Karlín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2025-02-19T12:56:00Z</dcterms:created>
  <dcterms:modified xsi:type="dcterms:W3CDTF">2025-02-19T21:26:00Z</dcterms:modified>
</cp:coreProperties>
</file>