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B73190" w14:textId="3746B769" w:rsidR="00B50577" w:rsidRPr="00671575" w:rsidRDefault="00097689" w:rsidP="00923CC7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923CC7">
        <w:rPr>
          <w:rFonts w:ascii="Arial" w:hAnsi="Arial" w:cs="Arial"/>
          <w:b/>
          <w:bCs/>
          <w:sz w:val="32"/>
          <w:szCs w:val="32"/>
        </w:rPr>
        <w:t xml:space="preserve">Dodatek č.1 ke smlouvě o zpracování Žádostí o poskytnutí dotace a Závěrečných zpráv s vyúčtováním dotace v rámci Programu výměny zdrojů tepla v nízkopříjmových </w:t>
      </w:r>
      <w:r w:rsidRPr="00671575">
        <w:rPr>
          <w:rFonts w:ascii="Arial" w:hAnsi="Arial" w:cs="Arial"/>
          <w:b/>
          <w:bCs/>
          <w:sz w:val="32"/>
          <w:szCs w:val="32"/>
        </w:rPr>
        <w:t>domácnostech Zlínského kraje II</w:t>
      </w:r>
    </w:p>
    <w:p w14:paraId="45469E75" w14:textId="14A93DF7" w:rsidR="00923CC7" w:rsidRPr="00ED469A" w:rsidRDefault="00923CC7" w:rsidP="00923CC7">
      <w:pPr>
        <w:tabs>
          <w:tab w:val="left" w:pos="8928"/>
        </w:tabs>
        <w:spacing w:beforeLines="50" w:before="120" w:after="120" w:line="276" w:lineRule="auto"/>
        <w:jc w:val="center"/>
        <w:rPr>
          <w:rFonts w:cs="Arial"/>
          <w:i/>
          <w:szCs w:val="20"/>
        </w:rPr>
      </w:pPr>
      <w:r w:rsidRPr="00ED469A">
        <w:rPr>
          <w:rFonts w:cs="Arial"/>
          <w:b/>
        </w:rPr>
        <w:t>č. D/</w:t>
      </w:r>
      <w:r w:rsidR="00B67821" w:rsidRPr="00ED469A">
        <w:rPr>
          <w:rFonts w:cs="Arial"/>
          <w:b/>
        </w:rPr>
        <w:t>42</w:t>
      </w:r>
      <w:r w:rsidR="00E4685E" w:rsidRPr="00ED469A">
        <w:rPr>
          <w:rFonts w:cs="Arial"/>
          <w:b/>
        </w:rPr>
        <w:t>84</w:t>
      </w:r>
      <w:r w:rsidRPr="00ED469A">
        <w:rPr>
          <w:rFonts w:cs="Arial"/>
          <w:b/>
        </w:rPr>
        <w:t>/</w:t>
      </w:r>
      <w:r w:rsidR="00B67821" w:rsidRPr="00ED469A">
        <w:rPr>
          <w:rFonts w:cs="Arial"/>
          <w:b/>
        </w:rPr>
        <w:t>2023/STR</w:t>
      </w:r>
    </w:p>
    <w:p w14:paraId="42B609D9" w14:textId="2D7523FF" w:rsidR="00923CC7" w:rsidRPr="00ED469A" w:rsidRDefault="00923CC7" w:rsidP="00923CC7">
      <w:pPr>
        <w:jc w:val="center"/>
        <w:rPr>
          <w:rFonts w:cs="Arial"/>
          <w:szCs w:val="20"/>
        </w:rPr>
      </w:pPr>
      <w:r w:rsidRPr="00ED469A">
        <w:rPr>
          <w:rFonts w:cs="Arial"/>
          <w:szCs w:val="20"/>
        </w:rPr>
        <w:t>uzavřený níže uvedeného dne, měsíce a roku, v souladu s ustanovením § 1746 odst. 2 zák. 89/2012 Sb., občanský zákoník (dále jen „</w:t>
      </w:r>
      <w:r w:rsidRPr="00ED469A">
        <w:rPr>
          <w:rFonts w:cs="Arial"/>
          <w:b/>
          <w:bCs/>
          <w:szCs w:val="20"/>
        </w:rPr>
        <w:t>Občanský zákoník</w:t>
      </w:r>
      <w:r w:rsidRPr="00ED469A">
        <w:rPr>
          <w:rFonts w:cs="Arial"/>
          <w:szCs w:val="20"/>
        </w:rPr>
        <w:t>“),</w:t>
      </w:r>
    </w:p>
    <w:p w14:paraId="5CA49CDA" w14:textId="77777777" w:rsidR="00923CC7" w:rsidRPr="00ED469A" w:rsidRDefault="00923CC7" w:rsidP="00923CC7">
      <w:pPr>
        <w:rPr>
          <w:rFonts w:cs="Arial"/>
          <w:szCs w:val="20"/>
        </w:rPr>
      </w:pPr>
      <w:r w:rsidRPr="00ED469A">
        <w:rPr>
          <w:rFonts w:cs="Arial"/>
          <w:szCs w:val="20"/>
        </w:rPr>
        <w:t xml:space="preserve">mezi smluvními stranami: </w:t>
      </w:r>
    </w:p>
    <w:p w14:paraId="4D220433" w14:textId="77777777" w:rsidR="00097689" w:rsidRPr="00ED469A" w:rsidRDefault="00097689" w:rsidP="00097689">
      <w:pPr>
        <w:rPr>
          <w:rFonts w:ascii="Arial" w:hAnsi="Arial" w:cs="Arial"/>
        </w:rPr>
      </w:pPr>
    </w:p>
    <w:p w14:paraId="0F3F0BCC" w14:textId="77777777" w:rsidR="00923CC7" w:rsidRPr="00ED469A" w:rsidRDefault="00923CC7" w:rsidP="00923CC7">
      <w:pPr>
        <w:pStyle w:val="Bezmezer"/>
        <w:spacing w:line="276" w:lineRule="auto"/>
        <w:jc w:val="center"/>
      </w:pPr>
      <w:r w:rsidRPr="00ED469A">
        <w:t>mezi:</w:t>
      </w:r>
    </w:p>
    <w:p w14:paraId="00B458D2" w14:textId="77777777" w:rsidR="00923CC7" w:rsidRPr="00ED469A" w:rsidRDefault="00923CC7" w:rsidP="00923CC7">
      <w:pPr>
        <w:pStyle w:val="Bezmezer"/>
        <w:spacing w:line="276" w:lineRule="auto"/>
        <w:jc w:val="center"/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ED469A" w14:paraId="136986A2" w14:textId="77777777" w:rsidTr="0039050E">
        <w:tc>
          <w:tcPr>
            <w:tcW w:w="2122" w:type="dxa"/>
          </w:tcPr>
          <w:p w14:paraId="21C01D40" w14:textId="77777777" w:rsidR="00923CC7" w:rsidRPr="00ED469A" w:rsidRDefault="00923CC7" w:rsidP="0039050E">
            <w:pPr>
              <w:pStyle w:val="Bezmezer"/>
              <w:spacing w:line="276" w:lineRule="auto"/>
            </w:pPr>
            <w:r w:rsidRPr="00ED469A">
              <w:t>Objednatel:</w:t>
            </w:r>
          </w:p>
        </w:tc>
        <w:tc>
          <w:tcPr>
            <w:tcW w:w="6940" w:type="dxa"/>
          </w:tcPr>
          <w:p w14:paraId="622ED320" w14:textId="77777777" w:rsidR="00923CC7" w:rsidRPr="00ED469A" w:rsidRDefault="00923CC7" w:rsidP="0039050E">
            <w:pPr>
              <w:pStyle w:val="Bezmezer"/>
              <w:spacing w:line="276" w:lineRule="auto"/>
            </w:pPr>
            <w:r w:rsidRPr="00ED469A">
              <w:t>Zlínský kraj</w:t>
            </w:r>
          </w:p>
          <w:p w14:paraId="396664C7" w14:textId="77777777" w:rsidR="00923CC7" w:rsidRPr="00ED469A" w:rsidRDefault="00923CC7" w:rsidP="0039050E">
            <w:pPr>
              <w:pStyle w:val="Bezmezer"/>
              <w:spacing w:line="276" w:lineRule="auto"/>
            </w:pPr>
            <w:r w:rsidRPr="00ED469A">
              <w:t>sídlo: tř. T. Bati 21, PSČ 761 90 Zlín</w:t>
            </w:r>
          </w:p>
          <w:p w14:paraId="283508E6" w14:textId="77777777" w:rsidR="00923CC7" w:rsidRPr="00ED469A" w:rsidRDefault="00923CC7" w:rsidP="0039050E">
            <w:pPr>
              <w:pStyle w:val="Bezmezer"/>
              <w:spacing w:line="276" w:lineRule="auto"/>
            </w:pPr>
            <w:r w:rsidRPr="00ED469A">
              <w:t>IČO: 70891320</w:t>
            </w:r>
          </w:p>
          <w:p w14:paraId="15A33AE5" w14:textId="77777777" w:rsidR="00923CC7" w:rsidRPr="00ED469A" w:rsidRDefault="00923CC7" w:rsidP="0039050E">
            <w:pPr>
              <w:pStyle w:val="Bezmezer"/>
              <w:spacing w:line="276" w:lineRule="auto"/>
            </w:pPr>
            <w:r w:rsidRPr="00ED469A">
              <w:t xml:space="preserve">zastoupen: Ing. Radim Holiš, hejtman </w:t>
            </w:r>
          </w:p>
          <w:p w14:paraId="321726C7" w14:textId="77777777" w:rsidR="00923CC7" w:rsidRPr="00ED469A" w:rsidRDefault="00923CC7" w:rsidP="0039050E">
            <w:pPr>
              <w:pStyle w:val="Bezmezer"/>
              <w:spacing w:line="276" w:lineRule="auto"/>
            </w:pPr>
            <w:r w:rsidRPr="00ED469A">
              <w:t>bankovní spojení:</w:t>
            </w:r>
            <w:r w:rsidRPr="00ED469A">
              <w:rPr>
                <w:rFonts w:cs="Arial"/>
                <w:szCs w:val="20"/>
              </w:rPr>
              <w:t xml:space="preserve"> PPF banka, č.ú. </w:t>
            </w:r>
            <w:r w:rsidRPr="00ED469A">
              <w:t>730090036/6000</w:t>
            </w:r>
          </w:p>
          <w:p w14:paraId="3D3773FD" w14:textId="77777777" w:rsidR="00923CC7" w:rsidRPr="00ED469A" w:rsidRDefault="00923CC7" w:rsidP="0039050E">
            <w:pPr>
              <w:pStyle w:val="Bezmezer"/>
              <w:spacing w:line="276" w:lineRule="auto"/>
            </w:pPr>
            <w:r w:rsidRPr="00ED469A">
              <w:t>(dále jen „</w:t>
            </w:r>
            <w:r w:rsidRPr="00ED469A">
              <w:rPr>
                <w:b/>
              </w:rPr>
              <w:t>Objednatel</w:t>
            </w:r>
            <w:r w:rsidRPr="00ED469A">
              <w:t>“)</w:t>
            </w:r>
          </w:p>
        </w:tc>
      </w:tr>
    </w:tbl>
    <w:p w14:paraId="525EA089" w14:textId="77777777" w:rsidR="00923CC7" w:rsidRPr="00ED469A" w:rsidRDefault="00923CC7" w:rsidP="00923CC7">
      <w:pPr>
        <w:pStyle w:val="Bezmezer"/>
        <w:spacing w:line="276" w:lineRule="auto"/>
      </w:pPr>
      <w:r w:rsidRPr="00ED469A">
        <w:t>a</w:t>
      </w: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122"/>
        <w:gridCol w:w="6940"/>
      </w:tblGrid>
      <w:tr w:rsidR="00923CC7" w:rsidRPr="00ED469A" w14:paraId="65130626" w14:textId="77777777" w:rsidTr="0039050E">
        <w:tc>
          <w:tcPr>
            <w:tcW w:w="2122" w:type="dxa"/>
          </w:tcPr>
          <w:p w14:paraId="13417DA4" w14:textId="77777777" w:rsidR="00923CC7" w:rsidRPr="00ED469A" w:rsidRDefault="00923CC7" w:rsidP="0039050E">
            <w:pPr>
              <w:pStyle w:val="Bezmezer"/>
              <w:spacing w:line="276" w:lineRule="auto"/>
            </w:pPr>
            <w:r w:rsidRPr="00ED469A">
              <w:t>Zpracovatel:</w:t>
            </w:r>
          </w:p>
        </w:tc>
        <w:tc>
          <w:tcPr>
            <w:tcW w:w="6940" w:type="dxa"/>
          </w:tcPr>
          <w:p w14:paraId="7B5A55B2" w14:textId="77777777" w:rsidR="008B7F1D" w:rsidRPr="00ED469A" w:rsidRDefault="008B7F1D" w:rsidP="008B7F1D">
            <w:pPr>
              <w:pStyle w:val="Bezmezer"/>
              <w:spacing w:line="276" w:lineRule="auto"/>
              <w:rPr>
                <w:b/>
              </w:rPr>
            </w:pPr>
            <w:r w:rsidRPr="00ED469A">
              <w:rPr>
                <w:b/>
              </w:rPr>
              <w:t>Město Vsetín</w:t>
            </w:r>
          </w:p>
          <w:p w14:paraId="539697FB" w14:textId="77777777" w:rsidR="008B7F1D" w:rsidRPr="00ED469A" w:rsidRDefault="008B7F1D" w:rsidP="008B7F1D">
            <w:pPr>
              <w:pStyle w:val="Bezmezer"/>
              <w:spacing w:line="276" w:lineRule="auto"/>
            </w:pPr>
            <w:r w:rsidRPr="00ED469A">
              <w:t>sídlo: Svárov 1080, 755 01 Vsetín</w:t>
            </w:r>
          </w:p>
          <w:p w14:paraId="53515E03" w14:textId="77777777" w:rsidR="008B7F1D" w:rsidRPr="00ED469A" w:rsidRDefault="008B7F1D" w:rsidP="008B7F1D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ED469A">
              <w:t>IČO: 00304450</w:t>
            </w:r>
          </w:p>
          <w:p w14:paraId="73906D28" w14:textId="77777777" w:rsidR="008B7F1D" w:rsidRPr="00ED469A" w:rsidRDefault="008B7F1D" w:rsidP="008B7F1D">
            <w:pPr>
              <w:pStyle w:val="Bezmezer"/>
              <w:spacing w:line="276" w:lineRule="auto"/>
            </w:pPr>
            <w:r w:rsidRPr="00ED469A">
              <w:t>zastoupen: Jiří Čunek, starosta</w:t>
            </w:r>
          </w:p>
          <w:p w14:paraId="06B89018" w14:textId="77777777" w:rsidR="008B7F1D" w:rsidRPr="00ED469A" w:rsidRDefault="008B7F1D" w:rsidP="008B7F1D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ED469A">
              <w:t>bankovní spojení: Česká národní banka, č. ú. 94-3312851/0710</w:t>
            </w:r>
          </w:p>
          <w:p w14:paraId="7147A85E" w14:textId="717CA63B" w:rsidR="00923CC7" w:rsidRPr="00ED469A" w:rsidRDefault="008B7F1D" w:rsidP="008B7F1D">
            <w:pPr>
              <w:pStyle w:val="Bezmezer"/>
              <w:spacing w:line="276" w:lineRule="auto"/>
              <w:rPr>
                <w:i/>
                <w:color w:val="5B9BD5" w:themeColor="accent1"/>
                <w:sz w:val="16"/>
                <w:szCs w:val="16"/>
              </w:rPr>
            </w:pPr>
            <w:r w:rsidRPr="00ED469A" w:rsidDel="00192D3A">
              <w:t xml:space="preserve"> </w:t>
            </w:r>
            <w:r w:rsidRPr="00ED469A">
              <w:t>(dále jen „</w:t>
            </w:r>
            <w:r w:rsidRPr="00ED469A">
              <w:rPr>
                <w:b/>
              </w:rPr>
              <w:t>Zpracovatel</w:t>
            </w:r>
            <w:r w:rsidRPr="00ED469A">
              <w:t>“)</w:t>
            </w:r>
          </w:p>
        </w:tc>
      </w:tr>
    </w:tbl>
    <w:p w14:paraId="25DFD538" w14:textId="77777777" w:rsidR="00923CC7" w:rsidRPr="00ED469A" w:rsidRDefault="00923CC7" w:rsidP="00923CC7">
      <w:pPr>
        <w:rPr>
          <w:rFonts w:cs="Arial"/>
          <w:szCs w:val="20"/>
        </w:rPr>
      </w:pPr>
    </w:p>
    <w:p w14:paraId="17039106" w14:textId="77777777" w:rsidR="00923CC7" w:rsidRPr="00ED469A" w:rsidRDefault="00923CC7" w:rsidP="00923CC7">
      <w:pPr>
        <w:rPr>
          <w:rFonts w:cs="Arial"/>
          <w:szCs w:val="20"/>
        </w:rPr>
      </w:pPr>
      <w:r w:rsidRPr="00ED469A">
        <w:rPr>
          <w:rFonts w:cs="Arial"/>
          <w:szCs w:val="20"/>
        </w:rPr>
        <w:t xml:space="preserve">takto: </w:t>
      </w:r>
    </w:p>
    <w:p w14:paraId="58C82717" w14:textId="77777777" w:rsidR="00854BDA" w:rsidRPr="00ED469A" w:rsidRDefault="00854BDA" w:rsidP="00854BDA">
      <w:pPr>
        <w:pStyle w:val="Odstavecseseznamem"/>
        <w:keepNext/>
        <w:widowControl w:val="0"/>
        <w:numPr>
          <w:ilvl w:val="0"/>
          <w:numId w:val="2"/>
        </w:numPr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contextualSpacing w:val="0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ED469A">
        <w:rPr>
          <w:rFonts w:ascii="Arial" w:eastAsiaTheme="minorEastAsia" w:hAnsi="Arial" w:cs="Arial"/>
          <w:b/>
          <w:sz w:val="20"/>
          <w:szCs w:val="20"/>
          <w:lang w:eastAsia="cs-CZ"/>
        </w:rPr>
        <w:t>Úvodní prohlášení</w:t>
      </w:r>
    </w:p>
    <w:p w14:paraId="119095C5" w14:textId="54AAE6FE" w:rsidR="00854BDA" w:rsidRPr="00ED469A" w:rsidRDefault="00854BDA" w:rsidP="00854BDA">
      <w:pPr>
        <w:pStyle w:val="2rove"/>
        <w:numPr>
          <w:ilvl w:val="1"/>
          <w:numId w:val="2"/>
        </w:numPr>
      </w:pPr>
      <w:r w:rsidRPr="00ED469A">
        <w:t xml:space="preserve">Smluvní strany shodně prohlašují, že dne </w:t>
      </w:r>
      <w:r w:rsidR="005A2DAA" w:rsidRPr="00ED469A">
        <w:t>1</w:t>
      </w:r>
      <w:r w:rsidR="008B7F1D" w:rsidRPr="00ED469A">
        <w:t>3</w:t>
      </w:r>
      <w:r w:rsidR="005A2DAA" w:rsidRPr="00ED469A">
        <w:t>.09</w:t>
      </w:r>
      <w:r w:rsidRPr="00ED469A">
        <w:t>.202</w:t>
      </w:r>
      <w:r w:rsidR="00E03CDE" w:rsidRPr="00ED469A">
        <w:t>3</w:t>
      </w:r>
      <w:r w:rsidRPr="00ED469A">
        <w:t xml:space="preserve"> uzavřely smlouvu o </w:t>
      </w:r>
      <w:r w:rsidR="00E03CDE" w:rsidRPr="00ED469A">
        <w:t xml:space="preserve">zpracování Žádostí o poskytnutí dotace a Závěrečných zpráv s vyúčtováním dotace v rámci Programu výměny zdrojů tepla v nízkopříjmových domácnostech Zlínského kraje II </w:t>
      </w:r>
      <w:r w:rsidRPr="00ED469A">
        <w:t>č. D/</w:t>
      </w:r>
      <w:r w:rsidR="004C31DF" w:rsidRPr="00ED469A">
        <w:t>42</w:t>
      </w:r>
      <w:r w:rsidR="008B7F1D" w:rsidRPr="00ED469A">
        <w:t>84</w:t>
      </w:r>
      <w:r w:rsidRPr="00ED469A">
        <w:t>/202</w:t>
      </w:r>
      <w:r w:rsidR="00E03CDE" w:rsidRPr="00ED469A">
        <w:t>3</w:t>
      </w:r>
      <w:r w:rsidRPr="00ED469A">
        <w:t>/STR (dále je „smlouva“). Předmětem</w:t>
      </w:r>
      <w:r w:rsidR="00374A02" w:rsidRPr="00ED469A">
        <w:t xml:space="preserve"> a účelem</w:t>
      </w:r>
      <w:r w:rsidRPr="00ED469A">
        <w:t xml:space="preserve"> smlouvy je </w:t>
      </w:r>
      <w:r w:rsidR="00E03CDE" w:rsidRPr="00ED469A">
        <w:t xml:space="preserve">zpracování žádostí o poskytnutí dotace na realizaci konkrétních projektů Zpracovatelem a zpracování a předložení vyúčtování do dvou let od uzavření Smlouvy o poskytnutí dotace na základě Radou Zlínského kraje </w:t>
      </w:r>
      <w:r w:rsidR="00A33E26" w:rsidRPr="00ED469A">
        <w:t>schválené žádosti</w:t>
      </w:r>
      <w:r w:rsidR="00E03CDE" w:rsidRPr="00ED469A">
        <w:t xml:space="preserve">. </w:t>
      </w:r>
      <w:r w:rsidRPr="00ED469A">
        <w:t xml:space="preserve">Na základě žádosti </w:t>
      </w:r>
      <w:r w:rsidR="00A33E26" w:rsidRPr="00ED469A">
        <w:t>zpracovatele</w:t>
      </w:r>
      <w:r w:rsidRPr="00ED469A">
        <w:t xml:space="preserve"> se smluvní strany dohodly na uzavření dodatku č. 1 ke smlouvě, kterým dochází k</w:t>
      </w:r>
      <w:r w:rsidR="00A33E26" w:rsidRPr="00ED469A">
        <w:t xml:space="preserve"> navýše</w:t>
      </w:r>
      <w:r w:rsidRPr="00ED469A">
        <w:t xml:space="preserve">ní </w:t>
      </w:r>
      <w:r w:rsidR="00A33E26" w:rsidRPr="00ED469A">
        <w:t>maximální celkové ceny za zpracování Žádostí a Vyúčtování</w:t>
      </w:r>
      <w:r w:rsidRPr="00ED469A">
        <w:t xml:space="preserve"> o </w:t>
      </w:r>
      <w:r w:rsidR="00106E13">
        <w:t>170.000</w:t>
      </w:r>
      <w:r w:rsidR="00106E13" w:rsidRPr="00ED469A">
        <w:t>, -</w:t>
      </w:r>
      <w:r w:rsidRPr="00ED469A">
        <w:t xml:space="preserve"> Kč. </w:t>
      </w:r>
    </w:p>
    <w:p w14:paraId="72CE5611" w14:textId="77777777" w:rsidR="00854BDA" w:rsidRPr="00ED469A" w:rsidRDefault="00854BDA" w:rsidP="00854BDA">
      <w:pPr>
        <w:keepNext/>
        <w:widowControl w:val="0"/>
        <w:tabs>
          <w:tab w:val="left" w:pos="284"/>
        </w:tabs>
        <w:autoSpaceDE w:val="0"/>
        <w:autoSpaceDN w:val="0"/>
        <w:adjustRightInd w:val="0"/>
        <w:spacing w:before="240" w:after="120" w:line="240" w:lineRule="auto"/>
        <w:jc w:val="center"/>
        <w:rPr>
          <w:rFonts w:ascii="Arial" w:eastAsiaTheme="minorEastAsia" w:hAnsi="Arial" w:cs="Arial"/>
          <w:b/>
          <w:sz w:val="20"/>
          <w:szCs w:val="20"/>
          <w:lang w:eastAsia="cs-CZ"/>
        </w:rPr>
      </w:pPr>
      <w:r w:rsidRPr="00ED469A">
        <w:rPr>
          <w:rFonts w:ascii="Arial" w:eastAsiaTheme="minorEastAsia" w:hAnsi="Arial" w:cs="Arial"/>
          <w:b/>
          <w:sz w:val="20"/>
          <w:szCs w:val="20"/>
          <w:lang w:eastAsia="cs-CZ"/>
        </w:rPr>
        <w:t>2.</w:t>
      </w:r>
      <w:r w:rsidRPr="00ED469A">
        <w:rPr>
          <w:rFonts w:ascii="Arial" w:eastAsiaTheme="minorEastAsia" w:hAnsi="Arial" w:cs="Arial"/>
          <w:b/>
          <w:sz w:val="20"/>
          <w:szCs w:val="20"/>
          <w:lang w:eastAsia="cs-CZ"/>
        </w:rPr>
        <w:tab/>
        <w:t>Předmět dodatku</w:t>
      </w:r>
    </w:p>
    <w:p w14:paraId="4E2EEED2" w14:textId="7D3B1210" w:rsidR="00A33E26" w:rsidRPr="00ED469A" w:rsidRDefault="00854BDA" w:rsidP="00A33E26">
      <w:pPr>
        <w:pStyle w:val="Styl1"/>
        <w:numPr>
          <w:ilvl w:val="0"/>
          <w:numId w:val="0"/>
        </w:numPr>
        <w:ind w:left="357" w:hanging="357"/>
      </w:pPr>
      <w:r w:rsidRPr="00ED469A">
        <w:rPr>
          <w:rFonts w:eastAsiaTheme="minorEastAsia" w:cs="Arial"/>
          <w:szCs w:val="20"/>
          <w:lang w:eastAsia="cs-CZ"/>
        </w:rPr>
        <w:t xml:space="preserve">2.1 </w:t>
      </w:r>
      <w:r w:rsidRPr="00ED469A">
        <w:t xml:space="preserve">Smluvní strany se dohodly, že se čl. </w:t>
      </w:r>
      <w:r w:rsidR="00A33E26" w:rsidRPr="00ED469A">
        <w:t>III</w:t>
      </w:r>
      <w:r w:rsidRPr="00ED469A">
        <w:t xml:space="preserve">. </w:t>
      </w:r>
      <w:r w:rsidR="00A33E26" w:rsidRPr="00ED469A">
        <w:t>Cena a platební podmínky</w:t>
      </w:r>
      <w:r w:rsidRPr="00ED469A">
        <w:t xml:space="preserve">, odstavec </w:t>
      </w:r>
      <w:r w:rsidR="00A33E26" w:rsidRPr="00ED469A">
        <w:t>4</w:t>
      </w:r>
      <w:r w:rsidRPr="00ED469A">
        <w:t xml:space="preserve"> mění a nově zní takto:</w:t>
      </w:r>
      <w:r w:rsidR="00A33E26" w:rsidRPr="00ED469A">
        <w:t xml:space="preserve"> Maximální celková cena za zpracování Žádostí a Vyúčtování včetně DPH činí: </w:t>
      </w:r>
      <w:r w:rsidR="00106E13">
        <w:t>250.000</w:t>
      </w:r>
      <w:r w:rsidR="00106E13" w:rsidRPr="00ED469A">
        <w:t>, -</w:t>
      </w:r>
      <w:r w:rsidR="00A33E26" w:rsidRPr="00ED469A">
        <w:t xml:space="preserve"> Kč (slovy: </w:t>
      </w:r>
      <w:r w:rsidR="00106E13">
        <w:t>dvěstěpadesáttisíc</w:t>
      </w:r>
      <w:r w:rsidR="00697780" w:rsidRPr="00ED469A">
        <w:t xml:space="preserve"> </w:t>
      </w:r>
      <w:r w:rsidR="00A33E26" w:rsidRPr="00ED469A">
        <w:t>korun českých)</w:t>
      </w:r>
    </w:p>
    <w:p w14:paraId="70C8D085" w14:textId="798CCF78" w:rsidR="00854BDA" w:rsidRPr="00ED469A" w:rsidRDefault="00854BDA" w:rsidP="00854BDA">
      <w:pPr>
        <w:pStyle w:val="2rove"/>
      </w:pPr>
    </w:p>
    <w:p w14:paraId="18DD1D1F" w14:textId="77777777" w:rsidR="00854BDA" w:rsidRPr="00ED469A" w:rsidRDefault="00854BDA" w:rsidP="00854BDA">
      <w:pPr>
        <w:pStyle w:val="2rove"/>
        <w:spacing w:line="276" w:lineRule="auto"/>
        <w:jc w:val="center"/>
        <w:rPr>
          <w:b/>
          <w:bCs/>
        </w:rPr>
      </w:pPr>
      <w:r w:rsidRPr="00ED469A">
        <w:rPr>
          <w:b/>
          <w:bCs/>
        </w:rPr>
        <w:t>3.  Závěrečná ustanovení</w:t>
      </w:r>
    </w:p>
    <w:p w14:paraId="75B2EBED" w14:textId="77777777" w:rsidR="00854BDA" w:rsidRPr="00ED469A" w:rsidRDefault="00854BDA" w:rsidP="00854BDA">
      <w:pPr>
        <w:pStyle w:val="2rove"/>
        <w:spacing w:line="276" w:lineRule="auto"/>
        <w:ind w:left="737" w:hanging="737"/>
      </w:pPr>
      <w:r w:rsidRPr="00ED469A">
        <w:t>3.1 Ostatní ustanovení smlouvy tímto dodatkem nedotčená zůstávají v platnosti beze změny.</w:t>
      </w:r>
    </w:p>
    <w:p w14:paraId="61792929" w14:textId="77777777" w:rsidR="00A33E26" w:rsidRPr="00ED469A" w:rsidRDefault="00A33E26" w:rsidP="00854BDA">
      <w:pPr>
        <w:pStyle w:val="2rove"/>
        <w:spacing w:line="276" w:lineRule="auto"/>
        <w:ind w:left="737" w:hanging="737"/>
      </w:pPr>
    </w:p>
    <w:p w14:paraId="0213262D" w14:textId="249185EF" w:rsidR="00083323" w:rsidRPr="00ED469A" w:rsidRDefault="00854BDA" w:rsidP="00854BDA">
      <w:pPr>
        <w:pStyle w:val="2rove"/>
        <w:spacing w:line="276" w:lineRule="auto"/>
        <w:ind w:left="426" w:hanging="426"/>
      </w:pPr>
      <w:r w:rsidRPr="00ED469A">
        <w:lastRenderedPageBreak/>
        <w:t xml:space="preserve">3.2 Tento dodatek je vyhotoven </w:t>
      </w:r>
      <w:r w:rsidR="00A33E26" w:rsidRPr="00ED469A">
        <w:t xml:space="preserve">v elektronické nebo listinné podobě, přičemž preferovaná                                    je elektronická podoba dodatku. </w:t>
      </w:r>
      <w:r w:rsidR="00083323" w:rsidRPr="00ED469A">
        <w:t>Dodatek</w:t>
      </w:r>
      <w:r w:rsidR="00A33E26" w:rsidRPr="00ED469A">
        <w:t xml:space="preserve"> v listinné podobě</w:t>
      </w:r>
      <w:r w:rsidR="00D428E9" w:rsidRPr="00ED469A">
        <w:t xml:space="preserve"> </w:t>
      </w:r>
      <w:r w:rsidR="00A33E26" w:rsidRPr="00ED469A">
        <w:t>je vyhotoven ve třech provedeních, z nichž každ</w:t>
      </w:r>
      <w:r w:rsidR="00083323" w:rsidRPr="00ED469A">
        <w:t>ý</w:t>
      </w:r>
      <w:r w:rsidR="00A33E26" w:rsidRPr="00ED469A">
        <w:t xml:space="preserve"> má platnost originálu, přičemž Objednatel obdrží dvě vyhotovení a Zpracovatel jedno vyhotovení. </w:t>
      </w:r>
    </w:p>
    <w:p w14:paraId="025B948D" w14:textId="38647CC3" w:rsidR="00854BDA" w:rsidRPr="00ED469A" w:rsidRDefault="00854BDA" w:rsidP="00854BDA">
      <w:pPr>
        <w:pStyle w:val="2rove"/>
        <w:spacing w:line="276" w:lineRule="auto"/>
        <w:ind w:left="426" w:hanging="426"/>
      </w:pPr>
      <w:r w:rsidRPr="00ED469A">
        <w:t>3.3 Tento dodatek podléhá zveřejnění v registru smluv v souladu se zákonem č. 340/2015 Sb., zákon o registru smluv, ve znění pozdějších předpisů. Smluvní strany se dohodly, že poskytovatel odešle v zákonné lhůtě dodatek k řádnému uveřejnění do registru smluv. O uveřejnění dodatku bude příjemce bezodkladně informován.</w:t>
      </w:r>
    </w:p>
    <w:p w14:paraId="0E5EA7B0" w14:textId="77777777" w:rsidR="00854BDA" w:rsidRPr="00ED469A" w:rsidRDefault="00854BDA" w:rsidP="00854BDA">
      <w:pPr>
        <w:pStyle w:val="2rove"/>
        <w:spacing w:line="276" w:lineRule="auto"/>
        <w:ind w:left="737" w:hanging="737"/>
      </w:pPr>
      <w:r w:rsidRPr="00ED469A">
        <w:t>3.4 Tento dodatek nabývá účinnosti dnem zveřejnění v registru smluv.</w:t>
      </w:r>
    </w:p>
    <w:p w14:paraId="6053C2D6" w14:textId="77777777" w:rsidR="00854BDA" w:rsidRPr="00ED469A" w:rsidRDefault="00854BDA" w:rsidP="00854BDA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0866698E" w14:textId="77777777" w:rsidR="00854BDA" w:rsidRPr="00ED469A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ED469A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23 zákona č. 129/2000 Sb., o krajích, ve znění pozdějších předpisů</w:t>
      </w:r>
    </w:p>
    <w:p w14:paraId="5BEC2FF2" w14:textId="77EA0ED2" w:rsidR="00854BDA" w:rsidRPr="00ED469A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ED469A">
        <w:rPr>
          <w:rFonts w:ascii="Arial" w:eastAsiaTheme="minorEastAsia" w:hAnsi="Arial" w:cs="Arial"/>
          <w:sz w:val="20"/>
          <w:szCs w:val="20"/>
          <w:lang w:eastAsia="cs-CZ"/>
        </w:rPr>
        <w:t>Schváleno orgánem kraje: </w:t>
      </w:r>
      <w:r w:rsidR="00083323" w:rsidRPr="00ED469A">
        <w:rPr>
          <w:rFonts w:ascii="Arial" w:eastAsiaTheme="minorEastAsia" w:hAnsi="Arial" w:cs="Arial"/>
          <w:noProof/>
          <w:sz w:val="20"/>
          <w:szCs w:val="20"/>
          <w:lang w:eastAsia="cs-CZ"/>
        </w:rPr>
        <w:t>Rada</w:t>
      </w:r>
      <w:r w:rsidRPr="00ED469A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Zlínského kraje</w:t>
      </w:r>
    </w:p>
    <w:p w14:paraId="0EF83C12" w14:textId="656AA329" w:rsidR="00854BDA" w:rsidRPr="00ED469A" w:rsidRDefault="00854BDA" w:rsidP="00854BDA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ED469A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0229B5">
        <w:rPr>
          <w:rFonts w:ascii="Arial" w:eastAsiaTheme="minorEastAsia" w:hAnsi="Arial" w:cs="Arial"/>
          <w:sz w:val="20"/>
          <w:szCs w:val="20"/>
          <w:lang w:eastAsia="cs-CZ"/>
        </w:rPr>
        <w:t>09. 12. 2024</w:t>
      </w:r>
      <w:r w:rsidR="001F1C87" w:rsidRPr="00ED469A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  <w:r w:rsidR="001850FF" w:rsidRPr="00ED469A">
        <w:rPr>
          <w:rFonts w:ascii="Arial" w:eastAsiaTheme="minorEastAsia" w:hAnsi="Arial" w:cs="Arial"/>
          <w:sz w:val="20"/>
          <w:szCs w:val="20"/>
          <w:lang w:eastAsia="cs-CZ"/>
        </w:rPr>
        <w:t xml:space="preserve">  </w:t>
      </w:r>
      <w:r w:rsidRPr="00ED469A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</w:t>
      </w:r>
      <w:r w:rsidR="002F15F8" w:rsidRPr="00ED469A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  </w:t>
      </w:r>
      <w:r w:rsidRPr="00ED469A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č. usnesení: </w:t>
      </w:r>
      <w:r w:rsidR="000229B5">
        <w:rPr>
          <w:rFonts w:ascii="Arial" w:eastAsiaTheme="minorEastAsia" w:hAnsi="Arial" w:cs="Arial"/>
          <w:noProof/>
          <w:sz w:val="20"/>
          <w:szCs w:val="20"/>
          <w:lang w:eastAsia="cs-CZ"/>
        </w:rPr>
        <w:t>1160/R33/24</w:t>
      </w:r>
    </w:p>
    <w:p w14:paraId="2862706B" w14:textId="77777777" w:rsidR="001D2716" w:rsidRPr="00ED469A" w:rsidRDefault="001D2716" w:rsidP="001D2716">
      <w:pPr>
        <w:autoSpaceDE w:val="0"/>
        <w:autoSpaceDN w:val="0"/>
        <w:adjustRightInd w:val="0"/>
        <w:spacing w:before="60" w:after="60" w:line="276" w:lineRule="auto"/>
        <w:ind w:left="567"/>
        <w:rPr>
          <w:rFonts w:ascii="Arial" w:eastAsiaTheme="minorEastAsia" w:hAnsi="Arial" w:cs="Arial"/>
          <w:sz w:val="20"/>
          <w:szCs w:val="20"/>
          <w:lang w:eastAsia="cs-CZ"/>
        </w:rPr>
      </w:pPr>
    </w:p>
    <w:p w14:paraId="637F8346" w14:textId="32367580" w:rsidR="001D2716" w:rsidRPr="00ED469A" w:rsidRDefault="001D2716" w:rsidP="001D271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b/>
          <w:bCs/>
          <w:sz w:val="20"/>
          <w:szCs w:val="20"/>
          <w:lang w:eastAsia="cs-CZ"/>
        </w:rPr>
      </w:pPr>
      <w:r w:rsidRPr="00ED469A">
        <w:rPr>
          <w:rFonts w:ascii="Arial" w:eastAsiaTheme="minorEastAsia" w:hAnsi="Arial" w:cs="Arial"/>
          <w:b/>
          <w:bCs/>
          <w:sz w:val="20"/>
          <w:szCs w:val="20"/>
          <w:lang w:eastAsia="cs-CZ"/>
        </w:rPr>
        <w:t>Doložka dle § 41 zákona č. 128/2000 Sb., o obcích</w:t>
      </w:r>
    </w:p>
    <w:p w14:paraId="2DDBFC6E" w14:textId="785362CE" w:rsidR="001D2716" w:rsidRPr="00ED469A" w:rsidRDefault="001D2716" w:rsidP="001D271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  <w:r w:rsidRPr="00ED469A">
        <w:rPr>
          <w:rFonts w:ascii="Arial" w:eastAsiaTheme="minorEastAsia" w:hAnsi="Arial" w:cs="Arial"/>
          <w:sz w:val="20"/>
          <w:szCs w:val="20"/>
          <w:lang w:eastAsia="cs-CZ"/>
        </w:rPr>
        <w:t xml:space="preserve">Schváleno orgánem </w:t>
      </w:r>
      <w:r w:rsidR="0089532F" w:rsidRPr="00ED469A">
        <w:rPr>
          <w:rFonts w:ascii="Arial" w:eastAsiaTheme="minorEastAsia" w:hAnsi="Arial" w:cs="Arial"/>
          <w:sz w:val="20"/>
          <w:szCs w:val="20"/>
          <w:lang w:eastAsia="cs-CZ"/>
        </w:rPr>
        <w:t>obc</w:t>
      </w:r>
      <w:r w:rsidRPr="00ED469A">
        <w:rPr>
          <w:rFonts w:ascii="Arial" w:eastAsiaTheme="minorEastAsia" w:hAnsi="Arial" w:cs="Arial"/>
          <w:sz w:val="20"/>
          <w:szCs w:val="20"/>
          <w:lang w:eastAsia="cs-CZ"/>
        </w:rPr>
        <w:t>e: </w:t>
      </w:r>
      <w:r w:rsidR="0094565E">
        <w:rPr>
          <w:rFonts w:ascii="Arial" w:eastAsiaTheme="minorEastAsia" w:hAnsi="Arial" w:cs="Arial"/>
          <w:sz w:val="20"/>
          <w:szCs w:val="20"/>
          <w:lang w:eastAsia="cs-CZ"/>
        </w:rPr>
        <w:t>Rada města Vsetín</w:t>
      </w:r>
    </w:p>
    <w:p w14:paraId="6B6FE64B" w14:textId="1A1BE242" w:rsidR="001D2716" w:rsidRPr="00ED469A" w:rsidRDefault="001D2716" w:rsidP="001D2716">
      <w:pPr>
        <w:widowControl w:val="0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trike/>
          <w:sz w:val="20"/>
          <w:szCs w:val="20"/>
          <w:lang w:eastAsia="cs-CZ"/>
        </w:rPr>
      </w:pPr>
      <w:r w:rsidRPr="00ED469A">
        <w:rPr>
          <w:rFonts w:ascii="Arial" w:eastAsiaTheme="minorEastAsia" w:hAnsi="Arial" w:cs="Arial"/>
          <w:sz w:val="20"/>
          <w:szCs w:val="20"/>
          <w:lang w:eastAsia="cs-CZ"/>
        </w:rPr>
        <w:t>Datum jednání a číslo usnesení: dne </w:t>
      </w:r>
      <w:r w:rsidR="0094565E">
        <w:rPr>
          <w:rFonts w:ascii="Arial" w:eastAsiaTheme="minorEastAsia" w:hAnsi="Arial" w:cs="Arial"/>
          <w:sz w:val="20"/>
          <w:szCs w:val="20"/>
          <w:lang w:eastAsia="cs-CZ"/>
        </w:rPr>
        <w:t>20. 01. 2025</w:t>
      </w:r>
      <w:r w:rsidRPr="00ED469A">
        <w:rPr>
          <w:rFonts w:ascii="Arial" w:eastAsiaTheme="minorEastAsia" w:hAnsi="Arial" w:cs="Arial"/>
          <w:sz w:val="20"/>
          <w:szCs w:val="20"/>
          <w:lang w:eastAsia="cs-CZ"/>
        </w:rPr>
        <w:t xml:space="preserve">     </w:t>
      </w:r>
      <w:r w:rsidRPr="00ED469A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   č. usnesení:</w:t>
      </w:r>
      <w:r w:rsidR="0094565E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20/56/RM/2025</w:t>
      </w:r>
      <w:r w:rsidRPr="00ED469A">
        <w:rPr>
          <w:rFonts w:ascii="Arial" w:eastAsiaTheme="minorEastAsia" w:hAnsi="Arial" w:cs="Arial"/>
          <w:noProof/>
          <w:sz w:val="20"/>
          <w:szCs w:val="20"/>
          <w:lang w:eastAsia="cs-CZ"/>
        </w:rPr>
        <w:t xml:space="preserve"> </w:t>
      </w:r>
    </w:p>
    <w:p w14:paraId="0338C6E7" w14:textId="77777777" w:rsidR="00854BDA" w:rsidRPr="00ED469A" w:rsidRDefault="00854BDA" w:rsidP="00854BDA">
      <w:pPr>
        <w:widowControl w:val="0"/>
        <w:tabs>
          <w:tab w:val="left" w:pos="708"/>
          <w:tab w:val="left" w:pos="8928"/>
        </w:tabs>
        <w:autoSpaceDE w:val="0"/>
        <w:autoSpaceDN w:val="0"/>
        <w:adjustRightInd w:val="0"/>
        <w:spacing w:line="276" w:lineRule="auto"/>
        <w:rPr>
          <w:rFonts w:ascii="Arial" w:eastAsiaTheme="minorEastAsia" w:hAnsi="Arial" w:cs="Arial"/>
          <w:sz w:val="20"/>
          <w:szCs w:val="20"/>
          <w:lang w:eastAsia="cs-CZ"/>
        </w:rPr>
      </w:pP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4531"/>
        <w:gridCol w:w="4531"/>
      </w:tblGrid>
      <w:tr w:rsidR="00854BDA" w:rsidRPr="00ED469A" w14:paraId="556E618E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43345FD" w14:textId="77777777" w:rsidR="00854BDA" w:rsidRPr="00ED469A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Zlín, dne 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E10CBFD" w14:textId="7C7327BA" w:rsidR="00854BDA" w:rsidRPr="00ED469A" w:rsidRDefault="001D2716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Vsetín</w:t>
            </w:r>
            <w:r w:rsidR="00F872C5"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,</w:t>
            </w:r>
            <w:r w:rsidR="00854BDA"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 dne ……………………..</w:t>
            </w:r>
          </w:p>
        </w:tc>
      </w:tr>
      <w:tr w:rsidR="00854BDA" w:rsidRPr="00ED469A" w14:paraId="66ACFF86" w14:textId="77777777" w:rsidTr="0039050E">
        <w:trPr>
          <w:trHeight w:val="567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A16AB8" w14:textId="35341A00" w:rsidR="00854BDA" w:rsidRPr="00ED469A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objednatele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987B80F" w14:textId="25947C0E" w:rsidR="00854BDA" w:rsidRPr="00ED469A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Za </w:t>
            </w:r>
            <w:r w:rsidR="00083323"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zpracovatele</w:t>
            </w:r>
          </w:p>
        </w:tc>
      </w:tr>
      <w:tr w:rsidR="00854BDA" w:rsidRPr="00ED469A" w14:paraId="2CF7B277" w14:textId="77777777" w:rsidTr="0039050E">
        <w:trPr>
          <w:trHeight w:val="1658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D39D10" w14:textId="77777777" w:rsidR="00854BDA" w:rsidRPr="00ED469A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23D1912" w14:textId="77777777" w:rsidR="00854BDA" w:rsidRPr="00ED469A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>……………………</w:t>
            </w:r>
          </w:p>
        </w:tc>
      </w:tr>
      <w:tr w:rsidR="00854BDA" w:rsidRPr="0009752D" w14:paraId="2BC4E5B7" w14:textId="77777777" w:rsidTr="0039050E">
        <w:trPr>
          <w:trHeight w:val="129"/>
          <w:jc w:val="center"/>
        </w:trPr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863A80" w14:textId="77777777" w:rsidR="00854BDA" w:rsidRPr="00ED469A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ED469A"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  <w:t xml:space="preserve">Ing. Radim Holiš, hejtman </w:t>
            </w:r>
          </w:p>
          <w:p w14:paraId="797F0DF9" w14:textId="77777777" w:rsidR="00854BDA" w:rsidRPr="00ED469A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A48029E" w14:textId="3D327E09" w:rsidR="00854BDA" w:rsidRPr="00671575" w:rsidRDefault="00F07082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  <w:r w:rsidRPr="00ED469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Jiří Čunek</w:t>
            </w:r>
            <w:r w:rsidR="00214998" w:rsidRPr="00ED469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 xml:space="preserve">, </w:t>
            </w:r>
            <w:r w:rsidRPr="00ED469A">
              <w:rPr>
                <w:rFonts w:ascii="Arial" w:hAnsi="Arial" w:cs="Arial"/>
                <w:color w:val="333333"/>
                <w:sz w:val="20"/>
                <w:szCs w:val="20"/>
                <w:shd w:val="clear" w:color="auto" w:fill="FFFFFF"/>
              </w:rPr>
              <w:t>starosta</w:t>
            </w:r>
          </w:p>
          <w:p w14:paraId="5799364C" w14:textId="77777777" w:rsidR="00854BDA" w:rsidRPr="00671575" w:rsidRDefault="00854BDA" w:rsidP="0039050E">
            <w:pPr>
              <w:autoSpaceDE w:val="0"/>
              <w:autoSpaceDN w:val="0"/>
              <w:adjustRightInd w:val="0"/>
              <w:spacing w:line="276" w:lineRule="auto"/>
              <w:rPr>
                <w:rFonts w:ascii="Arial" w:eastAsiaTheme="minorEastAsia" w:hAnsi="Arial" w:cs="Arial"/>
                <w:sz w:val="20"/>
                <w:szCs w:val="20"/>
                <w:lang w:eastAsia="cs-CZ"/>
              </w:rPr>
            </w:pPr>
          </w:p>
        </w:tc>
      </w:tr>
    </w:tbl>
    <w:p w14:paraId="3BAD6ABB" w14:textId="77777777" w:rsidR="00854BDA" w:rsidRPr="0009752D" w:rsidRDefault="00854BDA" w:rsidP="00854BDA"/>
    <w:p w14:paraId="6EE4C0DF" w14:textId="77777777" w:rsidR="00854BDA" w:rsidRPr="00C07E9C" w:rsidRDefault="00854BDA" w:rsidP="00923CC7">
      <w:pPr>
        <w:rPr>
          <w:rFonts w:cs="Arial"/>
          <w:szCs w:val="20"/>
        </w:rPr>
      </w:pPr>
    </w:p>
    <w:sectPr w:rsidR="00854BDA" w:rsidRPr="00C07E9C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90D574" w14:textId="77777777" w:rsidR="006541B9" w:rsidRDefault="006541B9" w:rsidP="00D41F2B">
      <w:pPr>
        <w:spacing w:after="0" w:line="240" w:lineRule="auto"/>
      </w:pPr>
      <w:r>
        <w:separator/>
      </w:r>
    </w:p>
  </w:endnote>
  <w:endnote w:type="continuationSeparator" w:id="0">
    <w:p w14:paraId="0F26D57C" w14:textId="77777777" w:rsidR="006541B9" w:rsidRDefault="006541B9" w:rsidP="00D41F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6BEE1C" w14:textId="77777777" w:rsidR="006541B9" w:rsidRDefault="006541B9" w:rsidP="00D41F2B">
      <w:pPr>
        <w:spacing w:after="0" w:line="240" w:lineRule="auto"/>
      </w:pPr>
      <w:r>
        <w:separator/>
      </w:r>
    </w:p>
  </w:footnote>
  <w:footnote w:type="continuationSeparator" w:id="0">
    <w:p w14:paraId="4D981705" w14:textId="77777777" w:rsidR="006541B9" w:rsidRDefault="006541B9" w:rsidP="00D41F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A1646A" w14:textId="6FC5AE98" w:rsidR="00D41F2B" w:rsidRPr="00D41F2B" w:rsidRDefault="00D41F2B">
    <w:pPr>
      <w:pStyle w:val="Zhlav"/>
      <w:rPr>
        <w:rFonts w:ascii="Arial" w:hAnsi="Arial" w:cs="Arial"/>
        <w:sz w:val="24"/>
        <w:szCs w:val="24"/>
      </w:rPr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22288"/>
    <w:multiLevelType w:val="hybridMultilevel"/>
    <w:tmpl w:val="24D45DFA"/>
    <w:lvl w:ilvl="0" w:tplc="AE86C544">
      <w:start w:val="1"/>
      <w:numFmt w:val="decimal"/>
      <w:pStyle w:val="Styl1"/>
      <w:lvlText w:val="%1."/>
      <w:lvlJc w:val="left"/>
      <w:pPr>
        <w:ind w:left="36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C2E2989"/>
    <w:multiLevelType w:val="multilevel"/>
    <w:tmpl w:val="57166D1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540937D3"/>
    <w:multiLevelType w:val="multilevel"/>
    <w:tmpl w:val="B48871CC"/>
    <w:lvl w:ilvl="0">
      <w:start w:val="1"/>
      <w:numFmt w:val="decimal"/>
      <w:lvlText w:val="%1."/>
      <w:lvlJc w:val="left"/>
      <w:pPr>
        <w:ind w:left="705" w:hanging="705"/>
      </w:pPr>
      <w:rPr>
        <w:rFonts w:eastAsiaTheme="minorEastAsia" w:cs="Arial" w:hint="default"/>
      </w:rPr>
    </w:lvl>
    <w:lvl w:ilvl="1">
      <w:start w:val="1"/>
      <w:numFmt w:val="decimal"/>
      <w:lvlText w:val="%1.%2."/>
      <w:lvlJc w:val="left"/>
      <w:pPr>
        <w:ind w:left="705" w:hanging="705"/>
      </w:pPr>
      <w:rPr>
        <w:rFonts w:eastAsiaTheme="minorEastAsia"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Theme="minorEastAsia"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Theme="minorEastAsia"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Theme="minorEastAsia"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Theme="minorEastAsia" w:cs="Arial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Theme="minorEastAsia"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Theme="minorEastAsia" w:cs="Arial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Theme="minorEastAsia" w:cs="Arial" w:hint="default"/>
      </w:rPr>
    </w:lvl>
  </w:abstractNum>
  <w:abstractNum w:abstractNumId="3" w15:restartNumberingAfterBreak="0">
    <w:nsid w:val="660A5F2B"/>
    <w:multiLevelType w:val="hybridMultilevel"/>
    <w:tmpl w:val="CEDAFB4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4742837">
    <w:abstractNumId w:val="3"/>
  </w:num>
  <w:num w:numId="2" w16cid:durableId="2087726635">
    <w:abstractNumId w:val="1"/>
  </w:num>
  <w:num w:numId="3" w16cid:durableId="109014126">
    <w:abstractNumId w:val="2"/>
  </w:num>
  <w:num w:numId="4" w16cid:durableId="15123315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7689"/>
    <w:rsid w:val="00020922"/>
    <w:rsid w:val="000229B5"/>
    <w:rsid w:val="00083323"/>
    <w:rsid w:val="00097689"/>
    <w:rsid w:val="000A2F62"/>
    <w:rsid w:val="000D22E5"/>
    <w:rsid w:val="00106E13"/>
    <w:rsid w:val="001850FF"/>
    <w:rsid w:val="00192108"/>
    <w:rsid w:val="001D2716"/>
    <w:rsid w:val="001F1C87"/>
    <w:rsid w:val="00214998"/>
    <w:rsid w:val="002622C7"/>
    <w:rsid w:val="002E6EB5"/>
    <w:rsid w:val="002F1189"/>
    <w:rsid w:val="002F15F8"/>
    <w:rsid w:val="00335F17"/>
    <w:rsid w:val="00374A02"/>
    <w:rsid w:val="003B4773"/>
    <w:rsid w:val="003D0805"/>
    <w:rsid w:val="004C31DF"/>
    <w:rsid w:val="004D00EC"/>
    <w:rsid w:val="005714BB"/>
    <w:rsid w:val="005A2DAA"/>
    <w:rsid w:val="00632EF6"/>
    <w:rsid w:val="006541B9"/>
    <w:rsid w:val="00671575"/>
    <w:rsid w:val="00697674"/>
    <w:rsid w:val="00697780"/>
    <w:rsid w:val="006B21AB"/>
    <w:rsid w:val="006F06DE"/>
    <w:rsid w:val="00701AA9"/>
    <w:rsid w:val="008376A7"/>
    <w:rsid w:val="00854BDA"/>
    <w:rsid w:val="00865BA9"/>
    <w:rsid w:val="00874353"/>
    <w:rsid w:val="0087654A"/>
    <w:rsid w:val="0089329C"/>
    <w:rsid w:val="0089532F"/>
    <w:rsid w:val="008B7F1D"/>
    <w:rsid w:val="008E0DCE"/>
    <w:rsid w:val="008F7704"/>
    <w:rsid w:val="009218E5"/>
    <w:rsid w:val="00923CC7"/>
    <w:rsid w:val="009407DC"/>
    <w:rsid w:val="0094565E"/>
    <w:rsid w:val="00976B6F"/>
    <w:rsid w:val="00A33E26"/>
    <w:rsid w:val="00A42A8F"/>
    <w:rsid w:val="00B47D39"/>
    <w:rsid w:val="00B50577"/>
    <w:rsid w:val="00B51BDF"/>
    <w:rsid w:val="00B66A81"/>
    <w:rsid w:val="00B67821"/>
    <w:rsid w:val="00B76640"/>
    <w:rsid w:val="00B937F9"/>
    <w:rsid w:val="00C578B6"/>
    <w:rsid w:val="00D41F2B"/>
    <w:rsid w:val="00D428E9"/>
    <w:rsid w:val="00D56D22"/>
    <w:rsid w:val="00D862CF"/>
    <w:rsid w:val="00E028CE"/>
    <w:rsid w:val="00E03CDE"/>
    <w:rsid w:val="00E4685E"/>
    <w:rsid w:val="00EC2FEF"/>
    <w:rsid w:val="00EC64BD"/>
    <w:rsid w:val="00ED469A"/>
    <w:rsid w:val="00EE38FB"/>
    <w:rsid w:val="00F07082"/>
    <w:rsid w:val="00F11AD1"/>
    <w:rsid w:val="00F872C5"/>
    <w:rsid w:val="00FA5FF7"/>
    <w:rsid w:val="00FF0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30CBD5"/>
  <w15:chartTrackingRefBased/>
  <w15:docId w15:val="{74777CE4-2448-49CF-BB7D-F6B74F3069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4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09768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09768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097689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9768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097689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09768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09768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09768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09768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rsid w:val="0009768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097689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097689"/>
    <w:rPr>
      <w:rFonts w:eastAsiaTheme="majorEastAsia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097689"/>
    <w:rPr>
      <w:rFonts w:eastAsiaTheme="majorEastAsia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097689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097689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097689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097689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09768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09768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09768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09768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09768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097689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097689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097689"/>
    <w:rPr>
      <w:i/>
      <w:iCs/>
      <w:color w:val="2E74B5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097689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097689"/>
    <w:rPr>
      <w:i/>
      <w:iCs/>
      <w:color w:val="2E74B5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097689"/>
    <w:rPr>
      <w:b/>
      <w:bCs/>
      <w:smallCaps/>
      <w:color w:val="2E74B5" w:themeColor="accent1" w:themeShade="BF"/>
      <w:spacing w:val="5"/>
    </w:rPr>
  </w:style>
  <w:style w:type="table" w:styleId="Mkatabulky">
    <w:name w:val="Table Grid"/>
    <w:basedOn w:val="Normlntabulka"/>
    <w:uiPriority w:val="39"/>
    <w:rsid w:val="00923CC7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uiPriority w:val="4"/>
    <w:qFormat/>
    <w:rsid w:val="00923CC7"/>
    <w:pPr>
      <w:spacing w:after="0" w:line="240" w:lineRule="auto"/>
    </w:pPr>
    <w:rPr>
      <w:rFonts w:ascii="Arial" w:hAnsi="Arial"/>
      <w:kern w:val="0"/>
      <w:sz w:val="20"/>
      <w14:ligatures w14:val="none"/>
    </w:rPr>
  </w:style>
  <w:style w:type="character" w:customStyle="1" w:styleId="Kvbruaodstrann">
    <w:name w:val="K výběru a odstranění"/>
    <w:basedOn w:val="Standardnpsmoodstavce"/>
    <w:uiPriority w:val="1"/>
    <w:qFormat/>
    <w:rsid w:val="00923CC7"/>
    <w:rPr>
      <w:i/>
      <w:color w:val="5B9BD5" w:themeColor="accent1"/>
      <w:sz w:val="16"/>
      <w:szCs w:val="16"/>
    </w:rPr>
  </w:style>
  <w:style w:type="paragraph" w:customStyle="1" w:styleId="2rove">
    <w:name w:val="2. úroveň"/>
    <w:basedOn w:val="Normln"/>
    <w:uiPriority w:val="1"/>
    <w:qFormat/>
    <w:rsid w:val="00854BDA"/>
    <w:pPr>
      <w:suppressAutoHyphens/>
      <w:spacing w:before="60" w:after="60" w:line="240" w:lineRule="auto"/>
      <w:jc w:val="both"/>
      <w:outlineLvl w:val="1"/>
    </w:pPr>
    <w:rPr>
      <w:rFonts w:ascii="Arial" w:hAnsi="Arial"/>
      <w:kern w:val="0"/>
      <w:sz w:val="20"/>
      <w14:ligatures w14:val="none"/>
    </w:rPr>
  </w:style>
  <w:style w:type="character" w:styleId="Hypertextovodkaz">
    <w:name w:val="Hyperlink"/>
    <w:basedOn w:val="Standardnpsmoodstavce"/>
    <w:uiPriority w:val="99"/>
    <w:unhideWhenUsed/>
    <w:rsid w:val="00854BDA"/>
    <w:rPr>
      <w:color w:val="0563C1" w:themeColor="hyperlink"/>
      <w:u w:val="single"/>
    </w:rPr>
  </w:style>
  <w:style w:type="paragraph" w:customStyle="1" w:styleId="Styl1">
    <w:name w:val="Styl1"/>
    <w:basedOn w:val="Odstavecseseznamem"/>
    <w:link w:val="Styl1Char"/>
    <w:qFormat/>
    <w:rsid w:val="00A33E26"/>
    <w:pPr>
      <w:numPr>
        <w:numId w:val="4"/>
      </w:numPr>
      <w:spacing w:after="120" w:line="240" w:lineRule="auto"/>
      <w:ind w:left="357" w:hanging="357"/>
      <w:contextualSpacing w:val="0"/>
      <w:jc w:val="both"/>
    </w:pPr>
    <w:rPr>
      <w:rFonts w:ascii="Arial" w:hAnsi="Arial"/>
      <w:kern w:val="0"/>
      <w:sz w:val="20"/>
      <w14:ligatures w14:val="none"/>
    </w:rPr>
  </w:style>
  <w:style w:type="character" w:customStyle="1" w:styleId="Styl1Char">
    <w:name w:val="Styl1 Char"/>
    <w:basedOn w:val="Standardnpsmoodstavce"/>
    <w:link w:val="Styl1"/>
    <w:rsid w:val="00A33E26"/>
    <w:rPr>
      <w:rFonts w:ascii="Arial" w:hAnsi="Arial"/>
      <w:kern w:val="0"/>
      <w:sz w:val="20"/>
      <w14:ligatures w14:val="none"/>
    </w:rPr>
  </w:style>
  <w:style w:type="paragraph" w:styleId="Revize">
    <w:name w:val="Revision"/>
    <w:hidden/>
    <w:uiPriority w:val="99"/>
    <w:semiHidden/>
    <w:rsid w:val="00A42A8F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4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41F2B"/>
  </w:style>
  <w:style w:type="paragraph" w:styleId="Zpat">
    <w:name w:val="footer"/>
    <w:basedOn w:val="Normln"/>
    <w:link w:val="ZpatChar"/>
    <w:uiPriority w:val="99"/>
    <w:unhideWhenUsed/>
    <w:rsid w:val="00D41F2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41F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457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Zlinsky kraj</Company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Vaňková Ludmila</dc:creator>
  <cp:keywords/>
  <dc:description/>
  <cp:lastModifiedBy>Valeriánová Dagmar</cp:lastModifiedBy>
  <cp:revision>5</cp:revision>
  <dcterms:created xsi:type="dcterms:W3CDTF">2025-02-06T10:43:00Z</dcterms:created>
  <dcterms:modified xsi:type="dcterms:W3CDTF">2025-02-19T11:12:00Z</dcterms:modified>
</cp:coreProperties>
</file>