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4DA7" w14:textId="28F180EC" w:rsidR="00265F59" w:rsidRDefault="00853256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SMLOUVA </w:t>
      </w:r>
      <w:r>
        <w:t>číslo 74450006</w:t>
      </w:r>
      <w:bookmarkEnd w:id="0"/>
      <w:bookmarkEnd w:id="1"/>
    </w:p>
    <w:p w14:paraId="0FEAC787" w14:textId="77777777" w:rsidR="00265F59" w:rsidRDefault="00853256">
      <w:pPr>
        <w:pStyle w:val="Zkladntext1"/>
        <w:shd w:val="clear" w:color="auto" w:fill="auto"/>
        <w:spacing w:after="0"/>
        <w:jc w:val="both"/>
      </w:pPr>
      <w:r>
        <w:t xml:space="preserve">uzavřená podle § 1746 zákona č. 89/2012 Sb., občanský zákoník, o </w:t>
      </w:r>
      <w:r>
        <w:rPr>
          <w:b/>
          <w:bCs/>
        </w:rPr>
        <w:t xml:space="preserve">podmínkách provádění stavebních prací v silničním pozemku a tělese a užívání silniční stavby </w:t>
      </w:r>
      <w:r>
        <w:t>dle zákona č. 13/1997 Sb., o pozemních komunikacích, ve znění pozdějších předpisů,</w:t>
      </w:r>
    </w:p>
    <w:p w14:paraId="3CF540F0" w14:textId="77777777" w:rsidR="00265F59" w:rsidRDefault="00853256">
      <w:pPr>
        <w:pStyle w:val="Nadpis20"/>
        <w:keepNext/>
        <w:keepLines/>
        <w:shd w:val="clear" w:color="auto" w:fill="auto"/>
        <w:spacing w:after="480"/>
      </w:pPr>
      <w:bookmarkStart w:id="2" w:name="bookmark2"/>
      <w:bookmarkStart w:id="3" w:name="bookmark3"/>
      <w:r>
        <w:t>mezi</w:t>
      </w:r>
      <w:bookmarkEnd w:id="2"/>
      <w:bookmarkEnd w:id="3"/>
    </w:p>
    <w:p w14:paraId="27C90830" w14:textId="77777777" w:rsidR="00265F59" w:rsidRDefault="00853256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jc w:val="both"/>
      </w:pPr>
      <w:r>
        <w:rPr>
          <w:b/>
          <w:bCs/>
        </w:rPr>
        <w:t xml:space="preserve">Krajská správa a údržba silnic Vysočiny, příspěvková organizace, </w:t>
      </w:r>
      <w:r>
        <w:t xml:space="preserve">se sídlem </w:t>
      </w:r>
      <w:r>
        <w:rPr>
          <w:b/>
          <w:bCs/>
        </w:rPr>
        <w:t>Kosovská 1122/16, 586 01 Jihlava, IČ 00090450</w:t>
      </w:r>
      <w:r>
        <w:rPr>
          <w:sz w:val="20"/>
          <w:szCs w:val="20"/>
        </w:rPr>
        <w:t xml:space="preserve">, </w:t>
      </w:r>
      <w:r>
        <w:t xml:space="preserve">zastoupená </w:t>
      </w:r>
      <w:r>
        <w:rPr>
          <w:b/>
          <w:bCs/>
        </w:rPr>
        <w:t xml:space="preserve">Ing. Radovanem </w:t>
      </w:r>
      <w:proofErr w:type="spellStart"/>
      <w:r>
        <w:rPr>
          <w:b/>
          <w:bCs/>
        </w:rPr>
        <w:t>Necidem</w:t>
      </w:r>
      <w:proofErr w:type="spellEnd"/>
      <w:r>
        <w:t xml:space="preserve">, ředitelem organizace, jako správce silnic II. a III. třídy v Kraji Vysočina </w:t>
      </w:r>
      <w:proofErr w:type="gramStart"/>
      <w:r>
        <w:t>( dále</w:t>
      </w:r>
      <w:proofErr w:type="gramEnd"/>
      <w:r>
        <w:t xml:space="preserve"> jen správce silnic), k podpisu smlouvy pověřen Ing. Alena Strnadová, vedoucí </w:t>
      </w:r>
      <w:proofErr w:type="spellStart"/>
      <w:r>
        <w:t>technicko</w:t>
      </w:r>
      <w:proofErr w:type="spellEnd"/>
      <w:r>
        <w:t xml:space="preserve"> - správního oddělení pracoviště Třebíč</w:t>
      </w:r>
    </w:p>
    <w:p w14:paraId="664BDA79" w14:textId="77777777" w:rsidR="00265F59" w:rsidRDefault="00853256">
      <w:pPr>
        <w:pStyle w:val="Zkladntext1"/>
        <w:shd w:val="clear" w:color="auto" w:fill="auto"/>
        <w:spacing w:after="0"/>
        <w:jc w:val="both"/>
      </w:pPr>
      <w:r>
        <w:t>a</w:t>
      </w:r>
    </w:p>
    <w:p w14:paraId="07094747" w14:textId="77777777" w:rsidR="00265F59" w:rsidRDefault="00853256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spacing w:after="0"/>
        <w:jc w:val="both"/>
      </w:pPr>
      <w:r>
        <w:rPr>
          <w:b/>
          <w:bCs/>
        </w:rPr>
        <w:t>Městys Dalešice, Dalešice 39, 675 54 Dalešice, IČ: 00289264 zastoupený Jiřím Loukotou, starostou městyse</w:t>
      </w:r>
    </w:p>
    <w:p w14:paraId="0A0010D0" w14:textId="77777777" w:rsidR="00265F59" w:rsidRDefault="00853256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 xml:space="preserve">Realizační firma: </w:t>
      </w:r>
      <w:proofErr w:type="spellStart"/>
      <w:r>
        <w:rPr>
          <w:b/>
          <w:bCs/>
        </w:rPr>
        <w:t>BoBaStav</w:t>
      </w:r>
      <w:proofErr w:type="spellEnd"/>
      <w:r>
        <w:rPr>
          <w:b/>
          <w:bCs/>
        </w:rPr>
        <w:t xml:space="preserve"> s.r.o., Kopečná 940/14, 602 00 Brno, jednatel</w:t>
      </w:r>
    </w:p>
    <w:p w14:paraId="3F91C0DF" w14:textId="77777777" w:rsidR="00265F59" w:rsidRDefault="00853256">
      <w:pPr>
        <w:pStyle w:val="Zkladntext1"/>
        <w:shd w:val="clear" w:color="auto" w:fill="auto"/>
        <w:spacing w:after="980"/>
        <w:jc w:val="both"/>
      </w:pPr>
      <w:r>
        <w:rPr>
          <w:b/>
          <w:bCs/>
        </w:rPr>
        <w:t>(</w:t>
      </w:r>
      <w:r>
        <w:t>dále jen investor stavby)</w:t>
      </w:r>
    </w:p>
    <w:p w14:paraId="55A10586" w14:textId="77777777" w:rsidR="00265F59" w:rsidRDefault="00853256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19"/>
        </w:tabs>
      </w:pPr>
      <w:bookmarkStart w:id="4" w:name="bookmark4"/>
      <w:bookmarkStart w:id="5" w:name="bookmark5"/>
      <w:r>
        <w:t>Úvodní ustanovení</w:t>
      </w:r>
      <w:bookmarkEnd w:id="4"/>
      <w:bookmarkEnd w:id="5"/>
    </w:p>
    <w:p w14:paraId="1D5DCFB5" w14:textId="77777777" w:rsidR="00265F59" w:rsidRDefault="00853256">
      <w:pPr>
        <w:pStyle w:val="Zkladntext1"/>
        <w:shd w:val="clear" w:color="auto" w:fill="auto"/>
        <w:spacing w:after="480"/>
        <w:jc w:val="both"/>
      </w:pPr>
      <w:r>
        <w:t>Krajská správa a údržba silnic Vysočiny, příspěvková organizace, je majetkovým správcem silnic II. a III. třídy v Kraji Vysočina na základě zřizovací listiny schválené usnesením Zastupitelstva Kraje Vysočina.</w:t>
      </w:r>
    </w:p>
    <w:p w14:paraId="32F6070E" w14:textId="77777777" w:rsidR="00265F59" w:rsidRDefault="00853256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415"/>
        </w:tabs>
      </w:pPr>
      <w:bookmarkStart w:id="6" w:name="bookmark6"/>
      <w:bookmarkStart w:id="7" w:name="bookmark7"/>
      <w:r>
        <w:t>Předmět smlouvy</w:t>
      </w:r>
      <w:bookmarkEnd w:id="6"/>
      <w:bookmarkEnd w:id="7"/>
    </w:p>
    <w:p w14:paraId="237975AF" w14:textId="77777777" w:rsidR="00265F59" w:rsidRDefault="00853256">
      <w:pPr>
        <w:pStyle w:val="Zkladntext1"/>
        <w:shd w:val="clear" w:color="auto" w:fill="auto"/>
        <w:spacing w:after="0"/>
        <w:jc w:val="both"/>
      </w:pPr>
      <w:r>
        <w:t xml:space="preserve">Předmětem této </w:t>
      </w:r>
      <w:r>
        <w:t>smlouvy je stanovení technických podmínek pro provádění stavebních prací v silničním pozemku a tělese tak, jak jsou definovány v § 11 a § 12 zákona č. 13/1997 Sb., o pozemních komunikacích, ve znění pozdějších předpisů (dále jen zákon o pozemních komunikacích) a užívání silničního pozemku k uvedenému účelu.</w:t>
      </w:r>
    </w:p>
    <w:p w14:paraId="05A48D00" w14:textId="77777777" w:rsidR="00265F59" w:rsidRDefault="00853256">
      <w:pPr>
        <w:pStyle w:val="Zkladntext1"/>
        <w:shd w:val="clear" w:color="auto" w:fill="auto"/>
        <w:spacing w:after="1100"/>
        <w:jc w:val="both"/>
      </w:pPr>
      <w:r>
        <w:t>Účelem stanovení podmínek pro provádění prací v silničním pozemku a tělese je zajištění ochrany silniční sítě ve správě správce silnic v souladu se zákonem o pozemních komunikacích.</w:t>
      </w:r>
    </w:p>
    <w:p w14:paraId="14C1E4FC" w14:textId="77777777" w:rsidR="00265F59" w:rsidRDefault="00853256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507"/>
        </w:tabs>
      </w:pPr>
      <w:bookmarkStart w:id="8" w:name="bookmark8"/>
      <w:bookmarkStart w:id="9" w:name="bookmark9"/>
      <w:r>
        <w:t>Rozsah dotčení silnic</w:t>
      </w:r>
      <w:bookmarkEnd w:id="8"/>
      <w:bookmarkEnd w:id="9"/>
    </w:p>
    <w:p w14:paraId="6D7A62EC" w14:textId="77777777" w:rsidR="00265F59" w:rsidRDefault="00853256">
      <w:pPr>
        <w:pStyle w:val="Zkladntext1"/>
        <w:shd w:val="clear" w:color="auto" w:fill="auto"/>
        <w:spacing w:after="480"/>
        <w:jc w:val="both"/>
      </w:pPr>
      <w:r>
        <w:t>K dotčení silnice II/399 v majetku Kraje Vysočina a ve správě Krajské správy a údržby silnic Vysočiny, příspěvkové organizaci v okrese Třebíč dojde stavbou: „II/399 Chodníky a autobusové zastávky podél sil. II/399 v městysi Dalešice“.</w:t>
      </w:r>
    </w:p>
    <w:p w14:paraId="0B31ED9A" w14:textId="77777777" w:rsidR="00265F59" w:rsidRDefault="00853256">
      <w:pPr>
        <w:pStyle w:val="Zkladntext1"/>
        <w:shd w:val="clear" w:color="auto" w:fill="auto"/>
        <w:jc w:val="both"/>
      </w:pPr>
      <w:r>
        <w:rPr>
          <w:u w:val="single"/>
        </w:rPr>
        <w:lastRenderedPageBreak/>
        <w:t>Silnice II/399</w:t>
      </w:r>
      <w:r>
        <w:t xml:space="preserve"> </w:t>
      </w:r>
      <w:proofErr w:type="spellStart"/>
      <w:r>
        <w:t>k.ú</w:t>
      </w:r>
      <w:proofErr w:type="spellEnd"/>
      <w:r>
        <w:t>. Dalešice</w:t>
      </w:r>
    </w:p>
    <w:p w14:paraId="1574D5C9" w14:textId="77777777" w:rsidR="00265F59" w:rsidRDefault="00853256">
      <w:pPr>
        <w:pStyle w:val="Zkladntext1"/>
        <w:shd w:val="clear" w:color="auto" w:fill="auto"/>
      </w:pPr>
      <w:r>
        <w:t>Pracovní místo pro pohyb stavby a stavební techniky:</w:t>
      </w:r>
    </w:p>
    <w:p w14:paraId="3E3A3345" w14:textId="77777777" w:rsidR="00265F59" w:rsidRDefault="00853256">
      <w:pPr>
        <w:pStyle w:val="Zkladntext1"/>
        <w:shd w:val="clear" w:color="auto" w:fill="auto"/>
      </w:pPr>
      <w:r>
        <w:t>v délce 30,0 m a šířce 2,0 m o ploše 60 m</w:t>
      </w:r>
      <w:r>
        <w:rPr>
          <w:vertAlign w:val="superscript"/>
        </w:rPr>
        <w:t>2</w:t>
      </w:r>
    </w:p>
    <w:p w14:paraId="59CDC132" w14:textId="77777777" w:rsidR="00265F59" w:rsidRDefault="00853256">
      <w:pPr>
        <w:pStyle w:val="Zkladntext1"/>
        <w:shd w:val="clear" w:color="auto" w:fill="auto"/>
        <w:spacing w:after="360"/>
      </w:pPr>
      <w:r>
        <w:t xml:space="preserve">v délce 50,0 m a šířce 2,0 m o ploše 100 </w:t>
      </w:r>
      <w:proofErr w:type="gramStart"/>
      <w:r>
        <w:t>m</w:t>
      </w:r>
      <w:r>
        <w:rPr>
          <w:vertAlign w:val="superscript"/>
        </w:rPr>
        <w:t>2</w:t>
      </w:r>
      <w:r>
        <w:t xml:space="preserve"> - doplněné</w:t>
      </w:r>
      <w:proofErr w:type="gramEnd"/>
      <w:r>
        <w:t xml:space="preserve"> o SSZ (světelné signalizační zařízení)</w:t>
      </w:r>
    </w:p>
    <w:p w14:paraId="457980EB" w14:textId="77777777" w:rsidR="00265F59" w:rsidRDefault="00853256">
      <w:pPr>
        <w:pStyle w:val="Zkladntext1"/>
        <w:shd w:val="clear" w:color="auto" w:fill="auto"/>
        <w:spacing w:after="260"/>
      </w:pPr>
      <w:r>
        <w:t xml:space="preserve">Termín provádění prací silnic: </w:t>
      </w:r>
      <w:r>
        <w:rPr>
          <w:b/>
          <w:bCs/>
        </w:rPr>
        <w:t>od 1.3.2025 do 30.11.2025</w:t>
      </w:r>
    </w:p>
    <w:p w14:paraId="61538478" w14:textId="77777777" w:rsidR="00265F59" w:rsidRDefault="00853256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521"/>
        </w:tabs>
        <w:spacing w:after="360"/>
      </w:pPr>
      <w:bookmarkStart w:id="10" w:name="bookmark10"/>
      <w:bookmarkStart w:id="11" w:name="bookmark11"/>
      <w:r>
        <w:t>Podmínky provádění stavebních prací v silničním tělese</w:t>
      </w:r>
      <w:bookmarkEnd w:id="10"/>
      <w:bookmarkEnd w:id="11"/>
    </w:p>
    <w:p w14:paraId="5C0DEC46" w14:textId="77777777" w:rsidR="00265F59" w:rsidRDefault="00853256">
      <w:pPr>
        <w:pStyle w:val="Zkladntext1"/>
        <w:numPr>
          <w:ilvl w:val="0"/>
          <w:numId w:val="3"/>
        </w:numPr>
        <w:shd w:val="clear" w:color="auto" w:fill="auto"/>
        <w:tabs>
          <w:tab w:val="left" w:pos="533"/>
        </w:tabs>
        <w:spacing w:after="0"/>
        <w:ind w:firstLine="160"/>
        <w:jc w:val="both"/>
      </w:pPr>
      <w:r>
        <w:t>Konečná oprava silničního tělesa bude provedena nejpozději do konce roku 2025.</w:t>
      </w:r>
    </w:p>
    <w:p w14:paraId="1D2E1CDD" w14:textId="77777777" w:rsidR="00265F59" w:rsidRDefault="00853256">
      <w:pPr>
        <w:pStyle w:val="Zkladntext1"/>
        <w:shd w:val="clear" w:color="auto" w:fill="auto"/>
        <w:tabs>
          <w:tab w:val="left" w:pos="6493"/>
        </w:tabs>
        <w:ind w:left="440"/>
        <w:jc w:val="both"/>
      </w:pPr>
      <w:r>
        <w:t xml:space="preserve">Opravené silniční těleso bude předáno na základě </w:t>
      </w:r>
      <w:r>
        <w:t>písemného protokolu do 5-ti dnů od ukončení prací správci silnic - oddělení TS Třebíč,</w:t>
      </w:r>
      <w:r>
        <w:tab/>
        <w:t xml:space="preserve">, </w:t>
      </w:r>
      <w:proofErr w:type="gramStart"/>
      <w:r>
        <w:t>tel .</w:t>
      </w:r>
      <w:proofErr w:type="gramEnd"/>
    </w:p>
    <w:p w14:paraId="0D15FF30" w14:textId="77777777" w:rsidR="00265F59" w:rsidRDefault="00853256">
      <w:pPr>
        <w:pStyle w:val="Zkladntext1"/>
        <w:numPr>
          <w:ilvl w:val="0"/>
          <w:numId w:val="3"/>
        </w:numPr>
        <w:shd w:val="clear" w:color="auto" w:fill="auto"/>
        <w:tabs>
          <w:tab w:val="left" w:pos="533"/>
        </w:tabs>
        <w:ind w:left="440" w:hanging="280"/>
        <w:jc w:val="both"/>
      </w:pPr>
      <w:r>
        <w:t>Do doby předání je investor stavby povinen udržovat silniční těleso v řádném stavu a je odpovědný za zajištění bezpečnosti silničního provozu v daném úseku.</w:t>
      </w:r>
    </w:p>
    <w:p w14:paraId="1FEB910F" w14:textId="77777777" w:rsidR="00265F59" w:rsidRDefault="00853256">
      <w:pPr>
        <w:pStyle w:val="Zkladntext1"/>
        <w:numPr>
          <w:ilvl w:val="0"/>
          <w:numId w:val="3"/>
        </w:numPr>
        <w:shd w:val="clear" w:color="auto" w:fill="auto"/>
        <w:tabs>
          <w:tab w:val="left" w:pos="533"/>
        </w:tabs>
        <w:ind w:left="440" w:hanging="280"/>
        <w:jc w:val="both"/>
      </w:pPr>
      <w:r>
        <w:t>Investor stavby bere na vědomí, že stavební práce v silničním pozemku a tělese mohou být prováděny teprve po nabytí právní moci rozhodnutí o povolení ke zvláštnímu užívání silnic pro provádění stavebních prací v silničním pozemku a tělese, o jehož vydání je povinen požádat u silničního správního úřadu a uhrazení faktury na poplatek za užívání silničního pozemku (netýká se havárií).</w:t>
      </w:r>
    </w:p>
    <w:p w14:paraId="2B289DE7" w14:textId="77777777" w:rsidR="00265F59" w:rsidRDefault="00853256">
      <w:pPr>
        <w:pStyle w:val="Zkladntext1"/>
        <w:numPr>
          <w:ilvl w:val="0"/>
          <w:numId w:val="3"/>
        </w:numPr>
        <w:shd w:val="clear" w:color="auto" w:fill="auto"/>
        <w:tabs>
          <w:tab w:val="left" w:pos="533"/>
        </w:tabs>
        <w:spacing w:after="1760"/>
        <w:ind w:left="440" w:hanging="280"/>
        <w:jc w:val="both"/>
      </w:pPr>
      <w:r>
        <w:t>Podmínky KSÚSV zůstávají v platnosti i v případě, že jejich plnění nebude výslovně požadováno v rozhodnutí příslušného silničního správního úřadu.</w:t>
      </w:r>
    </w:p>
    <w:p w14:paraId="503E7C43" w14:textId="77777777" w:rsidR="00265F59" w:rsidRDefault="00853256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425"/>
        </w:tabs>
        <w:spacing w:after="360"/>
      </w:pPr>
      <w:bookmarkStart w:id="12" w:name="bookmark12"/>
      <w:bookmarkStart w:id="13" w:name="bookmark13"/>
      <w:r>
        <w:t>Záruční podmínky</w:t>
      </w:r>
      <w:bookmarkEnd w:id="12"/>
      <w:bookmarkEnd w:id="13"/>
    </w:p>
    <w:p w14:paraId="0831EBE9" w14:textId="77777777" w:rsidR="00265F59" w:rsidRDefault="00853256">
      <w:pPr>
        <w:pStyle w:val="Zkladntext1"/>
        <w:numPr>
          <w:ilvl w:val="0"/>
          <w:numId w:val="4"/>
        </w:numPr>
        <w:shd w:val="clear" w:color="auto" w:fill="auto"/>
        <w:tabs>
          <w:tab w:val="left" w:pos="414"/>
        </w:tabs>
        <w:spacing w:after="0"/>
        <w:jc w:val="both"/>
      </w:pPr>
      <w:r>
        <w:t>Na všechny práce spojené s uvedením tělesa silnice požadovaného stavu dle znění této</w:t>
      </w:r>
    </w:p>
    <w:p w14:paraId="7E340DC0" w14:textId="77777777" w:rsidR="00265F59" w:rsidRDefault="00853256">
      <w:pPr>
        <w:pStyle w:val="Zkladntext1"/>
        <w:shd w:val="clear" w:color="auto" w:fill="auto"/>
        <w:tabs>
          <w:tab w:val="left" w:pos="7107"/>
        </w:tabs>
        <w:ind w:left="440"/>
        <w:jc w:val="both"/>
      </w:pPr>
      <w:r>
        <w:t xml:space="preserve">smlouvy poskytne investor stavby správci silnic záruční dobu v délce </w:t>
      </w:r>
      <w:r>
        <w:rPr>
          <w:b/>
          <w:bCs/>
        </w:rPr>
        <w:t xml:space="preserve">0 měsíců </w:t>
      </w:r>
      <w:r>
        <w:t xml:space="preserve">ode dne předání (počítá se ode dne podpisu písemného protokolu). Termín předání bude oznámen správci silnic minimálně 3 dny </w:t>
      </w:r>
      <w:proofErr w:type="gramStart"/>
      <w:r>
        <w:t>předem - oddělení</w:t>
      </w:r>
      <w:proofErr w:type="gramEnd"/>
      <w:r>
        <w:t xml:space="preserve"> TS</w:t>
      </w:r>
      <w:r>
        <w:tab/>
        <w:t>, tel</w:t>
      </w:r>
    </w:p>
    <w:p w14:paraId="2E00833A" w14:textId="77777777" w:rsidR="00265F59" w:rsidRDefault="00853256">
      <w:pPr>
        <w:pStyle w:val="Zkladntext1"/>
        <w:numPr>
          <w:ilvl w:val="0"/>
          <w:numId w:val="4"/>
        </w:numPr>
        <w:shd w:val="clear" w:color="auto" w:fill="auto"/>
        <w:tabs>
          <w:tab w:val="left" w:pos="414"/>
        </w:tabs>
        <w:spacing w:after="0"/>
        <w:jc w:val="both"/>
      </w:pPr>
      <w:r>
        <w:t>Silniční těleso opravené v záruční době dle předchozího odstavce bude předáno na</w:t>
      </w:r>
    </w:p>
    <w:p w14:paraId="64B700F0" w14:textId="77777777" w:rsidR="00265F59" w:rsidRDefault="00853256">
      <w:pPr>
        <w:pStyle w:val="Zkladntext1"/>
        <w:shd w:val="clear" w:color="auto" w:fill="auto"/>
        <w:tabs>
          <w:tab w:val="left" w:pos="4088"/>
        </w:tabs>
        <w:ind w:left="440"/>
        <w:jc w:val="both"/>
      </w:pPr>
      <w:r>
        <w:t xml:space="preserve">základě písemného protokolu do </w:t>
      </w:r>
      <w:proofErr w:type="gramStart"/>
      <w:r>
        <w:t>5-ti</w:t>
      </w:r>
      <w:proofErr w:type="gramEnd"/>
      <w:r>
        <w:t xml:space="preserve"> dnů od ukončení prací správci silnic. Na všechny práce spojené s opravou silničního tělesa v záruční době poskytne investor stavby správci silnic záruční dobu v délce </w:t>
      </w:r>
      <w:r>
        <w:rPr>
          <w:b/>
          <w:bCs/>
        </w:rPr>
        <w:t xml:space="preserve">0 měsíců </w:t>
      </w:r>
      <w:r>
        <w:t xml:space="preserve">ode dne předání (počítá se ode dne podpisu písemného protokolu). Termín předání bude oznámen správci silnic minimálně 3 dny </w:t>
      </w:r>
      <w:proofErr w:type="gramStart"/>
      <w:r>
        <w:t>předem - oddělení</w:t>
      </w:r>
      <w:proofErr w:type="gramEnd"/>
      <w:r>
        <w:t xml:space="preserve"> TS</w:t>
      </w:r>
      <w:r>
        <w:tab/>
        <w:t>, tel.</w:t>
      </w:r>
    </w:p>
    <w:p w14:paraId="5BABF238" w14:textId="77777777" w:rsidR="00265F59" w:rsidRDefault="00853256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466"/>
        </w:tabs>
      </w:pPr>
      <w:bookmarkStart w:id="14" w:name="bookmark14"/>
      <w:bookmarkStart w:id="15" w:name="bookmark15"/>
      <w:r>
        <w:t>Další podmínky</w:t>
      </w:r>
      <w:bookmarkEnd w:id="14"/>
      <w:bookmarkEnd w:id="15"/>
    </w:p>
    <w:p w14:paraId="6E7831EC" w14:textId="77777777" w:rsidR="00265F59" w:rsidRDefault="00853256">
      <w:pPr>
        <w:pStyle w:val="Zkladntext1"/>
        <w:shd w:val="clear" w:color="auto" w:fill="auto"/>
        <w:ind w:left="440" w:hanging="440"/>
        <w:jc w:val="both"/>
      </w:pPr>
      <w:r>
        <w:t>1. Vlastník zařízení souhlasí s prováděním prací charakteru údržby (§ 15 vyhl.č.104/97Sb) na silničním pozemku použitého k uložení zařízení správcem komunikace obvyklou mechanizací použitou v ostatním úseku bez přítomnosti tohoto zařízení.</w:t>
      </w:r>
    </w:p>
    <w:p w14:paraId="142013F0" w14:textId="77777777" w:rsidR="00265F59" w:rsidRDefault="00853256">
      <w:pPr>
        <w:pStyle w:val="Zkladntext1"/>
        <w:numPr>
          <w:ilvl w:val="0"/>
          <w:numId w:val="5"/>
        </w:numPr>
        <w:shd w:val="clear" w:color="auto" w:fill="auto"/>
        <w:tabs>
          <w:tab w:val="left" w:pos="429"/>
        </w:tabs>
        <w:spacing w:after="1300"/>
        <w:ind w:left="440" w:hanging="440"/>
        <w:jc w:val="both"/>
      </w:pPr>
      <w:r>
        <w:lastRenderedPageBreak/>
        <w:t xml:space="preserve">Vlastník zařízení učiní taková technická opatření, aby nemohlo dojít k poškození zařízení při provádění prací charakteru údržby. Za tohoto předpokladu souhlasí s tím, že KSÚSV neponese odpovědnost za ev. poškození zařízení při těchto pracích a netrvá na předběžném projednávání výše popsaných údržbových prací. V případě nesouhlasu uhradí vícenáklady vzniklé použitím požadované jiné </w:t>
      </w:r>
      <w:proofErr w:type="gramStart"/>
      <w:r>
        <w:t>technologie</w:t>
      </w:r>
      <w:proofErr w:type="gramEnd"/>
      <w:r>
        <w:t xml:space="preserve"> než je obvyklé v ostatním úseku /např. ruční práce/.</w:t>
      </w:r>
    </w:p>
    <w:p w14:paraId="2DA99290" w14:textId="77777777" w:rsidR="00265F59" w:rsidRDefault="00853256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558"/>
        </w:tabs>
      </w:pPr>
      <w:bookmarkStart w:id="16" w:name="bookmark16"/>
      <w:bookmarkStart w:id="17" w:name="bookmark17"/>
      <w:r>
        <w:t>Ustanovení o užívání</w:t>
      </w:r>
      <w:bookmarkEnd w:id="16"/>
      <w:bookmarkEnd w:id="17"/>
    </w:p>
    <w:p w14:paraId="5D6876E0" w14:textId="77777777" w:rsidR="00265F59" w:rsidRDefault="00853256">
      <w:pPr>
        <w:pStyle w:val="Zkladntext1"/>
        <w:shd w:val="clear" w:color="auto" w:fill="auto"/>
        <w:ind w:left="440" w:hanging="440"/>
        <w:jc w:val="both"/>
      </w:pPr>
      <w:r>
        <w:t xml:space="preserve">1. Užívání silničního pozemku a tělesa k provádění stavebních prací dle čl. IV této smlouvy se sjednává na dobu 275 dnů silnice II/399 v termínu </w:t>
      </w:r>
      <w:r>
        <w:rPr>
          <w:b/>
          <w:bCs/>
        </w:rPr>
        <w:t xml:space="preserve">od: 1.3.2025 do: 30.11.2025 </w:t>
      </w:r>
      <w:r>
        <w:t>pracovní místo pohyb stavby a stavební techniky.</w:t>
      </w:r>
    </w:p>
    <w:p w14:paraId="0BA5640B" w14:textId="77777777" w:rsidR="00265F59" w:rsidRDefault="00853256">
      <w:pPr>
        <w:pStyle w:val="Zkladntext1"/>
        <w:shd w:val="clear" w:color="auto" w:fill="auto"/>
        <w:ind w:left="440" w:hanging="440"/>
        <w:jc w:val="both"/>
      </w:pPr>
      <w:r>
        <w:t xml:space="preserve">2. Smluvní strany se dohodly, že užívání bude poskytnuto úplatně. Výše úhrady se sjednává dle směrnic správce silnic a kalkulace v příloze této smlouvy a činí </w:t>
      </w:r>
      <w:r>
        <w:rPr>
          <w:b/>
          <w:bCs/>
        </w:rPr>
        <w:t xml:space="preserve">55 660,00 Kč včetně DPH </w:t>
      </w:r>
      <w:r>
        <w:t xml:space="preserve">(slovy </w:t>
      </w:r>
      <w:proofErr w:type="spellStart"/>
      <w:r>
        <w:t>padesátpěttisícšestsetšedesát</w:t>
      </w:r>
      <w:proofErr w:type="spellEnd"/>
      <w:r>
        <w:t xml:space="preserve"> korun českých).</w:t>
      </w:r>
    </w:p>
    <w:p w14:paraId="62FBA65A" w14:textId="77777777" w:rsidR="00265F59" w:rsidRDefault="00853256">
      <w:pPr>
        <w:pStyle w:val="Zkladntext1"/>
        <w:numPr>
          <w:ilvl w:val="0"/>
          <w:numId w:val="5"/>
        </w:numPr>
        <w:shd w:val="clear" w:color="auto" w:fill="auto"/>
        <w:tabs>
          <w:tab w:val="left" w:pos="429"/>
        </w:tabs>
        <w:spacing w:after="0"/>
        <w:ind w:left="440" w:hanging="440"/>
        <w:jc w:val="both"/>
      </w:pPr>
      <w:r>
        <w:t>Částka úhrady je splatná na základě faktury vystavené správcem silnic ke dni podpisu této smlouvy, případně platbou bezhotovostně na účet:</w:t>
      </w:r>
    </w:p>
    <w:p w14:paraId="6B29B8EA" w14:textId="77777777" w:rsidR="00265F59" w:rsidRDefault="00853256">
      <w:pPr>
        <w:pStyle w:val="Zkladntext1"/>
        <w:shd w:val="clear" w:color="auto" w:fill="auto"/>
        <w:ind w:left="440" w:firstLine="580"/>
        <w:jc w:val="both"/>
      </w:pPr>
      <w:r>
        <w:t>, variabilní symbol je číslo smlouvy správce silnic nebo v hotovosti na pokladně. Daňový doklad zašle správce silnic na adresu investora stavby do 3 pracovních dnů po připsání úhrady na účet správce silnic.</w:t>
      </w:r>
    </w:p>
    <w:p w14:paraId="3AA7CA44" w14:textId="77777777" w:rsidR="00265F59" w:rsidRDefault="00853256">
      <w:pPr>
        <w:pStyle w:val="Zkladntext1"/>
        <w:numPr>
          <w:ilvl w:val="0"/>
          <w:numId w:val="5"/>
        </w:numPr>
        <w:shd w:val="clear" w:color="auto" w:fill="auto"/>
        <w:tabs>
          <w:tab w:val="left" w:pos="429"/>
        </w:tabs>
        <w:spacing w:after="620"/>
        <w:ind w:left="440" w:hanging="440"/>
        <w:jc w:val="both"/>
      </w:pPr>
      <w:r>
        <w:t xml:space="preserve">Investor stavby je povinen zaplatit správci silnic smluvní pokutu ve výši 0,2 % z částky dle odst.2 tohoto článku smlouvy za každý i započatý den </w:t>
      </w:r>
      <w:r>
        <w:t>prodlení se zaplacením faktury.</w:t>
      </w:r>
    </w:p>
    <w:p w14:paraId="520763DA" w14:textId="77777777" w:rsidR="00265F59" w:rsidRDefault="00853256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654"/>
        </w:tabs>
      </w:pPr>
      <w:bookmarkStart w:id="18" w:name="bookmark18"/>
      <w:bookmarkStart w:id="19" w:name="bookmark19"/>
      <w:r>
        <w:t>Práva a povinnosti smluvních stran</w:t>
      </w:r>
      <w:bookmarkEnd w:id="18"/>
      <w:bookmarkEnd w:id="19"/>
    </w:p>
    <w:p w14:paraId="008E712D" w14:textId="77777777" w:rsidR="00265F59" w:rsidRDefault="00853256">
      <w:pPr>
        <w:pStyle w:val="Zkladntext1"/>
        <w:numPr>
          <w:ilvl w:val="0"/>
          <w:numId w:val="6"/>
        </w:numPr>
        <w:shd w:val="clear" w:color="auto" w:fill="auto"/>
        <w:tabs>
          <w:tab w:val="left" w:pos="429"/>
        </w:tabs>
        <w:ind w:left="440" w:hanging="440"/>
        <w:jc w:val="both"/>
      </w:pPr>
      <w:r>
        <w:t xml:space="preserve">Investor stavby </w:t>
      </w:r>
      <w:r>
        <w:rPr>
          <w:b/>
          <w:bCs/>
        </w:rPr>
        <w:t xml:space="preserve">je povinen </w:t>
      </w:r>
      <w:r>
        <w:t>prokazatelně přenést povinnosti plynoucí z čl. IV. smlouvy na zhotovitele stavby.</w:t>
      </w:r>
    </w:p>
    <w:p w14:paraId="739869B1" w14:textId="77777777" w:rsidR="00265F59" w:rsidRDefault="00853256">
      <w:pPr>
        <w:pStyle w:val="Zkladntext1"/>
        <w:shd w:val="clear" w:color="auto" w:fill="auto"/>
        <w:ind w:left="440" w:hanging="440"/>
        <w:jc w:val="both"/>
      </w:pPr>
      <w:r>
        <w:t xml:space="preserve">2. Práva a závazky z této smlouvy plynoucí přecházejí na případné právní </w:t>
      </w:r>
      <w:r>
        <w:t>nástupce smluvních stran.</w:t>
      </w:r>
    </w:p>
    <w:p w14:paraId="391B9ACC" w14:textId="77777777" w:rsidR="00265F59" w:rsidRDefault="00853256">
      <w:pPr>
        <w:pStyle w:val="Zkladntext1"/>
        <w:numPr>
          <w:ilvl w:val="0"/>
          <w:numId w:val="4"/>
        </w:numPr>
        <w:shd w:val="clear" w:color="auto" w:fill="auto"/>
        <w:tabs>
          <w:tab w:val="left" w:pos="429"/>
        </w:tabs>
        <w:spacing w:after="220"/>
        <w:ind w:left="440" w:hanging="440"/>
        <w:jc w:val="both"/>
      </w:pPr>
      <w:r>
        <w:t>Správce silnic je povinen strpět provádění prací v silničním tělese za podmínek sjednaných v této smlouvě.</w:t>
      </w:r>
    </w:p>
    <w:p w14:paraId="730E4DE9" w14:textId="77777777" w:rsidR="00265F59" w:rsidRDefault="00853256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519"/>
        </w:tabs>
        <w:spacing w:after="360"/>
      </w:pPr>
      <w:bookmarkStart w:id="20" w:name="bookmark20"/>
      <w:bookmarkStart w:id="21" w:name="bookmark21"/>
      <w:r>
        <w:t>Závěrečná ustanovení</w:t>
      </w:r>
      <w:bookmarkEnd w:id="20"/>
      <w:bookmarkEnd w:id="21"/>
    </w:p>
    <w:p w14:paraId="06CFE0A1" w14:textId="77777777" w:rsidR="00265F59" w:rsidRDefault="00853256">
      <w:pPr>
        <w:pStyle w:val="Zkladntext1"/>
        <w:shd w:val="clear" w:color="auto" w:fill="auto"/>
        <w:ind w:left="440" w:hanging="440"/>
        <w:jc w:val="both"/>
      </w:pPr>
      <w:r>
        <w:t>1. Tato smlouva je vyhotovena ve čtyřech stejnopisech, z nichž obě smluvní strany obdrží po dvou vyhotoveních.</w:t>
      </w:r>
    </w:p>
    <w:p w14:paraId="6FE93310" w14:textId="77777777" w:rsidR="00265F59" w:rsidRDefault="00853256">
      <w:pPr>
        <w:pStyle w:val="Zkladntext1"/>
        <w:numPr>
          <w:ilvl w:val="0"/>
          <w:numId w:val="6"/>
        </w:numPr>
        <w:shd w:val="clear" w:color="auto" w:fill="auto"/>
        <w:tabs>
          <w:tab w:val="left" w:pos="420"/>
        </w:tabs>
        <w:ind w:left="440" w:hanging="440"/>
        <w:jc w:val="both"/>
      </w:pPr>
      <w:r>
        <w:t>Tato smlouva nabývá platnosti dnem podpisu oprávněným zástupcem obou smluvních stran.</w:t>
      </w:r>
    </w:p>
    <w:p w14:paraId="6058DDF4" w14:textId="77777777" w:rsidR="00265F59" w:rsidRDefault="00853256">
      <w:pPr>
        <w:pStyle w:val="Zkladntext1"/>
        <w:numPr>
          <w:ilvl w:val="0"/>
          <w:numId w:val="6"/>
        </w:numPr>
        <w:shd w:val="clear" w:color="auto" w:fill="auto"/>
        <w:tabs>
          <w:tab w:val="left" w:pos="420"/>
        </w:tabs>
        <w:ind w:left="440" w:hanging="440"/>
        <w:jc w:val="both"/>
      </w:pPr>
      <w:r>
        <w:t xml:space="preserve">Smluvní strany prohlašují, že údaje v této smlouvě uvedené jsou v souladu se skutečností v době uzavření smlouvy. Smluvní strany se zavazují, že případné </w:t>
      </w:r>
      <w:r>
        <w:t>změny dotčených údajů oznámí bez prodlení druhé straně.</w:t>
      </w:r>
    </w:p>
    <w:p w14:paraId="4C47BE45" w14:textId="77777777" w:rsidR="00265F59" w:rsidRDefault="00853256">
      <w:pPr>
        <w:pStyle w:val="Zkladntext1"/>
        <w:numPr>
          <w:ilvl w:val="0"/>
          <w:numId w:val="6"/>
        </w:numPr>
        <w:shd w:val="clear" w:color="auto" w:fill="auto"/>
        <w:tabs>
          <w:tab w:val="left" w:pos="420"/>
        </w:tabs>
        <w:ind w:left="440" w:hanging="440"/>
        <w:jc w:val="both"/>
      </w:pPr>
      <w:r>
        <w:lastRenderedPageBreak/>
        <w:t>Smluvní strany shodně prohlašují, že si tuto smlouvu před jejím podpisem přečetly, že byla uzavřena po vzájemném projednání podle jejich pravé a svobodné vůle, určitě, vážně srozumitelně, nikoli v tísni za nápadně nevýhodných podmínek.</w:t>
      </w:r>
    </w:p>
    <w:p w14:paraId="775B34BB" w14:textId="77777777" w:rsidR="00265F59" w:rsidRDefault="00853256">
      <w:pPr>
        <w:pStyle w:val="Zkladntext1"/>
        <w:numPr>
          <w:ilvl w:val="0"/>
          <w:numId w:val="6"/>
        </w:numPr>
        <w:shd w:val="clear" w:color="auto" w:fill="auto"/>
        <w:tabs>
          <w:tab w:val="left" w:pos="420"/>
        </w:tabs>
        <w:ind w:left="440" w:hanging="440"/>
        <w:jc w:val="both"/>
      </w:pPr>
      <w:r>
        <w:t>Osoby podepisují tuto smlouvu a svým podpisem zároveň stvrzují platnost svých jednatelských oprávnění, jakož i pnou způsobilost k právním úkonům.</w:t>
      </w:r>
    </w:p>
    <w:p w14:paraId="0102D7B5" w14:textId="77777777" w:rsidR="00265F59" w:rsidRDefault="00853256">
      <w:pPr>
        <w:pStyle w:val="Zkladntext1"/>
        <w:numPr>
          <w:ilvl w:val="0"/>
          <w:numId w:val="6"/>
        </w:numPr>
        <w:shd w:val="clear" w:color="auto" w:fill="auto"/>
        <w:tabs>
          <w:tab w:val="left" w:pos="420"/>
        </w:tabs>
      </w:pPr>
      <w:r>
        <w:t xml:space="preserve">Smlouva je </w:t>
      </w:r>
      <w:r>
        <w:rPr>
          <w:b/>
          <w:bCs/>
          <w:u w:val="single"/>
        </w:rPr>
        <w:t>účinná</w:t>
      </w:r>
      <w:r>
        <w:rPr>
          <w:b/>
          <w:bCs/>
        </w:rPr>
        <w:t xml:space="preserve"> </w:t>
      </w:r>
      <w:r>
        <w:t>datem jejího uveřejnění v registru smluv.</w:t>
      </w:r>
    </w:p>
    <w:p w14:paraId="6519F246" w14:textId="77777777" w:rsidR="00265F59" w:rsidRDefault="00853256">
      <w:pPr>
        <w:pStyle w:val="Zkladntext1"/>
        <w:numPr>
          <w:ilvl w:val="0"/>
          <w:numId w:val="6"/>
        </w:numPr>
        <w:shd w:val="clear" w:color="auto" w:fill="auto"/>
        <w:tabs>
          <w:tab w:val="left" w:pos="420"/>
        </w:tabs>
        <w:spacing w:after="360"/>
      </w:pPr>
      <w:r>
        <w:t>Nedílnou součástí smlouvy je i její příloha č.1 - kalkulace ceny</w:t>
      </w:r>
    </w:p>
    <w:p w14:paraId="2F705820" w14:textId="77777777" w:rsidR="00265F59" w:rsidRDefault="00853256">
      <w:pPr>
        <w:pStyle w:val="Zkladntext1"/>
        <w:shd w:val="clear" w:color="auto" w:fill="auto"/>
        <w:spacing w:after="4040"/>
        <w:ind w:firstLine="300"/>
      </w:pPr>
      <w:r>
        <w:rPr>
          <w:b/>
          <w:bCs/>
        </w:rPr>
        <w:t>V Třebíči dne: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6"/>
        <w:gridCol w:w="4406"/>
      </w:tblGrid>
      <w:tr w:rsidR="00265F59" w14:paraId="1624CEC0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3946" w:type="dxa"/>
            <w:shd w:val="clear" w:color="auto" w:fill="FFFFFF"/>
          </w:tcPr>
          <w:p w14:paraId="03F189C3" w14:textId="1314096B" w:rsidR="00265F59" w:rsidRDefault="00853256">
            <w:pPr>
              <w:pStyle w:val="Jin0"/>
              <w:shd w:val="clear" w:color="auto" w:fill="auto"/>
              <w:tabs>
                <w:tab w:val="left" w:pos="1402"/>
              </w:tabs>
              <w:spacing w:after="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ab/>
              <w:t>Digitálně podepsal</w:t>
            </w:r>
          </w:p>
          <w:p w14:paraId="643EB1EA" w14:textId="332BF804" w:rsidR="00265F59" w:rsidRDefault="00853256">
            <w:pPr>
              <w:pStyle w:val="Jin0"/>
              <w:shd w:val="clear" w:color="auto" w:fill="auto"/>
              <w:tabs>
                <w:tab w:val="left" w:pos="1488"/>
              </w:tabs>
              <w:spacing w:after="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JiříLoukota</w:t>
            </w:r>
            <w:proofErr w:type="spellEnd"/>
          </w:p>
          <w:p w14:paraId="543C4110" w14:textId="1571046A" w:rsidR="00265F59" w:rsidRDefault="00853256">
            <w:pPr>
              <w:pStyle w:val="Jin0"/>
              <w:shd w:val="clear" w:color="auto" w:fill="auto"/>
              <w:tabs>
                <w:tab w:val="left" w:pos="658"/>
                <w:tab w:val="left" w:pos="1104"/>
                <w:tab w:val="left" w:pos="1493"/>
              </w:tabs>
              <w:spacing w:after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Datum: 2025.02.03</w:t>
            </w:r>
          </w:p>
          <w:p w14:paraId="2698E199" w14:textId="53EBAB36" w:rsidR="00265F59" w:rsidRDefault="00853256">
            <w:pPr>
              <w:pStyle w:val="Jin0"/>
              <w:shd w:val="clear" w:color="auto" w:fill="auto"/>
              <w:spacing w:after="40" w:line="18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07:01:00+01'00'</w:t>
            </w:r>
          </w:p>
        </w:tc>
        <w:tc>
          <w:tcPr>
            <w:tcW w:w="4406" w:type="dxa"/>
            <w:shd w:val="clear" w:color="auto" w:fill="FFFFFF"/>
          </w:tcPr>
          <w:p w14:paraId="52137BCE" w14:textId="77777777" w:rsidR="00265F59" w:rsidRDefault="00853256">
            <w:pPr>
              <w:pStyle w:val="Jin0"/>
              <w:shd w:val="clear" w:color="auto" w:fill="auto"/>
              <w:spacing w:before="80" w:after="0"/>
              <w:ind w:left="24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Digitálně podepsal</w:t>
            </w:r>
          </w:p>
          <w:p w14:paraId="508163C7" w14:textId="3FFEBB4B" w:rsidR="00265F59" w:rsidRDefault="00853256">
            <w:pPr>
              <w:pStyle w:val="Jin0"/>
              <w:shd w:val="clear" w:color="auto" w:fill="auto"/>
              <w:spacing w:after="0" w:line="180" w:lineRule="auto"/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5"/>
                <w:szCs w:val="15"/>
              </w:rPr>
              <w:t>ing.Aiena</w:t>
            </w:r>
            <w:proofErr w:type="spellEnd"/>
            <w:proofErr w:type="gramEnd"/>
          </w:p>
          <w:p w14:paraId="0EDDB03F" w14:textId="77777777" w:rsidR="00265F59" w:rsidRDefault="00853256">
            <w:pPr>
              <w:pStyle w:val="Jin0"/>
              <w:shd w:val="clear" w:color="auto" w:fill="auto"/>
              <w:spacing w:after="0"/>
              <w:ind w:left="24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Strnadové</w:t>
            </w:r>
          </w:p>
          <w:p w14:paraId="69BF2A64" w14:textId="77EC517A" w:rsidR="00265F59" w:rsidRDefault="00853256">
            <w:pPr>
              <w:pStyle w:val="Jin0"/>
              <w:shd w:val="clear" w:color="auto" w:fill="auto"/>
              <w:spacing w:after="0" w:line="180" w:lineRule="auto"/>
              <w:ind w:firstLine="9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Datum: 2025.02.18</w:t>
            </w:r>
          </w:p>
          <w:p w14:paraId="65CA1F6F" w14:textId="77777777" w:rsidR="00265F59" w:rsidRDefault="00853256">
            <w:pPr>
              <w:pStyle w:val="Jin0"/>
              <w:shd w:val="clear" w:color="auto" w:fill="auto"/>
              <w:spacing w:after="0"/>
              <w:ind w:left="24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06:50:04 +01 '00'</w:t>
            </w:r>
          </w:p>
        </w:tc>
      </w:tr>
      <w:tr w:rsidR="00265F59" w14:paraId="2FDCF199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1C6508" w14:textId="77777777" w:rsidR="00265F59" w:rsidRDefault="00853256">
            <w:pPr>
              <w:pStyle w:val="Jin0"/>
              <w:shd w:val="clear" w:color="auto" w:fill="auto"/>
              <w:spacing w:after="0"/>
              <w:ind w:firstLine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Jiří Loukota</w:t>
            </w:r>
          </w:p>
        </w:tc>
        <w:tc>
          <w:tcPr>
            <w:tcW w:w="4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5CB01B" w14:textId="77777777" w:rsidR="00265F59" w:rsidRDefault="00853256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Alena Strnadová</w:t>
            </w:r>
          </w:p>
        </w:tc>
      </w:tr>
      <w:tr w:rsidR="00265F59" w14:paraId="7A69F37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946" w:type="dxa"/>
            <w:shd w:val="clear" w:color="auto" w:fill="FFFFFF"/>
            <w:vAlign w:val="bottom"/>
          </w:tcPr>
          <w:p w14:paraId="4A2D42BD" w14:textId="77777777" w:rsidR="00265F59" w:rsidRDefault="00853256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starosta městyse Dalešice</w:t>
            </w:r>
          </w:p>
        </w:tc>
        <w:tc>
          <w:tcPr>
            <w:tcW w:w="4406" w:type="dxa"/>
            <w:shd w:val="clear" w:color="auto" w:fill="FFFFFF"/>
            <w:vAlign w:val="bottom"/>
          </w:tcPr>
          <w:p w14:paraId="4566236D" w14:textId="77777777" w:rsidR="00265F59" w:rsidRDefault="00853256">
            <w:pPr>
              <w:pStyle w:val="Jin0"/>
              <w:shd w:val="clear" w:color="auto" w:fill="auto"/>
              <w:spacing w:after="0"/>
              <w:ind w:firstLine="9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vedoucí oddělení </w:t>
            </w:r>
            <w:proofErr w:type="spellStart"/>
            <w:r>
              <w:rPr>
                <w:sz w:val="22"/>
                <w:szCs w:val="22"/>
              </w:rPr>
              <w:t>technicko-správního</w:t>
            </w:r>
            <w:proofErr w:type="spellEnd"/>
          </w:p>
        </w:tc>
      </w:tr>
    </w:tbl>
    <w:p w14:paraId="4DAE51DB" w14:textId="77777777" w:rsidR="00265F59" w:rsidRDefault="00265F59">
      <w:pPr>
        <w:sectPr w:rsidR="00265F59">
          <w:footerReference w:type="default" r:id="rId7"/>
          <w:pgSz w:w="11900" w:h="16840"/>
          <w:pgMar w:top="1587" w:right="1375" w:bottom="1656" w:left="1371" w:header="1159" w:footer="3" w:gutter="0"/>
          <w:pgNumType w:start="1"/>
          <w:cols w:space="720"/>
          <w:noEndnote/>
          <w:docGrid w:linePitch="360"/>
        </w:sectPr>
      </w:pPr>
    </w:p>
    <w:p w14:paraId="338723CA" w14:textId="77777777" w:rsidR="00265F59" w:rsidRDefault="00853256">
      <w:pPr>
        <w:pStyle w:val="Zkladntext1"/>
        <w:framePr w:w="3691" w:h="317" w:wrap="none" w:hAnchor="page" w:x="1374" w:y="1"/>
        <w:shd w:val="clear" w:color="auto" w:fill="auto"/>
        <w:spacing w:after="0"/>
      </w:pPr>
      <w:r>
        <w:rPr>
          <w:b/>
          <w:bCs/>
        </w:rPr>
        <w:lastRenderedPageBreak/>
        <w:t>Příloha č. 1 ke smlouvě č. 74450006</w:t>
      </w:r>
    </w:p>
    <w:p w14:paraId="6274BF11" w14:textId="77777777" w:rsidR="00265F59" w:rsidRDefault="00853256">
      <w:pPr>
        <w:pStyle w:val="Nadpis20"/>
        <w:keepNext/>
        <w:keepLines/>
        <w:framePr w:w="8890" w:h="1157" w:wrap="none" w:hAnchor="page" w:x="1374" w:y="827"/>
        <w:shd w:val="clear" w:color="auto" w:fill="auto"/>
        <w:spacing w:after="260"/>
        <w:jc w:val="left"/>
      </w:pPr>
      <w:bookmarkStart w:id="22" w:name="bookmark22"/>
      <w:bookmarkStart w:id="23" w:name="bookmark23"/>
      <w:r>
        <w:rPr>
          <w:u w:val="single"/>
        </w:rPr>
        <w:t xml:space="preserve">Užívání silniční stavby pro </w:t>
      </w:r>
      <w:r>
        <w:rPr>
          <w:u w:val="single"/>
        </w:rPr>
        <w:t xml:space="preserve">provádění stavebních </w:t>
      </w:r>
      <w:proofErr w:type="gramStart"/>
      <w:r>
        <w:rPr>
          <w:u w:val="single"/>
        </w:rPr>
        <w:t>prací - kalkulace</w:t>
      </w:r>
      <w:proofErr w:type="gramEnd"/>
      <w:r>
        <w:rPr>
          <w:u w:val="single"/>
        </w:rPr>
        <w:t xml:space="preserve"> ceny</w:t>
      </w:r>
      <w:bookmarkEnd w:id="22"/>
      <w:bookmarkEnd w:id="23"/>
    </w:p>
    <w:p w14:paraId="33D2E257" w14:textId="77777777" w:rsidR="00265F59" w:rsidRDefault="00853256">
      <w:pPr>
        <w:pStyle w:val="Zkladntext1"/>
        <w:framePr w:w="8890" w:h="1157" w:wrap="none" w:hAnchor="page" w:x="1374" w:y="827"/>
        <w:shd w:val="clear" w:color="auto" w:fill="auto"/>
        <w:spacing w:after="0"/>
      </w:pPr>
      <w:r>
        <w:t xml:space="preserve">Užívání silniční stavby pro stavbu </w:t>
      </w:r>
      <w:r>
        <w:rPr>
          <w:sz w:val="20"/>
          <w:szCs w:val="20"/>
        </w:rPr>
        <w:t>„</w:t>
      </w:r>
      <w:r>
        <w:t>II/399 Chodníky a autobusové zastávky podél sil. II/399 v městysi Dalešice“.</w:t>
      </w:r>
    </w:p>
    <w:p w14:paraId="3C42046A" w14:textId="77777777" w:rsidR="00265F59" w:rsidRDefault="00853256">
      <w:pPr>
        <w:pStyle w:val="Zkladntext1"/>
        <w:framePr w:w="6163" w:h="600" w:wrap="none" w:hAnchor="page" w:x="1374" w:y="2406"/>
        <w:shd w:val="clear" w:color="auto" w:fill="auto"/>
        <w:spacing w:after="0"/>
      </w:pPr>
      <w:r>
        <w:t>Sazba pro silnici II. třídy: v zimním období veřejný zájem obec</w:t>
      </w:r>
    </w:p>
    <w:p w14:paraId="4BB0240F" w14:textId="77777777" w:rsidR="00265F59" w:rsidRDefault="00853256">
      <w:pPr>
        <w:pStyle w:val="Zkladntext1"/>
        <w:framePr w:w="6163" w:h="600" w:wrap="none" w:hAnchor="page" w:x="1374" w:y="2406"/>
        <w:shd w:val="clear" w:color="auto" w:fill="auto"/>
        <w:spacing w:after="0"/>
      </w:pPr>
      <w:r>
        <w:t>Sazba pro silnici II. třídy: veřejný zájem obec</w:t>
      </w:r>
    </w:p>
    <w:p w14:paraId="3F642D37" w14:textId="77777777" w:rsidR="00265F59" w:rsidRDefault="00853256">
      <w:pPr>
        <w:pStyle w:val="Zkladntext1"/>
        <w:framePr w:w="1589" w:h="595" w:wrap="none" w:hAnchor="page" w:x="8929" w:y="2401"/>
        <w:shd w:val="clear" w:color="auto" w:fill="auto"/>
        <w:spacing w:after="0"/>
        <w:jc w:val="right"/>
      </w:pPr>
      <w:r>
        <w:t>4,00 Kč/m</w:t>
      </w:r>
      <w:r>
        <w:rPr>
          <w:vertAlign w:val="superscript"/>
        </w:rPr>
        <w:t>2</w:t>
      </w:r>
      <w:r>
        <w:t>.den</w:t>
      </w:r>
    </w:p>
    <w:p w14:paraId="012761B0" w14:textId="77777777" w:rsidR="00265F59" w:rsidRDefault="00853256">
      <w:pPr>
        <w:pStyle w:val="Zkladntext1"/>
        <w:framePr w:w="1589" w:h="595" w:wrap="none" w:hAnchor="page" w:x="8929" w:y="2401"/>
        <w:shd w:val="clear" w:color="auto" w:fill="auto"/>
        <w:spacing w:after="0"/>
        <w:jc w:val="right"/>
      </w:pPr>
      <w:r>
        <w:t>2,00 Kč/m</w:t>
      </w:r>
      <w:r>
        <w:rPr>
          <w:vertAlign w:val="superscript"/>
        </w:rPr>
        <w:t>2</w:t>
      </w:r>
      <w:r>
        <w:t>.den</w:t>
      </w:r>
    </w:p>
    <w:p w14:paraId="5EDB5415" w14:textId="77777777" w:rsidR="00265F59" w:rsidRDefault="00853256">
      <w:pPr>
        <w:pStyle w:val="Nadpis20"/>
        <w:keepNext/>
        <w:keepLines/>
        <w:framePr w:w="1522" w:h="322" w:wrap="none" w:hAnchor="page" w:x="1374" w:y="3510"/>
        <w:shd w:val="clear" w:color="auto" w:fill="auto"/>
        <w:spacing w:after="0"/>
        <w:jc w:val="left"/>
      </w:pPr>
      <w:bookmarkStart w:id="24" w:name="bookmark24"/>
      <w:bookmarkStart w:id="25" w:name="bookmark25"/>
      <w:r>
        <w:t>Výpočet ceny:</w:t>
      </w:r>
      <w:bookmarkEnd w:id="24"/>
      <w:bookmarkEnd w:id="25"/>
    </w:p>
    <w:p w14:paraId="1F359DD9" w14:textId="77777777" w:rsidR="00265F59" w:rsidRDefault="00853256">
      <w:pPr>
        <w:pStyle w:val="Zkladntext1"/>
        <w:framePr w:w="8616" w:h="1430" w:wrap="none" w:hAnchor="page" w:x="1374" w:y="4057"/>
        <w:shd w:val="clear" w:color="auto" w:fill="auto"/>
        <w:tabs>
          <w:tab w:val="left" w:pos="2141"/>
        </w:tabs>
        <w:spacing w:after="0"/>
        <w:jc w:val="both"/>
      </w:pPr>
      <w:r>
        <w:t>Termín:</w:t>
      </w:r>
      <w:r>
        <w:tab/>
        <w:t>1.3.2025 - 30.11.2025</w:t>
      </w:r>
    </w:p>
    <w:p w14:paraId="66F54234" w14:textId="77777777" w:rsidR="00265F59" w:rsidRDefault="00853256">
      <w:pPr>
        <w:pStyle w:val="Zkladntext1"/>
        <w:framePr w:w="8616" w:h="1430" w:wrap="none" w:hAnchor="page" w:x="1374" w:y="4057"/>
        <w:shd w:val="clear" w:color="auto" w:fill="auto"/>
        <w:spacing w:after="0"/>
        <w:jc w:val="both"/>
      </w:pPr>
      <w:r>
        <w:t>(od 1.3.2025 do 31.3.2025; od 1.11.2025 do 30.11.2025 zimní období = 61 dnů)</w:t>
      </w:r>
    </w:p>
    <w:p w14:paraId="69F9C3D1" w14:textId="77777777" w:rsidR="00265F59" w:rsidRDefault="00853256">
      <w:pPr>
        <w:pStyle w:val="Zkladntext1"/>
        <w:framePr w:w="8616" w:h="1430" w:wrap="none" w:hAnchor="page" w:x="1374" w:y="4057"/>
        <w:shd w:val="clear" w:color="auto" w:fill="auto"/>
        <w:spacing w:after="0"/>
        <w:jc w:val="both"/>
      </w:pPr>
      <w:r>
        <w:t>(od 1.4.2025 do 31.10.2025 = 214 dnů tyto dny jsou rozděleny na pracovní místo o délce</w:t>
      </w:r>
    </w:p>
    <w:p w14:paraId="2DDA1D97" w14:textId="77777777" w:rsidR="00265F59" w:rsidRDefault="00853256">
      <w:pPr>
        <w:pStyle w:val="Zkladntext1"/>
        <w:framePr w:w="8616" w:h="1430" w:wrap="none" w:hAnchor="page" w:x="1374" w:y="4057"/>
        <w:shd w:val="clear" w:color="auto" w:fill="auto"/>
        <w:spacing w:after="0"/>
      </w:pPr>
      <w:r>
        <w:t>30,0m = 143 dnů a pracovní místo o délce 50,0m = 71 dnů s SSZ světelné signalizační</w:t>
      </w:r>
    </w:p>
    <w:p w14:paraId="23ADFC94" w14:textId="77777777" w:rsidR="00265F59" w:rsidRDefault="00853256">
      <w:pPr>
        <w:pStyle w:val="Zkladntext1"/>
        <w:framePr w:w="8616" w:h="1430" w:wrap="none" w:hAnchor="page" w:x="1374" w:y="4057"/>
        <w:shd w:val="clear" w:color="auto" w:fill="auto"/>
        <w:spacing w:after="0"/>
      </w:pPr>
      <w:r>
        <w:t>značení)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5"/>
        <w:gridCol w:w="5510"/>
      </w:tblGrid>
      <w:tr w:rsidR="00265F59" w14:paraId="4E7204F7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805" w:type="dxa"/>
            <w:shd w:val="clear" w:color="auto" w:fill="FFFFFF"/>
          </w:tcPr>
          <w:p w14:paraId="64BF819F" w14:textId="77777777" w:rsidR="00265F59" w:rsidRDefault="00853256">
            <w:pPr>
              <w:pStyle w:val="Jin0"/>
              <w:framePr w:w="7315" w:h="2510" w:wrap="none" w:hAnchor="page" w:x="1384" w:y="5727"/>
              <w:shd w:val="clear" w:color="auto" w:fill="auto"/>
              <w:spacing w:after="0"/>
            </w:pPr>
            <w:r>
              <w:t>Pracovní místo:</w:t>
            </w:r>
          </w:p>
        </w:tc>
        <w:tc>
          <w:tcPr>
            <w:tcW w:w="5510" w:type="dxa"/>
            <w:shd w:val="clear" w:color="auto" w:fill="FFFFFF"/>
          </w:tcPr>
          <w:p w14:paraId="21DC9205" w14:textId="77777777" w:rsidR="00265F59" w:rsidRDefault="00853256">
            <w:pPr>
              <w:pStyle w:val="Jin0"/>
              <w:framePr w:w="7315" w:h="2510" w:wrap="none" w:hAnchor="page" w:x="1384" w:y="5727"/>
              <w:shd w:val="clear" w:color="auto" w:fill="auto"/>
              <w:spacing w:after="0"/>
              <w:ind w:firstLine="260"/>
            </w:pPr>
            <w:r>
              <w:t>30,0 m x 2,0 m = 60,0 m</w:t>
            </w:r>
            <w:r>
              <w:rPr>
                <w:vertAlign w:val="superscript"/>
              </w:rPr>
              <w:t>2</w:t>
            </w:r>
          </w:p>
          <w:p w14:paraId="25DA9AD1" w14:textId="77777777" w:rsidR="00265F59" w:rsidRDefault="00853256">
            <w:pPr>
              <w:pStyle w:val="Jin0"/>
              <w:framePr w:w="7315" w:h="2510" w:wrap="none" w:hAnchor="page" w:x="1384" w:y="5727"/>
              <w:shd w:val="clear" w:color="auto" w:fill="auto"/>
              <w:spacing w:after="0"/>
              <w:ind w:firstLine="260"/>
            </w:pPr>
            <w:r>
              <w:t>50,0 m x 2,0 m = 100,0 m</w:t>
            </w:r>
            <w:r>
              <w:rPr>
                <w:vertAlign w:val="superscript"/>
              </w:rPr>
              <w:t>2</w:t>
            </w:r>
          </w:p>
        </w:tc>
      </w:tr>
      <w:tr w:rsidR="00265F59" w14:paraId="7A893D4F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805" w:type="dxa"/>
            <w:shd w:val="clear" w:color="auto" w:fill="FFFFFF"/>
            <w:vAlign w:val="bottom"/>
          </w:tcPr>
          <w:p w14:paraId="073544B0" w14:textId="77777777" w:rsidR="00265F59" w:rsidRDefault="00853256">
            <w:pPr>
              <w:pStyle w:val="Jin0"/>
              <w:framePr w:w="7315" w:h="2510" w:wrap="none" w:hAnchor="page" w:x="1384" w:y="5727"/>
              <w:shd w:val="clear" w:color="auto" w:fill="auto"/>
              <w:spacing w:after="0"/>
            </w:pPr>
            <w:r>
              <w:t>Počet dnů:</w:t>
            </w:r>
          </w:p>
        </w:tc>
        <w:tc>
          <w:tcPr>
            <w:tcW w:w="5510" w:type="dxa"/>
            <w:shd w:val="clear" w:color="auto" w:fill="FFFFFF"/>
            <w:vAlign w:val="bottom"/>
          </w:tcPr>
          <w:p w14:paraId="2198B5F5" w14:textId="77777777" w:rsidR="00265F59" w:rsidRDefault="00853256">
            <w:pPr>
              <w:pStyle w:val="Jin0"/>
              <w:framePr w:w="7315" w:h="2510" w:wrap="none" w:hAnchor="page" w:x="1384" w:y="5727"/>
              <w:shd w:val="clear" w:color="auto" w:fill="auto"/>
              <w:spacing w:after="0"/>
              <w:ind w:firstLine="260"/>
            </w:pPr>
            <w:r>
              <w:t>61 dnů zimní období a dále 214 dnů</w:t>
            </w:r>
          </w:p>
        </w:tc>
      </w:tr>
      <w:tr w:rsidR="00265F59" w14:paraId="1026BD57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805" w:type="dxa"/>
            <w:shd w:val="clear" w:color="auto" w:fill="FFFFFF"/>
            <w:vAlign w:val="center"/>
          </w:tcPr>
          <w:p w14:paraId="7E020093" w14:textId="77777777" w:rsidR="00265F59" w:rsidRDefault="00853256">
            <w:pPr>
              <w:pStyle w:val="Jin0"/>
              <w:framePr w:w="7315" w:h="2510" w:wrap="none" w:hAnchor="page" w:x="1384" w:y="5727"/>
              <w:shd w:val="clear" w:color="auto" w:fill="auto"/>
              <w:spacing w:after="0"/>
            </w:pPr>
            <w:r>
              <w:t>Sazba:</w:t>
            </w:r>
          </w:p>
        </w:tc>
        <w:tc>
          <w:tcPr>
            <w:tcW w:w="5510" w:type="dxa"/>
            <w:shd w:val="clear" w:color="auto" w:fill="FFFFFF"/>
            <w:vAlign w:val="center"/>
          </w:tcPr>
          <w:p w14:paraId="2DDCF16D" w14:textId="77777777" w:rsidR="00265F59" w:rsidRDefault="00853256">
            <w:pPr>
              <w:pStyle w:val="Jin0"/>
              <w:framePr w:w="7315" w:h="2510" w:wrap="none" w:hAnchor="page" w:x="1384" w:y="5727"/>
              <w:shd w:val="clear" w:color="auto" w:fill="auto"/>
              <w:spacing w:after="0"/>
              <w:ind w:firstLine="260"/>
            </w:pPr>
            <w:r>
              <w:t>4,00 Kč/m</w:t>
            </w:r>
            <w:r>
              <w:rPr>
                <w:vertAlign w:val="superscript"/>
              </w:rPr>
              <w:t>2</w:t>
            </w:r>
            <w:r>
              <w:t>.den; 2,00 Kč/m</w:t>
            </w:r>
            <w:r>
              <w:rPr>
                <w:vertAlign w:val="superscript"/>
              </w:rPr>
              <w:t>2</w:t>
            </w:r>
            <w:r>
              <w:t>.den</w:t>
            </w:r>
          </w:p>
        </w:tc>
      </w:tr>
      <w:tr w:rsidR="00265F59" w14:paraId="2C85CB92" w14:textId="77777777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1805" w:type="dxa"/>
            <w:shd w:val="clear" w:color="auto" w:fill="FFFFFF"/>
          </w:tcPr>
          <w:p w14:paraId="393A64CF" w14:textId="77777777" w:rsidR="00265F59" w:rsidRDefault="00853256">
            <w:pPr>
              <w:pStyle w:val="Jin0"/>
              <w:framePr w:w="7315" w:h="2510" w:wrap="none" w:hAnchor="page" w:x="1384" w:y="5727"/>
              <w:shd w:val="clear" w:color="auto" w:fill="auto"/>
              <w:spacing w:before="120" w:after="0"/>
            </w:pPr>
            <w:r>
              <w:t>Celkem:</w:t>
            </w:r>
          </w:p>
        </w:tc>
        <w:tc>
          <w:tcPr>
            <w:tcW w:w="5510" w:type="dxa"/>
            <w:shd w:val="clear" w:color="auto" w:fill="FFFFFF"/>
            <w:vAlign w:val="bottom"/>
          </w:tcPr>
          <w:p w14:paraId="103A2781" w14:textId="77777777" w:rsidR="00265F59" w:rsidRDefault="00853256">
            <w:pPr>
              <w:pStyle w:val="Jin0"/>
              <w:framePr w:w="7315" w:h="2510" w:wrap="none" w:hAnchor="page" w:x="1384" w:y="5727"/>
              <w:shd w:val="clear" w:color="auto" w:fill="auto"/>
              <w:tabs>
                <w:tab w:val="left" w:pos="4998"/>
              </w:tabs>
              <w:spacing w:after="0"/>
              <w:ind w:firstLine="260"/>
            </w:pPr>
            <w:r>
              <w:t>60,0 m</w:t>
            </w:r>
            <w:r>
              <w:rPr>
                <w:vertAlign w:val="superscript"/>
              </w:rPr>
              <w:t>2</w:t>
            </w:r>
            <w:r>
              <w:t xml:space="preserve"> x 4 Kč/m</w:t>
            </w:r>
            <w:r>
              <w:rPr>
                <w:vertAlign w:val="superscript"/>
              </w:rPr>
              <w:t>2</w:t>
            </w:r>
            <w:r>
              <w:t>.den x 61,00 dnů =</w:t>
            </w:r>
            <w:r>
              <w:tab/>
            </w:r>
            <w:r>
              <w:rPr>
                <w:b/>
                <w:bCs/>
              </w:rPr>
              <w:t>Kč</w:t>
            </w:r>
          </w:p>
          <w:p w14:paraId="220A2C39" w14:textId="77777777" w:rsidR="00265F59" w:rsidRDefault="00853256">
            <w:pPr>
              <w:pStyle w:val="Jin0"/>
              <w:framePr w:w="7315" w:h="2510" w:wrap="none" w:hAnchor="page" w:x="1384" w:y="5727"/>
              <w:shd w:val="clear" w:color="auto" w:fill="auto"/>
              <w:tabs>
                <w:tab w:val="left" w:pos="5022"/>
              </w:tabs>
              <w:spacing w:after="0"/>
              <w:ind w:firstLine="260"/>
            </w:pPr>
            <w:r>
              <w:t>60,0 m</w:t>
            </w:r>
            <w:r>
              <w:rPr>
                <w:vertAlign w:val="superscript"/>
              </w:rPr>
              <w:t>2</w:t>
            </w:r>
            <w:r>
              <w:t xml:space="preserve"> x 2 Kč/m</w:t>
            </w:r>
            <w:r>
              <w:rPr>
                <w:vertAlign w:val="superscript"/>
              </w:rPr>
              <w:t>2</w:t>
            </w:r>
            <w:r>
              <w:t>.den x 143,00 dnů</w:t>
            </w:r>
            <w:r>
              <w:tab/>
            </w:r>
            <w:r>
              <w:rPr>
                <w:b/>
                <w:bCs/>
              </w:rPr>
              <w:t>Kč</w:t>
            </w:r>
          </w:p>
          <w:p w14:paraId="7B4F4E8F" w14:textId="77777777" w:rsidR="00265F59" w:rsidRDefault="00853256">
            <w:pPr>
              <w:pStyle w:val="Jin0"/>
              <w:framePr w:w="7315" w:h="2510" w:wrap="none" w:hAnchor="page" w:x="1384" w:y="5727"/>
              <w:shd w:val="clear" w:color="auto" w:fill="auto"/>
              <w:tabs>
                <w:tab w:val="left" w:pos="5127"/>
              </w:tabs>
              <w:spacing w:after="0"/>
              <w:ind w:firstLine="260"/>
            </w:pPr>
            <w:r>
              <w:t>100,0 m</w:t>
            </w:r>
            <w:r>
              <w:rPr>
                <w:vertAlign w:val="superscript"/>
              </w:rPr>
              <w:t>2</w:t>
            </w:r>
            <w:r>
              <w:t xml:space="preserve"> x 2 Kč/m</w:t>
            </w:r>
            <w:r>
              <w:rPr>
                <w:vertAlign w:val="superscript"/>
              </w:rPr>
              <w:t>2</w:t>
            </w:r>
            <w:r>
              <w:t>.den x 71,00 dnů =</w:t>
            </w:r>
            <w:r>
              <w:tab/>
            </w:r>
            <w:r>
              <w:rPr>
                <w:b/>
                <w:bCs/>
              </w:rPr>
              <w:t>Kč</w:t>
            </w:r>
          </w:p>
        </w:tc>
      </w:tr>
    </w:tbl>
    <w:p w14:paraId="23DF7130" w14:textId="77777777" w:rsidR="00265F59" w:rsidRDefault="00265F59">
      <w:pPr>
        <w:framePr w:w="7315" w:h="2510" w:wrap="none" w:hAnchor="page" w:x="1384" w:y="5727"/>
        <w:spacing w:line="1" w:lineRule="exact"/>
      </w:pPr>
    </w:p>
    <w:p w14:paraId="4E060D69" w14:textId="77777777" w:rsidR="00265F59" w:rsidRDefault="00853256">
      <w:pPr>
        <w:pStyle w:val="Zkladntext1"/>
        <w:framePr w:w="9144" w:h="595" w:wrap="none" w:hAnchor="page" w:x="1374" w:y="8478"/>
        <w:shd w:val="clear" w:color="auto" w:fill="auto"/>
        <w:spacing w:after="0"/>
      </w:pPr>
      <w:r>
        <w:t xml:space="preserve">Minimální částka poplatku pro 1 (jeden) případ činí </w:t>
      </w:r>
      <w:proofErr w:type="gramStart"/>
      <w:r>
        <w:rPr>
          <w:b/>
          <w:bCs/>
        </w:rPr>
        <w:t>2.000,-</w:t>
      </w:r>
      <w:proofErr w:type="gramEnd"/>
      <w:r>
        <w:rPr>
          <w:b/>
          <w:bCs/>
        </w:rPr>
        <w:t xml:space="preserve"> Kč </w:t>
      </w:r>
      <w:r>
        <w:t xml:space="preserve">bez DPH (slovy </w:t>
      </w:r>
      <w:proofErr w:type="spellStart"/>
      <w:r>
        <w:t>dvatisíce</w:t>
      </w:r>
      <w:proofErr w:type="spellEnd"/>
      <w:r>
        <w:t xml:space="preserve"> korun českých), bez ohledu na dobu a </w:t>
      </w:r>
      <w:r>
        <w:t>rozsah užívání.</w:t>
      </w:r>
    </w:p>
    <w:p w14:paraId="593D6037" w14:textId="77777777" w:rsidR="00265F59" w:rsidRDefault="00853256">
      <w:pPr>
        <w:pStyle w:val="Zkladntext1"/>
        <w:framePr w:w="2520" w:h="317" w:wrap="none" w:hAnchor="page" w:x="1374" w:y="9299"/>
        <w:shd w:val="clear" w:color="auto" w:fill="auto"/>
        <w:spacing w:after="0"/>
      </w:pPr>
      <w:r>
        <w:t>Užívání celkem bez DPH</w:t>
      </w:r>
    </w:p>
    <w:p w14:paraId="22A10D7A" w14:textId="77777777" w:rsidR="00265F59" w:rsidRDefault="00853256">
      <w:pPr>
        <w:pStyle w:val="Zkladntext1"/>
        <w:framePr w:w="1382" w:h="317" w:wrap="none" w:hAnchor="page" w:x="9102" w:y="9299"/>
        <w:shd w:val="clear" w:color="auto" w:fill="auto"/>
        <w:spacing w:after="0"/>
      </w:pPr>
      <w:r>
        <w:rPr>
          <w:b/>
          <w:bCs/>
        </w:rPr>
        <w:t>46 000,00 Kč</w:t>
      </w:r>
    </w:p>
    <w:p w14:paraId="178EBF97" w14:textId="77777777" w:rsidR="00265F59" w:rsidRDefault="00853256">
      <w:pPr>
        <w:pStyle w:val="Zkladntext1"/>
        <w:framePr w:w="1214" w:h="326" w:wrap="none" w:hAnchor="page" w:x="1374" w:y="9851"/>
        <w:shd w:val="clear" w:color="auto" w:fill="auto"/>
        <w:spacing w:after="0"/>
      </w:pPr>
      <w:r>
        <w:t>DPH (</w:t>
      </w:r>
      <w:proofErr w:type="gramStart"/>
      <w:r>
        <w:t>21%</w:t>
      </w:r>
      <w:proofErr w:type="gramEnd"/>
      <w:r>
        <w:t>)</w:t>
      </w:r>
    </w:p>
    <w:p w14:paraId="5A58B528" w14:textId="77777777" w:rsidR="00265F59" w:rsidRDefault="00853256">
      <w:pPr>
        <w:pStyle w:val="Zkladntext1"/>
        <w:framePr w:w="1262" w:h="317" w:wrap="none" w:hAnchor="page" w:x="9237" w:y="9851"/>
        <w:shd w:val="clear" w:color="auto" w:fill="auto"/>
        <w:spacing w:after="0"/>
      </w:pPr>
      <w:r>
        <w:rPr>
          <w:b/>
          <w:bCs/>
        </w:rPr>
        <w:t>9 660,00 Kč</w:t>
      </w:r>
    </w:p>
    <w:p w14:paraId="182AAD4E" w14:textId="77777777" w:rsidR="00265F59" w:rsidRDefault="00853256">
      <w:pPr>
        <w:pStyle w:val="Nadpis20"/>
        <w:keepNext/>
        <w:keepLines/>
        <w:framePr w:w="2976" w:h="317" w:wrap="none" w:hAnchor="page" w:x="1379" w:y="10700"/>
        <w:shd w:val="clear" w:color="auto" w:fill="auto"/>
        <w:spacing w:after="0"/>
        <w:jc w:val="left"/>
      </w:pPr>
      <w:bookmarkStart w:id="26" w:name="bookmark26"/>
      <w:bookmarkStart w:id="27" w:name="bookmark27"/>
      <w:r>
        <w:t>Užívání celkem včetně DPH</w:t>
      </w:r>
      <w:bookmarkEnd w:id="26"/>
      <w:bookmarkEnd w:id="27"/>
    </w:p>
    <w:p w14:paraId="384740C9" w14:textId="77777777" w:rsidR="00265F59" w:rsidRDefault="00853256">
      <w:pPr>
        <w:pStyle w:val="Nadpis20"/>
        <w:keepNext/>
        <w:keepLines/>
        <w:framePr w:w="1382" w:h="317" w:wrap="none" w:hAnchor="page" w:x="9040" w:y="10700"/>
        <w:shd w:val="clear" w:color="auto" w:fill="auto"/>
        <w:spacing w:after="0"/>
        <w:jc w:val="left"/>
      </w:pPr>
      <w:bookmarkStart w:id="28" w:name="bookmark28"/>
      <w:bookmarkStart w:id="29" w:name="bookmark29"/>
      <w:r>
        <w:t>55 660,00 Kč</w:t>
      </w:r>
      <w:bookmarkEnd w:id="28"/>
      <w:bookmarkEnd w:id="29"/>
    </w:p>
    <w:p w14:paraId="208D2262" w14:textId="77777777" w:rsidR="00265F59" w:rsidRDefault="00853256">
      <w:pPr>
        <w:pStyle w:val="Zkladntext1"/>
        <w:framePr w:w="8482" w:h="1699" w:wrap="none" w:hAnchor="page" w:x="1374" w:y="11555"/>
        <w:shd w:val="clear" w:color="auto" w:fill="auto"/>
        <w:spacing w:after="260"/>
      </w:pPr>
      <w:r>
        <w:t xml:space="preserve">Slovy: </w:t>
      </w:r>
      <w:proofErr w:type="spellStart"/>
      <w:r>
        <w:t>padesátpěttisícšestsetšedesát</w:t>
      </w:r>
      <w:proofErr w:type="spellEnd"/>
      <w:r>
        <w:t xml:space="preserve"> korun českých</w:t>
      </w:r>
    </w:p>
    <w:p w14:paraId="616CC864" w14:textId="77777777" w:rsidR="00265F59" w:rsidRDefault="00853256">
      <w:pPr>
        <w:pStyle w:val="Zkladntext1"/>
        <w:framePr w:w="8482" w:h="1699" w:wrap="none" w:hAnchor="page" w:x="1374" w:y="11555"/>
        <w:shd w:val="clear" w:color="auto" w:fill="auto"/>
        <w:spacing w:after="0"/>
      </w:pPr>
      <w:r>
        <w:t xml:space="preserve">Užívání je vypočteno dle vnitřních směrnic správce silnic, rozlišení dle třídy </w:t>
      </w:r>
      <w:r>
        <w:t>silnice pro případ uzavření smlouvy s Obcí.</w:t>
      </w:r>
    </w:p>
    <w:p w14:paraId="25508669" w14:textId="77777777" w:rsidR="00265F59" w:rsidRDefault="00853256">
      <w:pPr>
        <w:pStyle w:val="Zkladntext1"/>
        <w:framePr w:w="8482" w:h="1699" w:wrap="none" w:hAnchor="page" w:x="1374" w:y="11555"/>
        <w:shd w:val="clear" w:color="auto" w:fill="auto"/>
        <w:spacing w:after="0"/>
      </w:pPr>
      <w:r>
        <w:t>V Třebíči dne 30.1.2025</w:t>
      </w:r>
    </w:p>
    <w:p w14:paraId="1D413B12" w14:textId="77777777" w:rsidR="00265F59" w:rsidRDefault="00853256">
      <w:pPr>
        <w:pStyle w:val="Zkladntext1"/>
        <w:framePr w:w="8482" w:h="1699" w:wrap="none" w:hAnchor="page" w:x="1374" w:y="11555"/>
        <w:shd w:val="clear" w:color="auto" w:fill="auto"/>
        <w:spacing w:after="0"/>
        <w:ind w:left="5360"/>
      </w:pPr>
      <w:r>
        <w:t>Vypracovala:</w:t>
      </w:r>
    </w:p>
    <w:p w14:paraId="6A83DB9B" w14:textId="77777777" w:rsidR="00265F59" w:rsidRDefault="00265F59">
      <w:pPr>
        <w:spacing w:line="360" w:lineRule="exact"/>
      </w:pPr>
    </w:p>
    <w:p w14:paraId="5F8CC0BE" w14:textId="77777777" w:rsidR="00265F59" w:rsidRDefault="00265F59">
      <w:pPr>
        <w:spacing w:line="360" w:lineRule="exact"/>
      </w:pPr>
    </w:p>
    <w:p w14:paraId="35CB2765" w14:textId="77777777" w:rsidR="00265F59" w:rsidRDefault="00265F59">
      <w:pPr>
        <w:spacing w:line="360" w:lineRule="exact"/>
      </w:pPr>
    </w:p>
    <w:p w14:paraId="4DB31685" w14:textId="77777777" w:rsidR="00265F59" w:rsidRDefault="00265F59">
      <w:pPr>
        <w:spacing w:line="360" w:lineRule="exact"/>
      </w:pPr>
    </w:p>
    <w:p w14:paraId="6A73DB6F" w14:textId="77777777" w:rsidR="00265F59" w:rsidRDefault="00265F59">
      <w:pPr>
        <w:spacing w:line="360" w:lineRule="exact"/>
      </w:pPr>
    </w:p>
    <w:p w14:paraId="79B61979" w14:textId="77777777" w:rsidR="00265F59" w:rsidRDefault="00265F59">
      <w:pPr>
        <w:spacing w:line="360" w:lineRule="exact"/>
      </w:pPr>
    </w:p>
    <w:p w14:paraId="59FC233A" w14:textId="77777777" w:rsidR="00265F59" w:rsidRDefault="00265F59">
      <w:pPr>
        <w:spacing w:line="360" w:lineRule="exact"/>
      </w:pPr>
    </w:p>
    <w:p w14:paraId="38E0540B" w14:textId="77777777" w:rsidR="00265F59" w:rsidRDefault="00265F59">
      <w:pPr>
        <w:spacing w:line="360" w:lineRule="exact"/>
      </w:pPr>
    </w:p>
    <w:p w14:paraId="1104FA06" w14:textId="77777777" w:rsidR="00265F59" w:rsidRDefault="00265F59">
      <w:pPr>
        <w:spacing w:line="360" w:lineRule="exact"/>
      </w:pPr>
    </w:p>
    <w:p w14:paraId="06F86B5C" w14:textId="77777777" w:rsidR="00265F59" w:rsidRDefault="00265F59">
      <w:pPr>
        <w:spacing w:line="360" w:lineRule="exact"/>
      </w:pPr>
    </w:p>
    <w:p w14:paraId="033B5E39" w14:textId="77777777" w:rsidR="00265F59" w:rsidRDefault="00265F59">
      <w:pPr>
        <w:spacing w:line="360" w:lineRule="exact"/>
      </w:pPr>
    </w:p>
    <w:p w14:paraId="179A7438" w14:textId="77777777" w:rsidR="00265F59" w:rsidRDefault="00265F59">
      <w:pPr>
        <w:spacing w:line="360" w:lineRule="exact"/>
      </w:pPr>
    </w:p>
    <w:p w14:paraId="1B695513" w14:textId="77777777" w:rsidR="00265F59" w:rsidRDefault="00265F59">
      <w:pPr>
        <w:spacing w:line="360" w:lineRule="exact"/>
      </w:pPr>
    </w:p>
    <w:p w14:paraId="32F18462" w14:textId="77777777" w:rsidR="00265F59" w:rsidRDefault="00265F59">
      <w:pPr>
        <w:spacing w:line="360" w:lineRule="exact"/>
      </w:pPr>
    </w:p>
    <w:p w14:paraId="76706C34" w14:textId="77777777" w:rsidR="00265F59" w:rsidRDefault="00265F59">
      <w:pPr>
        <w:spacing w:line="360" w:lineRule="exact"/>
      </w:pPr>
    </w:p>
    <w:p w14:paraId="51F40778" w14:textId="77777777" w:rsidR="00265F59" w:rsidRDefault="00265F59">
      <w:pPr>
        <w:spacing w:line="360" w:lineRule="exact"/>
      </w:pPr>
    </w:p>
    <w:p w14:paraId="19CF54BF" w14:textId="77777777" w:rsidR="00265F59" w:rsidRDefault="00265F59">
      <w:pPr>
        <w:spacing w:line="360" w:lineRule="exact"/>
      </w:pPr>
    </w:p>
    <w:p w14:paraId="41F2E82C" w14:textId="77777777" w:rsidR="00265F59" w:rsidRDefault="00265F59">
      <w:pPr>
        <w:spacing w:line="360" w:lineRule="exact"/>
      </w:pPr>
    </w:p>
    <w:p w14:paraId="1EC1B016" w14:textId="77777777" w:rsidR="00265F59" w:rsidRDefault="00265F59">
      <w:pPr>
        <w:spacing w:line="360" w:lineRule="exact"/>
      </w:pPr>
    </w:p>
    <w:p w14:paraId="078CF624" w14:textId="77777777" w:rsidR="00265F59" w:rsidRDefault="00265F59">
      <w:pPr>
        <w:spacing w:line="360" w:lineRule="exact"/>
      </w:pPr>
    </w:p>
    <w:p w14:paraId="45CB74C1" w14:textId="77777777" w:rsidR="00265F59" w:rsidRDefault="00265F59">
      <w:pPr>
        <w:spacing w:line="360" w:lineRule="exact"/>
      </w:pPr>
    </w:p>
    <w:p w14:paraId="294AFA5D" w14:textId="77777777" w:rsidR="00265F59" w:rsidRDefault="00265F59">
      <w:pPr>
        <w:spacing w:line="360" w:lineRule="exact"/>
      </w:pPr>
    </w:p>
    <w:p w14:paraId="3C738AFE" w14:textId="77777777" w:rsidR="00265F59" w:rsidRDefault="00265F59">
      <w:pPr>
        <w:spacing w:line="360" w:lineRule="exact"/>
      </w:pPr>
    </w:p>
    <w:p w14:paraId="37A7F782" w14:textId="77777777" w:rsidR="00265F59" w:rsidRDefault="00265F59">
      <w:pPr>
        <w:spacing w:line="360" w:lineRule="exact"/>
      </w:pPr>
    </w:p>
    <w:p w14:paraId="41CF09C6" w14:textId="77777777" w:rsidR="00265F59" w:rsidRDefault="00265F59">
      <w:pPr>
        <w:spacing w:line="360" w:lineRule="exact"/>
      </w:pPr>
    </w:p>
    <w:p w14:paraId="3EB6B8B6" w14:textId="77777777" w:rsidR="00265F59" w:rsidRDefault="00265F59">
      <w:pPr>
        <w:spacing w:line="360" w:lineRule="exact"/>
      </w:pPr>
    </w:p>
    <w:p w14:paraId="02D8F869" w14:textId="77777777" w:rsidR="00265F59" w:rsidRDefault="00265F59">
      <w:pPr>
        <w:spacing w:line="360" w:lineRule="exact"/>
      </w:pPr>
    </w:p>
    <w:p w14:paraId="58BE82E6" w14:textId="77777777" w:rsidR="00265F59" w:rsidRDefault="00265F59">
      <w:pPr>
        <w:spacing w:line="360" w:lineRule="exact"/>
      </w:pPr>
    </w:p>
    <w:p w14:paraId="1FB09896" w14:textId="77777777" w:rsidR="00265F59" w:rsidRDefault="00265F59">
      <w:pPr>
        <w:spacing w:line="360" w:lineRule="exact"/>
      </w:pPr>
    </w:p>
    <w:p w14:paraId="54DA739B" w14:textId="77777777" w:rsidR="00265F59" w:rsidRDefault="00265F59">
      <w:pPr>
        <w:spacing w:line="360" w:lineRule="exact"/>
      </w:pPr>
    </w:p>
    <w:p w14:paraId="5B91D53A" w14:textId="77777777" w:rsidR="00265F59" w:rsidRDefault="00265F59">
      <w:pPr>
        <w:spacing w:line="360" w:lineRule="exact"/>
      </w:pPr>
    </w:p>
    <w:p w14:paraId="04ADFCB2" w14:textId="77777777" w:rsidR="00265F59" w:rsidRDefault="00265F59">
      <w:pPr>
        <w:spacing w:line="360" w:lineRule="exact"/>
      </w:pPr>
    </w:p>
    <w:p w14:paraId="21C3FE59" w14:textId="77777777" w:rsidR="00265F59" w:rsidRDefault="00265F59">
      <w:pPr>
        <w:spacing w:line="360" w:lineRule="exact"/>
      </w:pPr>
    </w:p>
    <w:p w14:paraId="77017352" w14:textId="77777777" w:rsidR="00265F59" w:rsidRDefault="00265F59">
      <w:pPr>
        <w:spacing w:line="360" w:lineRule="exact"/>
      </w:pPr>
    </w:p>
    <w:p w14:paraId="0DB20C93" w14:textId="77777777" w:rsidR="00265F59" w:rsidRDefault="00265F59">
      <w:pPr>
        <w:spacing w:line="360" w:lineRule="exact"/>
      </w:pPr>
    </w:p>
    <w:p w14:paraId="02991994" w14:textId="77777777" w:rsidR="00265F59" w:rsidRDefault="00265F59">
      <w:pPr>
        <w:spacing w:after="652" w:line="1" w:lineRule="exact"/>
      </w:pPr>
    </w:p>
    <w:p w14:paraId="467702C1" w14:textId="77777777" w:rsidR="00265F59" w:rsidRDefault="00265F59">
      <w:pPr>
        <w:spacing w:line="1" w:lineRule="exact"/>
      </w:pPr>
    </w:p>
    <w:sectPr w:rsidR="00265F59">
      <w:pgSz w:w="11900" w:h="16840"/>
      <w:pgMar w:top="1393" w:right="1383" w:bottom="1115" w:left="1373" w:header="96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1460" w14:textId="77777777" w:rsidR="00853256" w:rsidRDefault="00853256">
      <w:r>
        <w:separator/>
      </w:r>
    </w:p>
  </w:endnote>
  <w:endnote w:type="continuationSeparator" w:id="0">
    <w:p w14:paraId="3AAA4913" w14:textId="77777777" w:rsidR="00853256" w:rsidRDefault="0085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C839" w14:textId="77777777" w:rsidR="00265F59" w:rsidRDefault="0085325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1566309" wp14:editId="0A2223D1">
              <wp:simplePos x="0" y="0"/>
              <wp:positionH relativeFrom="page">
                <wp:posOffset>3745230</wp:posOffset>
              </wp:positionH>
              <wp:positionV relativeFrom="page">
                <wp:posOffset>10219055</wp:posOffset>
              </wp:positionV>
              <wp:extent cx="7620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C4D0B5" w14:textId="77777777" w:rsidR="00265F59" w:rsidRDefault="00853256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66309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4.9pt;margin-top:804.65pt;width:6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" filled="f" stroked="f">
              <v:textbox style="mso-fit-shape-to-text:t" inset="0,0,0,0">
                <w:txbxContent>
                  <w:p w14:paraId="5AC4D0B5" w14:textId="77777777" w:rsidR="00265F59" w:rsidRDefault="00853256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D44C" w14:textId="77777777" w:rsidR="00265F59" w:rsidRDefault="00265F59"/>
  </w:footnote>
  <w:footnote w:type="continuationSeparator" w:id="0">
    <w:p w14:paraId="4CA3C45F" w14:textId="77777777" w:rsidR="00265F59" w:rsidRDefault="00265F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0F54"/>
    <w:multiLevelType w:val="multilevel"/>
    <w:tmpl w:val="7B7E2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BB756E"/>
    <w:multiLevelType w:val="multilevel"/>
    <w:tmpl w:val="86366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904169"/>
    <w:multiLevelType w:val="multilevel"/>
    <w:tmpl w:val="2FEE3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7246C2"/>
    <w:multiLevelType w:val="multilevel"/>
    <w:tmpl w:val="A01A7B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7341F1"/>
    <w:multiLevelType w:val="multilevel"/>
    <w:tmpl w:val="176610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6A6E88"/>
    <w:multiLevelType w:val="multilevel"/>
    <w:tmpl w:val="67C08CD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9205339">
    <w:abstractNumId w:val="2"/>
  </w:num>
  <w:num w:numId="2" w16cid:durableId="1429345770">
    <w:abstractNumId w:val="5"/>
  </w:num>
  <w:num w:numId="3" w16cid:durableId="751202533">
    <w:abstractNumId w:val="3"/>
  </w:num>
  <w:num w:numId="4" w16cid:durableId="1922182231">
    <w:abstractNumId w:val="0"/>
  </w:num>
  <w:num w:numId="5" w16cid:durableId="1658461316">
    <w:abstractNumId w:val="4"/>
  </w:num>
  <w:num w:numId="6" w16cid:durableId="1594316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9"/>
    <w:rsid w:val="00265F59"/>
    <w:rsid w:val="00513410"/>
    <w:rsid w:val="0085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8CC9"/>
  <w15:docId w15:val="{1924795F-9C1E-4495-B48E-ACB7BB91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/>
      <w:ind w:left="50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4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1239</Words>
  <Characters>7312</Characters>
  <Application>Microsoft Office Word</Application>
  <DocSecurity>0</DocSecurity>
  <Lines>60</Lines>
  <Paragraphs>17</Paragraphs>
  <ScaleCrop>false</ScaleCrop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Plašil</dc:creator>
  <cp:keywords/>
  <cp:lastModifiedBy>Marešová Marie</cp:lastModifiedBy>
  <cp:revision>2</cp:revision>
  <dcterms:created xsi:type="dcterms:W3CDTF">2025-02-19T07:10:00Z</dcterms:created>
  <dcterms:modified xsi:type="dcterms:W3CDTF">2025-02-19T07:12:00Z</dcterms:modified>
</cp:coreProperties>
</file>