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622A" w14:textId="0A2377CD" w:rsidR="00F86128" w:rsidRPr="00781376" w:rsidRDefault="00F86128" w:rsidP="00F86128">
      <w:pPr>
        <w:tabs>
          <w:tab w:val="left" w:pos="2295"/>
          <w:tab w:val="center" w:pos="4536"/>
        </w:tabs>
        <w:spacing w:after="0"/>
        <w:jc w:val="center"/>
        <w:rPr>
          <w:rFonts w:ascii="Times New Roman" w:hAnsi="Times New Roman" w:cs="Times New Roman"/>
          <w:b/>
          <w:sz w:val="40"/>
          <w:szCs w:val="40"/>
        </w:rPr>
      </w:pPr>
      <w:r w:rsidRPr="00781376">
        <w:rPr>
          <w:rFonts w:ascii="Times New Roman" w:hAnsi="Times New Roman" w:cs="Times New Roman"/>
          <w:b/>
          <w:sz w:val="40"/>
          <w:szCs w:val="40"/>
        </w:rPr>
        <w:t>SMLOUVA</w:t>
      </w:r>
    </w:p>
    <w:p w14:paraId="1ACCD162" w14:textId="7318128C" w:rsidR="00F86128" w:rsidRDefault="00F86128" w:rsidP="00F86128">
      <w:pPr>
        <w:spacing w:after="120"/>
        <w:jc w:val="center"/>
        <w:rPr>
          <w:rFonts w:ascii="Times New Roman" w:hAnsi="Times New Roman" w:cs="Times New Roman"/>
          <w:b/>
          <w:sz w:val="20"/>
          <w:szCs w:val="20"/>
        </w:rPr>
      </w:pPr>
      <w:r w:rsidRPr="00781376">
        <w:rPr>
          <w:rFonts w:ascii="Times New Roman" w:hAnsi="Times New Roman" w:cs="Times New Roman"/>
          <w:b/>
          <w:sz w:val="20"/>
          <w:szCs w:val="20"/>
        </w:rPr>
        <w:t xml:space="preserve">O DODÁVKÁCH </w:t>
      </w:r>
      <w:r w:rsidR="003B11E0">
        <w:rPr>
          <w:rFonts w:ascii="Times New Roman" w:hAnsi="Times New Roman" w:cs="Times New Roman"/>
          <w:b/>
          <w:sz w:val="20"/>
          <w:szCs w:val="20"/>
        </w:rPr>
        <w:t>KANCELÁŘSK</w:t>
      </w:r>
      <w:r w:rsidR="00AD0583">
        <w:rPr>
          <w:rFonts w:ascii="Times New Roman" w:hAnsi="Times New Roman" w:cs="Times New Roman"/>
          <w:b/>
          <w:sz w:val="20"/>
          <w:szCs w:val="20"/>
        </w:rPr>
        <w:t xml:space="preserve">ÉHO NÁBYTKU A SOUVISEJÍCÍHO </w:t>
      </w:r>
      <w:r w:rsidR="003B11E0">
        <w:rPr>
          <w:rFonts w:ascii="Times New Roman" w:hAnsi="Times New Roman" w:cs="Times New Roman"/>
          <w:b/>
          <w:sz w:val="20"/>
          <w:szCs w:val="20"/>
        </w:rPr>
        <w:t>VYBAVENÍ</w:t>
      </w:r>
      <w:r>
        <w:rPr>
          <w:rFonts w:ascii="Times New Roman" w:hAnsi="Times New Roman" w:cs="Times New Roman"/>
          <w:b/>
          <w:sz w:val="20"/>
          <w:szCs w:val="20"/>
        </w:rPr>
        <w:t xml:space="preserve"> </w:t>
      </w:r>
    </w:p>
    <w:p w14:paraId="3E895433" w14:textId="57D79D9B" w:rsidR="00E648A3" w:rsidRPr="00E648A3" w:rsidRDefault="00E648A3" w:rsidP="00E648A3">
      <w:pPr>
        <w:spacing w:after="0"/>
        <w:jc w:val="center"/>
        <w:rPr>
          <w:rFonts w:ascii="Times New Roman" w:hAnsi="Times New Roman" w:cs="Times New Roman"/>
          <w:i/>
          <w:sz w:val="20"/>
          <w:szCs w:val="20"/>
        </w:rPr>
      </w:pPr>
      <w:r w:rsidRPr="00347D7B">
        <w:rPr>
          <w:rFonts w:ascii="Times New Roman" w:hAnsi="Times New Roman" w:cs="Times New Roman"/>
          <w:i/>
          <w:sz w:val="20"/>
          <w:szCs w:val="20"/>
        </w:rPr>
        <w:t>(dále jen „</w:t>
      </w:r>
      <w:r w:rsidR="00821C96">
        <w:rPr>
          <w:rFonts w:ascii="Times New Roman" w:hAnsi="Times New Roman" w:cs="Times New Roman"/>
          <w:b/>
          <w:i/>
          <w:sz w:val="20"/>
          <w:szCs w:val="20"/>
        </w:rPr>
        <w:t>S</w:t>
      </w:r>
      <w:r w:rsidRPr="00781376">
        <w:rPr>
          <w:rFonts w:ascii="Times New Roman" w:hAnsi="Times New Roman" w:cs="Times New Roman"/>
          <w:b/>
          <w:i/>
          <w:sz w:val="20"/>
          <w:szCs w:val="20"/>
        </w:rPr>
        <w:t>mlouva</w:t>
      </w:r>
      <w:r w:rsidRPr="00781376">
        <w:rPr>
          <w:rFonts w:ascii="Times New Roman" w:hAnsi="Times New Roman" w:cs="Times New Roman"/>
          <w:i/>
          <w:sz w:val="20"/>
          <w:szCs w:val="20"/>
        </w:rPr>
        <w:t>“)</w:t>
      </w:r>
    </w:p>
    <w:p w14:paraId="356FF9D3" w14:textId="77777777" w:rsidR="00E92DFA" w:rsidRDefault="00E92DFA" w:rsidP="00F86128">
      <w:pPr>
        <w:pStyle w:val="Default"/>
        <w:jc w:val="center"/>
        <w:rPr>
          <w:rFonts w:ascii="Times New Roman" w:hAnsi="Times New Roman" w:cs="Times New Roman"/>
          <w:b/>
          <w:bCs/>
          <w:sz w:val="22"/>
          <w:szCs w:val="22"/>
        </w:rPr>
      </w:pPr>
    </w:p>
    <w:p w14:paraId="23CFF091" w14:textId="06AE0C77" w:rsidR="00F86128" w:rsidRPr="00E648A3" w:rsidRDefault="00E92DFA" w:rsidP="00F86128">
      <w:pPr>
        <w:pStyle w:val="Default"/>
        <w:jc w:val="center"/>
        <w:rPr>
          <w:rFonts w:ascii="Times New Roman" w:hAnsi="Times New Roman" w:cs="Times New Roman"/>
          <w:sz w:val="22"/>
          <w:szCs w:val="22"/>
        </w:rPr>
      </w:pPr>
      <w:r>
        <w:rPr>
          <w:rFonts w:ascii="Times New Roman" w:hAnsi="Times New Roman" w:cs="Times New Roman"/>
          <w:b/>
          <w:bCs/>
          <w:sz w:val="22"/>
          <w:szCs w:val="22"/>
        </w:rPr>
        <w:t>č</w:t>
      </w:r>
      <w:r w:rsidR="00F86128" w:rsidRPr="00E648A3">
        <w:rPr>
          <w:rFonts w:ascii="Times New Roman" w:hAnsi="Times New Roman" w:cs="Times New Roman"/>
          <w:b/>
          <w:bCs/>
          <w:sz w:val="22"/>
          <w:szCs w:val="22"/>
        </w:rPr>
        <w:t>. smlouvy zadavatele: SML</w:t>
      </w:r>
      <w:r w:rsidR="00F64864">
        <w:rPr>
          <w:rFonts w:ascii="Times New Roman" w:hAnsi="Times New Roman" w:cs="Times New Roman"/>
          <w:b/>
          <w:bCs/>
          <w:sz w:val="22"/>
          <w:szCs w:val="22"/>
        </w:rPr>
        <w:t>/187</w:t>
      </w:r>
      <w:r w:rsidR="000976F9">
        <w:rPr>
          <w:rFonts w:ascii="Times New Roman" w:hAnsi="Times New Roman" w:cs="Times New Roman"/>
          <w:b/>
          <w:bCs/>
          <w:sz w:val="22"/>
          <w:szCs w:val="22"/>
        </w:rPr>
        <w:t>/2025</w:t>
      </w:r>
    </w:p>
    <w:p w14:paraId="7B4CA724" w14:textId="77777777" w:rsidR="00F86128" w:rsidRDefault="00E92DFA" w:rsidP="00F86128">
      <w:pPr>
        <w:pStyle w:val="Default"/>
        <w:jc w:val="center"/>
        <w:rPr>
          <w:rFonts w:ascii="Times New Roman" w:hAnsi="Times New Roman" w:cs="Times New Roman"/>
          <w:b/>
          <w:bCs/>
          <w:sz w:val="22"/>
          <w:szCs w:val="22"/>
        </w:rPr>
      </w:pPr>
      <w:r>
        <w:rPr>
          <w:rFonts w:ascii="Times New Roman" w:hAnsi="Times New Roman" w:cs="Times New Roman"/>
          <w:b/>
          <w:bCs/>
          <w:sz w:val="22"/>
          <w:szCs w:val="22"/>
        </w:rPr>
        <w:t>č</w:t>
      </w:r>
      <w:r w:rsidR="00F86128" w:rsidRPr="00E648A3">
        <w:rPr>
          <w:rFonts w:ascii="Times New Roman" w:hAnsi="Times New Roman" w:cs="Times New Roman"/>
          <w:b/>
          <w:bCs/>
          <w:sz w:val="22"/>
          <w:szCs w:val="22"/>
        </w:rPr>
        <w:t>. smlouvy uchazeče:</w:t>
      </w:r>
    </w:p>
    <w:p w14:paraId="46B50052" w14:textId="77777777" w:rsidR="00E92DFA" w:rsidRPr="00E648A3" w:rsidRDefault="00E92DFA" w:rsidP="00F86128">
      <w:pPr>
        <w:pStyle w:val="Default"/>
        <w:jc w:val="center"/>
        <w:rPr>
          <w:rFonts w:ascii="Times New Roman" w:hAnsi="Times New Roman" w:cs="Times New Roman"/>
          <w:sz w:val="22"/>
          <w:szCs w:val="22"/>
        </w:rPr>
      </w:pPr>
    </w:p>
    <w:p w14:paraId="28DA2787" w14:textId="4A49457E" w:rsidR="00F86128" w:rsidRPr="00E92DFA" w:rsidRDefault="00F86128" w:rsidP="00E92DFA">
      <w:pPr>
        <w:pStyle w:val="Bezmezer"/>
        <w:jc w:val="center"/>
        <w:rPr>
          <w:rFonts w:ascii="Times New Roman" w:hAnsi="Times New Roman"/>
          <w:i/>
          <w:sz w:val="20"/>
          <w:szCs w:val="20"/>
        </w:rPr>
      </w:pPr>
      <w:r w:rsidRPr="00E92DFA">
        <w:rPr>
          <w:rFonts w:ascii="Times New Roman" w:hAnsi="Times New Roman"/>
          <w:i/>
          <w:sz w:val="20"/>
          <w:szCs w:val="20"/>
        </w:rPr>
        <w:t xml:space="preserve">uzavřená na základě </w:t>
      </w:r>
      <w:r w:rsidR="007243F4">
        <w:rPr>
          <w:rFonts w:ascii="Times New Roman" w:hAnsi="Times New Roman"/>
          <w:i/>
          <w:sz w:val="20"/>
          <w:szCs w:val="20"/>
        </w:rPr>
        <w:t>výsledku</w:t>
      </w:r>
      <w:r w:rsidRPr="00E92DFA">
        <w:rPr>
          <w:rFonts w:ascii="Times New Roman" w:hAnsi="Times New Roman"/>
          <w:i/>
          <w:sz w:val="20"/>
          <w:szCs w:val="20"/>
        </w:rPr>
        <w:t xml:space="preserve"> veřejné zakázky malého rozsahu (</w:t>
      </w:r>
      <w:r w:rsidR="00797C5D">
        <w:rPr>
          <w:rFonts w:ascii="Times New Roman" w:hAnsi="Times New Roman"/>
          <w:i/>
          <w:sz w:val="20"/>
          <w:szCs w:val="20"/>
        </w:rPr>
        <w:t>dále jen jako „</w:t>
      </w:r>
      <w:r w:rsidRPr="003A19D8">
        <w:rPr>
          <w:rFonts w:ascii="Times New Roman" w:hAnsi="Times New Roman"/>
          <w:b/>
          <w:i/>
          <w:sz w:val="20"/>
          <w:szCs w:val="20"/>
        </w:rPr>
        <w:t>VZMR</w:t>
      </w:r>
      <w:r w:rsidR="00797C5D">
        <w:rPr>
          <w:rFonts w:ascii="Times New Roman" w:hAnsi="Times New Roman"/>
          <w:i/>
          <w:sz w:val="20"/>
          <w:szCs w:val="20"/>
        </w:rPr>
        <w:t>“</w:t>
      </w:r>
      <w:r w:rsidRPr="00E92DFA">
        <w:rPr>
          <w:rFonts w:ascii="Times New Roman" w:hAnsi="Times New Roman"/>
          <w:i/>
          <w:sz w:val="20"/>
          <w:szCs w:val="20"/>
        </w:rPr>
        <w:t>) v</w:t>
      </w:r>
      <w:r w:rsidR="00797C5D">
        <w:rPr>
          <w:rFonts w:ascii="Times New Roman" w:hAnsi="Times New Roman"/>
          <w:i/>
          <w:sz w:val="20"/>
          <w:szCs w:val="20"/>
        </w:rPr>
        <w:t> </w:t>
      </w:r>
      <w:r w:rsidRPr="00E92DFA">
        <w:rPr>
          <w:rFonts w:ascii="Times New Roman" w:hAnsi="Times New Roman"/>
          <w:i/>
          <w:sz w:val="20"/>
          <w:szCs w:val="20"/>
        </w:rPr>
        <w:t xml:space="preserve">souladu s § </w:t>
      </w:r>
      <w:r w:rsidR="007243F4">
        <w:rPr>
          <w:rFonts w:ascii="Times New Roman" w:hAnsi="Times New Roman"/>
          <w:i/>
          <w:sz w:val="20"/>
          <w:szCs w:val="20"/>
        </w:rPr>
        <w:t>27</w:t>
      </w:r>
      <w:r w:rsidRPr="00E92DFA">
        <w:rPr>
          <w:rFonts w:ascii="Times New Roman" w:hAnsi="Times New Roman"/>
          <w:i/>
          <w:sz w:val="20"/>
          <w:szCs w:val="20"/>
        </w:rPr>
        <w:t xml:space="preserve"> a </w:t>
      </w:r>
      <w:r w:rsidR="007243F4">
        <w:rPr>
          <w:rFonts w:ascii="Times New Roman" w:hAnsi="Times New Roman"/>
          <w:i/>
          <w:sz w:val="20"/>
          <w:szCs w:val="20"/>
        </w:rPr>
        <w:t>§ </w:t>
      </w:r>
      <w:r w:rsidR="00D8259C" w:rsidRPr="00E92DFA">
        <w:rPr>
          <w:rFonts w:ascii="Times New Roman" w:hAnsi="Times New Roman"/>
          <w:i/>
          <w:sz w:val="20"/>
          <w:szCs w:val="20"/>
        </w:rPr>
        <w:t>131</w:t>
      </w:r>
      <w:r w:rsidRPr="00E92DFA">
        <w:rPr>
          <w:rFonts w:ascii="Times New Roman" w:hAnsi="Times New Roman"/>
          <w:i/>
          <w:sz w:val="20"/>
          <w:szCs w:val="20"/>
        </w:rPr>
        <w:t xml:space="preserve"> zákona č. 13</w:t>
      </w:r>
      <w:r w:rsidR="00D8259C" w:rsidRPr="00E92DFA">
        <w:rPr>
          <w:rFonts w:ascii="Times New Roman" w:hAnsi="Times New Roman"/>
          <w:i/>
          <w:sz w:val="20"/>
          <w:szCs w:val="20"/>
        </w:rPr>
        <w:t>4</w:t>
      </w:r>
      <w:r w:rsidRPr="00E92DFA">
        <w:rPr>
          <w:rFonts w:ascii="Times New Roman" w:hAnsi="Times New Roman"/>
          <w:i/>
          <w:sz w:val="20"/>
          <w:szCs w:val="20"/>
        </w:rPr>
        <w:t>/20</w:t>
      </w:r>
      <w:r w:rsidR="00D8259C" w:rsidRPr="00E92DFA">
        <w:rPr>
          <w:rFonts w:ascii="Times New Roman" w:hAnsi="Times New Roman"/>
          <w:i/>
          <w:sz w:val="20"/>
          <w:szCs w:val="20"/>
        </w:rPr>
        <w:t>1</w:t>
      </w:r>
      <w:r w:rsidRPr="00E92DFA">
        <w:rPr>
          <w:rFonts w:ascii="Times New Roman" w:hAnsi="Times New Roman"/>
          <w:i/>
          <w:sz w:val="20"/>
          <w:szCs w:val="20"/>
        </w:rPr>
        <w:t xml:space="preserve">6 Sb., o </w:t>
      </w:r>
      <w:r w:rsidR="00D8259C" w:rsidRPr="00E92DFA">
        <w:rPr>
          <w:rFonts w:ascii="Times New Roman" w:hAnsi="Times New Roman"/>
          <w:i/>
          <w:sz w:val="20"/>
          <w:szCs w:val="20"/>
        </w:rPr>
        <w:t xml:space="preserve">zadávání </w:t>
      </w:r>
      <w:r w:rsidRPr="00E92DFA">
        <w:rPr>
          <w:rFonts w:ascii="Times New Roman" w:hAnsi="Times New Roman"/>
          <w:i/>
          <w:sz w:val="20"/>
          <w:szCs w:val="20"/>
        </w:rPr>
        <w:t>veřejných zakáz</w:t>
      </w:r>
      <w:r w:rsidR="00D8259C" w:rsidRPr="00E92DFA">
        <w:rPr>
          <w:rFonts w:ascii="Times New Roman" w:hAnsi="Times New Roman"/>
          <w:i/>
          <w:sz w:val="20"/>
          <w:szCs w:val="20"/>
        </w:rPr>
        <w:t>e</w:t>
      </w:r>
      <w:r w:rsidRPr="00E92DFA">
        <w:rPr>
          <w:rFonts w:ascii="Times New Roman" w:hAnsi="Times New Roman"/>
          <w:i/>
          <w:sz w:val="20"/>
          <w:szCs w:val="20"/>
        </w:rPr>
        <w:t>k (dále jen jako „</w:t>
      </w:r>
      <w:r w:rsidR="00E648A3" w:rsidRPr="00E92DFA">
        <w:rPr>
          <w:rFonts w:ascii="Times New Roman" w:hAnsi="Times New Roman"/>
          <w:b/>
          <w:i/>
          <w:sz w:val="20"/>
          <w:szCs w:val="20"/>
        </w:rPr>
        <w:t>Z</w:t>
      </w:r>
      <w:r w:rsidRPr="00E92DFA">
        <w:rPr>
          <w:rFonts w:ascii="Times New Roman" w:hAnsi="Times New Roman"/>
          <w:b/>
          <w:i/>
          <w:sz w:val="20"/>
          <w:szCs w:val="20"/>
        </w:rPr>
        <w:t>ZVZ</w:t>
      </w:r>
      <w:r w:rsidRPr="00E92DFA">
        <w:rPr>
          <w:rFonts w:ascii="Times New Roman" w:hAnsi="Times New Roman"/>
          <w:i/>
          <w:sz w:val="20"/>
          <w:szCs w:val="20"/>
        </w:rPr>
        <w:t>“)</w:t>
      </w:r>
      <w:r w:rsidRPr="00E92DFA">
        <w:rPr>
          <w:rFonts w:ascii="Times New Roman" w:hAnsi="Times New Roman"/>
          <w:i/>
          <w:sz w:val="20"/>
          <w:szCs w:val="20"/>
          <w:lang w:eastAsia="cs-CZ"/>
        </w:rPr>
        <w:t xml:space="preserve"> ve</w:t>
      </w:r>
      <w:r w:rsidR="00797C5D">
        <w:rPr>
          <w:rFonts w:ascii="Times New Roman" w:hAnsi="Times New Roman"/>
          <w:i/>
          <w:sz w:val="20"/>
          <w:szCs w:val="20"/>
          <w:lang w:eastAsia="cs-CZ"/>
        </w:rPr>
        <w:t> </w:t>
      </w:r>
      <w:r w:rsidRPr="00E92DFA">
        <w:rPr>
          <w:rFonts w:ascii="Times New Roman" w:hAnsi="Times New Roman"/>
          <w:i/>
          <w:sz w:val="20"/>
          <w:szCs w:val="20"/>
          <w:lang w:eastAsia="cs-CZ"/>
        </w:rPr>
        <w:t>smyslu § 1746 odst. 2 občanského zákoníku (dále jen OZ)</w:t>
      </w:r>
      <w:r w:rsidR="00E648A3" w:rsidRPr="00E92DFA">
        <w:rPr>
          <w:rFonts w:ascii="Times New Roman" w:hAnsi="Times New Roman"/>
          <w:i/>
          <w:sz w:val="20"/>
          <w:szCs w:val="20"/>
          <w:lang w:eastAsia="cs-CZ"/>
        </w:rPr>
        <w:t>, mezi smluvními stranami:</w:t>
      </w:r>
    </w:p>
    <w:p w14:paraId="542B226F" w14:textId="77777777" w:rsidR="00F86128" w:rsidRPr="00E92DFA" w:rsidRDefault="00F86128" w:rsidP="00E92DFA">
      <w:pPr>
        <w:pStyle w:val="Bezmezer"/>
        <w:jc w:val="center"/>
        <w:rPr>
          <w:rFonts w:ascii="Times New Roman" w:hAnsi="Times New Roman"/>
          <w:i/>
          <w:sz w:val="20"/>
          <w:szCs w:val="20"/>
        </w:rPr>
      </w:pPr>
    </w:p>
    <w:p w14:paraId="15D4E59A" w14:textId="77777777" w:rsidR="00E648A3" w:rsidRDefault="00E648A3" w:rsidP="003D75CF">
      <w:pPr>
        <w:keepNext/>
        <w:keepLines/>
        <w:tabs>
          <w:tab w:val="left" w:pos="540"/>
        </w:tabs>
        <w:spacing w:after="0"/>
        <w:jc w:val="both"/>
        <w:rPr>
          <w:rFonts w:ascii="Times New Roman" w:hAnsi="Times New Roman" w:cs="Times New Roman"/>
          <w:b/>
          <w:bCs/>
          <w:color w:val="000000"/>
        </w:rPr>
      </w:pPr>
    </w:p>
    <w:p w14:paraId="2379004A" w14:textId="77777777" w:rsidR="00E648A3" w:rsidRPr="00E648A3" w:rsidRDefault="00E648A3" w:rsidP="003D75CF">
      <w:pPr>
        <w:keepNext/>
        <w:keepLines/>
        <w:tabs>
          <w:tab w:val="left" w:pos="540"/>
        </w:tabs>
        <w:spacing w:after="0"/>
        <w:jc w:val="both"/>
        <w:rPr>
          <w:rFonts w:ascii="Times New Roman" w:hAnsi="Times New Roman" w:cs="Times New Roman"/>
          <w:b/>
          <w:bCs/>
          <w:color w:val="000000"/>
        </w:rPr>
      </w:pPr>
      <w:r w:rsidRPr="00E648A3">
        <w:rPr>
          <w:rFonts w:ascii="Times New Roman" w:hAnsi="Times New Roman" w:cs="Times New Roman"/>
          <w:b/>
          <w:bCs/>
          <w:color w:val="000000"/>
        </w:rPr>
        <w:t>Objednatel:</w:t>
      </w:r>
      <w:r w:rsidRPr="00E648A3">
        <w:rPr>
          <w:rFonts w:ascii="Times New Roman" w:hAnsi="Times New Roman" w:cs="Times New Roman"/>
          <w:color w:val="000000"/>
        </w:rPr>
        <w:tab/>
      </w:r>
      <w:r w:rsidRPr="00E648A3">
        <w:rPr>
          <w:rFonts w:ascii="Times New Roman" w:hAnsi="Times New Roman" w:cs="Times New Roman"/>
          <w:b/>
          <w:bCs/>
          <w:color w:val="000000"/>
        </w:rPr>
        <w:t>Město Kroměříž</w:t>
      </w:r>
      <w:r w:rsidRPr="00E648A3">
        <w:rPr>
          <w:rFonts w:ascii="Times New Roman" w:hAnsi="Times New Roman" w:cs="Times New Roman"/>
          <w:color w:val="000000"/>
        </w:rPr>
        <w:tab/>
      </w:r>
      <w:r w:rsidRPr="00E648A3">
        <w:rPr>
          <w:rFonts w:ascii="Times New Roman" w:hAnsi="Times New Roman" w:cs="Times New Roman"/>
          <w:color w:val="000000"/>
        </w:rPr>
        <w:tab/>
      </w:r>
    </w:p>
    <w:p w14:paraId="740CEB53" w14:textId="77777777" w:rsidR="00E648A3" w:rsidRPr="00E648A3" w:rsidRDefault="00E648A3" w:rsidP="003D75CF">
      <w:pPr>
        <w:keepNext/>
        <w:keepLines/>
        <w:tabs>
          <w:tab w:val="left" w:pos="1418"/>
        </w:tabs>
        <w:spacing w:after="0"/>
        <w:jc w:val="both"/>
        <w:rPr>
          <w:rFonts w:ascii="Times New Roman" w:hAnsi="Times New Roman" w:cs="Times New Roman"/>
          <w:color w:val="000000"/>
        </w:rPr>
      </w:pPr>
      <w:r w:rsidRPr="00E648A3">
        <w:rPr>
          <w:rFonts w:ascii="Times New Roman" w:hAnsi="Times New Roman" w:cs="Times New Roman"/>
          <w:color w:val="000000"/>
        </w:rPr>
        <w:t>se sídlem:</w:t>
      </w:r>
      <w:r w:rsidRPr="00E648A3">
        <w:rPr>
          <w:rFonts w:ascii="Times New Roman" w:hAnsi="Times New Roman" w:cs="Times New Roman"/>
          <w:color w:val="000000"/>
        </w:rPr>
        <w:tab/>
        <w:t>Velké náměstí 115/1, 767 01 Kroměříž</w:t>
      </w:r>
    </w:p>
    <w:p w14:paraId="2EACC431" w14:textId="69B8ED33" w:rsidR="00E648A3" w:rsidRPr="00E648A3" w:rsidRDefault="00E648A3" w:rsidP="003D75CF">
      <w:pPr>
        <w:keepNext/>
        <w:keepLines/>
        <w:tabs>
          <w:tab w:val="left" w:pos="1418"/>
        </w:tabs>
        <w:spacing w:after="0"/>
        <w:jc w:val="both"/>
        <w:rPr>
          <w:rFonts w:ascii="Times New Roman" w:hAnsi="Times New Roman" w:cs="Times New Roman"/>
          <w:color w:val="000000"/>
        </w:rPr>
      </w:pPr>
      <w:r w:rsidRPr="00E648A3">
        <w:rPr>
          <w:rFonts w:ascii="Times New Roman" w:hAnsi="Times New Roman" w:cs="Times New Roman"/>
          <w:color w:val="000000"/>
        </w:rPr>
        <w:t xml:space="preserve">Zastoupený: </w:t>
      </w:r>
      <w:r w:rsidRPr="00E648A3">
        <w:rPr>
          <w:rFonts w:ascii="Times New Roman" w:hAnsi="Times New Roman" w:cs="Times New Roman"/>
          <w:color w:val="000000"/>
        </w:rPr>
        <w:tab/>
        <w:t xml:space="preserve">Mgr. </w:t>
      </w:r>
      <w:r w:rsidR="000976F9">
        <w:rPr>
          <w:rFonts w:ascii="Times New Roman" w:hAnsi="Times New Roman" w:cs="Times New Roman"/>
          <w:color w:val="000000"/>
        </w:rPr>
        <w:t>Tomas Opatrný</w:t>
      </w:r>
      <w:r w:rsidRPr="00E648A3">
        <w:rPr>
          <w:rFonts w:ascii="Times New Roman" w:hAnsi="Times New Roman" w:cs="Times New Roman"/>
          <w:color w:val="000000"/>
        </w:rPr>
        <w:t>, starosta města</w:t>
      </w:r>
    </w:p>
    <w:p w14:paraId="34EF5B27" w14:textId="77777777" w:rsidR="00E648A3" w:rsidRPr="00E648A3" w:rsidRDefault="00E648A3" w:rsidP="003D75CF">
      <w:pPr>
        <w:keepNext/>
        <w:keepLines/>
        <w:tabs>
          <w:tab w:val="left" w:pos="1418"/>
        </w:tabs>
        <w:spacing w:after="0"/>
        <w:jc w:val="both"/>
        <w:rPr>
          <w:rFonts w:ascii="Times New Roman" w:hAnsi="Times New Roman" w:cs="Times New Roman"/>
          <w:color w:val="000000"/>
        </w:rPr>
      </w:pPr>
      <w:r w:rsidRPr="00E648A3">
        <w:rPr>
          <w:rFonts w:ascii="Times New Roman" w:hAnsi="Times New Roman" w:cs="Times New Roman"/>
          <w:color w:val="000000"/>
        </w:rPr>
        <w:t xml:space="preserve">Ve věcech technických:                                  </w:t>
      </w:r>
    </w:p>
    <w:tbl>
      <w:tblPr>
        <w:tblW w:w="9248" w:type="dxa"/>
        <w:tblLook w:val="04A0" w:firstRow="1" w:lastRow="0" w:firstColumn="1" w:lastColumn="0" w:noHBand="0" w:noVBand="1"/>
      </w:tblPr>
      <w:tblGrid>
        <w:gridCol w:w="9248"/>
      </w:tblGrid>
      <w:tr w:rsidR="00E648A3" w:rsidRPr="00E648A3" w14:paraId="5EAF85F2" w14:textId="77777777" w:rsidTr="00DB1532">
        <w:trPr>
          <w:trHeight w:val="10"/>
        </w:trPr>
        <w:tc>
          <w:tcPr>
            <w:tcW w:w="9248" w:type="dxa"/>
          </w:tcPr>
          <w:p w14:paraId="5D88A85B" w14:textId="569DAA3C" w:rsidR="00E648A3" w:rsidRPr="00E92DFA" w:rsidRDefault="00C04618" w:rsidP="004C1EE2">
            <w:pPr>
              <w:suppressAutoHyphens/>
              <w:spacing w:after="0"/>
              <w:ind w:left="-105"/>
              <w:jc w:val="both"/>
              <w:rPr>
                <w:rFonts w:ascii="Times New Roman" w:hAnsi="Times New Roman" w:cs="Times New Roman"/>
                <w:lang w:eastAsia="ar-SA"/>
              </w:rPr>
            </w:pPr>
            <w:proofErr w:type="spellStart"/>
            <w:r>
              <w:rPr>
                <w:rFonts w:ascii="Times New Roman" w:hAnsi="Times New Roman" w:cs="Times New Roman"/>
                <w:lang w:eastAsia="ar-SA"/>
              </w:rPr>
              <w:t>xxx</w:t>
            </w:r>
            <w:proofErr w:type="spellEnd"/>
            <w:r w:rsidR="00E648A3" w:rsidRPr="00E92DFA">
              <w:rPr>
                <w:rFonts w:ascii="Times New Roman" w:hAnsi="Times New Roman" w:cs="Times New Roman"/>
                <w:u w:val="single"/>
                <w:lang w:eastAsia="ar-SA"/>
              </w:rPr>
              <w:t>,</w:t>
            </w:r>
          </w:p>
        </w:tc>
      </w:tr>
      <w:tr w:rsidR="00E648A3" w:rsidRPr="00E648A3" w14:paraId="32CD239A" w14:textId="77777777" w:rsidTr="00DB1532">
        <w:trPr>
          <w:trHeight w:val="156"/>
        </w:trPr>
        <w:tc>
          <w:tcPr>
            <w:tcW w:w="9248" w:type="dxa"/>
          </w:tcPr>
          <w:p w14:paraId="70357DED" w14:textId="171D11B9" w:rsidR="00E648A3" w:rsidRPr="00E92DFA" w:rsidRDefault="00C04618" w:rsidP="004C1EE2">
            <w:pPr>
              <w:suppressAutoHyphens/>
              <w:spacing w:after="0"/>
              <w:ind w:left="-105"/>
              <w:jc w:val="both"/>
              <w:rPr>
                <w:rFonts w:ascii="Times New Roman" w:hAnsi="Times New Roman" w:cs="Times New Roman"/>
                <w:lang w:eastAsia="ar-SA"/>
              </w:rPr>
            </w:pPr>
            <w:proofErr w:type="spellStart"/>
            <w:r>
              <w:rPr>
                <w:rFonts w:ascii="Times New Roman" w:hAnsi="Times New Roman" w:cs="Times New Roman"/>
                <w:lang w:eastAsia="ar-SA"/>
              </w:rPr>
              <w:t>xxx</w:t>
            </w:r>
            <w:proofErr w:type="spellEnd"/>
          </w:p>
          <w:p w14:paraId="4F2CE6EE" w14:textId="77777777" w:rsidR="00E648A3" w:rsidRPr="00E92DFA" w:rsidRDefault="00E648A3" w:rsidP="004C1EE2">
            <w:pPr>
              <w:spacing w:after="0"/>
              <w:ind w:left="-105"/>
              <w:rPr>
                <w:rFonts w:ascii="Times New Roman" w:hAnsi="Times New Roman" w:cs="Times New Roman"/>
              </w:rPr>
            </w:pPr>
            <w:r w:rsidRPr="00E92DFA">
              <w:rPr>
                <w:rFonts w:ascii="Times New Roman" w:hAnsi="Times New Roman" w:cs="Times New Roman"/>
              </w:rPr>
              <w:t>IČ: 00287351</w:t>
            </w:r>
          </w:p>
          <w:p w14:paraId="64B95BCE" w14:textId="77777777" w:rsidR="00DB1532" w:rsidRDefault="00E648A3" w:rsidP="004C1EE2">
            <w:pPr>
              <w:spacing w:after="0"/>
              <w:ind w:left="-105"/>
              <w:rPr>
                <w:rFonts w:ascii="Times New Roman" w:hAnsi="Times New Roman" w:cs="Times New Roman"/>
              </w:rPr>
            </w:pPr>
            <w:r w:rsidRPr="00E92DFA">
              <w:rPr>
                <w:rFonts w:ascii="Times New Roman" w:hAnsi="Times New Roman" w:cs="Times New Roman"/>
              </w:rPr>
              <w:t xml:space="preserve">DIČ: </w:t>
            </w:r>
            <w:r w:rsidR="00DB1532" w:rsidRPr="00DB1532">
              <w:rPr>
                <w:rFonts w:ascii="Times New Roman" w:hAnsi="Times New Roman" w:cs="Times New Roman"/>
              </w:rPr>
              <w:t>CZ00287351</w:t>
            </w:r>
          </w:p>
          <w:p w14:paraId="1B644E5E" w14:textId="3603DBD5" w:rsidR="00E648A3" w:rsidRPr="00E92DFA" w:rsidRDefault="00E648A3" w:rsidP="004C1EE2">
            <w:pPr>
              <w:ind w:left="-105"/>
              <w:rPr>
                <w:rFonts w:ascii="Times New Roman" w:hAnsi="Times New Roman" w:cs="Times New Roman"/>
              </w:rPr>
            </w:pPr>
            <w:r w:rsidRPr="00E92DFA">
              <w:rPr>
                <w:rFonts w:ascii="Times New Roman" w:hAnsi="Times New Roman" w:cs="Times New Roman"/>
              </w:rPr>
              <w:t>Bankovní spojení: 8326340247/0100</w:t>
            </w:r>
          </w:p>
          <w:p w14:paraId="721F38A6" w14:textId="77777777" w:rsidR="00E648A3" w:rsidRPr="00E92DFA" w:rsidRDefault="00E648A3" w:rsidP="003D75CF">
            <w:pPr>
              <w:suppressAutoHyphens/>
              <w:spacing w:after="0"/>
              <w:jc w:val="both"/>
              <w:rPr>
                <w:rFonts w:ascii="Times New Roman" w:hAnsi="Times New Roman" w:cs="Times New Roman"/>
                <w:lang w:eastAsia="ar-SA"/>
              </w:rPr>
            </w:pPr>
          </w:p>
        </w:tc>
      </w:tr>
    </w:tbl>
    <w:p w14:paraId="02DBA8FC" w14:textId="77777777" w:rsidR="00E648A3" w:rsidRPr="00E648A3" w:rsidRDefault="00E648A3" w:rsidP="00E648A3">
      <w:pPr>
        <w:rPr>
          <w:rFonts w:ascii="Times New Roman" w:hAnsi="Times New Roman" w:cs="Times New Roman"/>
          <w:color w:val="000000"/>
        </w:rPr>
      </w:pPr>
      <w:r w:rsidRPr="00E648A3">
        <w:rPr>
          <w:rFonts w:ascii="Times New Roman" w:hAnsi="Times New Roman" w:cs="Times New Roman"/>
          <w:color w:val="000000"/>
        </w:rPr>
        <w:t>(dále jen „objednatel“</w:t>
      </w:r>
      <w:r w:rsidR="00E92DFA">
        <w:rPr>
          <w:rFonts w:ascii="Times New Roman" w:hAnsi="Times New Roman" w:cs="Times New Roman"/>
          <w:color w:val="000000"/>
        </w:rPr>
        <w:t>)</w:t>
      </w:r>
    </w:p>
    <w:p w14:paraId="3FEE7D73" w14:textId="77777777" w:rsidR="00E648A3" w:rsidRPr="00E92DFA" w:rsidRDefault="00E92DFA" w:rsidP="00E648A3">
      <w:pPr>
        <w:rPr>
          <w:rFonts w:ascii="Times New Roman" w:hAnsi="Times New Roman" w:cs="Times New Roman"/>
          <w:color w:val="000000"/>
        </w:rPr>
      </w:pPr>
      <w:r>
        <w:rPr>
          <w:rFonts w:ascii="Times New Roman" w:hAnsi="Times New Roman" w:cs="Times New Roman"/>
          <w:color w:val="000000"/>
        </w:rPr>
        <w:t xml:space="preserve">a   </w:t>
      </w:r>
    </w:p>
    <w:p w14:paraId="3B4F7D92" w14:textId="46FA9E98" w:rsidR="00E648A3" w:rsidRPr="0021258F" w:rsidRDefault="00E92DFA" w:rsidP="00E92DFA">
      <w:pPr>
        <w:spacing w:after="0"/>
        <w:rPr>
          <w:rFonts w:ascii="Times New Roman" w:hAnsi="Times New Roman" w:cs="Times New Roman"/>
          <w:b/>
          <w:bCs/>
        </w:rPr>
      </w:pPr>
      <w:r w:rsidRPr="0021258F">
        <w:rPr>
          <w:rFonts w:ascii="Times New Roman" w:hAnsi="Times New Roman" w:cs="Times New Roman"/>
          <w:b/>
          <w:bCs/>
        </w:rPr>
        <w:t>Dodava</w:t>
      </w:r>
      <w:r w:rsidR="00E648A3" w:rsidRPr="0021258F">
        <w:rPr>
          <w:rFonts w:ascii="Times New Roman" w:hAnsi="Times New Roman" w:cs="Times New Roman"/>
          <w:b/>
          <w:bCs/>
        </w:rPr>
        <w:t>tel:</w:t>
      </w:r>
      <w:r w:rsidR="00E648A3" w:rsidRPr="0021258F">
        <w:rPr>
          <w:rFonts w:ascii="Times New Roman" w:hAnsi="Times New Roman" w:cs="Times New Roman"/>
          <w:b/>
          <w:bCs/>
        </w:rPr>
        <w:tab/>
      </w:r>
      <w:r w:rsidR="0021258F" w:rsidRPr="0021258F">
        <w:rPr>
          <w:rFonts w:ascii="Times New Roman" w:hAnsi="Times New Roman" w:cs="Times New Roman"/>
          <w:b/>
          <w:bCs/>
        </w:rPr>
        <w:t>B – CREDIT s.r.o.</w:t>
      </w:r>
    </w:p>
    <w:p w14:paraId="73911DE2" w14:textId="66C00103" w:rsidR="00E648A3" w:rsidRPr="0021258F" w:rsidRDefault="00E648A3" w:rsidP="00E92DFA">
      <w:pPr>
        <w:spacing w:after="0"/>
        <w:rPr>
          <w:rFonts w:ascii="Times New Roman" w:hAnsi="Times New Roman" w:cs="Times New Roman"/>
        </w:rPr>
      </w:pPr>
      <w:r w:rsidRPr="0021258F">
        <w:rPr>
          <w:rFonts w:ascii="Times New Roman" w:hAnsi="Times New Roman" w:cs="Times New Roman"/>
        </w:rPr>
        <w:t xml:space="preserve">se </w:t>
      </w:r>
      <w:r w:rsidRPr="0021258F">
        <w:rPr>
          <w:rFonts w:ascii="Times New Roman" w:hAnsi="Times New Roman" w:cs="Times New Roman"/>
          <w:color w:val="000000"/>
        </w:rPr>
        <w:t xml:space="preserve">sídlem: </w:t>
      </w:r>
      <w:proofErr w:type="spellStart"/>
      <w:r w:rsidR="0021258F" w:rsidRPr="0021258F">
        <w:rPr>
          <w:rFonts w:ascii="Times New Roman" w:hAnsi="Times New Roman" w:cs="Times New Roman"/>
          <w:color w:val="000000"/>
        </w:rPr>
        <w:t>Jarošovská</w:t>
      </w:r>
      <w:proofErr w:type="spellEnd"/>
      <w:r w:rsidR="0021258F" w:rsidRPr="0021258F">
        <w:rPr>
          <w:rFonts w:ascii="Times New Roman" w:hAnsi="Times New Roman" w:cs="Times New Roman"/>
          <w:color w:val="000000"/>
        </w:rPr>
        <w:t xml:space="preserve"> 1278, Jindřichův Hradec II, 377 01 Jindřichův Hradec</w:t>
      </w:r>
    </w:p>
    <w:p w14:paraId="21344AC2" w14:textId="5A920487" w:rsidR="00E648A3" w:rsidRPr="0021258F" w:rsidRDefault="00036EDB" w:rsidP="00E92DFA">
      <w:pPr>
        <w:spacing w:after="0"/>
        <w:rPr>
          <w:rFonts w:ascii="Times New Roman" w:hAnsi="Times New Roman" w:cs="Times New Roman"/>
        </w:rPr>
      </w:pPr>
      <w:r w:rsidRPr="0021258F">
        <w:rPr>
          <w:rFonts w:ascii="Times New Roman" w:hAnsi="Times New Roman" w:cs="Times New Roman"/>
        </w:rPr>
        <w:t>Z</w:t>
      </w:r>
      <w:r w:rsidR="00E648A3" w:rsidRPr="0021258F">
        <w:rPr>
          <w:rFonts w:ascii="Times New Roman" w:hAnsi="Times New Roman" w:cs="Times New Roman"/>
        </w:rPr>
        <w:t>apsaný</w:t>
      </w:r>
      <w:r w:rsidRPr="0021258F">
        <w:rPr>
          <w:rFonts w:ascii="Times New Roman" w:hAnsi="Times New Roman" w:cs="Times New Roman"/>
        </w:rPr>
        <w:t>:</w:t>
      </w:r>
      <w:r w:rsidR="00E648A3" w:rsidRPr="0021258F">
        <w:rPr>
          <w:rFonts w:ascii="Times New Roman" w:hAnsi="Times New Roman" w:cs="Times New Roman"/>
        </w:rPr>
        <w:t xml:space="preserve"> </w:t>
      </w:r>
      <w:r w:rsidR="0021258F" w:rsidRPr="0021258F">
        <w:rPr>
          <w:rFonts w:ascii="Times New Roman" w:hAnsi="Times New Roman" w:cs="Times New Roman"/>
          <w:color w:val="000000"/>
        </w:rPr>
        <w:t>u KS v Českých Budějovicích, oddíl C, vložka 3409</w:t>
      </w:r>
      <w:r w:rsidR="00E648A3" w:rsidRPr="0021258F">
        <w:rPr>
          <w:rFonts w:ascii="Times New Roman" w:hAnsi="Times New Roman" w:cs="Times New Roman"/>
          <w:color w:val="A6A6A6"/>
        </w:rPr>
        <w:tab/>
      </w:r>
    </w:p>
    <w:p w14:paraId="6E24BE6E" w14:textId="2070E1EA" w:rsidR="00E648A3" w:rsidRPr="0021258F" w:rsidRDefault="00E648A3" w:rsidP="00E92DFA">
      <w:pPr>
        <w:spacing w:after="0"/>
        <w:rPr>
          <w:rFonts w:ascii="Times New Roman" w:hAnsi="Times New Roman" w:cs="Times New Roman"/>
        </w:rPr>
      </w:pPr>
      <w:r w:rsidRPr="0021258F">
        <w:rPr>
          <w:rFonts w:ascii="Times New Roman" w:hAnsi="Times New Roman" w:cs="Times New Roman"/>
        </w:rPr>
        <w:t xml:space="preserve">zastoupený: </w:t>
      </w:r>
      <w:r w:rsidR="0021258F" w:rsidRPr="0021258F">
        <w:rPr>
          <w:rFonts w:ascii="Times New Roman" w:hAnsi="Times New Roman" w:cs="Times New Roman"/>
        </w:rPr>
        <w:t>Martinem Beranem, jednatelem společnosti</w:t>
      </w:r>
    </w:p>
    <w:p w14:paraId="12AA6685" w14:textId="70F05FDE" w:rsidR="00E648A3" w:rsidRPr="0021258F" w:rsidRDefault="00E648A3" w:rsidP="00E92DFA">
      <w:pPr>
        <w:spacing w:after="0"/>
        <w:rPr>
          <w:rFonts w:ascii="Times New Roman" w:hAnsi="Times New Roman" w:cs="Times New Roman"/>
        </w:rPr>
      </w:pPr>
      <w:r w:rsidRPr="0021258F">
        <w:rPr>
          <w:rFonts w:ascii="Times New Roman" w:hAnsi="Times New Roman" w:cs="Times New Roman"/>
        </w:rPr>
        <w:t>IČ:</w:t>
      </w:r>
      <w:r w:rsidRPr="0021258F">
        <w:rPr>
          <w:rFonts w:ascii="Times New Roman" w:hAnsi="Times New Roman" w:cs="Times New Roman"/>
        </w:rPr>
        <w:tab/>
      </w:r>
      <w:r w:rsidR="0021258F" w:rsidRPr="0021258F">
        <w:rPr>
          <w:rFonts w:ascii="Times New Roman" w:hAnsi="Times New Roman" w:cs="Times New Roman"/>
        </w:rPr>
        <w:t>60066091</w:t>
      </w:r>
    </w:p>
    <w:p w14:paraId="2E2BA6CD" w14:textId="62721DE9" w:rsidR="00E648A3" w:rsidRPr="0021258F" w:rsidRDefault="00E648A3" w:rsidP="00E92DFA">
      <w:pPr>
        <w:spacing w:after="0"/>
        <w:rPr>
          <w:rFonts w:ascii="Times New Roman" w:hAnsi="Times New Roman" w:cs="Times New Roman"/>
        </w:rPr>
      </w:pPr>
      <w:r w:rsidRPr="0021258F">
        <w:rPr>
          <w:rFonts w:ascii="Times New Roman" w:hAnsi="Times New Roman" w:cs="Times New Roman"/>
        </w:rPr>
        <w:t>DIČ:</w:t>
      </w:r>
      <w:r w:rsidR="00036EDB" w:rsidRPr="0021258F">
        <w:rPr>
          <w:rFonts w:ascii="Times New Roman" w:hAnsi="Times New Roman" w:cs="Times New Roman"/>
        </w:rPr>
        <w:tab/>
      </w:r>
      <w:r w:rsidR="0021258F" w:rsidRPr="0021258F">
        <w:rPr>
          <w:rFonts w:ascii="Times New Roman" w:hAnsi="Times New Roman" w:cs="Times New Roman"/>
        </w:rPr>
        <w:t>CZ60066091</w:t>
      </w:r>
    </w:p>
    <w:p w14:paraId="5BAADFF0" w14:textId="7CF32083" w:rsidR="00E648A3" w:rsidRPr="0021258F" w:rsidRDefault="00E648A3" w:rsidP="00E92DFA">
      <w:pPr>
        <w:spacing w:after="0"/>
        <w:rPr>
          <w:rFonts w:ascii="Times New Roman" w:hAnsi="Times New Roman" w:cs="Times New Roman"/>
        </w:rPr>
      </w:pPr>
      <w:r w:rsidRPr="0021258F">
        <w:rPr>
          <w:rFonts w:ascii="Times New Roman" w:hAnsi="Times New Roman" w:cs="Times New Roman"/>
          <w:u w:val="single"/>
        </w:rPr>
        <w:t>Zástupce ve věcech smluvních</w:t>
      </w:r>
      <w:r w:rsidRPr="0021258F">
        <w:rPr>
          <w:rFonts w:ascii="Times New Roman" w:hAnsi="Times New Roman" w:cs="Times New Roman"/>
        </w:rPr>
        <w:t xml:space="preserve">: </w:t>
      </w:r>
      <w:r w:rsidR="0021258F" w:rsidRPr="0021258F">
        <w:rPr>
          <w:rFonts w:ascii="Times New Roman" w:hAnsi="Times New Roman" w:cs="Times New Roman"/>
        </w:rPr>
        <w:t>Martin B</w:t>
      </w:r>
      <w:r w:rsidR="003A6D49">
        <w:rPr>
          <w:rFonts w:ascii="Times New Roman" w:hAnsi="Times New Roman" w:cs="Times New Roman"/>
        </w:rPr>
        <w:t>e</w:t>
      </w:r>
      <w:r w:rsidR="0021258F" w:rsidRPr="0021258F">
        <w:rPr>
          <w:rFonts w:ascii="Times New Roman" w:hAnsi="Times New Roman" w:cs="Times New Roman"/>
        </w:rPr>
        <w:t>ran,</w:t>
      </w:r>
    </w:p>
    <w:p w14:paraId="455DCF62" w14:textId="66B934E8" w:rsidR="00E648A3" w:rsidRPr="0021258F" w:rsidRDefault="00C04618" w:rsidP="00E92DFA">
      <w:pPr>
        <w:spacing w:after="0"/>
        <w:rPr>
          <w:rFonts w:ascii="Times New Roman" w:hAnsi="Times New Roman" w:cs="Times New Roman"/>
        </w:rPr>
      </w:pPr>
      <w:proofErr w:type="spellStart"/>
      <w:r>
        <w:rPr>
          <w:rFonts w:ascii="Times New Roman" w:hAnsi="Times New Roman" w:cs="Times New Roman"/>
        </w:rPr>
        <w:t>xxx</w:t>
      </w:r>
      <w:proofErr w:type="spellEnd"/>
    </w:p>
    <w:p w14:paraId="3AE9AA3C" w14:textId="16334AA3" w:rsidR="00E648A3" w:rsidRPr="0021258F" w:rsidRDefault="00E648A3" w:rsidP="00E92DFA">
      <w:pPr>
        <w:spacing w:after="0"/>
        <w:rPr>
          <w:rFonts w:ascii="Times New Roman" w:hAnsi="Times New Roman" w:cs="Times New Roman"/>
        </w:rPr>
      </w:pPr>
      <w:r w:rsidRPr="0021258F">
        <w:rPr>
          <w:rFonts w:ascii="Times New Roman" w:hAnsi="Times New Roman" w:cs="Times New Roman"/>
          <w:u w:val="single"/>
        </w:rPr>
        <w:t>Zástupce ve věcech technických</w:t>
      </w:r>
      <w:r w:rsidRPr="0021258F">
        <w:rPr>
          <w:rFonts w:ascii="Times New Roman" w:hAnsi="Times New Roman" w:cs="Times New Roman"/>
        </w:rPr>
        <w:t xml:space="preserve">: </w:t>
      </w:r>
      <w:r w:rsidR="0021258F" w:rsidRPr="0021258F">
        <w:rPr>
          <w:rFonts w:ascii="Times New Roman" w:hAnsi="Times New Roman" w:cs="Times New Roman"/>
        </w:rPr>
        <w:t>Martin B</w:t>
      </w:r>
      <w:r w:rsidR="003A6D49">
        <w:rPr>
          <w:rFonts w:ascii="Times New Roman" w:hAnsi="Times New Roman" w:cs="Times New Roman"/>
        </w:rPr>
        <w:t>e</w:t>
      </w:r>
      <w:r w:rsidR="0021258F" w:rsidRPr="0021258F">
        <w:rPr>
          <w:rFonts w:ascii="Times New Roman" w:hAnsi="Times New Roman" w:cs="Times New Roman"/>
        </w:rPr>
        <w:t>ran,</w:t>
      </w:r>
    </w:p>
    <w:p w14:paraId="31348C26" w14:textId="5BC6B3B3" w:rsidR="00E648A3" w:rsidRPr="0021258F" w:rsidRDefault="00C04618" w:rsidP="00E92DFA">
      <w:pPr>
        <w:spacing w:after="0"/>
        <w:rPr>
          <w:rFonts w:ascii="Times New Roman" w:hAnsi="Times New Roman" w:cs="Times New Roman"/>
        </w:rPr>
      </w:pPr>
      <w:proofErr w:type="spellStart"/>
      <w:r>
        <w:rPr>
          <w:rFonts w:ascii="Times New Roman" w:hAnsi="Times New Roman" w:cs="Times New Roman"/>
        </w:rPr>
        <w:t>xxx</w:t>
      </w:r>
      <w:proofErr w:type="spellEnd"/>
    </w:p>
    <w:p w14:paraId="47F16B2A" w14:textId="00D8B8E7" w:rsidR="00E648A3" w:rsidRPr="00E648A3" w:rsidRDefault="00E648A3" w:rsidP="00E92DFA">
      <w:pPr>
        <w:spacing w:after="0"/>
        <w:rPr>
          <w:rFonts w:ascii="Times New Roman" w:hAnsi="Times New Roman" w:cs="Times New Roman"/>
        </w:rPr>
      </w:pPr>
      <w:r w:rsidRPr="0021258F">
        <w:rPr>
          <w:rFonts w:ascii="Times New Roman" w:hAnsi="Times New Roman" w:cs="Times New Roman"/>
        </w:rPr>
        <w:t xml:space="preserve">Bankovní spojení: </w:t>
      </w:r>
      <w:proofErr w:type="spellStart"/>
      <w:r w:rsidR="00C04618">
        <w:rPr>
          <w:rFonts w:ascii="Times New Roman" w:hAnsi="Times New Roman" w:cs="Times New Roman"/>
        </w:rPr>
        <w:t>xxx</w:t>
      </w:r>
      <w:proofErr w:type="spellEnd"/>
    </w:p>
    <w:p w14:paraId="13A9108A" w14:textId="77777777" w:rsidR="00E648A3" w:rsidRPr="00E648A3" w:rsidRDefault="00E648A3" w:rsidP="00E648A3">
      <w:pPr>
        <w:ind w:left="2124"/>
        <w:rPr>
          <w:rFonts w:ascii="Times New Roman" w:hAnsi="Times New Roman" w:cs="Times New Roman"/>
          <w:color w:val="000000"/>
        </w:rPr>
      </w:pPr>
    </w:p>
    <w:p w14:paraId="57EC2F49" w14:textId="77777777" w:rsidR="00E648A3" w:rsidRPr="00E648A3" w:rsidRDefault="00E648A3" w:rsidP="00E648A3">
      <w:pPr>
        <w:rPr>
          <w:rFonts w:ascii="Times New Roman" w:hAnsi="Times New Roman" w:cs="Times New Roman"/>
          <w:color w:val="000000"/>
        </w:rPr>
      </w:pPr>
      <w:r w:rsidRPr="00E648A3">
        <w:rPr>
          <w:rFonts w:ascii="Times New Roman" w:hAnsi="Times New Roman" w:cs="Times New Roman"/>
          <w:color w:val="000000"/>
        </w:rPr>
        <w:t>(dále jen „</w:t>
      </w:r>
      <w:r w:rsidR="003D75CF">
        <w:rPr>
          <w:rFonts w:ascii="Times New Roman" w:hAnsi="Times New Roman" w:cs="Times New Roman"/>
          <w:color w:val="000000"/>
        </w:rPr>
        <w:t>dodavatel</w:t>
      </w:r>
      <w:r w:rsidRPr="00E648A3">
        <w:rPr>
          <w:rFonts w:ascii="Times New Roman" w:hAnsi="Times New Roman" w:cs="Times New Roman"/>
          <w:color w:val="000000"/>
        </w:rPr>
        <w:t>“)</w:t>
      </w:r>
    </w:p>
    <w:p w14:paraId="1ADEE35B" w14:textId="77777777" w:rsidR="00F86128" w:rsidRPr="003D75CF" w:rsidRDefault="00E648A3" w:rsidP="003D75CF">
      <w:pPr>
        <w:rPr>
          <w:rFonts w:ascii="Times New Roman" w:hAnsi="Times New Roman" w:cs="Times New Roman"/>
          <w:color w:val="000000"/>
        </w:rPr>
      </w:pPr>
      <w:r w:rsidRPr="00E648A3">
        <w:rPr>
          <w:rFonts w:ascii="Times New Roman" w:hAnsi="Times New Roman" w:cs="Times New Roman"/>
          <w:color w:val="000000"/>
        </w:rPr>
        <w:t>(společně též jako „smluvní strany“)</w:t>
      </w:r>
    </w:p>
    <w:p w14:paraId="73C4D9BF" w14:textId="77777777" w:rsidR="00F86128" w:rsidRDefault="00F86128" w:rsidP="00F86128">
      <w:pPr>
        <w:spacing w:after="120"/>
        <w:jc w:val="center"/>
        <w:rPr>
          <w:rFonts w:ascii="Times New Roman" w:hAnsi="Times New Roman" w:cs="Times New Roman"/>
          <w:b/>
        </w:rPr>
      </w:pPr>
    </w:p>
    <w:p w14:paraId="61E25D5C" w14:textId="6A2F960D" w:rsidR="00E92DFA" w:rsidRDefault="00E92DFA" w:rsidP="00F86128">
      <w:pPr>
        <w:spacing w:after="120"/>
        <w:jc w:val="center"/>
        <w:rPr>
          <w:rFonts w:ascii="Times New Roman" w:hAnsi="Times New Roman" w:cs="Times New Roman"/>
          <w:b/>
        </w:rPr>
      </w:pPr>
    </w:p>
    <w:p w14:paraId="3E9C4E89" w14:textId="77777777" w:rsidR="00C04618" w:rsidRDefault="00C04618" w:rsidP="00F86128">
      <w:pPr>
        <w:spacing w:after="120"/>
        <w:jc w:val="center"/>
        <w:rPr>
          <w:rFonts w:ascii="Times New Roman" w:hAnsi="Times New Roman" w:cs="Times New Roman"/>
          <w:b/>
        </w:rPr>
      </w:pPr>
    </w:p>
    <w:p w14:paraId="44247EB1" w14:textId="77777777" w:rsidR="00F86128" w:rsidRDefault="00F86128" w:rsidP="00F86128">
      <w:pPr>
        <w:spacing w:after="120"/>
        <w:jc w:val="center"/>
        <w:rPr>
          <w:rFonts w:ascii="Times New Roman" w:hAnsi="Times New Roman" w:cs="Times New Roman"/>
          <w:b/>
        </w:rPr>
      </w:pPr>
    </w:p>
    <w:p w14:paraId="471D3833" w14:textId="77777777" w:rsidR="00F86128" w:rsidRPr="00781376" w:rsidRDefault="00F86128" w:rsidP="00F86128">
      <w:pPr>
        <w:spacing w:after="120"/>
        <w:jc w:val="center"/>
        <w:rPr>
          <w:rFonts w:ascii="Times New Roman" w:hAnsi="Times New Roman" w:cs="Times New Roman"/>
          <w:b/>
        </w:rPr>
      </w:pPr>
      <w:r w:rsidRPr="00781376">
        <w:rPr>
          <w:rFonts w:ascii="Times New Roman" w:hAnsi="Times New Roman" w:cs="Times New Roman"/>
          <w:b/>
        </w:rPr>
        <w:lastRenderedPageBreak/>
        <w:t>PREAMBULE</w:t>
      </w:r>
    </w:p>
    <w:p w14:paraId="4701C595" w14:textId="7CB91140" w:rsidR="00F86128" w:rsidRDefault="00821C96" w:rsidP="00F86128">
      <w:pPr>
        <w:pStyle w:val="Odstavecseseznamem"/>
        <w:numPr>
          <w:ilvl w:val="0"/>
          <w:numId w:val="1"/>
        </w:numPr>
        <w:ind w:left="425" w:hanging="357"/>
        <w:contextualSpacing w:val="0"/>
        <w:jc w:val="both"/>
        <w:rPr>
          <w:rFonts w:ascii="Times New Roman" w:hAnsi="Times New Roman" w:cs="Times New Roman"/>
        </w:rPr>
      </w:pPr>
      <w:r>
        <w:rPr>
          <w:rFonts w:ascii="Times New Roman" w:hAnsi="Times New Roman" w:cs="Times New Roman"/>
        </w:rPr>
        <w:t>Tato S</w:t>
      </w:r>
      <w:r w:rsidR="00F86128" w:rsidRPr="00781376">
        <w:rPr>
          <w:rFonts w:ascii="Times New Roman" w:hAnsi="Times New Roman" w:cs="Times New Roman"/>
        </w:rPr>
        <w:t>mlouva je uzavírána na základě výsledk</w:t>
      </w:r>
      <w:r w:rsidR="00797C5D">
        <w:rPr>
          <w:rFonts w:ascii="Times New Roman" w:hAnsi="Times New Roman" w:cs="Times New Roman"/>
        </w:rPr>
        <w:t>u</w:t>
      </w:r>
      <w:r w:rsidR="00F86128" w:rsidRPr="00781376">
        <w:rPr>
          <w:rFonts w:ascii="Times New Roman" w:hAnsi="Times New Roman" w:cs="Times New Roman"/>
        </w:rPr>
        <w:t xml:space="preserve"> </w:t>
      </w:r>
      <w:r w:rsidR="00797C5D">
        <w:rPr>
          <w:rFonts w:ascii="Times New Roman" w:hAnsi="Times New Roman" w:cs="Times New Roman"/>
        </w:rPr>
        <w:t xml:space="preserve">VZMR </w:t>
      </w:r>
      <w:r w:rsidR="00F86128" w:rsidRPr="00781376">
        <w:rPr>
          <w:rFonts w:ascii="Times New Roman" w:hAnsi="Times New Roman" w:cs="Times New Roman"/>
        </w:rPr>
        <w:t xml:space="preserve">s názvem </w:t>
      </w:r>
      <w:r w:rsidR="00F86128" w:rsidRPr="00FF2E37">
        <w:rPr>
          <w:rFonts w:ascii="Times New Roman" w:hAnsi="Times New Roman" w:cs="Times New Roman"/>
        </w:rPr>
        <w:t>„</w:t>
      </w:r>
      <w:r w:rsidR="00F86128" w:rsidRPr="00FF2E37">
        <w:rPr>
          <w:rFonts w:ascii="Times New Roman" w:hAnsi="Times New Roman" w:cs="Times New Roman"/>
          <w:i/>
        </w:rPr>
        <w:t xml:space="preserve">Dodávky </w:t>
      </w:r>
      <w:r w:rsidR="001F5076" w:rsidRPr="00FF2E37">
        <w:rPr>
          <w:rFonts w:ascii="Times New Roman" w:hAnsi="Times New Roman" w:cs="Times New Roman"/>
          <w:i/>
        </w:rPr>
        <w:t xml:space="preserve">kancelářského nábytku </w:t>
      </w:r>
      <w:r w:rsidR="003B11E0" w:rsidRPr="00FF2E37">
        <w:rPr>
          <w:rFonts w:ascii="Times New Roman" w:hAnsi="Times New Roman" w:cs="Times New Roman"/>
          <w:i/>
        </w:rPr>
        <w:t>a souvisejícího vybavení</w:t>
      </w:r>
      <w:r w:rsidR="00F86128" w:rsidRPr="00FF2E37">
        <w:rPr>
          <w:rFonts w:ascii="Times New Roman" w:hAnsi="Times New Roman" w:cs="Times New Roman"/>
        </w:rPr>
        <w:t>“,</w:t>
      </w:r>
      <w:r w:rsidR="00F86128" w:rsidRPr="00E92DFA">
        <w:rPr>
          <w:rFonts w:ascii="Times New Roman" w:hAnsi="Times New Roman" w:cs="Times New Roman"/>
        </w:rPr>
        <w:t xml:space="preserve"> ve které </w:t>
      </w:r>
      <w:r w:rsidR="00F86128" w:rsidRPr="00781376">
        <w:rPr>
          <w:rFonts w:ascii="Times New Roman" w:hAnsi="Times New Roman" w:cs="Times New Roman"/>
        </w:rPr>
        <w:t>byla nabídka Dodavatele</w:t>
      </w:r>
      <w:r w:rsidR="00F86128">
        <w:rPr>
          <w:rFonts w:ascii="Times New Roman" w:hAnsi="Times New Roman" w:cs="Times New Roman"/>
        </w:rPr>
        <w:t xml:space="preserve"> vybrána jako</w:t>
      </w:r>
      <w:r w:rsidR="00797C5D">
        <w:rPr>
          <w:rFonts w:ascii="Times New Roman" w:hAnsi="Times New Roman" w:cs="Times New Roman"/>
        </w:rPr>
        <w:t xml:space="preserve"> ekonomicky</w:t>
      </w:r>
      <w:r w:rsidR="00F86128">
        <w:rPr>
          <w:rFonts w:ascii="Times New Roman" w:hAnsi="Times New Roman" w:cs="Times New Roman"/>
        </w:rPr>
        <w:t xml:space="preserve"> nejv</w:t>
      </w:r>
      <w:r w:rsidR="00797C5D">
        <w:rPr>
          <w:rFonts w:ascii="Times New Roman" w:hAnsi="Times New Roman" w:cs="Times New Roman"/>
        </w:rPr>
        <w:t>ý</w:t>
      </w:r>
      <w:r w:rsidR="00F86128">
        <w:rPr>
          <w:rFonts w:ascii="Times New Roman" w:hAnsi="Times New Roman" w:cs="Times New Roman"/>
        </w:rPr>
        <w:t>hodnější.</w:t>
      </w:r>
    </w:p>
    <w:p w14:paraId="2A05C2CA" w14:textId="62D7AC79" w:rsidR="00F86128" w:rsidRPr="00156929" w:rsidRDefault="00F86128" w:rsidP="00F86128">
      <w:pPr>
        <w:pStyle w:val="Odstavecseseznamem"/>
        <w:numPr>
          <w:ilvl w:val="0"/>
          <w:numId w:val="1"/>
        </w:numPr>
        <w:ind w:left="425" w:hanging="357"/>
        <w:contextualSpacing w:val="0"/>
        <w:jc w:val="both"/>
        <w:rPr>
          <w:rFonts w:ascii="Times New Roman" w:hAnsi="Times New Roman" w:cs="Times New Roman"/>
        </w:rPr>
      </w:pPr>
      <w:r w:rsidRPr="00156929">
        <w:rPr>
          <w:rFonts w:ascii="Times New Roman" w:hAnsi="Times New Roman" w:cs="Times New Roman"/>
        </w:rPr>
        <w:t xml:space="preserve">Dodavatel tímto prohlašuje, že bude výlučným vlastníkem kancelářského </w:t>
      </w:r>
      <w:r w:rsidR="003B11E0">
        <w:rPr>
          <w:rFonts w:ascii="Times New Roman" w:hAnsi="Times New Roman" w:cs="Times New Roman"/>
        </w:rPr>
        <w:t>nábytku a souvisejícího vybavení</w:t>
      </w:r>
      <w:r w:rsidRPr="00156929">
        <w:rPr>
          <w:rFonts w:ascii="Times New Roman" w:hAnsi="Times New Roman" w:cs="Times New Roman"/>
        </w:rPr>
        <w:t xml:space="preserve">, tj. movitých věcí (dále </w:t>
      </w:r>
      <w:r w:rsidR="00A004F2" w:rsidRPr="00156929">
        <w:rPr>
          <w:rFonts w:ascii="Times New Roman" w:hAnsi="Times New Roman" w:cs="Times New Roman"/>
        </w:rPr>
        <w:t>též jako</w:t>
      </w:r>
      <w:r w:rsidRPr="00156929">
        <w:rPr>
          <w:rFonts w:ascii="Times New Roman" w:hAnsi="Times New Roman" w:cs="Times New Roman"/>
        </w:rPr>
        <w:t xml:space="preserve"> „zboží“ nebo „kancelářský </w:t>
      </w:r>
      <w:r w:rsidR="003B11E0">
        <w:rPr>
          <w:rFonts w:ascii="Times New Roman" w:hAnsi="Times New Roman" w:cs="Times New Roman"/>
        </w:rPr>
        <w:t>nábytek</w:t>
      </w:r>
      <w:r w:rsidRPr="00156929">
        <w:rPr>
          <w:rFonts w:ascii="Times New Roman" w:hAnsi="Times New Roman" w:cs="Times New Roman"/>
        </w:rPr>
        <w:t xml:space="preserve">“), které bude nabízet a které bude specifikováno v dílčích objednávkách kupujícího a </w:t>
      </w:r>
      <w:r w:rsidR="00B631F4" w:rsidRPr="00156929">
        <w:rPr>
          <w:rFonts w:ascii="Times New Roman" w:hAnsi="Times New Roman" w:cs="Times New Roman"/>
        </w:rPr>
        <w:t>dále prohlašuje</w:t>
      </w:r>
      <w:r w:rsidRPr="00156929">
        <w:rPr>
          <w:rFonts w:ascii="Times New Roman" w:hAnsi="Times New Roman" w:cs="Times New Roman"/>
        </w:rPr>
        <w:t xml:space="preserve">, že </w:t>
      </w:r>
      <w:r w:rsidR="00B631F4" w:rsidRPr="00156929">
        <w:rPr>
          <w:rFonts w:ascii="Times New Roman" w:hAnsi="Times New Roman" w:cs="Times New Roman"/>
        </w:rPr>
        <w:t>mu</w:t>
      </w:r>
      <w:r w:rsidRPr="00156929">
        <w:rPr>
          <w:rFonts w:ascii="Times New Roman" w:hAnsi="Times New Roman" w:cs="Times New Roman"/>
        </w:rPr>
        <w:t xml:space="preserve"> nejsou známy žádné okolnosti, které by prodeji zboží bránily.</w:t>
      </w:r>
    </w:p>
    <w:p w14:paraId="3A0E9B2C" w14:textId="07009147" w:rsidR="00F86128" w:rsidRPr="001A09E3" w:rsidRDefault="00F86128" w:rsidP="00F86128">
      <w:pPr>
        <w:pStyle w:val="Odstavecseseznamem"/>
        <w:numPr>
          <w:ilvl w:val="0"/>
          <w:numId w:val="1"/>
        </w:numPr>
        <w:ind w:left="425" w:hanging="357"/>
        <w:contextualSpacing w:val="0"/>
        <w:jc w:val="both"/>
        <w:rPr>
          <w:rFonts w:ascii="Times New Roman" w:hAnsi="Times New Roman" w:cs="Times New Roman"/>
        </w:rPr>
      </w:pPr>
      <w:r w:rsidRPr="001A09E3">
        <w:rPr>
          <w:rFonts w:ascii="Times New Roman" w:hAnsi="Times New Roman" w:cs="Times New Roman"/>
        </w:rPr>
        <w:t xml:space="preserve">Tato </w:t>
      </w:r>
      <w:r w:rsidR="00383174">
        <w:rPr>
          <w:rFonts w:ascii="Times New Roman" w:hAnsi="Times New Roman" w:cs="Times New Roman"/>
        </w:rPr>
        <w:t>S</w:t>
      </w:r>
      <w:r w:rsidRPr="001A09E3">
        <w:rPr>
          <w:rFonts w:ascii="Times New Roman" w:hAnsi="Times New Roman" w:cs="Times New Roman"/>
        </w:rPr>
        <w:t xml:space="preserve">mlouva specifikuje podmínky a postup při zadávání dílčích </w:t>
      </w:r>
      <w:r w:rsidR="00797C5D">
        <w:rPr>
          <w:rFonts w:ascii="Times New Roman" w:hAnsi="Times New Roman" w:cs="Times New Roman"/>
        </w:rPr>
        <w:t>plnění výše uvedené VZMR</w:t>
      </w:r>
      <w:r w:rsidRPr="001A09E3">
        <w:rPr>
          <w:rFonts w:ascii="Times New Roman" w:hAnsi="Times New Roman" w:cs="Times New Roman"/>
        </w:rPr>
        <w:t xml:space="preserve"> na pořízení opakujících se dodávek.</w:t>
      </w:r>
    </w:p>
    <w:p w14:paraId="5D63AE04" w14:textId="77777777" w:rsidR="00E92DFA" w:rsidRPr="0020214E" w:rsidRDefault="00E92DFA" w:rsidP="00E92DFA">
      <w:pPr>
        <w:spacing w:after="0"/>
        <w:jc w:val="center"/>
        <w:rPr>
          <w:rFonts w:ascii="Times New Roman" w:hAnsi="Times New Roman" w:cs="Times New Roman"/>
          <w:b/>
        </w:rPr>
      </w:pPr>
      <w:r w:rsidRPr="0020214E">
        <w:rPr>
          <w:rFonts w:ascii="Times New Roman" w:hAnsi="Times New Roman" w:cs="Times New Roman"/>
          <w:b/>
        </w:rPr>
        <w:t>I.</w:t>
      </w:r>
    </w:p>
    <w:p w14:paraId="5417B0C9" w14:textId="77777777" w:rsidR="00E92DFA" w:rsidRPr="0020214E" w:rsidRDefault="00E92DFA" w:rsidP="00E92DFA">
      <w:pPr>
        <w:spacing w:after="120"/>
        <w:jc w:val="center"/>
        <w:rPr>
          <w:rFonts w:ascii="Times New Roman" w:hAnsi="Times New Roman" w:cs="Times New Roman"/>
          <w:b/>
        </w:rPr>
      </w:pPr>
      <w:r w:rsidRPr="0020214E">
        <w:rPr>
          <w:rFonts w:ascii="Times New Roman" w:hAnsi="Times New Roman" w:cs="Times New Roman"/>
          <w:b/>
        </w:rPr>
        <w:t>PŘEDMĚT SMLOUVY</w:t>
      </w:r>
    </w:p>
    <w:p w14:paraId="2BE5E6FD" w14:textId="60941534" w:rsidR="00E92DFA" w:rsidRPr="00AF6E03" w:rsidRDefault="00E92DFA" w:rsidP="00E92DFA">
      <w:pPr>
        <w:pStyle w:val="Odstavecseseznamem"/>
        <w:numPr>
          <w:ilvl w:val="0"/>
          <w:numId w:val="2"/>
        </w:numPr>
        <w:contextualSpacing w:val="0"/>
        <w:jc w:val="both"/>
        <w:rPr>
          <w:rFonts w:ascii="Times New Roman" w:hAnsi="Times New Roman" w:cs="Times New Roman"/>
        </w:rPr>
      </w:pPr>
      <w:r w:rsidRPr="00AF6E03">
        <w:rPr>
          <w:rFonts w:ascii="Times New Roman" w:hAnsi="Times New Roman" w:cs="Times New Roman"/>
        </w:rPr>
        <w:t xml:space="preserve">Předmětem této </w:t>
      </w:r>
      <w:r w:rsidR="00383174">
        <w:rPr>
          <w:rFonts w:ascii="Times New Roman" w:hAnsi="Times New Roman" w:cs="Times New Roman"/>
        </w:rPr>
        <w:t>S</w:t>
      </w:r>
      <w:r w:rsidRPr="00AF6E03">
        <w:rPr>
          <w:rFonts w:ascii="Times New Roman" w:hAnsi="Times New Roman" w:cs="Times New Roman"/>
        </w:rPr>
        <w:t xml:space="preserve">mlouvy jsou dodávky </w:t>
      </w:r>
      <w:r w:rsidR="003B11E0">
        <w:rPr>
          <w:rFonts w:ascii="Times New Roman" w:hAnsi="Times New Roman" w:cs="Times New Roman"/>
        </w:rPr>
        <w:t xml:space="preserve">kancelářského nábytku </w:t>
      </w:r>
      <w:r w:rsidR="00A96498">
        <w:rPr>
          <w:rFonts w:ascii="Times New Roman" w:hAnsi="Times New Roman" w:cs="Times New Roman"/>
        </w:rPr>
        <w:t>a souvisejícího vybavení</w:t>
      </w:r>
      <w:r w:rsidRPr="00AF6E03">
        <w:rPr>
          <w:rFonts w:ascii="Times New Roman" w:hAnsi="Times New Roman" w:cs="Times New Roman"/>
        </w:rPr>
        <w:t xml:space="preserve"> (dále jen „</w:t>
      </w:r>
      <w:r w:rsidRPr="00AF6E03">
        <w:rPr>
          <w:rFonts w:ascii="Times New Roman" w:hAnsi="Times New Roman" w:cs="Times New Roman"/>
          <w:b/>
        </w:rPr>
        <w:t>zboží</w:t>
      </w:r>
      <w:r w:rsidRPr="00AF6E03">
        <w:rPr>
          <w:rFonts w:ascii="Times New Roman" w:hAnsi="Times New Roman" w:cs="Times New Roman"/>
        </w:rPr>
        <w:t xml:space="preserve">“). </w:t>
      </w:r>
      <w:r w:rsidR="003B11E0">
        <w:rPr>
          <w:rFonts w:ascii="Times New Roman" w:hAnsi="Times New Roman" w:cs="Times New Roman"/>
        </w:rPr>
        <w:t>Specifikace požadovaného zboží</w:t>
      </w:r>
      <w:r w:rsidRPr="00AF6E03">
        <w:rPr>
          <w:rFonts w:ascii="Times New Roman" w:hAnsi="Times New Roman" w:cs="Times New Roman"/>
        </w:rPr>
        <w:t xml:space="preserve"> je přílohou č. 1 této </w:t>
      </w:r>
      <w:r w:rsidR="00383174">
        <w:rPr>
          <w:rFonts w:ascii="Times New Roman" w:hAnsi="Times New Roman" w:cs="Times New Roman"/>
        </w:rPr>
        <w:t>S</w:t>
      </w:r>
      <w:r w:rsidRPr="00AF6E03">
        <w:rPr>
          <w:rFonts w:ascii="Times New Roman" w:hAnsi="Times New Roman" w:cs="Times New Roman"/>
        </w:rPr>
        <w:t>mlouvy a je její nedílnou součástí.</w:t>
      </w:r>
      <w:r w:rsidR="00446A18">
        <w:rPr>
          <w:rFonts w:ascii="Times New Roman" w:hAnsi="Times New Roman" w:cs="Times New Roman"/>
        </w:rPr>
        <w:t xml:space="preserve"> Objednatel požaduje rektifikaci ke všem skříním včetně těch, které jsou součástí kuchyňských linek, pevné uchycení polic (možnost variabilního umístění) a možnost uzamykání všech skříní v kanceláři na jeden klíč.</w:t>
      </w:r>
    </w:p>
    <w:p w14:paraId="2DDB34D4" w14:textId="34E3D27C" w:rsidR="00E92DFA" w:rsidRPr="00AF6E03" w:rsidRDefault="00E92DFA" w:rsidP="00E92DFA">
      <w:pPr>
        <w:pStyle w:val="Odstavecseseznamem"/>
        <w:numPr>
          <w:ilvl w:val="0"/>
          <w:numId w:val="2"/>
        </w:numPr>
        <w:contextualSpacing w:val="0"/>
        <w:jc w:val="both"/>
        <w:rPr>
          <w:rFonts w:ascii="Times New Roman" w:hAnsi="Times New Roman" w:cs="Times New Roman"/>
        </w:rPr>
      </w:pPr>
      <w:r w:rsidRPr="00AF6E03">
        <w:rPr>
          <w:rFonts w:ascii="Times New Roman" w:hAnsi="Times New Roman" w:cs="Times New Roman"/>
        </w:rPr>
        <w:t xml:space="preserve">Požadavky na technické parametry a užitné vlastnosti zboží jsou </w:t>
      </w:r>
      <w:r w:rsidR="003B11E0">
        <w:rPr>
          <w:rFonts w:ascii="Times New Roman" w:hAnsi="Times New Roman" w:cs="Times New Roman"/>
        </w:rPr>
        <w:t>uvedeny v příloze č. 2</w:t>
      </w:r>
      <w:r w:rsidRPr="00AF6E03">
        <w:rPr>
          <w:rFonts w:ascii="Times New Roman" w:hAnsi="Times New Roman" w:cs="Times New Roman"/>
        </w:rPr>
        <w:t>. Technické parametry zboží jsou stanoveny jako limitní. To znamená, že je-li požadována min. nebo max. hodnota technického parametru, je prodávající povinen dodat zboží se shodnou nebo lepší hodnotou požadovaného parametru.</w:t>
      </w:r>
    </w:p>
    <w:p w14:paraId="4D867657" w14:textId="77777777" w:rsidR="00E92DFA" w:rsidRPr="00AF6E03" w:rsidRDefault="00E92DFA" w:rsidP="00E92DFA">
      <w:pPr>
        <w:pStyle w:val="Odstavecseseznamem"/>
        <w:numPr>
          <w:ilvl w:val="0"/>
          <w:numId w:val="2"/>
        </w:numPr>
        <w:contextualSpacing w:val="0"/>
        <w:jc w:val="both"/>
        <w:rPr>
          <w:rFonts w:ascii="Times New Roman" w:hAnsi="Times New Roman" w:cs="Times New Roman"/>
        </w:rPr>
      </w:pPr>
      <w:r w:rsidRPr="00AF6E03">
        <w:rPr>
          <w:rFonts w:ascii="Times New Roman" w:hAnsi="Times New Roman" w:cs="Times New Roman"/>
        </w:rPr>
        <w:t>Dodavatel se zavazuje, že zboží bude vždy nové, nepoužité a originální.</w:t>
      </w:r>
    </w:p>
    <w:p w14:paraId="3A76D2D4" w14:textId="0BA187DE" w:rsidR="00E92DFA" w:rsidRPr="00AF6E03" w:rsidRDefault="00E92DFA" w:rsidP="00E92DFA">
      <w:pPr>
        <w:pStyle w:val="Odstavecseseznamem"/>
        <w:numPr>
          <w:ilvl w:val="0"/>
          <w:numId w:val="2"/>
        </w:numPr>
        <w:contextualSpacing w:val="0"/>
        <w:jc w:val="both"/>
        <w:rPr>
          <w:rFonts w:ascii="Times New Roman" w:hAnsi="Times New Roman" w:cs="Times New Roman"/>
        </w:rPr>
      </w:pPr>
      <w:r w:rsidRPr="00AF6E03">
        <w:rPr>
          <w:rFonts w:ascii="Times New Roman" w:hAnsi="Times New Roman" w:cs="Times New Roman"/>
        </w:rPr>
        <w:t xml:space="preserve">Veškeré dodávky budou realizovány podle skutečných potřeb Objednatele formou </w:t>
      </w:r>
      <w:r w:rsidR="00312B7E">
        <w:rPr>
          <w:rFonts w:ascii="Times New Roman" w:hAnsi="Times New Roman" w:cs="Times New Roman"/>
        </w:rPr>
        <w:t>objednávek</w:t>
      </w:r>
      <w:r w:rsidRPr="00AF6E03">
        <w:rPr>
          <w:rFonts w:ascii="Times New Roman" w:hAnsi="Times New Roman" w:cs="Times New Roman"/>
        </w:rPr>
        <w:t xml:space="preserve"> Objednatele k poskytnutí plnění. </w:t>
      </w:r>
    </w:p>
    <w:p w14:paraId="7B82E614" w14:textId="2E8B50BC" w:rsidR="00E92DFA" w:rsidRPr="00AF6E03" w:rsidRDefault="00E92DFA" w:rsidP="00E92DFA">
      <w:pPr>
        <w:pStyle w:val="Odstavecseseznamem"/>
        <w:numPr>
          <w:ilvl w:val="0"/>
          <w:numId w:val="2"/>
        </w:numPr>
        <w:contextualSpacing w:val="0"/>
        <w:jc w:val="both"/>
        <w:rPr>
          <w:rFonts w:ascii="Times New Roman" w:hAnsi="Times New Roman" w:cs="Times New Roman"/>
        </w:rPr>
      </w:pPr>
      <w:r w:rsidRPr="00AF6E03">
        <w:rPr>
          <w:rFonts w:ascii="Times New Roman" w:hAnsi="Times New Roman" w:cs="Times New Roman"/>
        </w:rPr>
        <w:t xml:space="preserve">Objednatel je oprávněn vyzvat Dodavatele k poskytnutí plnění v souladu s touto </w:t>
      </w:r>
      <w:r w:rsidR="00383174">
        <w:rPr>
          <w:rFonts w:ascii="Times New Roman" w:hAnsi="Times New Roman" w:cs="Times New Roman"/>
        </w:rPr>
        <w:t>S</w:t>
      </w:r>
      <w:r w:rsidRPr="00AF6E03">
        <w:rPr>
          <w:rFonts w:ascii="Times New Roman" w:hAnsi="Times New Roman" w:cs="Times New Roman"/>
        </w:rPr>
        <w:t xml:space="preserve">mlouvou. </w:t>
      </w:r>
      <w:r w:rsidR="00AB5489" w:rsidRPr="00AF6E03">
        <w:rPr>
          <w:rFonts w:ascii="Times New Roman" w:hAnsi="Times New Roman" w:cs="Times New Roman"/>
        </w:rPr>
        <w:t xml:space="preserve">Objednatel není povinen takovou výzvu učinit. </w:t>
      </w:r>
      <w:r w:rsidR="00902674">
        <w:rPr>
          <w:rFonts w:ascii="Times New Roman" w:hAnsi="Times New Roman" w:cs="Times New Roman"/>
        </w:rPr>
        <w:t>Na základě objednávek může</w:t>
      </w:r>
      <w:r w:rsidR="007243F4">
        <w:rPr>
          <w:rFonts w:ascii="Times New Roman" w:hAnsi="Times New Roman" w:cs="Times New Roman"/>
        </w:rPr>
        <w:t xml:space="preserve"> </w:t>
      </w:r>
      <w:r w:rsidR="00902674">
        <w:rPr>
          <w:rFonts w:ascii="Times New Roman" w:hAnsi="Times New Roman" w:cs="Times New Roman"/>
        </w:rPr>
        <w:t xml:space="preserve">být poptán i kancelářský nábytek v příloze č. 1 neuvedený. </w:t>
      </w:r>
    </w:p>
    <w:p w14:paraId="67C19003" w14:textId="59A514B9" w:rsidR="00E92DFA" w:rsidRPr="00AF6E03" w:rsidRDefault="00E92DFA" w:rsidP="00E92DFA">
      <w:pPr>
        <w:pStyle w:val="Odstavecseseznamem"/>
        <w:numPr>
          <w:ilvl w:val="0"/>
          <w:numId w:val="2"/>
        </w:numPr>
        <w:contextualSpacing w:val="0"/>
        <w:jc w:val="both"/>
        <w:rPr>
          <w:rFonts w:ascii="Times New Roman" w:hAnsi="Times New Roman" w:cs="Times New Roman"/>
        </w:rPr>
      </w:pPr>
      <w:r w:rsidRPr="00AF6E03">
        <w:rPr>
          <w:rFonts w:ascii="Times New Roman" w:hAnsi="Times New Roman" w:cs="Times New Roman"/>
        </w:rPr>
        <w:t xml:space="preserve">Objednatel může vyzvat Dodavatele k poskytnutí plnění v souladu s touto </w:t>
      </w:r>
      <w:r w:rsidR="00383174">
        <w:rPr>
          <w:rFonts w:ascii="Times New Roman" w:hAnsi="Times New Roman" w:cs="Times New Roman"/>
        </w:rPr>
        <w:t>S</w:t>
      </w:r>
      <w:r w:rsidRPr="00AF6E03">
        <w:rPr>
          <w:rFonts w:ascii="Times New Roman" w:hAnsi="Times New Roman" w:cs="Times New Roman"/>
        </w:rPr>
        <w:t xml:space="preserve">mlouvou až do výše finančního objemu </w:t>
      </w:r>
      <w:r w:rsidR="000976F9">
        <w:rPr>
          <w:rFonts w:ascii="Times New Roman" w:hAnsi="Times New Roman" w:cs="Times New Roman"/>
        </w:rPr>
        <w:t>2</w:t>
      </w:r>
      <w:r w:rsidRPr="00AF6E03">
        <w:rPr>
          <w:rFonts w:ascii="Times New Roman" w:hAnsi="Times New Roman" w:cs="Times New Roman"/>
        </w:rPr>
        <w:t xml:space="preserve">.000.000,- Kč bez DPH za dobu účinnosti této </w:t>
      </w:r>
      <w:r w:rsidR="00383174">
        <w:rPr>
          <w:rFonts w:ascii="Times New Roman" w:hAnsi="Times New Roman" w:cs="Times New Roman"/>
        </w:rPr>
        <w:t>S</w:t>
      </w:r>
      <w:r w:rsidRPr="00AF6E03">
        <w:rPr>
          <w:rFonts w:ascii="Times New Roman" w:hAnsi="Times New Roman" w:cs="Times New Roman"/>
        </w:rPr>
        <w:t xml:space="preserve">mlouvy. </w:t>
      </w:r>
    </w:p>
    <w:p w14:paraId="07BEC1F2" w14:textId="321EF44E" w:rsidR="00E92DFA" w:rsidRPr="00AF6E03" w:rsidRDefault="00E92DFA" w:rsidP="00E92DFA">
      <w:pPr>
        <w:pStyle w:val="Odstavecseseznamem"/>
        <w:numPr>
          <w:ilvl w:val="0"/>
          <w:numId w:val="2"/>
        </w:numPr>
        <w:contextualSpacing w:val="0"/>
        <w:jc w:val="both"/>
        <w:rPr>
          <w:rFonts w:ascii="Times New Roman" w:hAnsi="Times New Roman" w:cs="Times New Roman"/>
        </w:rPr>
      </w:pPr>
      <w:r w:rsidRPr="00AF6E03">
        <w:rPr>
          <w:rFonts w:ascii="Times New Roman" w:hAnsi="Times New Roman" w:cs="Times New Roman"/>
        </w:rPr>
        <w:t xml:space="preserve">Objednatel se zavazuje zboží řádně dodané v požadovaném množství, druhu, jakosti a termínu převzít a zaplatit za něj kupní cenu v souladu s touto </w:t>
      </w:r>
      <w:r w:rsidR="00383174">
        <w:rPr>
          <w:rFonts w:ascii="Times New Roman" w:hAnsi="Times New Roman" w:cs="Times New Roman"/>
        </w:rPr>
        <w:t>S</w:t>
      </w:r>
      <w:r w:rsidRPr="00AF6E03">
        <w:rPr>
          <w:rFonts w:ascii="Times New Roman" w:hAnsi="Times New Roman" w:cs="Times New Roman"/>
        </w:rPr>
        <w:t xml:space="preserve">mlouvou. </w:t>
      </w:r>
    </w:p>
    <w:p w14:paraId="2BCBCFBB" w14:textId="77777777" w:rsidR="00476789" w:rsidRPr="00781376" w:rsidRDefault="00476789" w:rsidP="00476789">
      <w:pPr>
        <w:spacing w:after="0"/>
        <w:jc w:val="center"/>
        <w:rPr>
          <w:rFonts w:ascii="Times New Roman" w:hAnsi="Times New Roman" w:cs="Times New Roman"/>
          <w:b/>
        </w:rPr>
      </w:pPr>
      <w:r w:rsidRPr="00781376">
        <w:rPr>
          <w:rFonts w:ascii="Times New Roman" w:hAnsi="Times New Roman" w:cs="Times New Roman"/>
          <w:b/>
        </w:rPr>
        <w:t>II.</w:t>
      </w:r>
    </w:p>
    <w:p w14:paraId="44ED006A" w14:textId="2218F360" w:rsidR="00476789" w:rsidRPr="00781376" w:rsidRDefault="005628C7" w:rsidP="00476789">
      <w:pPr>
        <w:spacing w:after="120"/>
        <w:jc w:val="center"/>
        <w:rPr>
          <w:rFonts w:ascii="Times New Roman" w:hAnsi="Times New Roman" w:cs="Times New Roman"/>
          <w:b/>
        </w:rPr>
      </w:pPr>
      <w:r>
        <w:rPr>
          <w:rFonts w:ascii="Times New Roman" w:hAnsi="Times New Roman" w:cs="Times New Roman"/>
          <w:b/>
        </w:rPr>
        <w:t>ZPŮSOB OBJEDNÁVÁNÍ DÍLČÍCH PLNĚNÍ</w:t>
      </w:r>
    </w:p>
    <w:p w14:paraId="70BAEDBF" w14:textId="4A32DABD" w:rsidR="005628C7" w:rsidRDefault="00476789" w:rsidP="00476789">
      <w:pPr>
        <w:pStyle w:val="Odstavecseseznamem"/>
        <w:numPr>
          <w:ilvl w:val="0"/>
          <w:numId w:val="5"/>
        </w:numPr>
        <w:ind w:left="426" w:hanging="426"/>
        <w:contextualSpacing w:val="0"/>
        <w:jc w:val="both"/>
        <w:rPr>
          <w:rFonts w:ascii="Times New Roman" w:hAnsi="Times New Roman" w:cs="Times New Roman"/>
        </w:rPr>
      </w:pPr>
      <w:r w:rsidRPr="00781376">
        <w:rPr>
          <w:rFonts w:ascii="Times New Roman" w:hAnsi="Times New Roman" w:cs="Times New Roman"/>
        </w:rPr>
        <w:t xml:space="preserve">Dílčí </w:t>
      </w:r>
      <w:r w:rsidR="005628C7">
        <w:rPr>
          <w:rFonts w:ascii="Times New Roman" w:hAnsi="Times New Roman" w:cs="Times New Roman"/>
        </w:rPr>
        <w:t>požadavky formou objednávek podle aktuálních potřeb Objednatele obdrží dodavatel jedním z následujících způsobů:</w:t>
      </w:r>
    </w:p>
    <w:p w14:paraId="5078A089" w14:textId="626CE4A4" w:rsidR="005628C7" w:rsidRDefault="005628C7" w:rsidP="00EB4C29">
      <w:pPr>
        <w:pStyle w:val="Odstavecseseznamem"/>
        <w:numPr>
          <w:ilvl w:val="0"/>
          <w:numId w:val="22"/>
        </w:numPr>
        <w:contextualSpacing w:val="0"/>
        <w:jc w:val="both"/>
        <w:rPr>
          <w:rFonts w:ascii="Times New Roman" w:hAnsi="Times New Roman" w:cs="Times New Roman"/>
        </w:rPr>
      </w:pPr>
      <w:r>
        <w:rPr>
          <w:rFonts w:ascii="Times New Roman" w:hAnsi="Times New Roman" w:cs="Times New Roman"/>
        </w:rPr>
        <w:t>písemně poštou na adresu Dodavatele, v tomto případě se za datum doručení objednávky považuje den dodání objednávky poštou k rukám dodavatele,</w:t>
      </w:r>
    </w:p>
    <w:p w14:paraId="7AF83A54" w14:textId="41B30C6C" w:rsidR="00D21BB4" w:rsidRPr="0021258F" w:rsidRDefault="003E3126" w:rsidP="00EB4C29">
      <w:pPr>
        <w:pStyle w:val="Odstavecseseznamem"/>
        <w:numPr>
          <w:ilvl w:val="0"/>
          <w:numId w:val="22"/>
        </w:numPr>
        <w:contextualSpacing w:val="0"/>
        <w:jc w:val="both"/>
        <w:rPr>
          <w:rFonts w:ascii="Times New Roman" w:hAnsi="Times New Roman" w:cs="Times New Roman"/>
        </w:rPr>
      </w:pPr>
      <w:r>
        <w:rPr>
          <w:rFonts w:ascii="Times New Roman" w:hAnsi="Times New Roman" w:cs="Times New Roman"/>
        </w:rPr>
        <w:t xml:space="preserve">zasláním datové zprávy do </w:t>
      </w:r>
      <w:r w:rsidRPr="0021258F">
        <w:rPr>
          <w:rFonts w:ascii="Times New Roman" w:hAnsi="Times New Roman" w:cs="Times New Roman"/>
        </w:rPr>
        <w:t xml:space="preserve">datové schránky </w:t>
      </w:r>
      <w:r w:rsidR="00DA007E" w:rsidRPr="0021258F">
        <w:rPr>
          <w:rFonts w:ascii="Times New Roman" w:hAnsi="Times New Roman" w:cs="Times New Roman"/>
        </w:rPr>
        <w:t>Dodavatele – ID</w:t>
      </w:r>
      <w:r w:rsidRPr="0021258F">
        <w:rPr>
          <w:rFonts w:ascii="Times New Roman" w:hAnsi="Times New Roman" w:cs="Times New Roman"/>
        </w:rPr>
        <w:t xml:space="preserve">: </w:t>
      </w:r>
      <w:r w:rsidR="0021258F">
        <w:rPr>
          <w:rFonts w:ascii="Times New Roman" w:hAnsi="Times New Roman" w:cs="Times New Roman"/>
        </w:rPr>
        <w:t>sysnh73</w:t>
      </w:r>
      <w:r w:rsidRPr="0021258F">
        <w:rPr>
          <w:rFonts w:ascii="Times New Roman" w:hAnsi="Times New Roman" w:cs="Times New Roman"/>
        </w:rPr>
        <w:t>,</w:t>
      </w:r>
    </w:p>
    <w:p w14:paraId="3FCB4B0F" w14:textId="3DC7187F" w:rsidR="005628C7" w:rsidRPr="0021258F" w:rsidRDefault="005628C7" w:rsidP="00EB4C29">
      <w:pPr>
        <w:pStyle w:val="Odstavecseseznamem"/>
        <w:numPr>
          <w:ilvl w:val="0"/>
          <w:numId w:val="22"/>
        </w:numPr>
        <w:contextualSpacing w:val="0"/>
        <w:jc w:val="both"/>
        <w:rPr>
          <w:rFonts w:ascii="Times New Roman" w:hAnsi="Times New Roman" w:cs="Times New Roman"/>
        </w:rPr>
      </w:pPr>
      <w:r w:rsidRPr="0021258F">
        <w:rPr>
          <w:rFonts w:ascii="Times New Roman" w:hAnsi="Times New Roman" w:cs="Times New Roman"/>
        </w:rPr>
        <w:lastRenderedPageBreak/>
        <w:t xml:space="preserve">e-mailem na e-mailovou adresu </w:t>
      </w:r>
      <w:r w:rsidR="00DA007E" w:rsidRPr="0021258F">
        <w:rPr>
          <w:rFonts w:ascii="Times New Roman" w:hAnsi="Times New Roman" w:cs="Times New Roman"/>
        </w:rPr>
        <w:t xml:space="preserve">Dodavatele – </w:t>
      </w:r>
      <w:proofErr w:type="spellStart"/>
      <w:r w:rsidR="00C04618" w:rsidRPr="00C04618">
        <w:rPr>
          <w:rFonts w:ascii="Times New Roman" w:hAnsi="Times New Roman" w:cs="Times New Roman"/>
        </w:rPr>
        <w:t>xxx</w:t>
      </w:r>
      <w:proofErr w:type="spellEnd"/>
      <w:r w:rsidRPr="0021258F">
        <w:rPr>
          <w:rFonts w:ascii="Times New Roman" w:hAnsi="Times New Roman" w:cs="Times New Roman"/>
        </w:rPr>
        <w:t>,</w:t>
      </w:r>
      <w:r w:rsidR="0021258F">
        <w:rPr>
          <w:rFonts w:ascii="Times New Roman" w:hAnsi="Times New Roman" w:cs="Times New Roman"/>
        </w:rPr>
        <w:t xml:space="preserve"> </w:t>
      </w:r>
    </w:p>
    <w:p w14:paraId="2567D14A" w14:textId="610A2BC6" w:rsidR="005628C7" w:rsidRPr="0021258F" w:rsidRDefault="005628C7" w:rsidP="00EB4C29">
      <w:pPr>
        <w:pStyle w:val="Odstavecseseznamem"/>
        <w:numPr>
          <w:ilvl w:val="0"/>
          <w:numId w:val="22"/>
        </w:numPr>
        <w:contextualSpacing w:val="0"/>
        <w:jc w:val="both"/>
        <w:rPr>
          <w:rFonts w:ascii="Times New Roman" w:hAnsi="Times New Roman" w:cs="Times New Roman"/>
        </w:rPr>
      </w:pPr>
      <w:r w:rsidRPr="0021258F">
        <w:rPr>
          <w:rFonts w:ascii="Times New Roman" w:hAnsi="Times New Roman" w:cs="Times New Roman"/>
        </w:rPr>
        <w:t>prostřednictvím e-</w:t>
      </w:r>
      <w:proofErr w:type="spellStart"/>
      <w:r w:rsidRPr="0021258F">
        <w:rPr>
          <w:rFonts w:ascii="Times New Roman" w:hAnsi="Times New Roman" w:cs="Times New Roman"/>
        </w:rPr>
        <w:t>shopu</w:t>
      </w:r>
      <w:proofErr w:type="spellEnd"/>
      <w:r w:rsidRPr="0021258F">
        <w:rPr>
          <w:rFonts w:ascii="Times New Roman" w:hAnsi="Times New Roman" w:cs="Times New Roman"/>
        </w:rPr>
        <w:t xml:space="preserve"> Dodavatele, pokud je </w:t>
      </w:r>
      <w:r w:rsidR="00DA007E" w:rsidRPr="0021258F">
        <w:rPr>
          <w:rFonts w:ascii="Times New Roman" w:hAnsi="Times New Roman" w:cs="Times New Roman"/>
        </w:rPr>
        <w:t xml:space="preserve">zřízen – </w:t>
      </w:r>
      <w:r w:rsidR="0021258F">
        <w:rPr>
          <w:rFonts w:ascii="Times New Roman" w:hAnsi="Times New Roman" w:cs="Times New Roman"/>
        </w:rPr>
        <w:t>není</w:t>
      </w:r>
      <w:r w:rsidR="003E3126" w:rsidRPr="0021258F">
        <w:rPr>
          <w:rFonts w:ascii="Times New Roman" w:hAnsi="Times New Roman" w:cs="Times New Roman"/>
        </w:rPr>
        <w:t>.</w:t>
      </w:r>
    </w:p>
    <w:p w14:paraId="6C1DFE14" w14:textId="52F05FFA" w:rsidR="00EB4C29" w:rsidRDefault="005628C7" w:rsidP="00EB4C29">
      <w:pPr>
        <w:pStyle w:val="Odstavecseseznamem"/>
        <w:numPr>
          <w:ilvl w:val="0"/>
          <w:numId w:val="5"/>
        </w:numPr>
        <w:ind w:left="425" w:hanging="425"/>
        <w:contextualSpacing w:val="0"/>
        <w:jc w:val="both"/>
        <w:rPr>
          <w:rFonts w:ascii="Times New Roman" w:hAnsi="Times New Roman" w:cs="Times New Roman"/>
        </w:rPr>
      </w:pPr>
      <w:r>
        <w:rPr>
          <w:rFonts w:ascii="Times New Roman" w:hAnsi="Times New Roman" w:cs="Times New Roman"/>
        </w:rPr>
        <w:t>Dodavatel je povinen obdržení každé objednávky potvrdit na e-mail kontaktní osoby Objednatele</w:t>
      </w:r>
      <w:r w:rsidR="00EB4C29">
        <w:rPr>
          <w:rFonts w:ascii="Times New Roman" w:hAnsi="Times New Roman" w:cs="Times New Roman"/>
        </w:rPr>
        <w:t>.</w:t>
      </w:r>
      <w:r w:rsidR="00EB4C29" w:rsidRPr="00EB4C29">
        <w:rPr>
          <w:rFonts w:ascii="Times New Roman" w:hAnsi="Times New Roman" w:cs="Times New Roman"/>
        </w:rPr>
        <w:t xml:space="preserve"> </w:t>
      </w:r>
      <w:r w:rsidR="00EB4C29" w:rsidRPr="00347D7B">
        <w:rPr>
          <w:rFonts w:ascii="Times New Roman" w:hAnsi="Times New Roman" w:cs="Times New Roman"/>
        </w:rPr>
        <w:t xml:space="preserve">Potvrzení objednávky k poskytnutí plnění budou ze strany Dodavatele podávány Objednateli </w:t>
      </w:r>
      <w:r w:rsidR="00EB4C29">
        <w:rPr>
          <w:rFonts w:ascii="Times New Roman" w:hAnsi="Times New Roman" w:cs="Times New Roman"/>
        </w:rPr>
        <w:t>na </w:t>
      </w:r>
      <w:r w:rsidR="00EB4C29" w:rsidRPr="00347D7B">
        <w:rPr>
          <w:rFonts w:ascii="Times New Roman" w:hAnsi="Times New Roman" w:cs="Times New Roman"/>
        </w:rPr>
        <w:t>e-mailovou adresu</w:t>
      </w:r>
      <w:r w:rsidR="00EB4C29">
        <w:rPr>
          <w:rFonts w:ascii="Times New Roman" w:hAnsi="Times New Roman" w:cs="Times New Roman"/>
          <w:b/>
        </w:rPr>
        <w:t xml:space="preserve"> </w:t>
      </w:r>
      <w:proofErr w:type="spellStart"/>
      <w:r w:rsidR="00C04618">
        <w:t>xxx</w:t>
      </w:r>
      <w:proofErr w:type="spellEnd"/>
      <w:r w:rsidR="00C04618">
        <w:t>.</w:t>
      </w:r>
    </w:p>
    <w:p w14:paraId="512B211F" w14:textId="75D36A9C" w:rsidR="00476789" w:rsidRPr="00EB4C29" w:rsidRDefault="00476789" w:rsidP="00EB4C29">
      <w:pPr>
        <w:pStyle w:val="Odstavecseseznamem"/>
        <w:numPr>
          <w:ilvl w:val="0"/>
          <w:numId w:val="5"/>
        </w:numPr>
        <w:ind w:left="426" w:hanging="426"/>
        <w:contextualSpacing w:val="0"/>
        <w:jc w:val="both"/>
        <w:rPr>
          <w:rFonts w:ascii="Times New Roman" w:hAnsi="Times New Roman" w:cs="Times New Roman"/>
        </w:rPr>
      </w:pPr>
      <w:r w:rsidRPr="00D34592">
        <w:rPr>
          <w:rFonts w:ascii="Times New Roman" w:hAnsi="Times New Roman" w:cs="Times New Roman"/>
        </w:rPr>
        <w:t>V jednotlivých objednávkách bude specifikován termín a místo dodání. Objednávky budou dále obsahovat zejména identifikaci Smluvních stran a specifikaci požadovaného zboží.</w:t>
      </w:r>
    </w:p>
    <w:p w14:paraId="3C402EF1" w14:textId="139160C7" w:rsidR="00476789" w:rsidRPr="00F508B6" w:rsidRDefault="00476789" w:rsidP="00476789">
      <w:pPr>
        <w:pStyle w:val="Odstavecseseznamem"/>
        <w:numPr>
          <w:ilvl w:val="0"/>
          <w:numId w:val="5"/>
        </w:numPr>
        <w:ind w:left="425" w:hanging="425"/>
        <w:contextualSpacing w:val="0"/>
        <w:jc w:val="both"/>
        <w:rPr>
          <w:rFonts w:ascii="Times New Roman" w:hAnsi="Times New Roman" w:cs="Times New Roman"/>
        </w:rPr>
      </w:pPr>
      <w:r w:rsidRPr="00347D7B">
        <w:rPr>
          <w:rFonts w:ascii="Times New Roman" w:hAnsi="Times New Roman" w:cs="Times New Roman"/>
        </w:rPr>
        <w:t>Dodavatel je povinen objednávku potvrdit nejpozději ve lhůtě 3</w:t>
      </w:r>
      <w:r>
        <w:rPr>
          <w:rFonts w:ascii="Times New Roman" w:hAnsi="Times New Roman" w:cs="Times New Roman"/>
        </w:rPr>
        <w:t xml:space="preserve"> (slovy: tří)</w:t>
      </w:r>
      <w:r w:rsidRPr="00347D7B">
        <w:rPr>
          <w:rFonts w:ascii="Times New Roman" w:hAnsi="Times New Roman" w:cs="Times New Roman"/>
        </w:rPr>
        <w:t xml:space="preserve"> pracovních dnů od jejího obdržení</w:t>
      </w:r>
      <w:r w:rsidR="005A0BE3">
        <w:rPr>
          <w:rFonts w:ascii="Times New Roman" w:hAnsi="Times New Roman" w:cs="Times New Roman"/>
        </w:rPr>
        <w:t xml:space="preserve">. </w:t>
      </w:r>
      <w:r w:rsidRPr="00347D7B">
        <w:rPr>
          <w:rFonts w:ascii="Times New Roman" w:hAnsi="Times New Roman" w:cs="Times New Roman"/>
        </w:rPr>
        <w:t xml:space="preserve">Potvrzení objednávky musí obsahovat minimálně identifikaci Objednatele a </w:t>
      </w:r>
      <w:r w:rsidRPr="00F508B6">
        <w:rPr>
          <w:rFonts w:ascii="Times New Roman" w:hAnsi="Times New Roman" w:cs="Times New Roman"/>
        </w:rPr>
        <w:t>Dodavatele a identifikaci výzvy k poskytnutí plnění (objednávky), která je potvrzována.</w:t>
      </w:r>
    </w:p>
    <w:p w14:paraId="4442977B" w14:textId="77777777" w:rsidR="00476789" w:rsidRDefault="00476789" w:rsidP="00476789">
      <w:pPr>
        <w:pStyle w:val="Odstavecseseznamem"/>
        <w:numPr>
          <w:ilvl w:val="0"/>
          <w:numId w:val="5"/>
        </w:numPr>
        <w:ind w:left="425" w:hanging="425"/>
        <w:contextualSpacing w:val="0"/>
        <w:jc w:val="both"/>
        <w:rPr>
          <w:rFonts w:ascii="Times New Roman" w:hAnsi="Times New Roman" w:cs="Times New Roman"/>
        </w:rPr>
      </w:pPr>
      <w:r w:rsidRPr="00781376">
        <w:rPr>
          <w:rFonts w:ascii="Times New Roman" w:hAnsi="Times New Roman" w:cs="Times New Roman"/>
        </w:rPr>
        <w:t>Dílčí smlouva je uzavřena okamžikem, kdy Objednatel obdrží potvrzení objednávky od Dodavatele.</w:t>
      </w:r>
    </w:p>
    <w:p w14:paraId="49BA2745" w14:textId="688F2FF9" w:rsidR="00476789" w:rsidRDefault="00476789" w:rsidP="00476789">
      <w:pPr>
        <w:pStyle w:val="Odstavecseseznamem"/>
        <w:numPr>
          <w:ilvl w:val="0"/>
          <w:numId w:val="5"/>
        </w:numPr>
        <w:ind w:left="425" w:hanging="425"/>
        <w:contextualSpacing w:val="0"/>
        <w:jc w:val="both"/>
        <w:rPr>
          <w:rFonts w:ascii="Times New Roman" w:hAnsi="Times New Roman" w:cs="Times New Roman"/>
        </w:rPr>
      </w:pPr>
      <w:r w:rsidRPr="00781376">
        <w:rPr>
          <w:rFonts w:ascii="Times New Roman" w:hAnsi="Times New Roman" w:cs="Times New Roman"/>
        </w:rPr>
        <w:t>Práva a</w:t>
      </w:r>
      <w:r w:rsidRPr="00C27C30">
        <w:rPr>
          <w:rFonts w:ascii="Times New Roman" w:hAnsi="Times New Roman" w:cs="Times New Roman"/>
          <w:i/>
        </w:rPr>
        <w:t xml:space="preserve"> </w:t>
      </w:r>
      <w:r w:rsidRPr="00781376">
        <w:rPr>
          <w:rFonts w:ascii="Times New Roman" w:hAnsi="Times New Roman" w:cs="Times New Roman"/>
        </w:rPr>
        <w:t xml:space="preserve">povinnosti Smluvních stran při plnění dílčích veřejných zakázek výslovně neupravené v dílčí smlouvě se řídí touto </w:t>
      </w:r>
      <w:r w:rsidR="000622CE">
        <w:rPr>
          <w:rFonts w:ascii="Times New Roman" w:hAnsi="Times New Roman" w:cs="Times New Roman"/>
        </w:rPr>
        <w:t>S</w:t>
      </w:r>
      <w:r w:rsidRPr="00781376">
        <w:rPr>
          <w:rFonts w:ascii="Times New Roman" w:hAnsi="Times New Roman" w:cs="Times New Roman"/>
        </w:rPr>
        <w:t>mlouvou.</w:t>
      </w:r>
    </w:p>
    <w:p w14:paraId="058156E4" w14:textId="583042EA" w:rsidR="00476789" w:rsidRPr="00752648" w:rsidRDefault="00476789" w:rsidP="00476789">
      <w:pPr>
        <w:pStyle w:val="Odstavecseseznamem"/>
        <w:numPr>
          <w:ilvl w:val="0"/>
          <w:numId w:val="5"/>
        </w:numPr>
        <w:ind w:left="426" w:hanging="426"/>
        <w:jc w:val="both"/>
        <w:rPr>
          <w:rFonts w:ascii="Times New Roman" w:hAnsi="Times New Roman" w:cs="Times New Roman"/>
        </w:rPr>
      </w:pPr>
      <w:r w:rsidRPr="00752648">
        <w:rPr>
          <w:rFonts w:ascii="Times New Roman" w:hAnsi="Times New Roman" w:cs="Times New Roman"/>
        </w:rPr>
        <w:t xml:space="preserve">Objednatel může objednávat postupem podle tohoto článku až do výše předpokládaného finančního objemu podle čl. </w:t>
      </w:r>
      <w:r>
        <w:rPr>
          <w:rFonts w:ascii="Times New Roman" w:hAnsi="Times New Roman" w:cs="Times New Roman"/>
        </w:rPr>
        <w:t xml:space="preserve">I. odst. </w:t>
      </w:r>
      <w:r w:rsidR="000B3446">
        <w:rPr>
          <w:rFonts w:ascii="Times New Roman" w:hAnsi="Times New Roman" w:cs="Times New Roman"/>
        </w:rPr>
        <w:t>6</w:t>
      </w:r>
      <w:r>
        <w:rPr>
          <w:rFonts w:ascii="Times New Roman" w:hAnsi="Times New Roman" w:cs="Times New Roman"/>
        </w:rPr>
        <w:t xml:space="preserve"> této </w:t>
      </w:r>
      <w:r w:rsidR="000622CE">
        <w:rPr>
          <w:rFonts w:ascii="Times New Roman" w:hAnsi="Times New Roman" w:cs="Times New Roman"/>
        </w:rPr>
        <w:t>S</w:t>
      </w:r>
      <w:r>
        <w:rPr>
          <w:rFonts w:ascii="Times New Roman" w:hAnsi="Times New Roman" w:cs="Times New Roman"/>
        </w:rPr>
        <w:t>mlouvy. Minimální výše každé objednávky bude 5.000,- Kč (slovy: pět tisíc korun českých).</w:t>
      </w:r>
    </w:p>
    <w:p w14:paraId="4DEF0D9E" w14:textId="77777777" w:rsidR="00476789" w:rsidRPr="005E0843" w:rsidRDefault="00476789" w:rsidP="00476789">
      <w:pPr>
        <w:pStyle w:val="Odstavecseseznamem"/>
        <w:ind w:left="426"/>
        <w:jc w:val="both"/>
        <w:rPr>
          <w:rFonts w:ascii="Times New Roman" w:hAnsi="Times New Roman" w:cs="Times New Roman"/>
          <w:highlight w:val="cyan"/>
        </w:rPr>
      </w:pPr>
    </w:p>
    <w:p w14:paraId="66EA475B" w14:textId="77777777" w:rsidR="00476789" w:rsidRPr="00347D7B" w:rsidRDefault="00476789" w:rsidP="00476789">
      <w:pPr>
        <w:spacing w:after="0"/>
        <w:jc w:val="center"/>
        <w:rPr>
          <w:rFonts w:ascii="Times New Roman" w:hAnsi="Times New Roman" w:cs="Times New Roman"/>
          <w:b/>
        </w:rPr>
      </w:pPr>
      <w:r w:rsidRPr="00347D7B">
        <w:rPr>
          <w:rFonts w:ascii="Times New Roman" w:hAnsi="Times New Roman" w:cs="Times New Roman"/>
          <w:b/>
        </w:rPr>
        <w:t>III.</w:t>
      </w:r>
    </w:p>
    <w:p w14:paraId="44C0498C" w14:textId="77777777" w:rsidR="00476789" w:rsidRPr="00347D7B" w:rsidRDefault="00476789" w:rsidP="00476789">
      <w:pPr>
        <w:spacing w:after="120"/>
        <w:jc w:val="center"/>
        <w:rPr>
          <w:rFonts w:ascii="Times New Roman" w:hAnsi="Times New Roman" w:cs="Times New Roman"/>
          <w:b/>
        </w:rPr>
      </w:pPr>
      <w:r w:rsidRPr="00347D7B">
        <w:rPr>
          <w:rFonts w:ascii="Times New Roman" w:hAnsi="Times New Roman" w:cs="Times New Roman"/>
          <w:b/>
        </w:rPr>
        <w:t>DOBA A MÍSTO PLNĚNÍ, DODACÍ PODMÍNKY</w:t>
      </w:r>
    </w:p>
    <w:p w14:paraId="1FD25162" w14:textId="2AA9FB02" w:rsidR="00476789" w:rsidRPr="00347D7B" w:rsidRDefault="00476789" w:rsidP="00476789">
      <w:pPr>
        <w:pStyle w:val="Odstavecseseznamem"/>
        <w:numPr>
          <w:ilvl w:val="0"/>
          <w:numId w:val="3"/>
        </w:numPr>
        <w:ind w:left="425" w:hanging="425"/>
        <w:contextualSpacing w:val="0"/>
        <w:jc w:val="both"/>
        <w:rPr>
          <w:rFonts w:ascii="Times New Roman" w:hAnsi="Times New Roman" w:cs="Times New Roman"/>
        </w:rPr>
      </w:pPr>
      <w:r w:rsidRPr="00347D7B">
        <w:rPr>
          <w:rFonts w:ascii="Times New Roman" w:hAnsi="Times New Roman" w:cs="Times New Roman"/>
        </w:rPr>
        <w:t xml:space="preserve">Dodavatel je povinen dodat Objednateli požadované </w:t>
      </w:r>
      <w:r w:rsidRPr="00776C1B">
        <w:rPr>
          <w:rFonts w:ascii="Times New Roman" w:hAnsi="Times New Roman" w:cs="Times New Roman"/>
        </w:rPr>
        <w:t>zboží do 10 (slovy: deseti) pracovních</w:t>
      </w:r>
      <w:r>
        <w:rPr>
          <w:rFonts w:ascii="Times New Roman" w:hAnsi="Times New Roman" w:cs="Times New Roman"/>
        </w:rPr>
        <w:t xml:space="preserve"> dní</w:t>
      </w:r>
      <w:r w:rsidR="005A0BE3">
        <w:rPr>
          <w:rFonts w:ascii="Times New Roman" w:hAnsi="Times New Roman" w:cs="Times New Roman"/>
        </w:rPr>
        <w:t xml:space="preserve"> ode dne potvrzení objednávky, nebude-li </w:t>
      </w:r>
      <w:r w:rsidR="00980A07">
        <w:rPr>
          <w:rFonts w:ascii="Times New Roman" w:hAnsi="Times New Roman" w:cs="Times New Roman"/>
        </w:rPr>
        <w:t>dohodnuto jinak.</w:t>
      </w:r>
      <w:r>
        <w:rPr>
          <w:rFonts w:ascii="Times New Roman" w:hAnsi="Times New Roman" w:cs="Times New Roman"/>
        </w:rPr>
        <w:t xml:space="preserve"> </w:t>
      </w:r>
      <w:r w:rsidRPr="00347D7B">
        <w:rPr>
          <w:rFonts w:ascii="Times New Roman" w:hAnsi="Times New Roman" w:cs="Times New Roman"/>
        </w:rPr>
        <w:t>K dodání zboží dojde dnem jeho protokolárního převzetí, tj. dnem podpisu dodacího listu Objednatelem</w:t>
      </w:r>
      <w:r w:rsidR="005A0BE3">
        <w:rPr>
          <w:rFonts w:ascii="Times New Roman" w:hAnsi="Times New Roman" w:cs="Times New Roman"/>
        </w:rPr>
        <w:t xml:space="preserve">, a to osobou oprávněnou </w:t>
      </w:r>
      <w:r w:rsidR="00B87E54">
        <w:rPr>
          <w:rFonts w:ascii="Times New Roman" w:hAnsi="Times New Roman" w:cs="Times New Roman"/>
        </w:rPr>
        <w:t>vystavovat objednávky</w:t>
      </w:r>
      <w:r w:rsidRPr="00347D7B">
        <w:rPr>
          <w:rFonts w:ascii="Times New Roman" w:hAnsi="Times New Roman" w:cs="Times New Roman"/>
        </w:rPr>
        <w:t xml:space="preserve">. </w:t>
      </w:r>
    </w:p>
    <w:p w14:paraId="6288E80D" w14:textId="77777777" w:rsidR="00476789" w:rsidRPr="00C72CAC" w:rsidRDefault="00476789" w:rsidP="00476789">
      <w:pPr>
        <w:pStyle w:val="Odstavecseseznamem"/>
        <w:numPr>
          <w:ilvl w:val="0"/>
          <w:numId w:val="3"/>
        </w:numPr>
        <w:ind w:left="426" w:hanging="426"/>
        <w:jc w:val="both"/>
        <w:rPr>
          <w:rFonts w:ascii="Times New Roman" w:hAnsi="Times New Roman" w:cs="Times New Roman"/>
        </w:rPr>
      </w:pPr>
      <w:r w:rsidRPr="00347D7B">
        <w:rPr>
          <w:rFonts w:ascii="Times New Roman" w:hAnsi="Times New Roman" w:cs="Times New Roman"/>
        </w:rPr>
        <w:t xml:space="preserve">Každá dodávka zboží bude vybavena dodacím listem, který bude potvrzen oběma Smluvními stranami při předání a převzetí zboží a bude sloužit jako protokol o předání zboží. Na dodacím </w:t>
      </w:r>
      <w:r w:rsidRPr="00C72CAC">
        <w:rPr>
          <w:rFonts w:ascii="Times New Roman" w:hAnsi="Times New Roman" w:cs="Times New Roman"/>
        </w:rPr>
        <w:t>listu musí být uveden</w:t>
      </w:r>
      <w:r w:rsidR="00CD0E1C">
        <w:rPr>
          <w:rFonts w:ascii="Times New Roman" w:hAnsi="Times New Roman" w:cs="Times New Roman"/>
        </w:rPr>
        <w:t>y</w:t>
      </w:r>
      <w:r w:rsidRPr="00C72CAC">
        <w:rPr>
          <w:rFonts w:ascii="Times New Roman" w:hAnsi="Times New Roman" w:cs="Times New Roman"/>
        </w:rPr>
        <w:t>:</w:t>
      </w:r>
    </w:p>
    <w:p w14:paraId="393B378E" w14:textId="77777777" w:rsidR="00476789" w:rsidRPr="00C72CAC" w:rsidRDefault="00476789" w:rsidP="00476789">
      <w:pPr>
        <w:pStyle w:val="Odstavecseseznamem"/>
        <w:numPr>
          <w:ilvl w:val="0"/>
          <w:numId w:val="4"/>
        </w:numPr>
        <w:jc w:val="both"/>
        <w:rPr>
          <w:rFonts w:ascii="Times New Roman" w:hAnsi="Times New Roman" w:cs="Times New Roman"/>
        </w:rPr>
      </w:pPr>
      <w:r w:rsidRPr="00C72CAC">
        <w:rPr>
          <w:rFonts w:ascii="Times New Roman" w:hAnsi="Times New Roman" w:cs="Times New Roman"/>
        </w:rPr>
        <w:t>identifikační údaje Dodavatele a Objednatele,</w:t>
      </w:r>
    </w:p>
    <w:p w14:paraId="2FCF0D97" w14:textId="77777777" w:rsidR="00476789" w:rsidRPr="00C72CAC" w:rsidRDefault="00476789" w:rsidP="00476789">
      <w:pPr>
        <w:pStyle w:val="Odstavecseseznamem"/>
        <w:numPr>
          <w:ilvl w:val="0"/>
          <w:numId w:val="4"/>
        </w:numPr>
        <w:jc w:val="both"/>
        <w:rPr>
          <w:rFonts w:ascii="Times New Roman" w:hAnsi="Times New Roman" w:cs="Times New Roman"/>
        </w:rPr>
      </w:pPr>
      <w:r w:rsidRPr="00C72CAC">
        <w:rPr>
          <w:rFonts w:ascii="Times New Roman" w:hAnsi="Times New Roman" w:cs="Times New Roman"/>
        </w:rPr>
        <w:t>číslo dodacího listu a datum vystavení,</w:t>
      </w:r>
    </w:p>
    <w:p w14:paraId="35492CE1" w14:textId="77777777" w:rsidR="00476789" w:rsidRPr="00C72CAC" w:rsidRDefault="00476789" w:rsidP="00476789">
      <w:pPr>
        <w:pStyle w:val="Odstavecseseznamem"/>
        <w:numPr>
          <w:ilvl w:val="0"/>
          <w:numId w:val="4"/>
        </w:numPr>
        <w:jc w:val="both"/>
        <w:rPr>
          <w:rFonts w:ascii="Times New Roman" w:hAnsi="Times New Roman" w:cs="Times New Roman"/>
        </w:rPr>
      </w:pPr>
      <w:r w:rsidRPr="00C72CAC">
        <w:rPr>
          <w:rFonts w:ascii="Times New Roman" w:hAnsi="Times New Roman" w:cs="Times New Roman"/>
        </w:rPr>
        <w:t>číslo objednávky,</w:t>
      </w:r>
    </w:p>
    <w:p w14:paraId="534B711B" w14:textId="77777777" w:rsidR="00476789" w:rsidRPr="00C72CAC" w:rsidRDefault="00476789" w:rsidP="00476789">
      <w:pPr>
        <w:pStyle w:val="Odstavecseseznamem"/>
        <w:numPr>
          <w:ilvl w:val="0"/>
          <w:numId w:val="4"/>
        </w:numPr>
        <w:rPr>
          <w:rFonts w:ascii="Times New Roman" w:hAnsi="Times New Roman" w:cs="Times New Roman"/>
        </w:rPr>
      </w:pPr>
      <w:r w:rsidRPr="00C72CAC">
        <w:rPr>
          <w:rFonts w:ascii="Times New Roman" w:hAnsi="Times New Roman" w:cs="Times New Roman"/>
        </w:rPr>
        <w:t>číslo pozice/</w:t>
      </w:r>
      <w:proofErr w:type="spellStart"/>
      <w:r w:rsidRPr="00C72CAC">
        <w:rPr>
          <w:rFonts w:ascii="Times New Roman" w:hAnsi="Times New Roman" w:cs="Times New Roman"/>
        </w:rPr>
        <w:t>poř</w:t>
      </w:r>
      <w:proofErr w:type="spellEnd"/>
      <w:r w:rsidRPr="00C72CAC">
        <w:rPr>
          <w:rFonts w:ascii="Times New Roman" w:hAnsi="Times New Roman" w:cs="Times New Roman"/>
        </w:rPr>
        <w:t>. číslo z objednávky,</w:t>
      </w:r>
    </w:p>
    <w:p w14:paraId="103EE996" w14:textId="77777777" w:rsidR="00476789" w:rsidRPr="00C72CAC" w:rsidRDefault="00476789" w:rsidP="00476789">
      <w:pPr>
        <w:pStyle w:val="Odstavecseseznamem"/>
        <w:numPr>
          <w:ilvl w:val="0"/>
          <w:numId w:val="4"/>
        </w:numPr>
        <w:rPr>
          <w:rFonts w:ascii="Times New Roman" w:hAnsi="Times New Roman" w:cs="Times New Roman"/>
        </w:rPr>
      </w:pPr>
      <w:r w:rsidRPr="00C72CAC">
        <w:rPr>
          <w:rFonts w:ascii="Times New Roman" w:hAnsi="Times New Roman" w:cs="Times New Roman"/>
        </w:rPr>
        <w:t>číslo zakázky (pokud je na objednávce uvedena),</w:t>
      </w:r>
    </w:p>
    <w:p w14:paraId="5893CBA0" w14:textId="77777777" w:rsidR="00476789" w:rsidRPr="008C2057" w:rsidRDefault="00476789" w:rsidP="00476789">
      <w:pPr>
        <w:pStyle w:val="Odstavecseseznamem"/>
        <w:numPr>
          <w:ilvl w:val="0"/>
          <w:numId w:val="4"/>
        </w:numPr>
        <w:rPr>
          <w:rFonts w:ascii="Times New Roman" w:hAnsi="Times New Roman" w:cs="Times New Roman"/>
        </w:rPr>
      </w:pPr>
      <w:r w:rsidRPr="008C2057">
        <w:rPr>
          <w:rFonts w:ascii="Times New Roman" w:hAnsi="Times New Roman" w:cs="Times New Roman"/>
        </w:rPr>
        <w:t>kód materiálu (pokud je v objednávce uveden),</w:t>
      </w:r>
    </w:p>
    <w:p w14:paraId="38F79271" w14:textId="77777777" w:rsidR="00476789" w:rsidRPr="00C72CAC" w:rsidRDefault="00476789" w:rsidP="00476789">
      <w:pPr>
        <w:pStyle w:val="Odstavecseseznamem"/>
        <w:numPr>
          <w:ilvl w:val="0"/>
          <w:numId w:val="4"/>
        </w:numPr>
        <w:jc w:val="both"/>
        <w:rPr>
          <w:rFonts w:ascii="Times New Roman" w:hAnsi="Times New Roman" w:cs="Times New Roman"/>
        </w:rPr>
      </w:pPr>
      <w:r w:rsidRPr="00C72CAC">
        <w:rPr>
          <w:rFonts w:ascii="Times New Roman" w:hAnsi="Times New Roman" w:cs="Times New Roman"/>
        </w:rPr>
        <w:t>počet dodávaných kusů a měrná jednotka,</w:t>
      </w:r>
    </w:p>
    <w:p w14:paraId="0CB9C050" w14:textId="77777777" w:rsidR="00476789" w:rsidRPr="00C72CAC" w:rsidRDefault="00476789" w:rsidP="00547212">
      <w:pPr>
        <w:pStyle w:val="Odstavecseseznamem"/>
        <w:numPr>
          <w:ilvl w:val="0"/>
          <w:numId w:val="4"/>
        </w:numPr>
        <w:spacing w:before="240"/>
        <w:jc w:val="both"/>
        <w:rPr>
          <w:rFonts w:ascii="Times New Roman" w:hAnsi="Times New Roman" w:cs="Times New Roman"/>
        </w:rPr>
      </w:pPr>
      <w:r w:rsidRPr="00C72CAC">
        <w:rPr>
          <w:rFonts w:ascii="Times New Roman" w:hAnsi="Times New Roman" w:cs="Times New Roman"/>
        </w:rPr>
        <w:t>název položky</w:t>
      </w:r>
      <w:r>
        <w:rPr>
          <w:rFonts w:ascii="Times New Roman" w:hAnsi="Times New Roman" w:cs="Times New Roman"/>
        </w:rPr>
        <w:t xml:space="preserve"> pro jednoznačnou identifikaci</w:t>
      </w:r>
      <w:r w:rsidRPr="00C72CAC">
        <w:rPr>
          <w:rFonts w:ascii="Times New Roman" w:hAnsi="Times New Roman" w:cs="Times New Roman"/>
        </w:rPr>
        <w:t>.</w:t>
      </w:r>
    </w:p>
    <w:p w14:paraId="5772D249" w14:textId="42736CC5" w:rsidR="00980A07" w:rsidRPr="000E771A" w:rsidRDefault="00980A07" w:rsidP="00547212">
      <w:pPr>
        <w:pStyle w:val="Odstavecseseznamem"/>
        <w:numPr>
          <w:ilvl w:val="0"/>
          <w:numId w:val="3"/>
        </w:numPr>
        <w:spacing w:before="240"/>
        <w:ind w:left="425" w:hanging="425"/>
        <w:contextualSpacing w:val="0"/>
        <w:jc w:val="both"/>
        <w:rPr>
          <w:rFonts w:ascii="Times New Roman" w:hAnsi="Times New Roman" w:cs="Times New Roman"/>
        </w:rPr>
      </w:pPr>
      <w:r w:rsidRPr="000E771A">
        <w:rPr>
          <w:rFonts w:ascii="Times New Roman" w:hAnsi="Times New Roman" w:cs="Times New Roman"/>
        </w:rPr>
        <w:t xml:space="preserve">Místem </w:t>
      </w:r>
      <w:r w:rsidR="005A0BE3">
        <w:rPr>
          <w:rFonts w:ascii="Times New Roman" w:hAnsi="Times New Roman" w:cs="Times New Roman"/>
        </w:rPr>
        <w:t xml:space="preserve">dodání zboží jsou </w:t>
      </w:r>
      <w:r>
        <w:rPr>
          <w:rFonts w:ascii="Times New Roman" w:hAnsi="Times New Roman" w:cs="Times New Roman"/>
        </w:rPr>
        <w:t>budovy o</w:t>
      </w:r>
      <w:r w:rsidRPr="000E771A">
        <w:rPr>
          <w:rFonts w:ascii="Times New Roman" w:hAnsi="Times New Roman" w:cs="Times New Roman"/>
        </w:rPr>
        <w:t xml:space="preserve">bjednatele </w:t>
      </w:r>
      <w:r>
        <w:rPr>
          <w:rFonts w:ascii="Times New Roman" w:hAnsi="Times New Roman" w:cs="Times New Roman"/>
        </w:rPr>
        <w:t>sloužící</w:t>
      </w:r>
      <w:r w:rsidR="005A0BE3">
        <w:rPr>
          <w:rFonts w:ascii="Times New Roman" w:hAnsi="Times New Roman" w:cs="Times New Roman"/>
        </w:rPr>
        <w:t xml:space="preserve"> pro potřeby Městského úřadu </w:t>
      </w:r>
      <w:r>
        <w:rPr>
          <w:rFonts w:ascii="Times New Roman" w:hAnsi="Times New Roman" w:cs="Times New Roman"/>
        </w:rPr>
        <w:t xml:space="preserve">Kroměříž </w:t>
      </w:r>
      <w:r w:rsidRPr="000E771A">
        <w:rPr>
          <w:rFonts w:ascii="Times New Roman" w:hAnsi="Times New Roman" w:cs="Times New Roman"/>
        </w:rPr>
        <w:t xml:space="preserve">na adrese: </w:t>
      </w:r>
      <w:r w:rsidRPr="000E771A">
        <w:rPr>
          <w:rFonts w:ascii="Times New Roman" w:hAnsi="Times New Roman" w:cs="Times New Roman"/>
          <w:bCs/>
        </w:rPr>
        <w:t>Tř. 1. Máje 3191, Kroměříž</w:t>
      </w:r>
      <w:r>
        <w:rPr>
          <w:rFonts w:ascii="Times New Roman" w:hAnsi="Times New Roman" w:cs="Times New Roman"/>
          <w:bCs/>
        </w:rPr>
        <w:t>, případně Velké nám. 115, Kroměříž</w:t>
      </w:r>
      <w:r w:rsidR="005A0BE3">
        <w:rPr>
          <w:rFonts w:ascii="Times New Roman" w:hAnsi="Times New Roman" w:cs="Times New Roman"/>
        </w:rPr>
        <w:t xml:space="preserve">, </w:t>
      </w:r>
      <w:r w:rsidR="00C44209">
        <w:rPr>
          <w:rFonts w:ascii="Times New Roman" w:hAnsi="Times New Roman" w:cs="Times New Roman"/>
        </w:rPr>
        <w:t>Velké nám.</w:t>
      </w:r>
      <w:r w:rsidR="005A0BE3">
        <w:rPr>
          <w:rFonts w:ascii="Times New Roman" w:hAnsi="Times New Roman" w:cs="Times New Roman"/>
        </w:rPr>
        <w:t xml:space="preserve"> 33, Kroměříž, </w:t>
      </w:r>
      <w:r w:rsidR="00C44209">
        <w:rPr>
          <w:rFonts w:ascii="Times New Roman" w:hAnsi="Times New Roman" w:cs="Times New Roman"/>
        </w:rPr>
        <w:t>1. m</w:t>
      </w:r>
      <w:r>
        <w:rPr>
          <w:rFonts w:ascii="Times New Roman" w:hAnsi="Times New Roman" w:cs="Times New Roman"/>
        </w:rPr>
        <w:t>áje 5</w:t>
      </w:r>
      <w:r w:rsidR="005A0BE3">
        <w:rPr>
          <w:rFonts w:ascii="Times New Roman" w:hAnsi="Times New Roman" w:cs="Times New Roman"/>
        </w:rPr>
        <w:t xml:space="preserve">33, Kroměříž, Husovo nám. 534, </w:t>
      </w:r>
      <w:r>
        <w:rPr>
          <w:rFonts w:ascii="Times New Roman" w:hAnsi="Times New Roman" w:cs="Times New Roman"/>
        </w:rPr>
        <w:t>Kroměříž</w:t>
      </w:r>
      <w:r w:rsidR="000976F9">
        <w:rPr>
          <w:rFonts w:ascii="Times New Roman" w:hAnsi="Times New Roman" w:cs="Times New Roman"/>
        </w:rPr>
        <w:t>.</w:t>
      </w:r>
    </w:p>
    <w:p w14:paraId="128EC7C5" w14:textId="77777777" w:rsidR="00476789" w:rsidRPr="000E771A" w:rsidRDefault="00476789" w:rsidP="00476789">
      <w:pPr>
        <w:pStyle w:val="Odstavecseseznamem"/>
        <w:numPr>
          <w:ilvl w:val="0"/>
          <w:numId w:val="3"/>
        </w:numPr>
        <w:spacing w:after="120"/>
        <w:ind w:left="425" w:hanging="425"/>
        <w:contextualSpacing w:val="0"/>
        <w:jc w:val="both"/>
        <w:rPr>
          <w:rFonts w:ascii="Times New Roman" w:hAnsi="Times New Roman" w:cs="Times New Roman"/>
        </w:rPr>
      </w:pPr>
      <w:r w:rsidRPr="000E771A">
        <w:rPr>
          <w:rFonts w:ascii="Times New Roman" w:hAnsi="Times New Roman" w:cs="Times New Roman"/>
        </w:rPr>
        <w:t>Termín a místo dodání zboží je možné změnit jen na základě předchozího souhlasu obou Smluvních stran.</w:t>
      </w:r>
    </w:p>
    <w:p w14:paraId="0A929355" w14:textId="11C14B1C" w:rsidR="00476789" w:rsidRPr="003F1656" w:rsidRDefault="00476789" w:rsidP="00476789">
      <w:pPr>
        <w:pStyle w:val="Odstavecseseznamem"/>
        <w:numPr>
          <w:ilvl w:val="0"/>
          <w:numId w:val="3"/>
        </w:numPr>
        <w:ind w:left="425" w:hanging="425"/>
        <w:contextualSpacing w:val="0"/>
        <w:jc w:val="both"/>
        <w:rPr>
          <w:rFonts w:ascii="Times New Roman" w:hAnsi="Times New Roman" w:cs="Times New Roman"/>
        </w:rPr>
      </w:pPr>
      <w:r w:rsidRPr="008C2057">
        <w:rPr>
          <w:rFonts w:ascii="Times New Roman" w:hAnsi="Times New Roman" w:cs="Times New Roman"/>
        </w:rPr>
        <w:lastRenderedPageBreak/>
        <w:t>Přepravu zboží do místa dodání zabezpečuje Dodavatel na vlastní náklady a na vlastní nebezpečí.</w:t>
      </w:r>
      <w:r w:rsidRPr="008C2057">
        <w:rPr>
          <w:rFonts w:ascii="Times New Roman" w:eastAsia="Times New Roman" w:hAnsi="Times New Roman" w:cs="Times New Roman"/>
        </w:rPr>
        <w:t xml:space="preserve"> </w:t>
      </w:r>
      <w:r w:rsidRPr="008C2057">
        <w:rPr>
          <w:rFonts w:ascii="Times New Roman" w:hAnsi="Times New Roman" w:cs="Times New Roman"/>
        </w:rPr>
        <w:t xml:space="preserve">Dodání </w:t>
      </w:r>
      <w:r w:rsidR="009E2682">
        <w:rPr>
          <w:rFonts w:ascii="Times New Roman" w:hAnsi="Times New Roman" w:cs="Times New Roman"/>
        </w:rPr>
        <w:t>zboží</w:t>
      </w:r>
      <w:r w:rsidRPr="008C2057">
        <w:rPr>
          <w:rFonts w:ascii="Times New Roman" w:hAnsi="Times New Roman" w:cs="Times New Roman"/>
        </w:rPr>
        <w:t xml:space="preserve"> </w:t>
      </w:r>
      <w:r w:rsidRPr="008C2057">
        <w:rPr>
          <w:rFonts w:ascii="Times New Roman" w:eastAsia="Times New Roman" w:hAnsi="Times New Roman" w:cs="Times New Roman"/>
        </w:rPr>
        <w:t xml:space="preserve">je možné doručit osobně nebo jinou obdobnou službou na kontaktní adresu zadavatele: Město Kroměříž, </w:t>
      </w:r>
      <w:r w:rsidRPr="008C2057">
        <w:rPr>
          <w:rFonts w:ascii="Times New Roman" w:hAnsi="Times New Roman" w:cs="Times New Roman"/>
          <w:bCs/>
        </w:rPr>
        <w:t>Tř. 1. Máje 3191,</w:t>
      </w:r>
      <w:r w:rsidRPr="008C2057">
        <w:rPr>
          <w:rFonts w:ascii="Times New Roman" w:eastAsia="Times New Roman" w:hAnsi="Times New Roman" w:cs="Times New Roman"/>
          <w:bCs/>
        </w:rPr>
        <w:t xml:space="preserve"> 767 01 Kroměříž</w:t>
      </w:r>
      <w:r w:rsidR="008339FB">
        <w:rPr>
          <w:rFonts w:ascii="Times New Roman" w:eastAsia="Times New Roman" w:hAnsi="Times New Roman" w:cs="Times New Roman"/>
          <w:bCs/>
        </w:rPr>
        <w:t>, případně Město Kroměříž, Velké nám. 115/1, 767 01 Kroměříž</w:t>
      </w:r>
      <w:r w:rsidR="0024568E">
        <w:rPr>
          <w:rFonts w:ascii="Times New Roman" w:eastAsia="Times New Roman" w:hAnsi="Times New Roman" w:cs="Times New Roman"/>
          <w:bCs/>
        </w:rPr>
        <w:t>;</w:t>
      </w:r>
      <w:r w:rsidR="00C44209">
        <w:rPr>
          <w:rFonts w:ascii="Times New Roman" w:eastAsia="Times New Roman" w:hAnsi="Times New Roman" w:cs="Times New Roman"/>
          <w:bCs/>
        </w:rPr>
        <w:t xml:space="preserve"> </w:t>
      </w:r>
      <w:r w:rsidR="005A0BE3">
        <w:rPr>
          <w:rFonts w:ascii="Times New Roman" w:eastAsia="Times New Roman" w:hAnsi="Times New Roman" w:cs="Times New Roman"/>
          <w:bCs/>
        </w:rPr>
        <w:t xml:space="preserve">Město Kroměříž, Velké </w:t>
      </w:r>
      <w:r w:rsidR="00C44209">
        <w:rPr>
          <w:rFonts w:ascii="Times New Roman" w:eastAsia="Times New Roman" w:hAnsi="Times New Roman" w:cs="Times New Roman"/>
          <w:bCs/>
        </w:rPr>
        <w:t>nám. 33, 767 01 Kroměříž</w:t>
      </w:r>
      <w:r w:rsidR="00DB1385">
        <w:rPr>
          <w:rFonts w:ascii="Times New Roman" w:eastAsia="Times New Roman" w:hAnsi="Times New Roman" w:cs="Times New Roman"/>
          <w:bCs/>
        </w:rPr>
        <w:t>;</w:t>
      </w:r>
      <w:r w:rsidR="00C44209">
        <w:rPr>
          <w:rFonts w:ascii="Times New Roman" w:eastAsia="Times New Roman" w:hAnsi="Times New Roman" w:cs="Times New Roman"/>
          <w:bCs/>
        </w:rPr>
        <w:t xml:space="preserve"> </w:t>
      </w:r>
      <w:r w:rsidR="005A0BE3">
        <w:rPr>
          <w:rFonts w:ascii="Times New Roman" w:eastAsia="Times New Roman" w:hAnsi="Times New Roman" w:cs="Times New Roman"/>
          <w:bCs/>
        </w:rPr>
        <w:t xml:space="preserve">Město </w:t>
      </w:r>
      <w:r w:rsidR="00F32A4B">
        <w:rPr>
          <w:rFonts w:ascii="Times New Roman" w:eastAsia="Times New Roman" w:hAnsi="Times New Roman" w:cs="Times New Roman"/>
          <w:bCs/>
        </w:rPr>
        <w:t>Kroměříž, Husovo nám. 534, 767 01 Kroměříž</w:t>
      </w:r>
      <w:r w:rsidRPr="008C2057">
        <w:rPr>
          <w:rFonts w:ascii="Times New Roman" w:eastAsia="Times New Roman" w:hAnsi="Times New Roman" w:cs="Times New Roman"/>
        </w:rPr>
        <w:t xml:space="preserve">. Osobně je možné zboží dodávat zejména v pracovní dny v pracovní době </w:t>
      </w:r>
      <w:r w:rsidR="00F32A4B">
        <w:rPr>
          <w:rFonts w:ascii="Times New Roman" w:eastAsia="Times New Roman" w:hAnsi="Times New Roman" w:cs="Times New Roman"/>
        </w:rPr>
        <w:t>městského úřadu</w:t>
      </w:r>
      <w:r w:rsidR="00F32A4B" w:rsidRPr="008C2057">
        <w:rPr>
          <w:rFonts w:ascii="Times New Roman" w:eastAsia="Times New Roman" w:hAnsi="Times New Roman" w:cs="Times New Roman"/>
        </w:rPr>
        <w:t xml:space="preserve"> </w:t>
      </w:r>
      <w:r w:rsidRPr="008C2057">
        <w:rPr>
          <w:rFonts w:ascii="Times New Roman" w:eastAsia="Times New Roman" w:hAnsi="Times New Roman" w:cs="Times New Roman"/>
        </w:rPr>
        <w:t>(</w:t>
      </w:r>
      <w:hyperlink r:id="rId8" w:history="1">
        <w:r w:rsidR="00F731EC" w:rsidRPr="004C1EE2">
          <w:rPr>
            <w:rStyle w:val="Hypertextovodkaz"/>
            <w:rFonts w:ascii="Times New Roman" w:hAnsi="Times New Roman" w:cs="Times New Roman"/>
          </w:rPr>
          <w:t xml:space="preserve">Městský </w:t>
        </w:r>
        <w:proofErr w:type="gramStart"/>
        <w:r w:rsidR="00F731EC" w:rsidRPr="004C1EE2">
          <w:rPr>
            <w:rStyle w:val="Hypertextovodkaz"/>
            <w:rFonts w:ascii="Times New Roman" w:hAnsi="Times New Roman" w:cs="Times New Roman"/>
          </w:rPr>
          <w:t>úřad - Město</w:t>
        </w:r>
        <w:proofErr w:type="gramEnd"/>
        <w:r w:rsidR="00F731EC" w:rsidRPr="004C1EE2">
          <w:rPr>
            <w:rStyle w:val="Hypertextovodkaz"/>
            <w:rFonts w:ascii="Times New Roman" w:hAnsi="Times New Roman" w:cs="Times New Roman"/>
          </w:rPr>
          <w:t xml:space="preserve"> Kroměříž (mesto-kromeriz.cz)</w:t>
        </w:r>
      </w:hyperlink>
      <w:r w:rsidR="00F731EC">
        <w:rPr>
          <w:rFonts w:ascii="Times New Roman" w:hAnsi="Times New Roman" w:cs="Times New Roman"/>
        </w:rPr>
        <w:t xml:space="preserve"> </w:t>
      </w:r>
      <w:r w:rsidRPr="003F1656">
        <w:rPr>
          <w:rFonts w:ascii="Times New Roman" w:hAnsi="Times New Roman" w:cs="Times New Roman"/>
        </w:rPr>
        <w:t>neurčí-li Objednatel jinak.</w:t>
      </w:r>
    </w:p>
    <w:p w14:paraId="342AD149" w14:textId="0085D4D9" w:rsidR="00476789" w:rsidRPr="00347D7B" w:rsidRDefault="00476789" w:rsidP="00476789">
      <w:pPr>
        <w:pStyle w:val="Odstavecseseznamem"/>
        <w:numPr>
          <w:ilvl w:val="0"/>
          <w:numId w:val="3"/>
        </w:numPr>
        <w:ind w:left="425" w:hanging="425"/>
        <w:contextualSpacing w:val="0"/>
        <w:jc w:val="both"/>
        <w:rPr>
          <w:rFonts w:ascii="Times New Roman" w:hAnsi="Times New Roman" w:cs="Times New Roman"/>
        </w:rPr>
      </w:pPr>
      <w:r w:rsidRPr="00347D7B">
        <w:rPr>
          <w:rFonts w:ascii="Times New Roman" w:hAnsi="Times New Roman" w:cs="Times New Roman"/>
        </w:rPr>
        <w:t xml:space="preserve">Dodavatel oznámí Objednateli termín expedice zboží na </w:t>
      </w:r>
      <w:r>
        <w:rPr>
          <w:rFonts w:ascii="Times New Roman" w:hAnsi="Times New Roman" w:cs="Times New Roman"/>
        </w:rPr>
        <w:t>emailovou</w:t>
      </w:r>
      <w:r w:rsidRPr="00347D7B">
        <w:rPr>
          <w:rFonts w:ascii="Times New Roman" w:hAnsi="Times New Roman" w:cs="Times New Roman"/>
        </w:rPr>
        <w:t xml:space="preserve"> adresu Objednatele </w:t>
      </w:r>
      <w:r w:rsidR="00C04618" w:rsidRPr="00C04618">
        <w:rPr>
          <w:rFonts w:ascii="Times New Roman" w:hAnsi="Times New Roman" w:cs="Times New Roman"/>
          <w:lang w:eastAsia="ar-SA"/>
        </w:rPr>
        <w:t>xxx</w:t>
      </w:r>
      <w:r w:rsidRPr="00CB04D7">
        <w:rPr>
          <w:rFonts w:ascii="Times New Roman" w:hAnsi="Times New Roman" w:cs="Times New Roman"/>
          <w:b/>
        </w:rPr>
        <w:t>,</w:t>
      </w:r>
      <w:r>
        <w:rPr>
          <w:rFonts w:ascii="Times New Roman" w:hAnsi="Times New Roman" w:cs="Times New Roman"/>
          <w:b/>
        </w:rPr>
        <w:t xml:space="preserve"> </w:t>
      </w:r>
      <w:r w:rsidRPr="00347D7B">
        <w:rPr>
          <w:rFonts w:ascii="Times New Roman" w:hAnsi="Times New Roman" w:cs="Times New Roman"/>
        </w:rPr>
        <w:t xml:space="preserve">a to nejméně 2 </w:t>
      </w:r>
      <w:r>
        <w:rPr>
          <w:rFonts w:ascii="Times New Roman" w:hAnsi="Times New Roman" w:cs="Times New Roman"/>
        </w:rPr>
        <w:t>(slovy: dva)</w:t>
      </w:r>
      <w:r w:rsidRPr="00347D7B">
        <w:rPr>
          <w:rFonts w:ascii="Times New Roman" w:hAnsi="Times New Roman" w:cs="Times New Roman"/>
        </w:rPr>
        <w:t xml:space="preserve"> pr</w:t>
      </w:r>
      <w:r>
        <w:rPr>
          <w:rFonts w:ascii="Times New Roman" w:hAnsi="Times New Roman" w:cs="Times New Roman"/>
        </w:rPr>
        <w:t>acovní dny před datem dodání zboží Objednateli</w:t>
      </w:r>
      <w:r w:rsidRPr="00347D7B">
        <w:rPr>
          <w:rFonts w:ascii="Times New Roman" w:hAnsi="Times New Roman" w:cs="Times New Roman"/>
        </w:rPr>
        <w:t xml:space="preserve">. </w:t>
      </w:r>
      <w:r>
        <w:rPr>
          <w:rFonts w:ascii="Times New Roman" w:hAnsi="Times New Roman" w:cs="Times New Roman"/>
        </w:rPr>
        <w:t>V </w:t>
      </w:r>
      <w:r w:rsidRPr="00347D7B">
        <w:rPr>
          <w:rFonts w:ascii="Times New Roman" w:hAnsi="Times New Roman" w:cs="Times New Roman"/>
        </w:rPr>
        <w:t xml:space="preserve">oznámení uvede den a hodinu, kdy zboží bude dodáno na sjednané místo dodání. </w:t>
      </w:r>
      <w:r w:rsidRPr="00C74A04">
        <w:rPr>
          <w:rFonts w:ascii="Times New Roman" w:hAnsi="Times New Roman" w:cs="Times New Roman"/>
        </w:rPr>
        <w:t>V případě, že Dodavatel použije smluvního přepravce, zašle Objednateli zároveň i číslo náložného listu, které umožňuje sledovat stav dodávky.</w:t>
      </w:r>
    </w:p>
    <w:p w14:paraId="69ABBA34" w14:textId="4C014D4B" w:rsidR="00476789" w:rsidRPr="00A63231" w:rsidRDefault="00476789" w:rsidP="00476789">
      <w:pPr>
        <w:pStyle w:val="Odstavecseseznamem"/>
        <w:numPr>
          <w:ilvl w:val="0"/>
          <w:numId w:val="3"/>
        </w:numPr>
        <w:ind w:left="425" w:hanging="425"/>
        <w:contextualSpacing w:val="0"/>
        <w:jc w:val="both"/>
        <w:rPr>
          <w:rFonts w:ascii="Times New Roman" w:hAnsi="Times New Roman" w:cs="Times New Roman"/>
        </w:rPr>
      </w:pPr>
      <w:r w:rsidRPr="00781376">
        <w:rPr>
          <w:rFonts w:ascii="Times New Roman" w:hAnsi="Times New Roman" w:cs="Times New Roman"/>
        </w:rPr>
        <w:t xml:space="preserve">Dodavatel se zavazuje, že veškeré zboží, které je předmětem plnění na základě této </w:t>
      </w:r>
      <w:r w:rsidR="000622CE">
        <w:rPr>
          <w:rFonts w:ascii="Times New Roman" w:hAnsi="Times New Roman" w:cs="Times New Roman"/>
        </w:rPr>
        <w:t>S</w:t>
      </w:r>
      <w:r w:rsidRPr="00781376">
        <w:rPr>
          <w:rFonts w:ascii="Times New Roman" w:hAnsi="Times New Roman" w:cs="Times New Roman"/>
        </w:rPr>
        <w:t>mlouvy, resp. dílčích smluv, opatří pro přepravu způsobem, který je obvyklý pro tento druh zboží v obchodním styku.</w:t>
      </w:r>
      <w:r>
        <w:rPr>
          <w:rFonts w:ascii="Times New Roman" w:hAnsi="Times New Roman" w:cs="Times New Roman"/>
        </w:rPr>
        <w:t xml:space="preserve"> </w:t>
      </w:r>
      <w:r w:rsidRPr="003146BD">
        <w:rPr>
          <w:rFonts w:ascii="Times New Roman" w:hAnsi="Times New Roman" w:cs="Times New Roman"/>
        </w:rPr>
        <w:t xml:space="preserve">Každá </w:t>
      </w:r>
      <w:r>
        <w:rPr>
          <w:rFonts w:ascii="Times New Roman" w:hAnsi="Times New Roman" w:cs="Times New Roman"/>
        </w:rPr>
        <w:t>dodávaná zásilka</w:t>
      </w:r>
      <w:r w:rsidRPr="003146BD">
        <w:rPr>
          <w:rFonts w:ascii="Times New Roman" w:hAnsi="Times New Roman" w:cs="Times New Roman"/>
        </w:rPr>
        <w:t xml:space="preserve"> bude řádně označena s uvedením zboží, výrobce a údajem o jeho objemu</w:t>
      </w:r>
      <w:r>
        <w:rPr>
          <w:rFonts w:ascii="Times New Roman" w:hAnsi="Times New Roman" w:cs="Times New Roman"/>
        </w:rPr>
        <w:t xml:space="preserve"> a hmotnosti</w:t>
      </w:r>
      <w:r w:rsidRPr="003146BD">
        <w:rPr>
          <w:rFonts w:ascii="Times New Roman" w:hAnsi="Times New Roman" w:cs="Times New Roman"/>
        </w:rPr>
        <w:t>.</w:t>
      </w:r>
    </w:p>
    <w:p w14:paraId="7C13512D" w14:textId="77777777" w:rsidR="00FA0928" w:rsidRPr="00781376" w:rsidRDefault="00FA0928" w:rsidP="00D641F1">
      <w:pPr>
        <w:spacing w:after="0"/>
        <w:jc w:val="center"/>
        <w:rPr>
          <w:rFonts w:ascii="Times New Roman" w:hAnsi="Times New Roman" w:cs="Times New Roman"/>
          <w:b/>
        </w:rPr>
      </w:pPr>
      <w:r w:rsidRPr="00781376">
        <w:rPr>
          <w:rFonts w:ascii="Times New Roman" w:hAnsi="Times New Roman" w:cs="Times New Roman"/>
          <w:b/>
        </w:rPr>
        <w:t>IV.</w:t>
      </w:r>
    </w:p>
    <w:p w14:paraId="0C1E27F5" w14:textId="77777777" w:rsidR="00FA0928" w:rsidRPr="00781376" w:rsidRDefault="00FA0928" w:rsidP="00FA0928">
      <w:pPr>
        <w:spacing w:after="120"/>
        <w:jc w:val="center"/>
        <w:rPr>
          <w:rFonts w:ascii="Times New Roman" w:hAnsi="Times New Roman" w:cs="Times New Roman"/>
          <w:b/>
        </w:rPr>
      </w:pPr>
      <w:r w:rsidRPr="00781376">
        <w:rPr>
          <w:rFonts w:ascii="Times New Roman" w:hAnsi="Times New Roman" w:cs="Times New Roman"/>
          <w:b/>
        </w:rPr>
        <w:t>CENA ZA PLNĚNÍ</w:t>
      </w:r>
    </w:p>
    <w:p w14:paraId="7BEF982C" w14:textId="68E1C215" w:rsidR="00FA0928" w:rsidRDefault="00FA0928" w:rsidP="00FA0928">
      <w:pPr>
        <w:pStyle w:val="Odstavecseseznamem"/>
        <w:numPr>
          <w:ilvl w:val="0"/>
          <w:numId w:val="7"/>
        </w:numPr>
        <w:ind w:left="426" w:hanging="426"/>
        <w:contextualSpacing w:val="0"/>
        <w:jc w:val="both"/>
        <w:rPr>
          <w:rFonts w:ascii="Times New Roman" w:hAnsi="Times New Roman" w:cs="Times New Roman"/>
        </w:rPr>
      </w:pPr>
      <w:r w:rsidRPr="00781376">
        <w:rPr>
          <w:rFonts w:ascii="Times New Roman" w:hAnsi="Times New Roman" w:cs="Times New Roman"/>
        </w:rPr>
        <w:t>Dodavatel se zavazuje poskytovat dodávky</w:t>
      </w:r>
      <w:r>
        <w:rPr>
          <w:rFonts w:ascii="Times New Roman" w:hAnsi="Times New Roman" w:cs="Times New Roman"/>
        </w:rPr>
        <w:t xml:space="preserve"> zboží</w:t>
      </w:r>
      <w:r w:rsidRPr="00781376">
        <w:rPr>
          <w:rFonts w:ascii="Times New Roman" w:hAnsi="Times New Roman" w:cs="Times New Roman"/>
        </w:rPr>
        <w:t xml:space="preserve"> po dobu účinnosti této </w:t>
      </w:r>
      <w:r w:rsidR="008C03E4">
        <w:rPr>
          <w:rFonts w:ascii="Times New Roman" w:hAnsi="Times New Roman" w:cs="Times New Roman"/>
        </w:rPr>
        <w:t>S</w:t>
      </w:r>
      <w:r w:rsidRPr="00781376">
        <w:rPr>
          <w:rFonts w:ascii="Times New Roman" w:hAnsi="Times New Roman" w:cs="Times New Roman"/>
        </w:rPr>
        <w:t xml:space="preserve">mlouvy Objednateli </w:t>
      </w:r>
      <w:r w:rsidRPr="009D6D7D">
        <w:rPr>
          <w:rFonts w:ascii="Times New Roman" w:hAnsi="Times New Roman" w:cs="Times New Roman"/>
        </w:rPr>
        <w:t>za ceny uvedené</w:t>
      </w:r>
      <w:r w:rsidRPr="00781376">
        <w:rPr>
          <w:rFonts w:ascii="Times New Roman" w:hAnsi="Times New Roman" w:cs="Times New Roman"/>
        </w:rPr>
        <w:t xml:space="preserve"> v</w:t>
      </w:r>
      <w:r w:rsidR="001F5365">
        <w:rPr>
          <w:rFonts w:ascii="Times New Roman" w:hAnsi="Times New Roman" w:cs="Times New Roman"/>
        </w:rPr>
        <w:t> příloze č. 1 této S</w:t>
      </w:r>
      <w:r>
        <w:rPr>
          <w:rFonts w:ascii="Times New Roman" w:hAnsi="Times New Roman" w:cs="Times New Roman"/>
        </w:rPr>
        <w:t>mlouvy (dále jen „</w:t>
      </w:r>
      <w:r>
        <w:rPr>
          <w:rFonts w:ascii="Times New Roman" w:hAnsi="Times New Roman" w:cs="Times New Roman"/>
          <w:b/>
        </w:rPr>
        <w:t>kupní cena</w:t>
      </w:r>
      <w:r>
        <w:rPr>
          <w:rFonts w:ascii="Times New Roman" w:hAnsi="Times New Roman" w:cs="Times New Roman"/>
        </w:rPr>
        <w:t>“).</w:t>
      </w:r>
      <w:r w:rsidRPr="00781376">
        <w:rPr>
          <w:rFonts w:ascii="Times New Roman" w:hAnsi="Times New Roman" w:cs="Times New Roman"/>
        </w:rPr>
        <w:t xml:space="preserve"> </w:t>
      </w:r>
    </w:p>
    <w:p w14:paraId="31ADDCB3" w14:textId="25856613" w:rsidR="00FA0928" w:rsidRPr="00781376" w:rsidRDefault="00FA0928" w:rsidP="00FA0928">
      <w:pPr>
        <w:pStyle w:val="Odstavecseseznamem"/>
        <w:numPr>
          <w:ilvl w:val="0"/>
          <w:numId w:val="7"/>
        </w:numPr>
        <w:ind w:left="426" w:hanging="426"/>
        <w:contextualSpacing w:val="0"/>
        <w:jc w:val="both"/>
        <w:rPr>
          <w:rFonts w:ascii="Times New Roman" w:hAnsi="Times New Roman" w:cs="Times New Roman"/>
        </w:rPr>
      </w:pPr>
      <w:r>
        <w:rPr>
          <w:rFonts w:ascii="Times New Roman" w:hAnsi="Times New Roman" w:cs="Times New Roman"/>
        </w:rPr>
        <w:t>Kupní cena za jednotlivé zboží zahrnuje</w:t>
      </w:r>
      <w:r w:rsidRPr="00781376">
        <w:rPr>
          <w:rFonts w:ascii="Times New Roman" w:hAnsi="Times New Roman" w:cs="Times New Roman"/>
        </w:rPr>
        <w:t xml:space="preserve"> rovněž veškeré související náklady Dodavatele, zejména náklady na balné a dopravu zboží do místa plnění</w:t>
      </w:r>
      <w:r w:rsidR="00A96498">
        <w:rPr>
          <w:rFonts w:ascii="Times New Roman" w:hAnsi="Times New Roman" w:cs="Times New Roman"/>
        </w:rPr>
        <w:t xml:space="preserve"> včetně montáže</w:t>
      </w:r>
      <w:r w:rsidR="004769FF">
        <w:rPr>
          <w:rFonts w:ascii="Times New Roman" w:hAnsi="Times New Roman" w:cs="Times New Roman"/>
        </w:rPr>
        <w:t>, rektifikace a opatření jednotlivých skříní zámky</w:t>
      </w:r>
      <w:r w:rsidRPr="00781376">
        <w:rPr>
          <w:rFonts w:ascii="Times New Roman" w:hAnsi="Times New Roman" w:cs="Times New Roman"/>
        </w:rPr>
        <w:t>.</w:t>
      </w:r>
      <w:r>
        <w:rPr>
          <w:rFonts w:ascii="Times New Roman" w:hAnsi="Times New Roman" w:cs="Times New Roman"/>
        </w:rPr>
        <w:t xml:space="preserve"> Tato kupní cena je cenou konečnou, nejvýše přípustnou a nemůže být zvýšena bez předchozího písemného souhlasu Objednatele.</w:t>
      </w:r>
    </w:p>
    <w:p w14:paraId="6989A182" w14:textId="77777777" w:rsidR="00206609" w:rsidRPr="00AB7B71" w:rsidRDefault="00206609" w:rsidP="00206609">
      <w:pPr>
        <w:pStyle w:val="Odstavecseseznamem"/>
        <w:numPr>
          <w:ilvl w:val="0"/>
          <w:numId w:val="7"/>
        </w:numPr>
        <w:ind w:left="426" w:hanging="426"/>
        <w:contextualSpacing w:val="0"/>
        <w:jc w:val="both"/>
        <w:rPr>
          <w:rFonts w:ascii="Times New Roman" w:hAnsi="Times New Roman" w:cs="Times New Roman"/>
        </w:rPr>
      </w:pPr>
      <w:r w:rsidRPr="00781376">
        <w:rPr>
          <w:rFonts w:ascii="Times New Roman" w:hAnsi="Times New Roman" w:cs="Times New Roman"/>
        </w:rPr>
        <w:t>K</w:t>
      </w:r>
      <w:r>
        <w:rPr>
          <w:rFonts w:ascii="Times New Roman" w:hAnsi="Times New Roman" w:cs="Times New Roman"/>
        </w:rPr>
        <w:t>e kupní ceně</w:t>
      </w:r>
      <w:r w:rsidRPr="00781376">
        <w:rPr>
          <w:rFonts w:ascii="Times New Roman" w:hAnsi="Times New Roman" w:cs="Times New Roman"/>
        </w:rPr>
        <w:t xml:space="preserve"> se připočte DPH podle právního předpisu platného v době plnění.</w:t>
      </w:r>
    </w:p>
    <w:p w14:paraId="363F1B98" w14:textId="77777777" w:rsidR="00684CE8" w:rsidRPr="00547212" w:rsidRDefault="00684CE8" w:rsidP="00547212">
      <w:pPr>
        <w:pStyle w:val="Odstavecseseznamem"/>
        <w:numPr>
          <w:ilvl w:val="0"/>
          <w:numId w:val="7"/>
        </w:numPr>
        <w:ind w:left="426" w:hanging="426"/>
        <w:contextualSpacing w:val="0"/>
        <w:jc w:val="both"/>
        <w:rPr>
          <w:rFonts w:ascii="Times New Roman" w:hAnsi="Times New Roman" w:cs="Times New Roman"/>
        </w:rPr>
      </w:pPr>
      <w:r w:rsidRPr="00547212">
        <w:rPr>
          <w:rFonts w:ascii="Times New Roman" w:hAnsi="Times New Roman" w:cs="Times New Roman"/>
        </w:rPr>
        <w:t>Smluvní strany se dohodly, že cena předmětu smlouvy může být navýšena maximálně jednou ročně o procento odpovídající roční míře inflace vyjádřené přírůstkem průměrného ročního indexu spotřebitelských cen za uplynulý kalendářní rok vyhlašovanou Českým statistickým úřadem. Základem pro výpočet hodnoty navýšení bude výše ceny předmětu dle této smlouvy ke dni 31. 12. předchozího kalendářního roku. Smluvní strany se dohodly, že pro tuto změnu ceny předmětu smlouvy nebude vyžadováno uzavření dodatku k této smlouvě. Změna bude uskutečněna na základě písemného oznámení poskytovatele zaslaného na doručovací adresu objednatele uvedenou v záhlaví této smlouvy. Navýšení ceny je účinné od 1. dne kalendářního měsíce následujícího po doručení písemného oznámení poskytovatele dle předchozí věty.</w:t>
      </w:r>
    </w:p>
    <w:p w14:paraId="5DC5460B" w14:textId="77777777" w:rsidR="00FA0928" w:rsidRDefault="00FA0928" w:rsidP="00FA0928">
      <w:pPr>
        <w:spacing w:after="0"/>
        <w:jc w:val="center"/>
        <w:rPr>
          <w:rFonts w:ascii="Times New Roman" w:hAnsi="Times New Roman" w:cs="Times New Roman"/>
          <w:b/>
        </w:rPr>
      </w:pPr>
    </w:p>
    <w:p w14:paraId="741CF254" w14:textId="77777777" w:rsidR="00FA0928" w:rsidRPr="00781376" w:rsidRDefault="00FA0928" w:rsidP="00FA0928">
      <w:pPr>
        <w:spacing w:after="0"/>
        <w:jc w:val="center"/>
        <w:rPr>
          <w:rFonts w:ascii="Times New Roman" w:hAnsi="Times New Roman" w:cs="Times New Roman"/>
          <w:b/>
        </w:rPr>
      </w:pPr>
      <w:r w:rsidRPr="00781376">
        <w:rPr>
          <w:rFonts w:ascii="Times New Roman" w:hAnsi="Times New Roman" w:cs="Times New Roman"/>
          <w:b/>
        </w:rPr>
        <w:t>V.</w:t>
      </w:r>
    </w:p>
    <w:p w14:paraId="158974A8" w14:textId="77777777" w:rsidR="00FA0928" w:rsidRDefault="00FA0928" w:rsidP="00FA0928">
      <w:pPr>
        <w:spacing w:after="120"/>
        <w:jc w:val="center"/>
        <w:rPr>
          <w:rFonts w:ascii="Times New Roman" w:hAnsi="Times New Roman" w:cs="Times New Roman"/>
          <w:b/>
        </w:rPr>
      </w:pPr>
      <w:r w:rsidRPr="00781376">
        <w:rPr>
          <w:rFonts w:ascii="Times New Roman" w:hAnsi="Times New Roman" w:cs="Times New Roman"/>
          <w:b/>
        </w:rPr>
        <w:t>PLATEBNÍ PODMÍNKY</w:t>
      </w:r>
    </w:p>
    <w:p w14:paraId="554D197C" w14:textId="77777777" w:rsidR="00FA0928" w:rsidRPr="00FA0928" w:rsidRDefault="00FA0928" w:rsidP="00FA0928">
      <w:pPr>
        <w:pStyle w:val="Odstavecseseznamem"/>
        <w:numPr>
          <w:ilvl w:val="0"/>
          <w:numId w:val="12"/>
        </w:numPr>
        <w:spacing w:after="120"/>
        <w:rPr>
          <w:rFonts w:ascii="Times New Roman" w:hAnsi="Times New Roman" w:cs="Times New Roman"/>
        </w:rPr>
      </w:pPr>
      <w:r w:rsidRPr="00FA0928">
        <w:rPr>
          <w:rFonts w:ascii="Times New Roman" w:hAnsi="Times New Roman" w:cs="Times New Roman"/>
        </w:rPr>
        <w:t xml:space="preserve">Objednatel nebude poskytovat </w:t>
      </w:r>
      <w:r w:rsidR="00B36187" w:rsidRPr="00FA0928">
        <w:rPr>
          <w:rFonts w:ascii="Times New Roman" w:hAnsi="Times New Roman" w:cs="Times New Roman"/>
        </w:rPr>
        <w:t>Dodavateli</w:t>
      </w:r>
      <w:r w:rsidR="00B36187">
        <w:rPr>
          <w:rFonts w:ascii="Times New Roman" w:hAnsi="Times New Roman" w:cs="Times New Roman"/>
        </w:rPr>
        <w:t xml:space="preserve"> jakékoli </w:t>
      </w:r>
      <w:r w:rsidRPr="00FA0928">
        <w:rPr>
          <w:rFonts w:ascii="Times New Roman" w:hAnsi="Times New Roman" w:cs="Times New Roman"/>
        </w:rPr>
        <w:t>zálohy</w:t>
      </w:r>
      <w:r w:rsidR="00B36187" w:rsidRPr="00B36187">
        <w:rPr>
          <w:rFonts w:ascii="Times New Roman" w:hAnsi="Times New Roman" w:cs="Times New Roman"/>
        </w:rPr>
        <w:t xml:space="preserve"> </w:t>
      </w:r>
      <w:r w:rsidR="00B36187" w:rsidRPr="00FA0928">
        <w:rPr>
          <w:rFonts w:ascii="Times New Roman" w:hAnsi="Times New Roman" w:cs="Times New Roman"/>
        </w:rPr>
        <w:t>na kupní cenu</w:t>
      </w:r>
      <w:r w:rsidR="00B36187">
        <w:rPr>
          <w:rFonts w:ascii="Times New Roman" w:hAnsi="Times New Roman" w:cs="Times New Roman"/>
        </w:rPr>
        <w:t>.</w:t>
      </w:r>
    </w:p>
    <w:p w14:paraId="09D79CB1" w14:textId="3F6B2134" w:rsidR="00FA0928" w:rsidRPr="00FA0928" w:rsidRDefault="00FA0928" w:rsidP="00FA0928">
      <w:pPr>
        <w:pStyle w:val="Odstavecseseznamem"/>
        <w:numPr>
          <w:ilvl w:val="0"/>
          <w:numId w:val="12"/>
        </w:numPr>
        <w:jc w:val="both"/>
        <w:rPr>
          <w:rFonts w:ascii="Times New Roman" w:hAnsi="Times New Roman" w:cs="Times New Roman"/>
        </w:rPr>
      </w:pPr>
      <w:r w:rsidRPr="00FA0928">
        <w:rPr>
          <w:rFonts w:ascii="Times New Roman" w:hAnsi="Times New Roman" w:cs="Times New Roman"/>
        </w:rPr>
        <w:t xml:space="preserve">Právo vystavit daňový doklad (fakturu) za příslušnou dodávku zboží vzniká Dodavateli v den uskutečnění příslušné dodávky, tj. dnem podpisu dodacího listu oprávněnou osobou Objednatele. Datem uskutečnění zdanitelného plnění je den protokolárního předání a převzetí </w:t>
      </w:r>
      <w:r w:rsidR="009E2682">
        <w:rPr>
          <w:rFonts w:ascii="Times New Roman" w:hAnsi="Times New Roman" w:cs="Times New Roman"/>
        </w:rPr>
        <w:t>zboží</w:t>
      </w:r>
      <w:r w:rsidRPr="00FA0928">
        <w:rPr>
          <w:rFonts w:ascii="Times New Roman" w:hAnsi="Times New Roman" w:cs="Times New Roman"/>
        </w:rPr>
        <w:t>, tj. den, kdy Objednatel podepsal dodací list.</w:t>
      </w:r>
    </w:p>
    <w:p w14:paraId="2FA2E255" w14:textId="486751DF" w:rsidR="00FA0928" w:rsidRPr="00FA0928" w:rsidRDefault="00FA0928" w:rsidP="00FA0928">
      <w:pPr>
        <w:pStyle w:val="Odstavecseseznamem"/>
        <w:numPr>
          <w:ilvl w:val="0"/>
          <w:numId w:val="12"/>
        </w:numPr>
        <w:jc w:val="both"/>
        <w:rPr>
          <w:rFonts w:ascii="Times New Roman" w:hAnsi="Times New Roman" w:cs="Times New Roman"/>
        </w:rPr>
      </w:pPr>
      <w:r w:rsidRPr="00FA0928">
        <w:rPr>
          <w:rFonts w:ascii="Times New Roman" w:hAnsi="Times New Roman" w:cs="Times New Roman"/>
        </w:rPr>
        <w:lastRenderedPageBreak/>
        <w:t xml:space="preserve">Faktura musí obsahovat všechny náležitosti řádného daňového dokladu dle příslušných právních předpisů a této </w:t>
      </w:r>
      <w:r w:rsidR="00E238B5">
        <w:rPr>
          <w:rFonts w:ascii="Times New Roman" w:hAnsi="Times New Roman" w:cs="Times New Roman"/>
        </w:rPr>
        <w:t>S</w:t>
      </w:r>
      <w:r w:rsidRPr="00FA0928">
        <w:rPr>
          <w:rFonts w:ascii="Times New Roman" w:hAnsi="Times New Roman" w:cs="Times New Roman"/>
        </w:rPr>
        <w:t>mlouvy. Součástí faktury je kopie potvrzeného dodacího listu uskutečněné dodávky.</w:t>
      </w:r>
    </w:p>
    <w:p w14:paraId="16D19AEB" w14:textId="77777777" w:rsidR="00FA0928" w:rsidRPr="00FA0928" w:rsidRDefault="00FA0928" w:rsidP="00FA0928">
      <w:pPr>
        <w:pStyle w:val="Odstavecseseznamem"/>
        <w:numPr>
          <w:ilvl w:val="0"/>
          <w:numId w:val="12"/>
        </w:numPr>
        <w:jc w:val="both"/>
        <w:rPr>
          <w:rFonts w:ascii="Times New Roman" w:hAnsi="Times New Roman" w:cs="Times New Roman"/>
        </w:rPr>
      </w:pPr>
      <w:r w:rsidRPr="00FA0928">
        <w:rPr>
          <w:rFonts w:ascii="Times New Roman" w:hAnsi="Times New Roman" w:cs="Times New Roman"/>
        </w:rPr>
        <w:t>Faktura musí obsahovat kromě náležitostí daňového a účetního dokladu, také zejména:</w:t>
      </w:r>
    </w:p>
    <w:p w14:paraId="0230DA27"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číslo příslušné objednávky,</w:t>
      </w:r>
    </w:p>
    <w:p w14:paraId="272DC729"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číslo příslušného dodacího listu,</w:t>
      </w:r>
    </w:p>
    <w:p w14:paraId="223E4431"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číslo zakázky (pokud je na objednávce uvedena),</w:t>
      </w:r>
    </w:p>
    <w:p w14:paraId="49CAE38B"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kód materiálu (pokud je v objednávce uveden),</w:t>
      </w:r>
    </w:p>
    <w:p w14:paraId="078819E0"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počet fakturovaných kusů a měrná jednotka,</w:t>
      </w:r>
    </w:p>
    <w:p w14:paraId="0B5559B4"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jednotková cena,</w:t>
      </w:r>
    </w:p>
    <w:p w14:paraId="645F1220"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celkem cena za položku,</w:t>
      </w:r>
    </w:p>
    <w:p w14:paraId="2E473742"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celkem cena za fakturu,</w:t>
      </w:r>
    </w:p>
    <w:p w14:paraId="7D1FAC73" w14:textId="77777777" w:rsidR="00FA0928" w:rsidRPr="00FA0928" w:rsidRDefault="00FA0928" w:rsidP="00FA0928">
      <w:pPr>
        <w:pStyle w:val="Odstavecseseznamem"/>
        <w:numPr>
          <w:ilvl w:val="1"/>
          <w:numId w:val="12"/>
        </w:numPr>
        <w:jc w:val="both"/>
        <w:rPr>
          <w:rFonts w:ascii="Times New Roman" w:hAnsi="Times New Roman" w:cs="Times New Roman"/>
        </w:rPr>
      </w:pPr>
      <w:r w:rsidRPr="00FA0928">
        <w:rPr>
          <w:rFonts w:ascii="Times New Roman" w:hAnsi="Times New Roman" w:cs="Times New Roman"/>
        </w:rPr>
        <w:t>název položky pro jednoznačnou identifikaci,</w:t>
      </w:r>
    </w:p>
    <w:p w14:paraId="4327B0F0" w14:textId="77777777" w:rsidR="00FA0928" w:rsidRPr="007509B1" w:rsidRDefault="00FA0928" w:rsidP="00FA0928">
      <w:pPr>
        <w:pStyle w:val="Odstavecseseznamem"/>
        <w:ind w:left="1428"/>
        <w:rPr>
          <w:rFonts w:ascii="Times New Roman" w:hAnsi="Times New Roman" w:cs="Times New Roman"/>
          <w:color w:val="FF0000"/>
        </w:rPr>
      </w:pPr>
    </w:p>
    <w:p w14:paraId="64BBB616" w14:textId="6ABD2A4F" w:rsidR="00FA0928" w:rsidRPr="00F51C41" w:rsidRDefault="00FA0928" w:rsidP="00FA0928">
      <w:pPr>
        <w:pStyle w:val="Odstavecseseznamem"/>
        <w:numPr>
          <w:ilvl w:val="0"/>
          <w:numId w:val="12"/>
        </w:numPr>
        <w:jc w:val="both"/>
        <w:rPr>
          <w:rFonts w:ascii="Times New Roman" w:hAnsi="Times New Roman" w:cs="Times New Roman"/>
        </w:rPr>
      </w:pPr>
      <w:r w:rsidRPr="00FA0928">
        <w:rPr>
          <w:rFonts w:ascii="Times New Roman" w:hAnsi="Times New Roman" w:cs="Times New Roman"/>
        </w:rPr>
        <w:t xml:space="preserve">Ke každé </w:t>
      </w:r>
      <w:r w:rsidR="00E238B5">
        <w:rPr>
          <w:rFonts w:ascii="Times New Roman" w:hAnsi="Times New Roman" w:cs="Times New Roman"/>
        </w:rPr>
        <w:t>objednávce</w:t>
      </w:r>
      <w:r w:rsidRPr="00FA0928">
        <w:rPr>
          <w:rFonts w:ascii="Times New Roman" w:hAnsi="Times New Roman" w:cs="Times New Roman"/>
        </w:rPr>
        <w:t xml:space="preserve"> je prodávající povinen </w:t>
      </w:r>
      <w:r w:rsidRPr="00F51C41">
        <w:rPr>
          <w:rFonts w:ascii="Times New Roman" w:hAnsi="Times New Roman" w:cs="Times New Roman"/>
        </w:rPr>
        <w:t>vystavit samostatnou fakturu.</w:t>
      </w:r>
    </w:p>
    <w:p w14:paraId="10454E1A" w14:textId="0BE58BEE" w:rsidR="00FA0928" w:rsidRPr="00FA0928" w:rsidRDefault="00FA0928" w:rsidP="00FA0928">
      <w:pPr>
        <w:pStyle w:val="Odstavecseseznamem"/>
        <w:numPr>
          <w:ilvl w:val="0"/>
          <w:numId w:val="12"/>
        </w:numPr>
        <w:jc w:val="both"/>
        <w:rPr>
          <w:rFonts w:ascii="Times New Roman" w:hAnsi="Times New Roman" w:cs="Times New Roman"/>
        </w:rPr>
      </w:pPr>
      <w:r w:rsidRPr="00F51C41">
        <w:rPr>
          <w:rFonts w:ascii="Times New Roman" w:hAnsi="Times New Roman" w:cs="Times New Roman"/>
        </w:rPr>
        <w:t>Splatnost faktury řádně vystavené Dodavatelem je</w:t>
      </w:r>
      <w:r w:rsidR="00E238B5">
        <w:rPr>
          <w:rFonts w:ascii="Times New Roman" w:hAnsi="Times New Roman" w:cs="Times New Roman"/>
        </w:rPr>
        <w:t xml:space="preserve"> 21</w:t>
      </w:r>
      <w:r w:rsidRPr="00F51C41">
        <w:rPr>
          <w:rFonts w:ascii="Times New Roman" w:hAnsi="Times New Roman" w:cs="Times New Roman"/>
        </w:rPr>
        <w:t xml:space="preserve"> (slovy: </w:t>
      </w:r>
      <w:r w:rsidR="00E238B5">
        <w:rPr>
          <w:rFonts w:ascii="Times New Roman" w:hAnsi="Times New Roman" w:cs="Times New Roman"/>
        </w:rPr>
        <w:t>dvacet</w:t>
      </w:r>
      <w:r w:rsidR="00392330">
        <w:rPr>
          <w:rFonts w:ascii="Times New Roman" w:hAnsi="Times New Roman" w:cs="Times New Roman"/>
        </w:rPr>
        <w:t xml:space="preserve"> </w:t>
      </w:r>
      <w:r w:rsidR="00E238B5">
        <w:rPr>
          <w:rFonts w:ascii="Times New Roman" w:hAnsi="Times New Roman" w:cs="Times New Roman"/>
        </w:rPr>
        <w:t>jedna</w:t>
      </w:r>
      <w:r w:rsidRPr="00F51C41">
        <w:rPr>
          <w:rFonts w:ascii="Times New Roman" w:hAnsi="Times New Roman" w:cs="Times New Roman"/>
        </w:rPr>
        <w:t xml:space="preserve">) kalendářních dnů ode dne jejího doručení Objednateli, spolu se všemi požadovanými dokumenty. Faktura musí být doručena na adresu sídla Objednatele </w:t>
      </w:r>
      <w:r w:rsidR="00F51C41" w:rsidRPr="00F51C41">
        <w:rPr>
          <w:rFonts w:ascii="Times New Roman" w:hAnsi="Times New Roman" w:cs="Times New Roman"/>
        </w:rPr>
        <w:t>spolu s oběma Smluvními stranami potvrzeným dodacím listem.</w:t>
      </w:r>
      <w:r w:rsidRPr="00F51C41">
        <w:rPr>
          <w:rFonts w:ascii="Times New Roman" w:hAnsi="Times New Roman" w:cs="Times New Roman"/>
        </w:rPr>
        <w:t xml:space="preserve"> Zaplac</w:t>
      </w:r>
      <w:r w:rsidR="00CA163E">
        <w:rPr>
          <w:rFonts w:ascii="Times New Roman" w:hAnsi="Times New Roman" w:cs="Times New Roman"/>
        </w:rPr>
        <w:t>ením se pro účely této S</w:t>
      </w:r>
      <w:r w:rsidRPr="00F51C41">
        <w:rPr>
          <w:rFonts w:ascii="Times New Roman" w:hAnsi="Times New Roman" w:cs="Times New Roman"/>
        </w:rPr>
        <w:t xml:space="preserve">mlouvy rozumí den odepsání příslušné částky z účtu </w:t>
      </w:r>
      <w:r w:rsidRPr="00FA0928">
        <w:rPr>
          <w:rFonts w:ascii="Times New Roman" w:hAnsi="Times New Roman" w:cs="Times New Roman"/>
        </w:rPr>
        <w:t xml:space="preserve">Objednatele. </w:t>
      </w:r>
    </w:p>
    <w:p w14:paraId="4DD1E255" w14:textId="77777777" w:rsidR="00FA0928" w:rsidRPr="00FA0928" w:rsidRDefault="00FA0928" w:rsidP="00FA0928">
      <w:pPr>
        <w:pStyle w:val="Odstavecseseznamem"/>
        <w:numPr>
          <w:ilvl w:val="0"/>
          <w:numId w:val="12"/>
        </w:numPr>
        <w:jc w:val="both"/>
        <w:rPr>
          <w:rFonts w:ascii="Times New Roman" w:hAnsi="Times New Roman" w:cs="Times New Roman"/>
        </w:rPr>
      </w:pPr>
      <w:r w:rsidRPr="00FA0928">
        <w:rPr>
          <w:rFonts w:ascii="Times New Roman" w:hAnsi="Times New Roman" w:cs="Times New Roman"/>
        </w:rPr>
        <w:t>V případě, že jakákoli faktura vystavená Dodavatelem nebude obsahovat potřebné náležitosti nebo bude obsahovat nesprávné či neúplné údaje, je Objednatel oprávněn fakturu vrátit Dodavateli s uvedením důvodu vrácení, aniž se dostane do prodlení s placením. Nová lhůta splatnosti počíná běžet ode dne doručení řádně opravené či doplněné faktury Objednateli.</w:t>
      </w:r>
    </w:p>
    <w:p w14:paraId="07E4BB23" w14:textId="77777777" w:rsidR="00FA0928" w:rsidRDefault="00FA0928" w:rsidP="00FA0928">
      <w:pPr>
        <w:pStyle w:val="Odstavecseseznamem"/>
        <w:numPr>
          <w:ilvl w:val="0"/>
          <w:numId w:val="12"/>
        </w:numPr>
        <w:spacing w:after="120"/>
        <w:jc w:val="both"/>
        <w:rPr>
          <w:rFonts w:ascii="Times New Roman" w:hAnsi="Times New Roman" w:cs="Times New Roman"/>
        </w:rPr>
      </w:pPr>
      <w:r w:rsidRPr="00FA0928">
        <w:rPr>
          <w:rFonts w:ascii="Times New Roman" w:hAnsi="Times New Roman" w:cs="Times New Roman"/>
        </w:rPr>
        <w:t>V případě, že Objednatel fakturu vrátí, přestože byla vystavena řádně a obsahuje předepsané náležitosti, lhůta splatnosti se nepřerušuje a pokud Objednatel fakturu nezaplatí v původní lhůtě splatnosti, je v prodlení.</w:t>
      </w:r>
    </w:p>
    <w:p w14:paraId="6CEBE289" w14:textId="77777777" w:rsidR="00F51C41" w:rsidRPr="00FA0928" w:rsidRDefault="00F51C41" w:rsidP="00DF0DA3">
      <w:pPr>
        <w:pStyle w:val="Odstavecseseznamem"/>
        <w:spacing w:after="120"/>
        <w:ind w:left="360"/>
        <w:jc w:val="both"/>
        <w:rPr>
          <w:rFonts w:ascii="Times New Roman" w:hAnsi="Times New Roman" w:cs="Times New Roman"/>
        </w:rPr>
      </w:pPr>
    </w:p>
    <w:p w14:paraId="305EA425" w14:textId="77777777" w:rsidR="00F51C41" w:rsidRPr="00781376" w:rsidRDefault="00F51C41" w:rsidP="00F51C41">
      <w:pPr>
        <w:spacing w:after="0"/>
        <w:jc w:val="center"/>
        <w:rPr>
          <w:rFonts w:ascii="Times New Roman" w:hAnsi="Times New Roman" w:cs="Times New Roman"/>
          <w:b/>
        </w:rPr>
      </w:pPr>
      <w:r w:rsidRPr="00781376">
        <w:rPr>
          <w:rFonts w:ascii="Times New Roman" w:hAnsi="Times New Roman" w:cs="Times New Roman"/>
          <w:b/>
        </w:rPr>
        <w:t>VI.</w:t>
      </w:r>
    </w:p>
    <w:p w14:paraId="39CBFB61" w14:textId="77777777" w:rsidR="00F51C41" w:rsidRPr="00781376" w:rsidRDefault="00F51C41" w:rsidP="00F51C41">
      <w:pPr>
        <w:spacing w:after="120"/>
        <w:jc w:val="center"/>
        <w:rPr>
          <w:rFonts w:ascii="Times New Roman" w:hAnsi="Times New Roman" w:cs="Times New Roman"/>
          <w:b/>
        </w:rPr>
      </w:pPr>
      <w:r w:rsidRPr="00781376">
        <w:rPr>
          <w:rFonts w:ascii="Times New Roman" w:hAnsi="Times New Roman" w:cs="Times New Roman"/>
          <w:b/>
        </w:rPr>
        <w:t>ZÁRUČNÍ PODMÍNKY, ODPOVĚDNOST ZA VADY</w:t>
      </w:r>
    </w:p>
    <w:p w14:paraId="61778D35" w14:textId="0ACD8C19" w:rsidR="00F51C41" w:rsidRPr="00DA1623"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sidRPr="00DA1623">
        <w:rPr>
          <w:rFonts w:ascii="Times New Roman" w:hAnsi="Times New Roman" w:cs="Times New Roman"/>
        </w:rPr>
        <w:t>Zboží musí být prosto všech faktických a právních vad. Zboží má vady, jestliže n</w:t>
      </w:r>
      <w:r>
        <w:rPr>
          <w:rFonts w:ascii="Times New Roman" w:hAnsi="Times New Roman" w:cs="Times New Roman"/>
        </w:rPr>
        <w:t xml:space="preserve">ebylo dodáno v souladu s touto </w:t>
      </w:r>
      <w:r w:rsidR="00E238B5">
        <w:rPr>
          <w:rFonts w:ascii="Times New Roman" w:hAnsi="Times New Roman" w:cs="Times New Roman"/>
        </w:rPr>
        <w:t>S</w:t>
      </w:r>
      <w:r>
        <w:rPr>
          <w:rFonts w:ascii="Times New Roman" w:hAnsi="Times New Roman" w:cs="Times New Roman"/>
        </w:rPr>
        <w:t>mlouvou.</w:t>
      </w:r>
    </w:p>
    <w:p w14:paraId="42710358" w14:textId="0035DA3E" w:rsidR="00F51C41"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sidRPr="00781376">
        <w:rPr>
          <w:rFonts w:ascii="Times New Roman" w:hAnsi="Times New Roman" w:cs="Times New Roman"/>
        </w:rPr>
        <w:t xml:space="preserve">Dodavatel poskytuje Objednateli záruku za jakost </w:t>
      </w:r>
      <w:r>
        <w:rPr>
          <w:rFonts w:ascii="Times New Roman" w:hAnsi="Times New Roman" w:cs="Times New Roman"/>
        </w:rPr>
        <w:t xml:space="preserve">zboží </w:t>
      </w:r>
      <w:r w:rsidRPr="00781376">
        <w:rPr>
          <w:rFonts w:ascii="Times New Roman" w:hAnsi="Times New Roman" w:cs="Times New Roman"/>
        </w:rPr>
        <w:t xml:space="preserve">na </w:t>
      </w:r>
      <w:r w:rsidRPr="00156929">
        <w:rPr>
          <w:rFonts w:ascii="Times New Roman" w:hAnsi="Times New Roman" w:cs="Times New Roman"/>
        </w:rPr>
        <w:t xml:space="preserve">dobu </w:t>
      </w:r>
      <w:r w:rsidR="00DF0DA3" w:rsidRPr="00156929">
        <w:rPr>
          <w:rFonts w:ascii="Times New Roman" w:hAnsi="Times New Roman" w:cs="Times New Roman"/>
        </w:rPr>
        <w:t xml:space="preserve">24 </w:t>
      </w:r>
      <w:r w:rsidRPr="00156929">
        <w:rPr>
          <w:rFonts w:ascii="Times New Roman" w:hAnsi="Times New Roman" w:cs="Times New Roman"/>
        </w:rPr>
        <w:t>(slovy</w:t>
      </w:r>
      <w:r>
        <w:rPr>
          <w:rFonts w:ascii="Times New Roman" w:hAnsi="Times New Roman" w:cs="Times New Roman"/>
        </w:rPr>
        <w:t xml:space="preserve">: </w:t>
      </w:r>
      <w:r w:rsidR="00527F5F">
        <w:rPr>
          <w:rFonts w:ascii="Times New Roman" w:hAnsi="Times New Roman" w:cs="Times New Roman"/>
        </w:rPr>
        <w:t>dvacet</w:t>
      </w:r>
      <w:r w:rsidR="00797C5D">
        <w:rPr>
          <w:rFonts w:ascii="Times New Roman" w:hAnsi="Times New Roman" w:cs="Times New Roman"/>
        </w:rPr>
        <w:t xml:space="preserve"> </w:t>
      </w:r>
      <w:r w:rsidR="008B1D41">
        <w:rPr>
          <w:rFonts w:ascii="Times New Roman" w:hAnsi="Times New Roman" w:cs="Times New Roman"/>
        </w:rPr>
        <w:t>čtyř</w:t>
      </w:r>
      <w:r w:rsidR="00797C5D">
        <w:rPr>
          <w:rFonts w:ascii="Times New Roman" w:hAnsi="Times New Roman" w:cs="Times New Roman"/>
        </w:rPr>
        <w:t>i</w:t>
      </w:r>
      <w:r>
        <w:rPr>
          <w:rFonts w:ascii="Times New Roman" w:hAnsi="Times New Roman" w:cs="Times New Roman"/>
        </w:rPr>
        <w:t>)</w:t>
      </w:r>
      <w:r w:rsidRPr="00347D7B">
        <w:rPr>
          <w:rFonts w:ascii="Times New Roman" w:hAnsi="Times New Roman" w:cs="Times New Roman"/>
        </w:rPr>
        <w:t xml:space="preserve"> </w:t>
      </w:r>
      <w:r w:rsidRPr="00781376">
        <w:rPr>
          <w:rFonts w:ascii="Times New Roman" w:hAnsi="Times New Roman" w:cs="Times New Roman"/>
        </w:rPr>
        <w:t xml:space="preserve">měsíců ode dne převzetí </w:t>
      </w:r>
      <w:r>
        <w:rPr>
          <w:rFonts w:ascii="Times New Roman" w:hAnsi="Times New Roman" w:cs="Times New Roman"/>
        </w:rPr>
        <w:t>zboží bez jakýchkoliv vad (dále jen „</w:t>
      </w:r>
      <w:r w:rsidRPr="00393FAD">
        <w:rPr>
          <w:rFonts w:ascii="Times New Roman" w:hAnsi="Times New Roman" w:cs="Times New Roman"/>
          <w:b/>
        </w:rPr>
        <w:t>záruční doba</w:t>
      </w:r>
      <w:r>
        <w:rPr>
          <w:rFonts w:ascii="Times New Roman" w:hAnsi="Times New Roman" w:cs="Times New Roman"/>
        </w:rPr>
        <w:t xml:space="preserve">“). </w:t>
      </w:r>
    </w:p>
    <w:p w14:paraId="049A1FB0" w14:textId="040307DD" w:rsidR="00F51C41" w:rsidRPr="00E66BB6"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sidRPr="00E66BB6">
        <w:rPr>
          <w:rFonts w:ascii="Times New Roman" w:hAnsi="Times New Roman" w:cs="Times New Roman"/>
        </w:rPr>
        <w:t>Dodavatel zároveň zaručuje, že u zboží</w:t>
      </w:r>
      <w:r w:rsidR="00607B9B" w:rsidRPr="00E66BB6">
        <w:rPr>
          <w:rFonts w:ascii="Times New Roman" w:hAnsi="Times New Roman" w:cs="Times New Roman"/>
        </w:rPr>
        <w:t xml:space="preserve"> výrobcem stanovená</w:t>
      </w:r>
      <w:r w:rsidRPr="00E66BB6">
        <w:rPr>
          <w:rFonts w:ascii="Times New Roman" w:hAnsi="Times New Roman" w:cs="Times New Roman"/>
        </w:rPr>
        <w:t> expirační dob</w:t>
      </w:r>
      <w:r w:rsidR="00607B9B" w:rsidRPr="00E66BB6">
        <w:rPr>
          <w:rFonts w:ascii="Times New Roman" w:hAnsi="Times New Roman" w:cs="Times New Roman"/>
        </w:rPr>
        <w:t>a</w:t>
      </w:r>
      <w:r w:rsidRPr="00E66BB6">
        <w:rPr>
          <w:rFonts w:ascii="Times New Roman" w:hAnsi="Times New Roman" w:cs="Times New Roman"/>
        </w:rPr>
        <w:t xml:space="preserve"> neuplyne v záruční době</w:t>
      </w:r>
      <w:r w:rsidR="00E66BB6">
        <w:rPr>
          <w:rFonts w:ascii="Times New Roman" w:hAnsi="Times New Roman" w:cs="Times New Roman"/>
        </w:rPr>
        <w:t xml:space="preserve"> </w:t>
      </w:r>
      <w:r w:rsidR="00607B9B" w:rsidRPr="00E66BB6">
        <w:rPr>
          <w:rFonts w:ascii="Times New Roman" w:hAnsi="Times New Roman" w:cs="Times New Roman"/>
        </w:rPr>
        <w:t>dodavatele.</w:t>
      </w:r>
      <w:r w:rsidRPr="00E66BB6">
        <w:rPr>
          <w:rFonts w:ascii="Times New Roman" w:hAnsi="Times New Roman" w:cs="Times New Roman"/>
        </w:rPr>
        <w:t xml:space="preserve"> V opačném případě se jedná o podstatné porušení dle čl. VI. odst. 7 této </w:t>
      </w:r>
      <w:r w:rsidR="00CA163E">
        <w:rPr>
          <w:rFonts w:ascii="Times New Roman" w:hAnsi="Times New Roman" w:cs="Times New Roman"/>
        </w:rPr>
        <w:t>S</w:t>
      </w:r>
      <w:r w:rsidRPr="00E66BB6">
        <w:rPr>
          <w:rFonts w:ascii="Times New Roman" w:hAnsi="Times New Roman" w:cs="Times New Roman"/>
        </w:rPr>
        <w:t xml:space="preserve">mlouvy. </w:t>
      </w:r>
    </w:p>
    <w:p w14:paraId="27BE58D0" w14:textId="77777777" w:rsidR="00F51C41" w:rsidRPr="00DA1623"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sidRPr="00DA1623">
        <w:rPr>
          <w:rFonts w:ascii="Times New Roman" w:hAnsi="Times New Roman" w:cs="Times New Roman"/>
        </w:rPr>
        <w:t xml:space="preserve">Zárukou za jakost zboží přejímá </w:t>
      </w:r>
      <w:r w:rsidRPr="00781376">
        <w:rPr>
          <w:rFonts w:ascii="Times New Roman" w:hAnsi="Times New Roman" w:cs="Times New Roman"/>
        </w:rPr>
        <w:t>Dodavatel</w:t>
      </w:r>
      <w:r w:rsidRPr="00DA1623">
        <w:rPr>
          <w:rFonts w:ascii="Times New Roman" w:hAnsi="Times New Roman" w:cs="Times New Roman"/>
        </w:rPr>
        <w:t xml:space="preserve"> závazek, že dodané zboží nebude mít vady, tedy po celou záruční dobu bude způsobilé pr</w:t>
      </w:r>
      <w:r>
        <w:rPr>
          <w:rFonts w:ascii="Times New Roman" w:hAnsi="Times New Roman" w:cs="Times New Roman"/>
        </w:rPr>
        <w:t xml:space="preserve">o použití </w:t>
      </w:r>
      <w:r w:rsidRPr="00DA1623">
        <w:rPr>
          <w:rFonts w:ascii="Times New Roman" w:hAnsi="Times New Roman" w:cs="Times New Roman"/>
        </w:rPr>
        <w:t xml:space="preserve">pro obvyklý účel, a že si zachová </w:t>
      </w:r>
      <w:r>
        <w:rPr>
          <w:rFonts w:ascii="Times New Roman" w:hAnsi="Times New Roman" w:cs="Times New Roman"/>
        </w:rPr>
        <w:t xml:space="preserve">obvyklé </w:t>
      </w:r>
      <w:r w:rsidRPr="00DA1623">
        <w:rPr>
          <w:rFonts w:ascii="Times New Roman" w:hAnsi="Times New Roman" w:cs="Times New Roman"/>
        </w:rPr>
        <w:t>vlas</w:t>
      </w:r>
      <w:r>
        <w:rPr>
          <w:rFonts w:ascii="Times New Roman" w:hAnsi="Times New Roman" w:cs="Times New Roman"/>
        </w:rPr>
        <w:t xml:space="preserve">tnosti </w:t>
      </w:r>
      <w:r w:rsidRPr="00DA1623">
        <w:rPr>
          <w:rFonts w:ascii="Times New Roman" w:hAnsi="Times New Roman" w:cs="Times New Roman"/>
        </w:rPr>
        <w:t>a nebude mít právní vady.</w:t>
      </w:r>
      <w:r>
        <w:rPr>
          <w:rFonts w:ascii="Times New Roman" w:hAnsi="Times New Roman" w:cs="Times New Roman"/>
        </w:rPr>
        <w:t xml:space="preserve"> </w:t>
      </w:r>
      <w:r w:rsidRPr="00781376">
        <w:rPr>
          <w:rFonts w:ascii="Times New Roman" w:hAnsi="Times New Roman" w:cs="Times New Roman"/>
        </w:rPr>
        <w:t>Dodavatel odpovídá za jakoukoliv vadu, jež vznikne v době trvání záruky.</w:t>
      </w:r>
    </w:p>
    <w:p w14:paraId="4C61EE0A" w14:textId="77777777" w:rsidR="00F51C41" w:rsidRPr="00DA1623"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Pr>
          <w:rFonts w:ascii="Times New Roman" w:hAnsi="Times New Roman" w:cs="Times New Roman"/>
        </w:rPr>
        <w:t xml:space="preserve">Objednatel </w:t>
      </w:r>
      <w:r w:rsidRPr="00DA1623">
        <w:rPr>
          <w:rFonts w:ascii="Times New Roman" w:hAnsi="Times New Roman" w:cs="Times New Roman"/>
        </w:rPr>
        <w:t xml:space="preserve">je povinen oznámit každou vadu </w:t>
      </w:r>
      <w:r>
        <w:rPr>
          <w:rFonts w:ascii="Times New Roman" w:hAnsi="Times New Roman" w:cs="Times New Roman"/>
        </w:rPr>
        <w:t>Dodavateli</w:t>
      </w:r>
      <w:r w:rsidRPr="00DA1623">
        <w:rPr>
          <w:rFonts w:ascii="Times New Roman" w:hAnsi="Times New Roman" w:cs="Times New Roman"/>
        </w:rPr>
        <w:t xml:space="preserve"> nejpozději do 30</w:t>
      </w:r>
      <w:r>
        <w:rPr>
          <w:rFonts w:ascii="Times New Roman" w:hAnsi="Times New Roman" w:cs="Times New Roman"/>
        </w:rPr>
        <w:t xml:space="preserve"> (slovy: třicet</w:t>
      </w:r>
      <w:r w:rsidR="008B1D41">
        <w:rPr>
          <w:rFonts w:ascii="Times New Roman" w:hAnsi="Times New Roman" w:cs="Times New Roman"/>
        </w:rPr>
        <w:t>i</w:t>
      </w:r>
      <w:r>
        <w:rPr>
          <w:rFonts w:ascii="Times New Roman" w:hAnsi="Times New Roman" w:cs="Times New Roman"/>
        </w:rPr>
        <w:t>) kalendářních</w:t>
      </w:r>
      <w:r w:rsidRPr="00DA1623">
        <w:rPr>
          <w:rFonts w:ascii="Times New Roman" w:hAnsi="Times New Roman" w:cs="Times New Roman"/>
        </w:rPr>
        <w:t xml:space="preserve"> dnů od jejího zjištění. Záruční doba neběží po dobu, po kterou </w:t>
      </w:r>
      <w:r w:rsidR="00527F5F">
        <w:rPr>
          <w:rFonts w:ascii="Times New Roman" w:hAnsi="Times New Roman" w:cs="Times New Roman"/>
        </w:rPr>
        <w:t>Objednatel</w:t>
      </w:r>
      <w:r w:rsidRPr="00DA1623">
        <w:rPr>
          <w:rFonts w:ascii="Times New Roman" w:hAnsi="Times New Roman" w:cs="Times New Roman"/>
        </w:rPr>
        <w:t xml:space="preserve"> nemůže užívat zboží pro jeho vady, za které odpovídá </w:t>
      </w:r>
      <w:r>
        <w:rPr>
          <w:rFonts w:ascii="Times New Roman" w:hAnsi="Times New Roman" w:cs="Times New Roman"/>
        </w:rPr>
        <w:t>Dodavatel.</w:t>
      </w:r>
      <w:r w:rsidRPr="00DA1623">
        <w:rPr>
          <w:rFonts w:ascii="Times New Roman" w:hAnsi="Times New Roman" w:cs="Times New Roman"/>
        </w:rPr>
        <w:t xml:space="preserve"> Vada je uplatněna včas, je-li oznámení o této vadě odesláno </w:t>
      </w:r>
      <w:r>
        <w:rPr>
          <w:rFonts w:ascii="Times New Roman" w:hAnsi="Times New Roman" w:cs="Times New Roman"/>
        </w:rPr>
        <w:t>Dodavateli</w:t>
      </w:r>
      <w:r w:rsidRPr="00DA1623">
        <w:rPr>
          <w:rFonts w:ascii="Times New Roman" w:hAnsi="Times New Roman" w:cs="Times New Roman"/>
        </w:rPr>
        <w:t xml:space="preserve"> nejpozději v poslední den záruční doby. Připadne-li konec záruční </w:t>
      </w:r>
      <w:r w:rsidRPr="00DA1623">
        <w:rPr>
          <w:rFonts w:ascii="Times New Roman" w:hAnsi="Times New Roman" w:cs="Times New Roman"/>
        </w:rPr>
        <w:lastRenderedPageBreak/>
        <w:t xml:space="preserve">doby na sobotu, neděli nebo svátek, je vada včas uplatněna, je-li oznámení o vadě odesláno </w:t>
      </w:r>
      <w:r>
        <w:rPr>
          <w:rFonts w:ascii="Times New Roman" w:hAnsi="Times New Roman" w:cs="Times New Roman"/>
        </w:rPr>
        <w:t>Dodavateli</w:t>
      </w:r>
      <w:r w:rsidRPr="00DA1623">
        <w:rPr>
          <w:rFonts w:ascii="Times New Roman" w:hAnsi="Times New Roman" w:cs="Times New Roman"/>
        </w:rPr>
        <w:t xml:space="preserve"> nejblíže následující pracovní den.</w:t>
      </w:r>
    </w:p>
    <w:p w14:paraId="63F5E49A" w14:textId="0F67E567" w:rsidR="00F51C41" w:rsidRPr="00DA1623"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Pr>
          <w:rFonts w:ascii="Times New Roman" w:hAnsi="Times New Roman" w:cs="Times New Roman"/>
        </w:rPr>
        <w:t>Dodavatel</w:t>
      </w:r>
      <w:r w:rsidRPr="00DA1623">
        <w:rPr>
          <w:rFonts w:ascii="Times New Roman" w:hAnsi="Times New Roman" w:cs="Times New Roman"/>
        </w:rPr>
        <w:t xml:space="preserve"> prohlašuje, že vešker</w:t>
      </w:r>
      <w:r>
        <w:rPr>
          <w:rFonts w:ascii="Times New Roman" w:hAnsi="Times New Roman" w:cs="Times New Roman"/>
        </w:rPr>
        <w:t xml:space="preserve">é zboží dodané na základě této </w:t>
      </w:r>
      <w:r w:rsidR="00E238B5">
        <w:rPr>
          <w:rFonts w:ascii="Times New Roman" w:hAnsi="Times New Roman" w:cs="Times New Roman"/>
        </w:rPr>
        <w:t>S</w:t>
      </w:r>
      <w:r w:rsidRPr="00DA1623">
        <w:rPr>
          <w:rFonts w:ascii="Times New Roman" w:hAnsi="Times New Roman" w:cs="Times New Roman"/>
        </w:rPr>
        <w:t>mlouvy nemá žádné právní vady, zejména že:</w:t>
      </w:r>
    </w:p>
    <w:p w14:paraId="6B4FC228" w14:textId="77777777" w:rsidR="00F51C41" w:rsidRPr="00DA1623" w:rsidRDefault="00F51C41" w:rsidP="00F51C41">
      <w:pPr>
        <w:pStyle w:val="Odstavecseseznamem"/>
        <w:numPr>
          <w:ilvl w:val="1"/>
          <w:numId w:val="13"/>
        </w:numPr>
        <w:spacing w:after="120"/>
        <w:contextualSpacing w:val="0"/>
        <w:jc w:val="both"/>
        <w:rPr>
          <w:rFonts w:ascii="Times New Roman" w:hAnsi="Times New Roman" w:cs="Times New Roman"/>
        </w:rPr>
      </w:pPr>
      <w:r w:rsidRPr="00DA1623">
        <w:rPr>
          <w:rFonts w:ascii="Times New Roman" w:hAnsi="Times New Roman" w:cs="Times New Roman"/>
        </w:rPr>
        <w:t xml:space="preserve">je oprávněn převést bez dalšího vlastnické právo ke zboží na </w:t>
      </w:r>
      <w:r>
        <w:rPr>
          <w:rFonts w:ascii="Times New Roman" w:hAnsi="Times New Roman" w:cs="Times New Roman"/>
        </w:rPr>
        <w:t>Objednatele</w:t>
      </w:r>
      <w:r w:rsidRPr="00DA1623">
        <w:rPr>
          <w:rFonts w:ascii="Times New Roman" w:hAnsi="Times New Roman" w:cs="Times New Roman"/>
        </w:rPr>
        <w:t>,</w:t>
      </w:r>
    </w:p>
    <w:p w14:paraId="6DD86D0B" w14:textId="77777777" w:rsidR="00F51C41" w:rsidRPr="00DA1623" w:rsidRDefault="00F51C41" w:rsidP="00F51C41">
      <w:pPr>
        <w:pStyle w:val="Odstavecseseznamem"/>
        <w:numPr>
          <w:ilvl w:val="1"/>
          <w:numId w:val="13"/>
        </w:numPr>
        <w:spacing w:after="120"/>
        <w:contextualSpacing w:val="0"/>
        <w:jc w:val="both"/>
        <w:rPr>
          <w:rFonts w:ascii="Times New Roman" w:hAnsi="Times New Roman" w:cs="Times New Roman"/>
        </w:rPr>
      </w:pPr>
      <w:r w:rsidRPr="00DA1623">
        <w:rPr>
          <w:rFonts w:ascii="Times New Roman" w:hAnsi="Times New Roman" w:cs="Times New Roman"/>
        </w:rPr>
        <w:t>zboží není zatíženo zástavami, předkupními či jinými právy třetích osob,</w:t>
      </w:r>
    </w:p>
    <w:p w14:paraId="22DC2A38" w14:textId="77777777" w:rsidR="00F51C41" w:rsidRPr="00DA1623" w:rsidRDefault="00F51C41" w:rsidP="00F51C41">
      <w:pPr>
        <w:pStyle w:val="Odstavecseseznamem"/>
        <w:numPr>
          <w:ilvl w:val="1"/>
          <w:numId w:val="13"/>
        </w:numPr>
        <w:spacing w:after="120"/>
        <w:contextualSpacing w:val="0"/>
        <w:jc w:val="both"/>
        <w:rPr>
          <w:rFonts w:ascii="Times New Roman" w:hAnsi="Times New Roman" w:cs="Times New Roman"/>
        </w:rPr>
      </w:pPr>
      <w:r>
        <w:rPr>
          <w:rFonts w:ascii="Times New Roman" w:hAnsi="Times New Roman" w:cs="Times New Roman"/>
        </w:rPr>
        <w:t>Objednatel</w:t>
      </w:r>
      <w:r w:rsidRPr="00DA1623">
        <w:rPr>
          <w:rFonts w:ascii="Times New Roman" w:hAnsi="Times New Roman" w:cs="Times New Roman"/>
        </w:rPr>
        <w:t xml:space="preserve"> je oprávněn toto zboží užívat a prodávat dále třet</w:t>
      </w:r>
      <w:r>
        <w:rPr>
          <w:rFonts w:ascii="Times New Roman" w:hAnsi="Times New Roman" w:cs="Times New Roman"/>
        </w:rPr>
        <w:t xml:space="preserve">ím osobám </w:t>
      </w:r>
      <w:r w:rsidR="00527F5F">
        <w:rPr>
          <w:rFonts w:ascii="Times New Roman" w:hAnsi="Times New Roman" w:cs="Times New Roman"/>
        </w:rPr>
        <w:t>bez jakéhokoliv územního omezení</w:t>
      </w:r>
      <w:r>
        <w:rPr>
          <w:rFonts w:ascii="Times New Roman" w:hAnsi="Times New Roman" w:cs="Times New Roman"/>
        </w:rPr>
        <w:t>.</w:t>
      </w:r>
    </w:p>
    <w:p w14:paraId="734C7D7C" w14:textId="1C6EC688" w:rsidR="00F51C41" w:rsidRPr="00224AA7"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sidRPr="00224AA7">
        <w:rPr>
          <w:rFonts w:ascii="Times New Roman" w:hAnsi="Times New Roman" w:cs="Times New Roman"/>
        </w:rPr>
        <w:t>V případě, že zboží nebude odpovídat přesné specifikaci dle dílčí smlouvy, považuje se toto za p</w:t>
      </w:r>
      <w:r w:rsidR="00144B5F">
        <w:rPr>
          <w:rFonts w:ascii="Times New Roman" w:hAnsi="Times New Roman" w:cs="Times New Roman"/>
        </w:rPr>
        <w:t>odstatné porušení této S</w:t>
      </w:r>
      <w:r w:rsidRPr="00224AA7">
        <w:rPr>
          <w:rFonts w:ascii="Times New Roman" w:hAnsi="Times New Roman" w:cs="Times New Roman"/>
        </w:rPr>
        <w:t>mlouvy s tím, že Objednatel má právo:</w:t>
      </w:r>
    </w:p>
    <w:p w14:paraId="5876E167" w14:textId="77777777" w:rsidR="00F51C41" w:rsidRPr="0048230F" w:rsidRDefault="00F51C41" w:rsidP="00F51C41">
      <w:pPr>
        <w:pStyle w:val="Odstavecseseznamem"/>
        <w:numPr>
          <w:ilvl w:val="1"/>
          <w:numId w:val="13"/>
        </w:numPr>
        <w:spacing w:after="120"/>
        <w:contextualSpacing w:val="0"/>
        <w:jc w:val="both"/>
        <w:rPr>
          <w:rFonts w:ascii="Times New Roman" w:hAnsi="Times New Roman" w:cs="Times New Roman"/>
        </w:rPr>
      </w:pPr>
      <w:r w:rsidRPr="0048230F">
        <w:rPr>
          <w:rFonts w:ascii="Times New Roman" w:hAnsi="Times New Roman" w:cs="Times New Roman"/>
        </w:rPr>
        <w:t>od příslušné dílčí smlouvy odstoupit,</w:t>
      </w:r>
    </w:p>
    <w:p w14:paraId="63B200DC" w14:textId="77777777" w:rsidR="00F51C41" w:rsidRPr="0048230F" w:rsidRDefault="00F51C41" w:rsidP="00F51C41">
      <w:pPr>
        <w:pStyle w:val="Odstavecseseznamem"/>
        <w:numPr>
          <w:ilvl w:val="1"/>
          <w:numId w:val="13"/>
        </w:numPr>
        <w:spacing w:after="120"/>
        <w:contextualSpacing w:val="0"/>
        <w:jc w:val="both"/>
        <w:rPr>
          <w:rFonts w:ascii="Times New Roman" w:hAnsi="Times New Roman" w:cs="Times New Roman"/>
        </w:rPr>
      </w:pPr>
      <w:r w:rsidRPr="0048230F">
        <w:rPr>
          <w:rFonts w:ascii="Times New Roman" w:hAnsi="Times New Roman" w:cs="Times New Roman"/>
        </w:rPr>
        <w:t>požadovat odstranění vad dodáním náhradního (nového či chybějícího) zboží za zboží vadné, nebo</w:t>
      </w:r>
    </w:p>
    <w:p w14:paraId="3ED7ECF6" w14:textId="77777777" w:rsidR="00F51C41" w:rsidRDefault="00F51C41" w:rsidP="00F51C41">
      <w:pPr>
        <w:pStyle w:val="Odstavecseseznamem"/>
        <w:numPr>
          <w:ilvl w:val="1"/>
          <w:numId w:val="13"/>
        </w:numPr>
        <w:spacing w:after="120"/>
        <w:contextualSpacing w:val="0"/>
        <w:jc w:val="both"/>
        <w:rPr>
          <w:rFonts w:ascii="Times New Roman" w:hAnsi="Times New Roman" w:cs="Times New Roman"/>
        </w:rPr>
      </w:pPr>
      <w:r w:rsidRPr="0048230F">
        <w:rPr>
          <w:rFonts w:ascii="Times New Roman" w:hAnsi="Times New Roman" w:cs="Times New Roman"/>
        </w:rPr>
        <w:t>požadovat přiměřenou slevu z kupní ceny.</w:t>
      </w:r>
    </w:p>
    <w:p w14:paraId="7CAA6890" w14:textId="77777777" w:rsidR="00F51C41" w:rsidRPr="00DA1623"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sidRPr="00DA1623">
        <w:rPr>
          <w:rFonts w:ascii="Times New Roman" w:hAnsi="Times New Roman" w:cs="Times New Roman"/>
        </w:rPr>
        <w:t>V případě nepodstatné</w:t>
      </w:r>
      <w:r>
        <w:rPr>
          <w:rFonts w:ascii="Times New Roman" w:hAnsi="Times New Roman" w:cs="Times New Roman"/>
        </w:rPr>
        <w:t>ho</w:t>
      </w:r>
      <w:r w:rsidRPr="00DA1623">
        <w:rPr>
          <w:rFonts w:ascii="Times New Roman" w:hAnsi="Times New Roman" w:cs="Times New Roman"/>
        </w:rPr>
        <w:t xml:space="preserve"> porušení této smlouvy </w:t>
      </w:r>
      <w:r>
        <w:rPr>
          <w:rFonts w:ascii="Times New Roman" w:hAnsi="Times New Roman" w:cs="Times New Roman"/>
        </w:rPr>
        <w:t>má</w:t>
      </w:r>
      <w:r w:rsidRPr="00DA1623">
        <w:rPr>
          <w:rFonts w:ascii="Times New Roman" w:hAnsi="Times New Roman" w:cs="Times New Roman"/>
        </w:rPr>
        <w:t xml:space="preserve"> </w:t>
      </w:r>
      <w:r>
        <w:rPr>
          <w:rFonts w:ascii="Times New Roman" w:hAnsi="Times New Roman" w:cs="Times New Roman"/>
        </w:rPr>
        <w:t xml:space="preserve">Objednatel </w:t>
      </w:r>
      <w:r w:rsidRPr="00DA1623">
        <w:rPr>
          <w:rFonts w:ascii="Times New Roman" w:hAnsi="Times New Roman" w:cs="Times New Roman"/>
        </w:rPr>
        <w:t>právo:</w:t>
      </w:r>
    </w:p>
    <w:p w14:paraId="307A5C4B" w14:textId="77777777" w:rsidR="00F51C41" w:rsidRPr="00DA1623" w:rsidRDefault="00F51C41" w:rsidP="00F51C41">
      <w:pPr>
        <w:pStyle w:val="Odstavecseseznamem"/>
        <w:numPr>
          <w:ilvl w:val="1"/>
          <w:numId w:val="13"/>
        </w:numPr>
        <w:spacing w:after="120"/>
        <w:contextualSpacing w:val="0"/>
        <w:jc w:val="both"/>
        <w:rPr>
          <w:rFonts w:ascii="Times New Roman" w:hAnsi="Times New Roman" w:cs="Times New Roman"/>
        </w:rPr>
      </w:pPr>
      <w:r w:rsidRPr="00DA1623">
        <w:rPr>
          <w:rFonts w:ascii="Times New Roman" w:hAnsi="Times New Roman" w:cs="Times New Roman"/>
        </w:rPr>
        <w:t>požadovat odstranění vad dodáním náhradního (nového či chybějícího) zboží za zboží vadné, nebo</w:t>
      </w:r>
    </w:p>
    <w:p w14:paraId="61336603" w14:textId="77777777" w:rsidR="00F51C41" w:rsidRPr="00896E4E" w:rsidRDefault="00F51C41" w:rsidP="00F51C41">
      <w:pPr>
        <w:pStyle w:val="Odstavecseseznamem"/>
        <w:numPr>
          <w:ilvl w:val="1"/>
          <w:numId w:val="13"/>
        </w:numPr>
        <w:spacing w:after="120"/>
        <w:contextualSpacing w:val="0"/>
        <w:jc w:val="both"/>
        <w:rPr>
          <w:rFonts w:ascii="Times New Roman" w:hAnsi="Times New Roman" w:cs="Times New Roman"/>
        </w:rPr>
      </w:pPr>
      <w:r w:rsidRPr="00DA1623">
        <w:rPr>
          <w:rFonts w:ascii="Times New Roman" w:hAnsi="Times New Roman" w:cs="Times New Roman"/>
        </w:rPr>
        <w:t>požadovat přiměřenou slevu z kupní ceny.</w:t>
      </w:r>
    </w:p>
    <w:p w14:paraId="0BDD66D9" w14:textId="77777777" w:rsidR="00F51C41" w:rsidRPr="00DA1623"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sidRPr="00DA1623">
        <w:rPr>
          <w:rFonts w:ascii="Times New Roman" w:hAnsi="Times New Roman" w:cs="Times New Roman"/>
        </w:rPr>
        <w:t xml:space="preserve">Volba mezi nároky uvedenými v odst. </w:t>
      </w:r>
      <w:r w:rsidR="00527F5F">
        <w:rPr>
          <w:rFonts w:ascii="Times New Roman" w:hAnsi="Times New Roman" w:cs="Times New Roman"/>
        </w:rPr>
        <w:t>7</w:t>
      </w:r>
      <w:r w:rsidRPr="00DA1623">
        <w:rPr>
          <w:rFonts w:ascii="Times New Roman" w:hAnsi="Times New Roman" w:cs="Times New Roman"/>
        </w:rPr>
        <w:t xml:space="preserve">. nebo odst. </w:t>
      </w:r>
      <w:r w:rsidR="00527F5F">
        <w:rPr>
          <w:rFonts w:ascii="Times New Roman" w:hAnsi="Times New Roman" w:cs="Times New Roman"/>
        </w:rPr>
        <w:t>8</w:t>
      </w:r>
      <w:r w:rsidRPr="00DA1623">
        <w:rPr>
          <w:rFonts w:ascii="Times New Roman" w:hAnsi="Times New Roman" w:cs="Times New Roman"/>
        </w:rPr>
        <w:t xml:space="preserve">. tohoto článku náleží výhradně </w:t>
      </w:r>
      <w:r>
        <w:rPr>
          <w:rFonts w:ascii="Times New Roman" w:hAnsi="Times New Roman" w:cs="Times New Roman"/>
        </w:rPr>
        <w:t>Objednateli.</w:t>
      </w:r>
    </w:p>
    <w:p w14:paraId="47BF3992" w14:textId="77777777" w:rsidR="00F51C41" w:rsidRPr="00DA1623" w:rsidRDefault="00F51C41" w:rsidP="00F51C41">
      <w:pPr>
        <w:pStyle w:val="Odstavecseseznamem"/>
        <w:numPr>
          <w:ilvl w:val="0"/>
          <w:numId w:val="13"/>
        </w:numPr>
        <w:spacing w:after="120"/>
        <w:ind w:left="425" w:hanging="425"/>
        <w:contextualSpacing w:val="0"/>
        <w:jc w:val="both"/>
        <w:rPr>
          <w:rFonts w:ascii="Times New Roman" w:hAnsi="Times New Roman" w:cs="Times New Roman"/>
        </w:rPr>
      </w:pPr>
      <w:r>
        <w:rPr>
          <w:rFonts w:ascii="Times New Roman" w:hAnsi="Times New Roman" w:cs="Times New Roman"/>
        </w:rPr>
        <w:t>Dodavatel</w:t>
      </w:r>
      <w:r w:rsidRPr="00DA1623">
        <w:rPr>
          <w:rFonts w:ascii="Times New Roman" w:hAnsi="Times New Roman" w:cs="Times New Roman"/>
        </w:rPr>
        <w:t xml:space="preserve"> je povinen </w:t>
      </w:r>
      <w:r>
        <w:rPr>
          <w:rFonts w:ascii="Times New Roman" w:hAnsi="Times New Roman" w:cs="Times New Roman"/>
        </w:rPr>
        <w:t>Objednatele</w:t>
      </w:r>
      <w:r w:rsidRPr="00DA1623">
        <w:rPr>
          <w:rFonts w:ascii="Times New Roman" w:hAnsi="Times New Roman" w:cs="Times New Roman"/>
        </w:rPr>
        <w:t xml:space="preserve"> bezodkladně informovat o možných nevhodných a nebezpečných vlivech, které mohou způsobit výskyt vady.</w:t>
      </w:r>
    </w:p>
    <w:p w14:paraId="0E106C5C" w14:textId="77777777" w:rsidR="005C066B" w:rsidRPr="00DA1623" w:rsidRDefault="00F51C41" w:rsidP="005C066B">
      <w:pPr>
        <w:pStyle w:val="Odstavecseseznamem"/>
        <w:numPr>
          <w:ilvl w:val="0"/>
          <w:numId w:val="13"/>
        </w:numPr>
        <w:spacing w:after="120"/>
        <w:ind w:left="425" w:hanging="425"/>
        <w:contextualSpacing w:val="0"/>
        <w:jc w:val="both"/>
        <w:rPr>
          <w:rFonts w:ascii="Times New Roman" w:hAnsi="Times New Roman" w:cs="Times New Roman"/>
        </w:rPr>
      </w:pPr>
      <w:r>
        <w:rPr>
          <w:rFonts w:ascii="Times New Roman" w:hAnsi="Times New Roman" w:cs="Times New Roman"/>
        </w:rPr>
        <w:t xml:space="preserve">Dodavatel </w:t>
      </w:r>
      <w:r w:rsidRPr="00DA1623">
        <w:rPr>
          <w:rFonts w:ascii="Times New Roman" w:hAnsi="Times New Roman" w:cs="Times New Roman"/>
        </w:rPr>
        <w:t>je povinen odstranit vady dod</w:t>
      </w:r>
      <w:r>
        <w:rPr>
          <w:rFonts w:ascii="Times New Roman" w:hAnsi="Times New Roman" w:cs="Times New Roman"/>
        </w:rPr>
        <w:t>á</w:t>
      </w:r>
      <w:r w:rsidRPr="00DA1623">
        <w:rPr>
          <w:rFonts w:ascii="Times New Roman" w:hAnsi="Times New Roman" w:cs="Times New Roman"/>
        </w:rPr>
        <w:t xml:space="preserve">ním náhradního (nového či chybějícího) zboží ve lhůtě </w:t>
      </w:r>
      <w:r>
        <w:rPr>
          <w:rFonts w:ascii="Times New Roman" w:hAnsi="Times New Roman" w:cs="Times New Roman"/>
        </w:rPr>
        <w:t>10 (slovy: deseti)</w:t>
      </w:r>
      <w:r w:rsidRPr="00DA1623">
        <w:rPr>
          <w:rFonts w:ascii="Times New Roman" w:hAnsi="Times New Roman" w:cs="Times New Roman"/>
        </w:rPr>
        <w:t xml:space="preserve"> </w:t>
      </w:r>
      <w:r>
        <w:rPr>
          <w:rFonts w:ascii="Times New Roman" w:hAnsi="Times New Roman" w:cs="Times New Roman"/>
        </w:rPr>
        <w:t>pracovních</w:t>
      </w:r>
      <w:r w:rsidRPr="00DA1623">
        <w:rPr>
          <w:rFonts w:ascii="Times New Roman" w:hAnsi="Times New Roman" w:cs="Times New Roman"/>
        </w:rPr>
        <w:t xml:space="preserve"> dnů od uplatnění tohoto nároku. Nedodá-li </w:t>
      </w:r>
      <w:r>
        <w:rPr>
          <w:rFonts w:ascii="Times New Roman" w:hAnsi="Times New Roman" w:cs="Times New Roman"/>
        </w:rPr>
        <w:t>Dodavatel</w:t>
      </w:r>
      <w:r w:rsidRPr="00DA1623">
        <w:rPr>
          <w:rFonts w:ascii="Times New Roman" w:hAnsi="Times New Roman" w:cs="Times New Roman"/>
        </w:rPr>
        <w:t xml:space="preserve"> náhradní zboží</w:t>
      </w:r>
      <w:r w:rsidR="005C066B">
        <w:rPr>
          <w:rFonts w:ascii="Times New Roman" w:hAnsi="Times New Roman" w:cs="Times New Roman"/>
        </w:rPr>
        <w:t xml:space="preserve"> </w:t>
      </w:r>
      <w:r w:rsidR="005C066B" w:rsidRPr="00DA1623">
        <w:rPr>
          <w:rFonts w:ascii="Times New Roman" w:hAnsi="Times New Roman" w:cs="Times New Roman"/>
        </w:rPr>
        <w:t xml:space="preserve">za zboží vadné v této lhůtě nebo oznámí-li </w:t>
      </w:r>
      <w:r w:rsidR="005C066B">
        <w:rPr>
          <w:rFonts w:ascii="Times New Roman" w:hAnsi="Times New Roman" w:cs="Times New Roman"/>
        </w:rPr>
        <w:t>Dodavatel</w:t>
      </w:r>
      <w:r w:rsidR="005C066B" w:rsidRPr="00DA1623">
        <w:rPr>
          <w:rFonts w:ascii="Times New Roman" w:hAnsi="Times New Roman" w:cs="Times New Roman"/>
        </w:rPr>
        <w:t xml:space="preserve"> před upl</w:t>
      </w:r>
      <w:r w:rsidR="005C066B">
        <w:rPr>
          <w:rFonts w:ascii="Times New Roman" w:hAnsi="Times New Roman" w:cs="Times New Roman"/>
        </w:rPr>
        <w:t>ynutím</w:t>
      </w:r>
      <w:r w:rsidR="005C066B" w:rsidRPr="00DA1623">
        <w:rPr>
          <w:rFonts w:ascii="Times New Roman" w:hAnsi="Times New Roman" w:cs="Times New Roman"/>
        </w:rPr>
        <w:t xml:space="preserve"> této lhůty </w:t>
      </w:r>
      <w:r w:rsidR="005C066B">
        <w:rPr>
          <w:rFonts w:ascii="Times New Roman" w:hAnsi="Times New Roman" w:cs="Times New Roman"/>
        </w:rPr>
        <w:t>Objednateli</w:t>
      </w:r>
      <w:r w:rsidR="005C066B" w:rsidRPr="00DA1623">
        <w:rPr>
          <w:rFonts w:ascii="Times New Roman" w:hAnsi="Times New Roman" w:cs="Times New Roman"/>
        </w:rPr>
        <w:t xml:space="preserve">, že náhradní zboží nedodá, je </w:t>
      </w:r>
      <w:r w:rsidR="005C066B">
        <w:rPr>
          <w:rFonts w:ascii="Times New Roman" w:hAnsi="Times New Roman" w:cs="Times New Roman"/>
        </w:rPr>
        <w:t xml:space="preserve">Objednatel </w:t>
      </w:r>
      <w:r w:rsidR="005C066B" w:rsidRPr="00DA1623">
        <w:rPr>
          <w:rFonts w:ascii="Times New Roman" w:hAnsi="Times New Roman" w:cs="Times New Roman"/>
        </w:rPr>
        <w:t xml:space="preserve">oprávněn odstoupit od </w:t>
      </w:r>
      <w:r w:rsidR="005C066B">
        <w:rPr>
          <w:rFonts w:ascii="Times New Roman" w:hAnsi="Times New Roman" w:cs="Times New Roman"/>
        </w:rPr>
        <w:t>dílčí</w:t>
      </w:r>
      <w:r w:rsidR="005C066B" w:rsidRPr="00DA1623">
        <w:rPr>
          <w:rFonts w:ascii="Times New Roman" w:hAnsi="Times New Roman" w:cs="Times New Roman"/>
        </w:rPr>
        <w:t xml:space="preserve"> smlouvy nebo požadovat přiměřenou slevu z kupní ceny.</w:t>
      </w:r>
    </w:p>
    <w:p w14:paraId="2719C27E" w14:textId="77777777" w:rsidR="005C066B" w:rsidRPr="00DA1623" w:rsidRDefault="005C066B" w:rsidP="005C066B">
      <w:pPr>
        <w:pStyle w:val="Odstavecseseznamem"/>
        <w:numPr>
          <w:ilvl w:val="0"/>
          <w:numId w:val="13"/>
        </w:numPr>
        <w:spacing w:after="120"/>
        <w:ind w:left="425" w:hanging="425"/>
        <w:contextualSpacing w:val="0"/>
        <w:jc w:val="both"/>
        <w:rPr>
          <w:rFonts w:ascii="Times New Roman" w:hAnsi="Times New Roman" w:cs="Times New Roman"/>
        </w:rPr>
      </w:pPr>
      <w:r>
        <w:rPr>
          <w:rFonts w:ascii="Times New Roman" w:hAnsi="Times New Roman" w:cs="Times New Roman"/>
        </w:rPr>
        <w:t xml:space="preserve">Objednatel </w:t>
      </w:r>
      <w:r w:rsidRPr="00DA1623">
        <w:rPr>
          <w:rFonts w:ascii="Times New Roman" w:hAnsi="Times New Roman" w:cs="Times New Roman"/>
        </w:rPr>
        <w:t xml:space="preserve">není do doby odstranění všech vad zboží povinen uhradit </w:t>
      </w:r>
      <w:r>
        <w:rPr>
          <w:rFonts w:ascii="Times New Roman" w:hAnsi="Times New Roman" w:cs="Times New Roman"/>
        </w:rPr>
        <w:t>Dodavateli</w:t>
      </w:r>
      <w:r w:rsidRPr="00DA1623">
        <w:rPr>
          <w:rFonts w:ascii="Times New Roman" w:hAnsi="Times New Roman" w:cs="Times New Roman"/>
        </w:rPr>
        <w:t xml:space="preserve"> cenu vadného zboží, která ještě nebyla </w:t>
      </w:r>
      <w:r>
        <w:rPr>
          <w:rFonts w:ascii="Times New Roman" w:hAnsi="Times New Roman" w:cs="Times New Roman"/>
        </w:rPr>
        <w:t>Dodavateli</w:t>
      </w:r>
      <w:r w:rsidRPr="00DA1623">
        <w:rPr>
          <w:rFonts w:ascii="Times New Roman" w:hAnsi="Times New Roman" w:cs="Times New Roman"/>
        </w:rPr>
        <w:t xml:space="preserve"> uhrazena.</w:t>
      </w:r>
    </w:p>
    <w:p w14:paraId="224710AD" w14:textId="77777777" w:rsidR="005C066B" w:rsidRDefault="005C066B" w:rsidP="005C066B">
      <w:pPr>
        <w:pStyle w:val="Odstavecseseznamem"/>
        <w:numPr>
          <w:ilvl w:val="0"/>
          <w:numId w:val="13"/>
        </w:numPr>
        <w:spacing w:after="120"/>
        <w:ind w:left="425" w:hanging="425"/>
        <w:contextualSpacing w:val="0"/>
        <w:jc w:val="both"/>
        <w:rPr>
          <w:rFonts w:ascii="Times New Roman" w:hAnsi="Times New Roman" w:cs="Times New Roman"/>
        </w:rPr>
      </w:pPr>
      <w:r w:rsidRPr="00DA1623">
        <w:rPr>
          <w:rFonts w:ascii="Times New Roman" w:hAnsi="Times New Roman" w:cs="Times New Roman"/>
        </w:rPr>
        <w:t xml:space="preserve">Uplatněním práv </w:t>
      </w:r>
      <w:r>
        <w:rPr>
          <w:rFonts w:ascii="Times New Roman" w:hAnsi="Times New Roman" w:cs="Times New Roman"/>
        </w:rPr>
        <w:t>Objednatele</w:t>
      </w:r>
      <w:r w:rsidRPr="00DA1623">
        <w:rPr>
          <w:rFonts w:ascii="Times New Roman" w:hAnsi="Times New Roman" w:cs="Times New Roman"/>
        </w:rPr>
        <w:t xml:space="preserve"> z vadného plnění není dotčen nárok </w:t>
      </w:r>
      <w:r>
        <w:rPr>
          <w:rFonts w:ascii="Times New Roman" w:hAnsi="Times New Roman" w:cs="Times New Roman"/>
        </w:rPr>
        <w:t>Objednatele</w:t>
      </w:r>
      <w:r w:rsidRPr="00DA1623">
        <w:rPr>
          <w:rFonts w:ascii="Times New Roman" w:hAnsi="Times New Roman" w:cs="Times New Roman"/>
        </w:rPr>
        <w:t xml:space="preserve"> na náhradu způsobené újmy.</w:t>
      </w:r>
    </w:p>
    <w:p w14:paraId="1B577978" w14:textId="77777777" w:rsidR="005C066B" w:rsidRPr="00CC425E" w:rsidRDefault="005C066B" w:rsidP="004C1EE2">
      <w:pPr>
        <w:numPr>
          <w:ilvl w:val="0"/>
          <w:numId w:val="13"/>
        </w:numPr>
        <w:spacing w:after="120" w:line="240" w:lineRule="auto"/>
        <w:ind w:left="357" w:hanging="357"/>
        <w:jc w:val="both"/>
        <w:rPr>
          <w:rFonts w:ascii="Times New Roman" w:hAnsi="Times New Roman" w:cs="Times New Roman"/>
        </w:rPr>
      </w:pPr>
      <w:r>
        <w:rPr>
          <w:rFonts w:ascii="Times New Roman" w:hAnsi="Times New Roman" w:cs="Times New Roman"/>
        </w:rPr>
        <w:t xml:space="preserve">Záruka se </w:t>
      </w:r>
      <w:r w:rsidRPr="00CC425E">
        <w:rPr>
          <w:rFonts w:ascii="Times New Roman" w:hAnsi="Times New Roman" w:cs="Times New Roman"/>
        </w:rPr>
        <w:t>nevztahuje na odstranění vad a poškození, které zavinil kupující nesprávnou obsluhou a údržbou zboží.</w:t>
      </w:r>
    </w:p>
    <w:p w14:paraId="05DBA20D" w14:textId="77777777" w:rsidR="005C066B" w:rsidRPr="00CC425E" w:rsidRDefault="005C066B" w:rsidP="005C066B">
      <w:pPr>
        <w:pStyle w:val="Odstavecseseznamem"/>
        <w:numPr>
          <w:ilvl w:val="0"/>
          <w:numId w:val="13"/>
        </w:numPr>
        <w:spacing w:after="120"/>
        <w:contextualSpacing w:val="0"/>
        <w:jc w:val="both"/>
        <w:rPr>
          <w:rFonts w:ascii="Times New Roman" w:hAnsi="Times New Roman" w:cs="Times New Roman"/>
        </w:rPr>
      </w:pPr>
      <w:r w:rsidRPr="00CC425E">
        <w:rPr>
          <w:rFonts w:ascii="Times New Roman" w:hAnsi="Times New Roman" w:cs="Times New Roman"/>
        </w:rPr>
        <w:t>Veškeré činnosti nutné či související s reklamací vad činí Dodavatel sám na své náklady v součinnosti s Objednatelem v jeho pracovní době tak, aby svými činnostmi neohrozil nebo neomezil činnost Objednatele.</w:t>
      </w:r>
    </w:p>
    <w:p w14:paraId="55E47BB4" w14:textId="77777777" w:rsidR="005C066B" w:rsidRPr="00CC425E" w:rsidRDefault="008B1D41" w:rsidP="004C1EE2">
      <w:pPr>
        <w:numPr>
          <w:ilvl w:val="0"/>
          <w:numId w:val="13"/>
        </w:numPr>
        <w:spacing w:after="120"/>
        <w:ind w:left="357" w:hanging="357"/>
        <w:jc w:val="both"/>
        <w:rPr>
          <w:rFonts w:ascii="Times New Roman" w:hAnsi="Times New Roman" w:cs="Times New Roman"/>
        </w:rPr>
      </w:pPr>
      <w:r>
        <w:rPr>
          <w:rFonts w:ascii="Times New Roman" w:hAnsi="Times New Roman" w:cs="Times New Roman"/>
        </w:rPr>
        <w:t>Dodavatel</w:t>
      </w:r>
      <w:r w:rsidR="005C066B" w:rsidRPr="00CC425E">
        <w:rPr>
          <w:rFonts w:ascii="Times New Roman" w:hAnsi="Times New Roman" w:cs="Times New Roman"/>
        </w:rPr>
        <w:t xml:space="preserve"> se zavazuje poskytovat servisní práce za účelem odstranění vad a poškození předmětného zboží, na které se nevztahuje poskytnutá záruka.</w:t>
      </w:r>
    </w:p>
    <w:p w14:paraId="396A7DF6" w14:textId="77777777" w:rsidR="005C066B" w:rsidRPr="00CC425E" w:rsidRDefault="008B1D41" w:rsidP="004C1EE2">
      <w:pPr>
        <w:numPr>
          <w:ilvl w:val="0"/>
          <w:numId w:val="13"/>
        </w:numPr>
        <w:spacing w:after="120"/>
        <w:ind w:left="357" w:hanging="357"/>
        <w:jc w:val="both"/>
        <w:rPr>
          <w:rFonts w:ascii="Times New Roman" w:hAnsi="Times New Roman" w:cs="Times New Roman"/>
        </w:rPr>
      </w:pPr>
      <w:r>
        <w:rPr>
          <w:rFonts w:ascii="Times New Roman" w:hAnsi="Times New Roman" w:cs="Times New Roman"/>
        </w:rPr>
        <w:t>Dodavatelem</w:t>
      </w:r>
      <w:r w:rsidR="005C066B" w:rsidRPr="00CC425E">
        <w:rPr>
          <w:rFonts w:ascii="Times New Roman" w:hAnsi="Times New Roman" w:cs="Times New Roman"/>
        </w:rPr>
        <w:t xml:space="preserve"> účtovaná cena náhradních dílů použitých při odstranění vad a poškození zboží, na které se nevztahuje poskytnutá záruka, nemůže být </w:t>
      </w:r>
      <w:proofErr w:type="gramStart"/>
      <w:r w:rsidR="005C066B" w:rsidRPr="00CC425E">
        <w:rPr>
          <w:rFonts w:ascii="Times New Roman" w:hAnsi="Times New Roman" w:cs="Times New Roman"/>
        </w:rPr>
        <w:t>vyšší,</w:t>
      </w:r>
      <w:proofErr w:type="gramEnd"/>
      <w:r w:rsidR="005C066B" w:rsidRPr="00CC425E">
        <w:rPr>
          <w:rFonts w:ascii="Times New Roman" w:hAnsi="Times New Roman" w:cs="Times New Roman"/>
        </w:rPr>
        <w:t xml:space="preserve"> než určuje doporučený ceník výrobce </w:t>
      </w:r>
      <w:r w:rsidR="005C066B" w:rsidRPr="00CC425E">
        <w:rPr>
          <w:rFonts w:ascii="Times New Roman" w:hAnsi="Times New Roman" w:cs="Times New Roman"/>
        </w:rPr>
        <w:lastRenderedPageBreak/>
        <w:t>těchto náhradních dílů. Není přípustné použití alternativních náhradních dílů namísto originálních náhradních dílů bez předchozího souhlasu kupujícího.</w:t>
      </w:r>
    </w:p>
    <w:p w14:paraId="456F0A7A" w14:textId="2D023984" w:rsidR="005C066B" w:rsidRPr="00CC425E" w:rsidRDefault="008B1D41" w:rsidP="00E66BB6">
      <w:pPr>
        <w:numPr>
          <w:ilvl w:val="0"/>
          <w:numId w:val="13"/>
        </w:numPr>
        <w:spacing w:after="0"/>
        <w:jc w:val="both"/>
        <w:rPr>
          <w:rFonts w:ascii="Times New Roman" w:hAnsi="Times New Roman" w:cs="Times New Roman"/>
        </w:rPr>
      </w:pPr>
      <w:r>
        <w:rPr>
          <w:rFonts w:ascii="Times New Roman" w:hAnsi="Times New Roman" w:cs="Times New Roman"/>
        </w:rPr>
        <w:t>Dodavatel</w:t>
      </w:r>
      <w:r w:rsidR="005C066B" w:rsidRPr="00CC425E">
        <w:rPr>
          <w:rFonts w:ascii="Times New Roman" w:hAnsi="Times New Roman" w:cs="Times New Roman"/>
        </w:rPr>
        <w:t xml:space="preserve"> může provedením servisních prací a služeb s nimi spojených pověřit jinou osobu. Při</w:t>
      </w:r>
      <w:r w:rsidR="00036EDB">
        <w:rPr>
          <w:rFonts w:ascii="Times New Roman" w:hAnsi="Times New Roman" w:cs="Times New Roman"/>
        </w:rPr>
        <w:t> </w:t>
      </w:r>
      <w:r w:rsidR="005C066B" w:rsidRPr="00CC425E">
        <w:rPr>
          <w:rFonts w:ascii="Times New Roman" w:hAnsi="Times New Roman" w:cs="Times New Roman"/>
        </w:rPr>
        <w:t>provádění těchto činností jinou osobou má prodávající odpovědnost, jako by je prováděl sám.</w:t>
      </w:r>
    </w:p>
    <w:p w14:paraId="4FF1C86E" w14:textId="77777777" w:rsidR="005C066B" w:rsidRDefault="005C066B" w:rsidP="005C066B">
      <w:pPr>
        <w:spacing w:after="0"/>
        <w:jc w:val="center"/>
        <w:rPr>
          <w:rFonts w:ascii="Times New Roman" w:hAnsi="Times New Roman" w:cs="Times New Roman"/>
          <w:b/>
        </w:rPr>
      </w:pPr>
    </w:p>
    <w:p w14:paraId="09A30333" w14:textId="77777777" w:rsidR="00CC425E" w:rsidRDefault="00CC425E" w:rsidP="005C066B">
      <w:pPr>
        <w:spacing w:after="0"/>
        <w:jc w:val="center"/>
        <w:rPr>
          <w:rFonts w:ascii="Times New Roman" w:hAnsi="Times New Roman" w:cs="Times New Roman"/>
          <w:b/>
        </w:rPr>
      </w:pPr>
    </w:p>
    <w:p w14:paraId="4DBE69D5" w14:textId="77777777" w:rsidR="005C066B" w:rsidRDefault="005C066B" w:rsidP="005C066B">
      <w:pPr>
        <w:spacing w:after="0"/>
        <w:jc w:val="center"/>
        <w:rPr>
          <w:rFonts w:ascii="Times New Roman" w:hAnsi="Times New Roman" w:cs="Times New Roman"/>
          <w:b/>
        </w:rPr>
      </w:pPr>
      <w:r>
        <w:rPr>
          <w:rFonts w:ascii="Times New Roman" w:hAnsi="Times New Roman" w:cs="Times New Roman"/>
          <w:b/>
        </w:rPr>
        <w:t>VII.</w:t>
      </w:r>
    </w:p>
    <w:p w14:paraId="1CEEF3F6" w14:textId="77777777" w:rsidR="005C066B" w:rsidRPr="007F7854" w:rsidRDefault="005C066B" w:rsidP="005C066B">
      <w:pPr>
        <w:spacing w:after="120"/>
        <w:jc w:val="center"/>
        <w:rPr>
          <w:rFonts w:ascii="Times" w:hAnsi="Times" w:cs="Times New Roman"/>
          <w:b/>
          <w:caps/>
        </w:rPr>
      </w:pPr>
      <w:r w:rsidRPr="007F7854">
        <w:rPr>
          <w:rFonts w:ascii="Times" w:hAnsi="Times" w:cs="Times New Roman"/>
          <w:b/>
          <w:caps/>
        </w:rPr>
        <w:t>PŘECHOD VLASTNICTVÍ a nebezpečí škody na zboží</w:t>
      </w:r>
    </w:p>
    <w:p w14:paraId="47DF90A1" w14:textId="44B1C423" w:rsidR="00236907" w:rsidRPr="00DA007E" w:rsidRDefault="005C066B" w:rsidP="00DA007E">
      <w:pPr>
        <w:pStyle w:val="Odstavecseseznamem"/>
        <w:ind w:left="426"/>
        <w:jc w:val="both"/>
        <w:rPr>
          <w:rFonts w:ascii="Times New Roman" w:hAnsi="Times New Roman" w:cs="Times New Roman"/>
        </w:rPr>
      </w:pPr>
      <w:r w:rsidRPr="007F7854">
        <w:rPr>
          <w:rFonts w:ascii="Times New Roman" w:hAnsi="Times New Roman" w:cs="Times New Roman"/>
        </w:rPr>
        <w:t xml:space="preserve">Vlastnické právo ke zboží dodanému na základě </w:t>
      </w:r>
      <w:r>
        <w:rPr>
          <w:rFonts w:ascii="Times New Roman" w:hAnsi="Times New Roman" w:cs="Times New Roman"/>
        </w:rPr>
        <w:t xml:space="preserve">této </w:t>
      </w:r>
      <w:r w:rsidR="001A6F98">
        <w:rPr>
          <w:rFonts w:ascii="Times New Roman" w:hAnsi="Times New Roman" w:cs="Times New Roman"/>
        </w:rPr>
        <w:t>S</w:t>
      </w:r>
      <w:r w:rsidRPr="007F7854">
        <w:rPr>
          <w:rFonts w:ascii="Times New Roman" w:hAnsi="Times New Roman" w:cs="Times New Roman"/>
        </w:rPr>
        <w:t xml:space="preserve">mlouvy přechází na </w:t>
      </w:r>
      <w:r w:rsidRPr="00781376">
        <w:rPr>
          <w:rFonts w:ascii="Times New Roman" w:hAnsi="Times New Roman" w:cs="Times New Roman"/>
        </w:rPr>
        <w:t>Objednatele</w:t>
      </w:r>
      <w:r w:rsidRPr="007F7854">
        <w:rPr>
          <w:rFonts w:ascii="Times New Roman" w:hAnsi="Times New Roman" w:cs="Times New Roman"/>
        </w:rPr>
        <w:t xml:space="preserve"> okamžikem převzetí zboží, tj. okamžikem podpisu protokolu o předání zboží (dodacího listu) </w:t>
      </w:r>
      <w:r w:rsidRPr="00781376">
        <w:rPr>
          <w:rFonts w:ascii="Times New Roman" w:hAnsi="Times New Roman" w:cs="Times New Roman"/>
        </w:rPr>
        <w:t>Objednatelem. Tímto okamžikem taktéž přechází na Objednatele nebezpečí škody na zboží</w:t>
      </w:r>
      <w:r w:rsidR="00236907">
        <w:rPr>
          <w:rFonts w:ascii="Times New Roman" w:hAnsi="Times New Roman" w:cs="Times New Roman"/>
        </w:rPr>
        <w:t>.</w:t>
      </w:r>
      <w:r>
        <w:rPr>
          <w:rFonts w:ascii="Times New Roman" w:hAnsi="Times New Roman" w:cs="Times New Roman"/>
        </w:rPr>
        <w:t xml:space="preserve"> </w:t>
      </w:r>
    </w:p>
    <w:p w14:paraId="66BC490D" w14:textId="77777777" w:rsidR="00E66BB6" w:rsidRDefault="00E66BB6" w:rsidP="00236907">
      <w:pPr>
        <w:spacing w:after="0"/>
        <w:jc w:val="center"/>
        <w:rPr>
          <w:rFonts w:ascii="Times New Roman" w:hAnsi="Times New Roman" w:cs="Times New Roman"/>
          <w:b/>
        </w:rPr>
      </w:pPr>
    </w:p>
    <w:p w14:paraId="604B6C62" w14:textId="77777777" w:rsidR="00236907" w:rsidRPr="00781376" w:rsidRDefault="00236907" w:rsidP="00236907">
      <w:pPr>
        <w:spacing w:after="0"/>
        <w:jc w:val="center"/>
        <w:rPr>
          <w:rFonts w:ascii="Times New Roman" w:hAnsi="Times New Roman" w:cs="Times New Roman"/>
          <w:b/>
        </w:rPr>
      </w:pPr>
      <w:r w:rsidRPr="00781376">
        <w:rPr>
          <w:rFonts w:ascii="Times New Roman" w:hAnsi="Times New Roman" w:cs="Times New Roman"/>
          <w:b/>
        </w:rPr>
        <w:t>VI</w:t>
      </w:r>
      <w:r>
        <w:rPr>
          <w:rFonts w:ascii="Times New Roman" w:hAnsi="Times New Roman" w:cs="Times New Roman"/>
          <w:b/>
        </w:rPr>
        <w:t>I</w:t>
      </w:r>
      <w:r w:rsidRPr="00781376">
        <w:rPr>
          <w:rFonts w:ascii="Times New Roman" w:hAnsi="Times New Roman" w:cs="Times New Roman"/>
          <w:b/>
        </w:rPr>
        <w:t>I.</w:t>
      </w:r>
    </w:p>
    <w:p w14:paraId="4889E4AF" w14:textId="77777777" w:rsidR="00236907" w:rsidRPr="00781376" w:rsidRDefault="00236907" w:rsidP="00236907">
      <w:pPr>
        <w:spacing w:after="120"/>
        <w:jc w:val="center"/>
        <w:rPr>
          <w:rFonts w:ascii="Times New Roman" w:hAnsi="Times New Roman" w:cs="Times New Roman"/>
          <w:b/>
        </w:rPr>
      </w:pPr>
      <w:r w:rsidRPr="00781376">
        <w:rPr>
          <w:rFonts w:ascii="Times New Roman" w:hAnsi="Times New Roman" w:cs="Times New Roman"/>
          <w:b/>
        </w:rPr>
        <w:t>SANKCE</w:t>
      </w:r>
    </w:p>
    <w:p w14:paraId="6D16FBCB" w14:textId="3F07C191" w:rsidR="00236907" w:rsidRDefault="00236907" w:rsidP="00236907">
      <w:pPr>
        <w:pStyle w:val="Odstavecseseznamem"/>
        <w:numPr>
          <w:ilvl w:val="0"/>
          <w:numId w:val="16"/>
        </w:numPr>
        <w:spacing w:after="120"/>
        <w:ind w:left="426" w:hanging="426"/>
        <w:contextualSpacing w:val="0"/>
        <w:jc w:val="both"/>
        <w:rPr>
          <w:rFonts w:ascii="Times New Roman" w:hAnsi="Times New Roman" w:cs="Times New Roman"/>
        </w:rPr>
      </w:pPr>
      <w:r w:rsidRPr="00781376">
        <w:rPr>
          <w:rFonts w:ascii="Times New Roman" w:hAnsi="Times New Roman" w:cs="Times New Roman"/>
        </w:rPr>
        <w:t xml:space="preserve">V případě prodlení Dodavatele s dodávkou zboží v termínu dle dílčí smlouvy je Dodavatel povinen uhradit Objednateli smluvní pokutu ve výši </w:t>
      </w:r>
      <w:r w:rsidRPr="0046631C">
        <w:rPr>
          <w:rFonts w:ascii="Times New Roman" w:hAnsi="Times New Roman" w:cs="Times New Roman"/>
        </w:rPr>
        <w:t>0,1 % z kupní ceny zboží</w:t>
      </w:r>
      <w:r>
        <w:rPr>
          <w:rFonts w:ascii="Times New Roman" w:hAnsi="Times New Roman" w:cs="Times New Roman"/>
        </w:rPr>
        <w:t xml:space="preserve"> nebo jeho části (bez DPH), s jehož řádným dodáním je Dodava</w:t>
      </w:r>
      <w:r w:rsidR="005A0BE3">
        <w:rPr>
          <w:rFonts w:ascii="Times New Roman" w:hAnsi="Times New Roman" w:cs="Times New Roman"/>
        </w:rPr>
        <w:t>tel v prodlení, minimálně však 2</w:t>
      </w:r>
      <w:r>
        <w:rPr>
          <w:rFonts w:ascii="Times New Roman" w:hAnsi="Times New Roman" w:cs="Times New Roman"/>
        </w:rPr>
        <w:t>00,- Kč (</w:t>
      </w:r>
      <w:r w:rsidR="00DF343F">
        <w:rPr>
          <w:rFonts w:ascii="Times New Roman" w:hAnsi="Times New Roman" w:cs="Times New Roman"/>
        </w:rPr>
        <w:t xml:space="preserve">slovy: dvě </w:t>
      </w:r>
      <w:r>
        <w:rPr>
          <w:rFonts w:ascii="Times New Roman" w:hAnsi="Times New Roman" w:cs="Times New Roman"/>
        </w:rPr>
        <w:t>st</w:t>
      </w:r>
      <w:r w:rsidR="00DF343F">
        <w:rPr>
          <w:rFonts w:ascii="Times New Roman" w:hAnsi="Times New Roman" w:cs="Times New Roman"/>
        </w:rPr>
        <w:t>ě</w:t>
      </w:r>
      <w:r>
        <w:rPr>
          <w:rFonts w:ascii="Times New Roman" w:hAnsi="Times New Roman" w:cs="Times New Roman"/>
        </w:rPr>
        <w:t xml:space="preserve"> korun českých), a to za každý započatý den prodlení.</w:t>
      </w:r>
    </w:p>
    <w:p w14:paraId="27B3739A" w14:textId="77777777" w:rsidR="005A0BE3" w:rsidRDefault="00236907" w:rsidP="005A0BE3">
      <w:pPr>
        <w:pStyle w:val="Odstavecseseznamem"/>
        <w:numPr>
          <w:ilvl w:val="0"/>
          <w:numId w:val="16"/>
        </w:numPr>
        <w:spacing w:after="120"/>
        <w:ind w:left="426" w:hanging="426"/>
        <w:contextualSpacing w:val="0"/>
        <w:jc w:val="both"/>
        <w:rPr>
          <w:rFonts w:ascii="Times New Roman" w:hAnsi="Times New Roman" w:cs="Times New Roman"/>
        </w:rPr>
      </w:pPr>
      <w:r w:rsidRPr="00AA166C">
        <w:rPr>
          <w:rFonts w:ascii="Times New Roman" w:hAnsi="Times New Roman" w:cs="Times New Roman"/>
        </w:rPr>
        <w:t xml:space="preserve">V případě prodlení </w:t>
      </w:r>
      <w:r w:rsidRPr="00781376">
        <w:rPr>
          <w:rFonts w:ascii="Times New Roman" w:hAnsi="Times New Roman" w:cs="Times New Roman"/>
        </w:rPr>
        <w:t>Dodavatele</w:t>
      </w:r>
      <w:r w:rsidRPr="00AA166C">
        <w:rPr>
          <w:rFonts w:ascii="Times New Roman" w:hAnsi="Times New Roman" w:cs="Times New Roman"/>
        </w:rPr>
        <w:t xml:space="preserve"> s odstraněním vad zboží </w:t>
      </w:r>
      <w:r w:rsidRPr="00A2249D">
        <w:rPr>
          <w:rFonts w:ascii="Times New Roman" w:hAnsi="Times New Roman" w:cs="Times New Roman"/>
        </w:rPr>
        <w:t xml:space="preserve">je </w:t>
      </w:r>
      <w:r>
        <w:rPr>
          <w:rFonts w:ascii="Times New Roman" w:hAnsi="Times New Roman" w:cs="Times New Roman"/>
        </w:rPr>
        <w:t>Objednatel</w:t>
      </w:r>
      <w:r w:rsidRPr="00A2249D">
        <w:rPr>
          <w:rFonts w:ascii="Times New Roman" w:hAnsi="Times New Roman" w:cs="Times New Roman"/>
        </w:rPr>
        <w:t xml:space="preserve"> oprávněn požadovat smluvní pokutu ve výši 500,- Kč</w:t>
      </w:r>
      <w:r>
        <w:rPr>
          <w:rFonts w:ascii="Times New Roman" w:hAnsi="Times New Roman" w:cs="Times New Roman"/>
        </w:rPr>
        <w:t xml:space="preserve"> (slovy: pět set korun českých)</w:t>
      </w:r>
      <w:r w:rsidRPr="00A2249D">
        <w:rPr>
          <w:rFonts w:ascii="Times New Roman" w:hAnsi="Times New Roman" w:cs="Times New Roman"/>
        </w:rPr>
        <w:t xml:space="preserve"> za každý</w:t>
      </w:r>
      <w:r>
        <w:rPr>
          <w:rFonts w:ascii="Times New Roman" w:hAnsi="Times New Roman" w:cs="Times New Roman"/>
        </w:rPr>
        <w:t xml:space="preserve"> započatý</w:t>
      </w:r>
      <w:r w:rsidRPr="00A2249D">
        <w:rPr>
          <w:rFonts w:ascii="Times New Roman" w:hAnsi="Times New Roman" w:cs="Times New Roman"/>
        </w:rPr>
        <w:t xml:space="preserve"> den prodlení.</w:t>
      </w:r>
    </w:p>
    <w:p w14:paraId="308E04BB" w14:textId="0ACF0DF4" w:rsidR="00441F76" w:rsidRPr="005A0BE3" w:rsidRDefault="00441F76" w:rsidP="005A0BE3">
      <w:pPr>
        <w:pStyle w:val="Odstavecseseznamem"/>
        <w:numPr>
          <w:ilvl w:val="0"/>
          <w:numId w:val="16"/>
        </w:numPr>
        <w:spacing w:after="120"/>
        <w:ind w:left="426" w:hanging="426"/>
        <w:contextualSpacing w:val="0"/>
        <w:jc w:val="both"/>
        <w:rPr>
          <w:rFonts w:ascii="Times New Roman" w:hAnsi="Times New Roman" w:cs="Times New Roman"/>
        </w:rPr>
      </w:pPr>
      <w:r w:rsidRPr="005A0BE3">
        <w:rPr>
          <w:rFonts w:ascii="Times New Roman" w:hAnsi="Times New Roman" w:cs="Times New Roman"/>
        </w:rPr>
        <w:t xml:space="preserve">Pokud Dodavatel nepotvrdí písemně objednávku ve lhůtě </w:t>
      </w:r>
      <w:r w:rsidR="005A0BE3">
        <w:rPr>
          <w:rFonts w:ascii="Times New Roman" w:hAnsi="Times New Roman" w:cs="Times New Roman"/>
        </w:rPr>
        <w:t xml:space="preserve">5 </w:t>
      </w:r>
      <w:r w:rsidRPr="005A0BE3">
        <w:rPr>
          <w:rFonts w:ascii="Times New Roman" w:hAnsi="Times New Roman" w:cs="Times New Roman"/>
        </w:rPr>
        <w:t xml:space="preserve">(slovy: </w:t>
      </w:r>
      <w:r w:rsidR="005A0BE3">
        <w:rPr>
          <w:rFonts w:ascii="Times New Roman" w:hAnsi="Times New Roman" w:cs="Times New Roman"/>
        </w:rPr>
        <w:t>pět</w:t>
      </w:r>
      <w:r w:rsidRPr="005A0BE3">
        <w:rPr>
          <w:rFonts w:ascii="Times New Roman" w:hAnsi="Times New Roman" w:cs="Times New Roman"/>
        </w:rPr>
        <w:t>) pracovních dnů od jejího obdržení dle článku II. odst. 4 této smlouvy, je Dodavatel v prodlení. V takovém případě vzniká Objednateli vůči Dodavateli nárok na zaplacení smluvní pokuty ve výši 1.000,- Kč za každý započatý den prodlení se splněním povinnosti potvrdit objednávku.</w:t>
      </w:r>
    </w:p>
    <w:p w14:paraId="4A900383" w14:textId="182AB4E1" w:rsidR="00236907" w:rsidRPr="00A2249D" w:rsidRDefault="00236907" w:rsidP="00236907">
      <w:pPr>
        <w:pStyle w:val="Odstavecseseznamem"/>
        <w:numPr>
          <w:ilvl w:val="0"/>
          <w:numId w:val="16"/>
        </w:numPr>
        <w:spacing w:after="120"/>
        <w:ind w:left="426" w:hanging="426"/>
        <w:contextualSpacing w:val="0"/>
        <w:jc w:val="both"/>
        <w:rPr>
          <w:rFonts w:ascii="Times New Roman" w:hAnsi="Times New Roman" w:cs="Times New Roman"/>
        </w:rPr>
      </w:pPr>
      <w:r w:rsidRPr="0046631C">
        <w:rPr>
          <w:rFonts w:ascii="Times New Roman" w:hAnsi="Times New Roman" w:cs="Times New Roman"/>
        </w:rPr>
        <w:t xml:space="preserve">Zaplacení smluvní pokuty nezbavuje </w:t>
      </w:r>
      <w:r w:rsidRPr="00781376">
        <w:rPr>
          <w:rFonts w:ascii="Times New Roman" w:hAnsi="Times New Roman" w:cs="Times New Roman"/>
        </w:rPr>
        <w:t>Dodavatele</w:t>
      </w:r>
      <w:r w:rsidRPr="0046631C">
        <w:rPr>
          <w:rFonts w:ascii="Times New Roman" w:hAnsi="Times New Roman" w:cs="Times New Roman"/>
        </w:rPr>
        <w:t xml:space="preserve"> povinnost</w:t>
      </w:r>
      <w:r>
        <w:rPr>
          <w:rFonts w:ascii="Times New Roman" w:hAnsi="Times New Roman" w:cs="Times New Roman"/>
        </w:rPr>
        <w:t xml:space="preserve">i splnit závazky přijaté touto </w:t>
      </w:r>
      <w:r w:rsidR="00CA163E">
        <w:rPr>
          <w:rFonts w:ascii="Times New Roman" w:hAnsi="Times New Roman" w:cs="Times New Roman"/>
        </w:rPr>
        <w:t>S</w:t>
      </w:r>
      <w:r w:rsidRPr="00AA166C">
        <w:rPr>
          <w:rFonts w:ascii="Times New Roman" w:hAnsi="Times New Roman" w:cs="Times New Roman"/>
        </w:rPr>
        <w:t xml:space="preserve">mlouvou a příslušnou </w:t>
      </w:r>
      <w:r>
        <w:rPr>
          <w:rFonts w:ascii="Times New Roman" w:hAnsi="Times New Roman" w:cs="Times New Roman"/>
        </w:rPr>
        <w:t>dílčí smlouvou.</w:t>
      </w:r>
    </w:p>
    <w:p w14:paraId="11E38791" w14:textId="77777777" w:rsidR="00236907" w:rsidRPr="00A2249D" w:rsidRDefault="00236907" w:rsidP="00236907">
      <w:pPr>
        <w:pStyle w:val="Odstavecseseznamem"/>
        <w:numPr>
          <w:ilvl w:val="0"/>
          <w:numId w:val="16"/>
        </w:numPr>
        <w:spacing w:after="120"/>
        <w:ind w:left="426" w:hanging="426"/>
        <w:contextualSpacing w:val="0"/>
        <w:jc w:val="both"/>
        <w:rPr>
          <w:rFonts w:ascii="Times New Roman" w:hAnsi="Times New Roman" w:cs="Times New Roman"/>
        </w:rPr>
      </w:pPr>
      <w:r w:rsidRPr="00A2249D">
        <w:rPr>
          <w:rFonts w:ascii="Times New Roman" w:hAnsi="Times New Roman" w:cs="Times New Roman"/>
        </w:rPr>
        <w:t xml:space="preserve">Uplatněním smluvní pokuty (úroku z prodlení) není nijak dotčeno právo na náhradu vzniklé újmy v celém </w:t>
      </w:r>
      <w:r>
        <w:rPr>
          <w:rFonts w:ascii="Times New Roman" w:hAnsi="Times New Roman" w:cs="Times New Roman"/>
        </w:rPr>
        <w:t xml:space="preserve">jejím </w:t>
      </w:r>
      <w:r w:rsidRPr="00A2249D">
        <w:rPr>
          <w:rFonts w:ascii="Times New Roman" w:hAnsi="Times New Roman" w:cs="Times New Roman"/>
        </w:rPr>
        <w:t>rozsahu.</w:t>
      </w:r>
    </w:p>
    <w:p w14:paraId="60D48A62" w14:textId="77777777" w:rsidR="00236907" w:rsidRDefault="00236907" w:rsidP="00236907">
      <w:pPr>
        <w:pStyle w:val="Odstavecseseznamem"/>
        <w:numPr>
          <w:ilvl w:val="0"/>
          <w:numId w:val="16"/>
        </w:numPr>
        <w:spacing w:after="120"/>
        <w:ind w:left="426" w:hanging="426"/>
        <w:contextualSpacing w:val="0"/>
        <w:jc w:val="both"/>
        <w:rPr>
          <w:rFonts w:ascii="Times New Roman" w:hAnsi="Times New Roman" w:cs="Times New Roman"/>
        </w:rPr>
      </w:pPr>
      <w:r w:rsidRPr="00A2249D">
        <w:rPr>
          <w:rFonts w:ascii="Times New Roman" w:hAnsi="Times New Roman" w:cs="Times New Roman"/>
        </w:rPr>
        <w:t>Smluvní pokuta (úrok z prodlení) je splatná ve lhůtě 30</w:t>
      </w:r>
      <w:r>
        <w:rPr>
          <w:rFonts w:ascii="Times New Roman" w:hAnsi="Times New Roman" w:cs="Times New Roman"/>
        </w:rPr>
        <w:t xml:space="preserve"> (slovy: třiceti)</w:t>
      </w:r>
      <w:r w:rsidRPr="00A2249D">
        <w:rPr>
          <w:rFonts w:ascii="Times New Roman" w:hAnsi="Times New Roman" w:cs="Times New Roman"/>
        </w:rPr>
        <w:t xml:space="preserve"> </w:t>
      </w:r>
      <w:r>
        <w:rPr>
          <w:rFonts w:ascii="Times New Roman" w:hAnsi="Times New Roman" w:cs="Times New Roman"/>
        </w:rPr>
        <w:t xml:space="preserve">kalendářních </w:t>
      </w:r>
      <w:r w:rsidRPr="00A2249D">
        <w:rPr>
          <w:rFonts w:ascii="Times New Roman" w:hAnsi="Times New Roman" w:cs="Times New Roman"/>
        </w:rPr>
        <w:t>dn</w:t>
      </w:r>
      <w:r>
        <w:rPr>
          <w:rFonts w:ascii="Times New Roman" w:hAnsi="Times New Roman" w:cs="Times New Roman"/>
        </w:rPr>
        <w:t>í</w:t>
      </w:r>
      <w:r w:rsidRPr="00A2249D">
        <w:rPr>
          <w:rFonts w:ascii="Times New Roman" w:hAnsi="Times New Roman" w:cs="Times New Roman"/>
        </w:rPr>
        <w:t xml:space="preserve"> od</w:t>
      </w:r>
      <w:r>
        <w:rPr>
          <w:rFonts w:ascii="Times New Roman" w:hAnsi="Times New Roman" w:cs="Times New Roman"/>
        </w:rPr>
        <w:t>e </w:t>
      </w:r>
      <w:r w:rsidRPr="00A2249D">
        <w:rPr>
          <w:rFonts w:ascii="Times New Roman" w:hAnsi="Times New Roman" w:cs="Times New Roman"/>
        </w:rPr>
        <w:t>dne doručení vyúčtování smluvní pokut</w:t>
      </w:r>
      <w:r>
        <w:rPr>
          <w:rFonts w:ascii="Times New Roman" w:hAnsi="Times New Roman" w:cs="Times New Roman"/>
        </w:rPr>
        <w:t>y (úroku z prodlení) povinné straně.</w:t>
      </w:r>
    </w:p>
    <w:p w14:paraId="54CDC118" w14:textId="77777777" w:rsidR="00236907" w:rsidRDefault="00236907" w:rsidP="00236907">
      <w:pPr>
        <w:pStyle w:val="Odstavecseseznamem"/>
        <w:spacing w:after="120"/>
        <w:ind w:left="426"/>
        <w:contextualSpacing w:val="0"/>
        <w:jc w:val="both"/>
        <w:rPr>
          <w:rFonts w:ascii="Times New Roman" w:hAnsi="Times New Roman" w:cs="Times New Roman"/>
        </w:rPr>
      </w:pPr>
    </w:p>
    <w:p w14:paraId="74759A58" w14:textId="77777777" w:rsidR="00236907" w:rsidRPr="00781376" w:rsidRDefault="00236907" w:rsidP="00236907">
      <w:pPr>
        <w:spacing w:after="0"/>
        <w:jc w:val="center"/>
        <w:rPr>
          <w:rFonts w:ascii="Times New Roman" w:hAnsi="Times New Roman" w:cs="Times New Roman"/>
          <w:b/>
        </w:rPr>
      </w:pPr>
      <w:r>
        <w:rPr>
          <w:rFonts w:ascii="Times New Roman" w:hAnsi="Times New Roman" w:cs="Times New Roman"/>
          <w:b/>
        </w:rPr>
        <w:t>IX.</w:t>
      </w:r>
    </w:p>
    <w:p w14:paraId="5EAF1FFF" w14:textId="1FD8577E" w:rsidR="00236907" w:rsidRPr="00781376" w:rsidRDefault="00236907" w:rsidP="00236907">
      <w:pPr>
        <w:spacing w:after="120"/>
        <w:jc w:val="center"/>
        <w:rPr>
          <w:rFonts w:ascii="Times New Roman" w:hAnsi="Times New Roman" w:cs="Times New Roman"/>
          <w:b/>
        </w:rPr>
      </w:pPr>
      <w:r w:rsidRPr="00781376">
        <w:rPr>
          <w:rFonts w:ascii="Times New Roman" w:hAnsi="Times New Roman" w:cs="Times New Roman"/>
          <w:b/>
        </w:rPr>
        <w:t>TRVÁNÍ SMLOUVY</w:t>
      </w:r>
    </w:p>
    <w:p w14:paraId="4733A137" w14:textId="08FCFA25" w:rsidR="006902CD" w:rsidRPr="006902CD" w:rsidRDefault="00236907" w:rsidP="00547212">
      <w:pPr>
        <w:pStyle w:val="Odstavecseseznamem"/>
        <w:numPr>
          <w:ilvl w:val="0"/>
          <w:numId w:val="17"/>
        </w:numPr>
        <w:tabs>
          <w:tab w:val="left" w:pos="426"/>
        </w:tabs>
        <w:ind w:left="426" w:hanging="426"/>
        <w:contextualSpacing w:val="0"/>
        <w:jc w:val="both"/>
        <w:rPr>
          <w:rFonts w:ascii="Times New Roman" w:hAnsi="Times New Roman" w:cs="Times New Roman"/>
        </w:rPr>
      </w:pPr>
      <w:r w:rsidRPr="00781376">
        <w:rPr>
          <w:rFonts w:ascii="Times New Roman" w:hAnsi="Times New Roman" w:cs="Times New Roman"/>
        </w:rPr>
        <w:t xml:space="preserve">Tato </w:t>
      </w:r>
      <w:r w:rsidR="00821C96">
        <w:rPr>
          <w:rFonts w:ascii="Times New Roman" w:hAnsi="Times New Roman" w:cs="Times New Roman"/>
        </w:rPr>
        <w:t>S</w:t>
      </w:r>
      <w:r w:rsidRPr="00781376">
        <w:rPr>
          <w:rFonts w:ascii="Times New Roman" w:hAnsi="Times New Roman" w:cs="Times New Roman"/>
        </w:rPr>
        <w:t>mlouva nabývá platnosti dnem podpisu oprávněnými zástupci obou Smluvních stran</w:t>
      </w:r>
      <w:r w:rsidR="006902CD">
        <w:rPr>
          <w:rFonts w:ascii="Times New Roman" w:hAnsi="Times New Roman" w:cs="Times New Roman"/>
        </w:rPr>
        <w:t xml:space="preserve"> </w:t>
      </w:r>
      <w:r w:rsidR="00487236" w:rsidRPr="00547212">
        <w:rPr>
          <w:rFonts w:ascii="Times New Roman" w:hAnsi="Times New Roman"/>
        </w:rPr>
        <w:t>a účinnosti dnem je</w:t>
      </w:r>
      <w:r w:rsidR="00DF343F">
        <w:rPr>
          <w:rFonts w:ascii="Times New Roman" w:hAnsi="Times New Roman"/>
        </w:rPr>
        <w:t>jí</w:t>
      </w:r>
      <w:r w:rsidR="00487236" w:rsidRPr="00547212">
        <w:rPr>
          <w:rFonts w:ascii="Times New Roman" w:hAnsi="Times New Roman"/>
        </w:rPr>
        <w:t>ho uveřejnění v registru smluv dle zákona č. 340/2015 Sb., o zvláštních podmínkách účinnosti některých smluv, uveřejňování těchto smluv a o registru smluv (zákon o registru smluv), ve znění pozdějších předpisů.</w:t>
      </w:r>
    </w:p>
    <w:p w14:paraId="56709E55" w14:textId="6A4EA006" w:rsidR="00236907" w:rsidRPr="00EC31C5" w:rsidRDefault="00236907" w:rsidP="00236907">
      <w:pPr>
        <w:pStyle w:val="Odstavecseseznamem"/>
        <w:numPr>
          <w:ilvl w:val="0"/>
          <w:numId w:val="17"/>
        </w:numPr>
        <w:tabs>
          <w:tab w:val="left" w:pos="426"/>
        </w:tabs>
        <w:ind w:left="426" w:hanging="426"/>
        <w:contextualSpacing w:val="0"/>
        <w:jc w:val="both"/>
        <w:rPr>
          <w:rFonts w:ascii="Times New Roman" w:hAnsi="Times New Roman" w:cs="Times New Roman"/>
        </w:rPr>
      </w:pPr>
      <w:r w:rsidRPr="00FF10D2">
        <w:rPr>
          <w:rFonts w:ascii="Times New Roman" w:hAnsi="Times New Roman" w:cs="Times New Roman"/>
          <w:sz w:val="23"/>
          <w:szCs w:val="23"/>
        </w:rPr>
        <w:t xml:space="preserve">Tato </w:t>
      </w:r>
      <w:r w:rsidR="00821C96">
        <w:rPr>
          <w:rFonts w:ascii="Times New Roman" w:hAnsi="Times New Roman" w:cs="Times New Roman"/>
          <w:sz w:val="23"/>
          <w:szCs w:val="23"/>
        </w:rPr>
        <w:t>S</w:t>
      </w:r>
      <w:r w:rsidRPr="00FF10D2">
        <w:rPr>
          <w:rFonts w:ascii="Times New Roman" w:hAnsi="Times New Roman" w:cs="Times New Roman"/>
          <w:sz w:val="23"/>
          <w:szCs w:val="23"/>
        </w:rPr>
        <w:t xml:space="preserve">mlouva se uzavírá na dobu určitou, a to na dobu </w:t>
      </w:r>
      <w:r w:rsidR="000976F9">
        <w:rPr>
          <w:rFonts w:ascii="Times New Roman" w:hAnsi="Times New Roman" w:cs="Times New Roman"/>
          <w:sz w:val="23"/>
          <w:szCs w:val="23"/>
        </w:rPr>
        <w:t>4</w:t>
      </w:r>
      <w:r w:rsidRPr="00FF10D2">
        <w:rPr>
          <w:rFonts w:ascii="Times New Roman" w:hAnsi="Times New Roman" w:cs="Times New Roman"/>
          <w:sz w:val="23"/>
          <w:szCs w:val="23"/>
        </w:rPr>
        <w:t xml:space="preserve"> (slovy: </w:t>
      </w:r>
      <w:r w:rsidR="000976F9">
        <w:rPr>
          <w:rFonts w:ascii="Times New Roman" w:hAnsi="Times New Roman" w:cs="Times New Roman"/>
          <w:sz w:val="23"/>
          <w:szCs w:val="23"/>
        </w:rPr>
        <w:t>čtyř</w:t>
      </w:r>
      <w:r w:rsidRPr="00FF10D2">
        <w:rPr>
          <w:rFonts w:ascii="Times New Roman" w:hAnsi="Times New Roman" w:cs="Times New Roman"/>
          <w:sz w:val="23"/>
          <w:szCs w:val="23"/>
        </w:rPr>
        <w:t>) le</w:t>
      </w:r>
      <w:r>
        <w:rPr>
          <w:rFonts w:ascii="Times New Roman" w:hAnsi="Times New Roman" w:cs="Times New Roman"/>
          <w:sz w:val="23"/>
          <w:szCs w:val="23"/>
        </w:rPr>
        <w:t xml:space="preserve">t ode dne nabytí její účinnosti, </w:t>
      </w:r>
      <w:r w:rsidRPr="00A2249D">
        <w:rPr>
          <w:rFonts w:ascii="Times New Roman" w:hAnsi="Times New Roman" w:cs="Times New Roman"/>
        </w:rPr>
        <w:t xml:space="preserve">nebo </w:t>
      </w:r>
      <w:r w:rsidRPr="003E45E8">
        <w:rPr>
          <w:rFonts w:ascii="Times New Roman" w:hAnsi="Times New Roman" w:cs="Times New Roman"/>
        </w:rPr>
        <w:t xml:space="preserve">do vyčerpání celkové ceny plnění ve výši </w:t>
      </w:r>
      <w:r w:rsidR="000976F9">
        <w:rPr>
          <w:rFonts w:ascii="Times New Roman" w:hAnsi="Times New Roman" w:cs="Times New Roman"/>
        </w:rPr>
        <w:t>2</w:t>
      </w:r>
      <w:r w:rsidRPr="003E45E8">
        <w:rPr>
          <w:rFonts w:ascii="Times New Roman" w:hAnsi="Times New Roman" w:cs="Times New Roman"/>
        </w:rPr>
        <w:t>.000.000,- Kč</w:t>
      </w:r>
      <w:r w:rsidRPr="00A2249D">
        <w:rPr>
          <w:rFonts w:ascii="Times New Roman" w:hAnsi="Times New Roman" w:cs="Times New Roman"/>
        </w:rPr>
        <w:t xml:space="preserve"> bez DPH sjednané v čl. I</w:t>
      </w:r>
      <w:r>
        <w:rPr>
          <w:rFonts w:ascii="Times New Roman" w:hAnsi="Times New Roman" w:cs="Times New Roman"/>
        </w:rPr>
        <w:t xml:space="preserve">. </w:t>
      </w:r>
      <w:r w:rsidRPr="00A2249D">
        <w:rPr>
          <w:rFonts w:ascii="Times New Roman" w:hAnsi="Times New Roman" w:cs="Times New Roman"/>
        </w:rPr>
        <w:t>o</w:t>
      </w:r>
      <w:r>
        <w:rPr>
          <w:rFonts w:ascii="Times New Roman" w:hAnsi="Times New Roman" w:cs="Times New Roman"/>
        </w:rPr>
        <w:t xml:space="preserve">dst. 6 této </w:t>
      </w:r>
      <w:r w:rsidR="00821C96">
        <w:rPr>
          <w:rFonts w:ascii="Times New Roman" w:hAnsi="Times New Roman" w:cs="Times New Roman"/>
        </w:rPr>
        <w:t>S</w:t>
      </w:r>
      <w:r w:rsidRPr="00A2249D">
        <w:rPr>
          <w:rFonts w:ascii="Times New Roman" w:hAnsi="Times New Roman" w:cs="Times New Roman"/>
        </w:rPr>
        <w:t xml:space="preserve">mlouvy </w:t>
      </w:r>
      <w:r>
        <w:rPr>
          <w:rFonts w:ascii="Times New Roman" w:hAnsi="Times New Roman" w:cs="Times New Roman"/>
        </w:rPr>
        <w:t>po</w:t>
      </w:r>
      <w:r w:rsidRPr="00A2249D">
        <w:rPr>
          <w:rFonts w:ascii="Times New Roman" w:hAnsi="Times New Roman" w:cs="Times New Roman"/>
        </w:rPr>
        <w:t>dle toho, která skutečnost nastane dříve.</w:t>
      </w:r>
    </w:p>
    <w:p w14:paraId="39770483" w14:textId="6F97A671" w:rsidR="00236907" w:rsidRPr="00781376" w:rsidRDefault="00236907" w:rsidP="00236907">
      <w:pPr>
        <w:pStyle w:val="Odstavecseseznamem"/>
        <w:numPr>
          <w:ilvl w:val="0"/>
          <w:numId w:val="17"/>
        </w:numPr>
        <w:spacing w:after="60"/>
        <w:ind w:left="425" w:hanging="425"/>
        <w:contextualSpacing w:val="0"/>
        <w:jc w:val="both"/>
        <w:rPr>
          <w:rFonts w:ascii="Times New Roman" w:hAnsi="Times New Roman" w:cs="Times New Roman"/>
        </w:rPr>
      </w:pPr>
      <w:r w:rsidRPr="00781376">
        <w:rPr>
          <w:rFonts w:ascii="Times New Roman" w:hAnsi="Times New Roman" w:cs="Times New Roman"/>
        </w:rPr>
        <w:t xml:space="preserve">Tato </w:t>
      </w:r>
      <w:r w:rsidR="00821C96">
        <w:rPr>
          <w:rFonts w:ascii="Times New Roman" w:hAnsi="Times New Roman" w:cs="Times New Roman"/>
        </w:rPr>
        <w:t>S</w:t>
      </w:r>
      <w:r w:rsidRPr="00781376">
        <w:rPr>
          <w:rFonts w:ascii="Times New Roman" w:hAnsi="Times New Roman" w:cs="Times New Roman"/>
        </w:rPr>
        <w:t>mlouva zaniká</w:t>
      </w:r>
    </w:p>
    <w:p w14:paraId="25F4E311" w14:textId="5FCC35F1" w:rsidR="00236907" w:rsidRPr="00781376" w:rsidRDefault="00236907" w:rsidP="00236907">
      <w:pPr>
        <w:pStyle w:val="Odstavecseseznamem"/>
        <w:numPr>
          <w:ilvl w:val="0"/>
          <w:numId w:val="19"/>
        </w:numPr>
        <w:spacing w:after="60"/>
        <w:ind w:left="1134" w:hanging="425"/>
        <w:contextualSpacing w:val="0"/>
        <w:jc w:val="both"/>
        <w:rPr>
          <w:rFonts w:ascii="Times New Roman" w:hAnsi="Times New Roman" w:cs="Times New Roman"/>
        </w:rPr>
      </w:pPr>
      <w:r w:rsidRPr="00781376">
        <w:rPr>
          <w:rFonts w:ascii="Times New Roman" w:hAnsi="Times New Roman" w:cs="Times New Roman"/>
        </w:rPr>
        <w:lastRenderedPageBreak/>
        <w:t>uplynutím doby, na kterou byla sjednána</w:t>
      </w:r>
      <w:r w:rsidR="0005377C">
        <w:rPr>
          <w:rFonts w:ascii="Times New Roman" w:hAnsi="Times New Roman" w:cs="Times New Roman"/>
        </w:rPr>
        <w:t xml:space="preserve"> nebo vyčerpáním celkové ceny plnění ve výši </w:t>
      </w:r>
      <w:r w:rsidR="000976F9">
        <w:rPr>
          <w:rFonts w:ascii="Times New Roman" w:hAnsi="Times New Roman" w:cs="Times New Roman"/>
        </w:rPr>
        <w:t>2</w:t>
      </w:r>
      <w:r w:rsidR="0005377C">
        <w:rPr>
          <w:rFonts w:ascii="Times New Roman" w:hAnsi="Times New Roman" w:cs="Times New Roman"/>
        </w:rPr>
        <w:t>.000.000,- Kč</w:t>
      </w:r>
      <w:r w:rsidR="00B271D9">
        <w:rPr>
          <w:rFonts w:ascii="Times New Roman" w:hAnsi="Times New Roman" w:cs="Times New Roman"/>
        </w:rPr>
        <w:t xml:space="preserve"> bez DPH</w:t>
      </w:r>
      <w:r w:rsidRPr="00781376">
        <w:rPr>
          <w:rFonts w:ascii="Times New Roman" w:hAnsi="Times New Roman" w:cs="Times New Roman"/>
        </w:rPr>
        <w:t>;</w:t>
      </w:r>
    </w:p>
    <w:p w14:paraId="3EB7D5F9" w14:textId="77777777" w:rsidR="00236907" w:rsidRPr="00781376" w:rsidRDefault="00236907" w:rsidP="00236907">
      <w:pPr>
        <w:pStyle w:val="Odstavecseseznamem"/>
        <w:numPr>
          <w:ilvl w:val="0"/>
          <w:numId w:val="19"/>
        </w:numPr>
        <w:spacing w:after="60"/>
        <w:ind w:left="1134" w:hanging="425"/>
        <w:contextualSpacing w:val="0"/>
        <w:jc w:val="both"/>
        <w:rPr>
          <w:rFonts w:ascii="Times New Roman" w:hAnsi="Times New Roman" w:cs="Times New Roman"/>
        </w:rPr>
      </w:pPr>
      <w:r w:rsidRPr="00781376">
        <w:rPr>
          <w:rFonts w:ascii="Times New Roman" w:hAnsi="Times New Roman" w:cs="Times New Roman"/>
        </w:rPr>
        <w:t>písemnou dohodou Smluvních stran;</w:t>
      </w:r>
    </w:p>
    <w:p w14:paraId="2D988048" w14:textId="52242E66" w:rsidR="00236907" w:rsidRDefault="00236907" w:rsidP="00236907">
      <w:pPr>
        <w:pStyle w:val="Odstavecseseznamem"/>
        <w:numPr>
          <w:ilvl w:val="0"/>
          <w:numId w:val="19"/>
        </w:numPr>
        <w:spacing w:after="60"/>
        <w:ind w:left="1134" w:hanging="425"/>
        <w:contextualSpacing w:val="0"/>
        <w:jc w:val="both"/>
        <w:rPr>
          <w:rFonts w:ascii="Times New Roman" w:hAnsi="Times New Roman" w:cs="Times New Roman"/>
        </w:rPr>
      </w:pPr>
      <w:r w:rsidRPr="008779BA">
        <w:rPr>
          <w:rFonts w:ascii="Times New Roman" w:hAnsi="Times New Roman" w:cs="Times New Roman"/>
        </w:rPr>
        <w:t xml:space="preserve">odstoupením od </w:t>
      </w:r>
      <w:r w:rsidR="00821C96">
        <w:rPr>
          <w:rFonts w:ascii="Times New Roman" w:hAnsi="Times New Roman" w:cs="Times New Roman"/>
        </w:rPr>
        <w:t>S</w:t>
      </w:r>
      <w:r w:rsidRPr="008779BA">
        <w:rPr>
          <w:rFonts w:ascii="Times New Roman" w:hAnsi="Times New Roman" w:cs="Times New Roman"/>
        </w:rPr>
        <w:t>mlouvy za podmínek uvedených v této smlouvě v p</w:t>
      </w:r>
      <w:r>
        <w:rPr>
          <w:rFonts w:ascii="Times New Roman" w:hAnsi="Times New Roman" w:cs="Times New Roman"/>
        </w:rPr>
        <w:t xml:space="preserve">řípadě porušení smlouvy druhou </w:t>
      </w:r>
      <w:r w:rsidRPr="00AC1D3F">
        <w:rPr>
          <w:rFonts w:ascii="Times New Roman" w:hAnsi="Times New Roman" w:cs="Times New Roman"/>
        </w:rPr>
        <w:t>Smlu</w:t>
      </w:r>
      <w:r w:rsidR="00802506">
        <w:rPr>
          <w:rFonts w:ascii="Times New Roman" w:hAnsi="Times New Roman" w:cs="Times New Roman"/>
        </w:rPr>
        <w:t>vní stranou podstatným způsobem;</w:t>
      </w:r>
    </w:p>
    <w:p w14:paraId="031E8F98" w14:textId="2799BD0E" w:rsidR="00802506" w:rsidRPr="00802506" w:rsidRDefault="00802506" w:rsidP="00802506">
      <w:pPr>
        <w:pStyle w:val="Odstavecseseznamem"/>
        <w:numPr>
          <w:ilvl w:val="0"/>
          <w:numId w:val="19"/>
        </w:numPr>
        <w:spacing w:after="60"/>
        <w:ind w:left="1134" w:hanging="425"/>
        <w:contextualSpacing w:val="0"/>
        <w:jc w:val="both"/>
        <w:rPr>
          <w:rFonts w:ascii="Times New Roman" w:hAnsi="Times New Roman" w:cs="Times New Roman"/>
        </w:rPr>
      </w:pPr>
      <w:r>
        <w:rPr>
          <w:rFonts w:ascii="Times New Roman" w:hAnsi="Times New Roman" w:cs="Times New Roman"/>
        </w:rPr>
        <w:t xml:space="preserve">výpovědí této </w:t>
      </w:r>
      <w:r w:rsidR="00821C96">
        <w:rPr>
          <w:rFonts w:ascii="Times New Roman" w:hAnsi="Times New Roman" w:cs="Times New Roman"/>
        </w:rPr>
        <w:t>S</w:t>
      </w:r>
      <w:r>
        <w:rPr>
          <w:rFonts w:ascii="Times New Roman" w:hAnsi="Times New Roman" w:cs="Times New Roman"/>
        </w:rPr>
        <w:t>mlouvy jednou ze Smluvních stran bez udání důvodu s výpovědní lhůtou 3 měsíce.</w:t>
      </w:r>
    </w:p>
    <w:p w14:paraId="4E7E274B" w14:textId="29DFA333" w:rsidR="00236907" w:rsidRPr="00AC1D3F" w:rsidRDefault="00236907" w:rsidP="00236907">
      <w:pPr>
        <w:pStyle w:val="Odstavecseseznamem"/>
        <w:numPr>
          <w:ilvl w:val="0"/>
          <w:numId w:val="17"/>
        </w:numPr>
        <w:spacing w:after="120"/>
        <w:ind w:left="425" w:hanging="425"/>
        <w:contextualSpacing w:val="0"/>
        <w:jc w:val="both"/>
        <w:rPr>
          <w:rFonts w:ascii="Times New Roman" w:hAnsi="Times New Roman" w:cs="Times New Roman"/>
        </w:rPr>
      </w:pPr>
      <w:r w:rsidRPr="00AC1D3F">
        <w:rPr>
          <w:rFonts w:ascii="Times New Roman" w:hAnsi="Times New Roman" w:cs="Times New Roman"/>
        </w:rPr>
        <w:t>Smluvní strany se dohodly, že ve smyslu § 2002 odst. 1 zákona č. 89/2012 Sb., občanský zákoník (dále také jen „</w:t>
      </w:r>
      <w:r w:rsidRPr="00AC1D3F">
        <w:rPr>
          <w:rFonts w:ascii="Times New Roman" w:hAnsi="Times New Roman" w:cs="Times New Roman"/>
          <w:b/>
        </w:rPr>
        <w:t>občanský zákoník</w:t>
      </w:r>
      <w:r w:rsidRPr="00AC1D3F">
        <w:rPr>
          <w:rFonts w:ascii="Times New Roman" w:hAnsi="Times New Roman" w:cs="Times New Roman"/>
        </w:rPr>
        <w:t xml:space="preserve">“) pokládají za podstatné porušení </w:t>
      </w:r>
      <w:r w:rsidR="00821C96">
        <w:rPr>
          <w:rFonts w:ascii="Times New Roman" w:hAnsi="Times New Roman" w:cs="Times New Roman"/>
        </w:rPr>
        <w:t>S</w:t>
      </w:r>
      <w:r w:rsidRPr="00AC1D3F">
        <w:rPr>
          <w:rFonts w:ascii="Times New Roman" w:hAnsi="Times New Roman" w:cs="Times New Roman"/>
        </w:rPr>
        <w:t>mlouvy zejména tyto případy:</w:t>
      </w:r>
    </w:p>
    <w:p w14:paraId="58B6399E" w14:textId="4FF692B5" w:rsidR="00236907" w:rsidRPr="00781376" w:rsidRDefault="00236907" w:rsidP="00236907">
      <w:pPr>
        <w:pStyle w:val="Odstavecseseznamem"/>
        <w:numPr>
          <w:ilvl w:val="0"/>
          <w:numId w:val="18"/>
        </w:numPr>
        <w:spacing w:after="60"/>
        <w:ind w:left="1134" w:hanging="425"/>
        <w:contextualSpacing w:val="0"/>
        <w:jc w:val="both"/>
        <w:rPr>
          <w:rFonts w:ascii="Times New Roman" w:hAnsi="Times New Roman" w:cs="Times New Roman"/>
        </w:rPr>
      </w:pPr>
      <w:r>
        <w:rPr>
          <w:rFonts w:ascii="Times New Roman" w:hAnsi="Times New Roman" w:cs="Times New Roman"/>
        </w:rPr>
        <w:t>opakované, minimálně druhé,</w:t>
      </w:r>
      <w:r w:rsidRPr="00781376">
        <w:rPr>
          <w:rFonts w:ascii="Times New Roman" w:hAnsi="Times New Roman" w:cs="Times New Roman"/>
        </w:rPr>
        <w:t xml:space="preserve"> prodlení</w:t>
      </w:r>
      <w:r>
        <w:rPr>
          <w:rFonts w:ascii="Times New Roman" w:hAnsi="Times New Roman" w:cs="Times New Roman"/>
        </w:rPr>
        <w:t xml:space="preserve"> Dodavatele </w:t>
      </w:r>
      <w:r w:rsidRPr="00781376">
        <w:rPr>
          <w:rFonts w:ascii="Times New Roman" w:hAnsi="Times New Roman" w:cs="Times New Roman"/>
        </w:rPr>
        <w:t xml:space="preserve">s potvrzením objednávky po dobu delší než 3 </w:t>
      </w:r>
      <w:r>
        <w:rPr>
          <w:rFonts w:ascii="Times New Roman" w:hAnsi="Times New Roman" w:cs="Times New Roman"/>
        </w:rPr>
        <w:t>(slovy: tři)</w:t>
      </w:r>
      <w:r w:rsidRPr="00347D7B">
        <w:rPr>
          <w:rFonts w:ascii="Times New Roman" w:hAnsi="Times New Roman" w:cs="Times New Roman"/>
        </w:rPr>
        <w:t xml:space="preserve"> </w:t>
      </w:r>
      <w:r w:rsidRPr="00781376">
        <w:rPr>
          <w:rFonts w:ascii="Times New Roman" w:hAnsi="Times New Roman" w:cs="Times New Roman"/>
        </w:rPr>
        <w:t>pracovní dny,</w:t>
      </w:r>
    </w:p>
    <w:p w14:paraId="61CD4647" w14:textId="50AFDAB9" w:rsidR="00236907" w:rsidRPr="00781376" w:rsidRDefault="00236907" w:rsidP="00236907">
      <w:pPr>
        <w:pStyle w:val="Odstavecseseznamem"/>
        <w:numPr>
          <w:ilvl w:val="0"/>
          <w:numId w:val="18"/>
        </w:numPr>
        <w:spacing w:after="60"/>
        <w:ind w:left="1134" w:hanging="425"/>
        <w:contextualSpacing w:val="0"/>
        <w:jc w:val="both"/>
        <w:rPr>
          <w:rFonts w:ascii="Times New Roman" w:hAnsi="Times New Roman" w:cs="Times New Roman"/>
        </w:rPr>
      </w:pPr>
      <w:r w:rsidRPr="00781376">
        <w:rPr>
          <w:rFonts w:ascii="Times New Roman" w:hAnsi="Times New Roman" w:cs="Times New Roman"/>
        </w:rPr>
        <w:t>nedodržení technické specifikace dodaného zboží dle př</w:t>
      </w:r>
      <w:r w:rsidR="00A61614">
        <w:rPr>
          <w:rFonts w:ascii="Times New Roman" w:hAnsi="Times New Roman" w:cs="Times New Roman"/>
        </w:rPr>
        <w:t>ílohy č. 1 této S</w:t>
      </w:r>
      <w:r>
        <w:rPr>
          <w:rFonts w:ascii="Times New Roman" w:hAnsi="Times New Roman" w:cs="Times New Roman"/>
        </w:rPr>
        <w:t>mlouvy,</w:t>
      </w:r>
    </w:p>
    <w:p w14:paraId="1B0DF081" w14:textId="2A911268" w:rsidR="00236907" w:rsidRPr="00781376" w:rsidRDefault="00236907" w:rsidP="00236907">
      <w:pPr>
        <w:pStyle w:val="Odstavecseseznamem"/>
        <w:numPr>
          <w:ilvl w:val="0"/>
          <w:numId w:val="18"/>
        </w:numPr>
        <w:spacing w:after="60"/>
        <w:ind w:left="1134" w:hanging="425"/>
        <w:contextualSpacing w:val="0"/>
        <w:jc w:val="both"/>
        <w:rPr>
          <w:rFonts w:ascii="Times New Roman" w:hAnsi="Times New Roman" w:cs="Times New Roman"/>
        </w:rPr>
      </w:pPr>
      <w:r>
        <w:rPr>
          <w:rFonts w:ascii="Times New Roman" w:hAnsi="Times New Roman" w:cs="Times New Roman"/>
        </w:rPr>
        <w:t>opakované, minimálně druhé,</w:t>
      </w:r>
      <w:r w:rsidRPr="00781376">
        <w:rPr>
          <w:rFonts w:ascii="Times New Roman" w:hAnsi="Times New Roman" w:cs="Times New Roman"/>
        </w:rPr>
        <w:t xml:space="preserve"> prodlení</w:t>
      </w:r>
      <w:r>
        <w:rPr>
          <w:rFonts w:ascii="Times New Roman" w:hAnsi="Times New Roman" w:cs="Times New Roman"/>
        </w:rPr>
        <w:t xml:space="preserve"> Dodavatele </w:t>
      </w:r>
      <w:r w:rsidRPr="00781376">
        <w:rPr>
          <w:rFonts w:ascii="Times New Roman" w:hAnsi="Times New Roman" w:cs="Times New Roman"/>
        </w:rPr>
        <w:t>s dodáním zboží dle dílčí smlouvy po</w:t>
      </w:r>
      <w:r w:rsidR="00036EDB">
        <w:rPr>
          <w:rFonts w:ascii="Times New Roman" w:hAnsi="Times New Roman" w:cs="Times New Roman"/>
        </w:rPr>
        <w:t> </w:t>
      </w:r>
      <w:r w:rsidRPr="00781376">
        <w:rPr>
          <w:rFonts w:ascii="Times New Roman" w:hAnsi="Times New Roman" w:cs="Times New Roman"/>
        </w:rPr>
        <w:t xml:space="preserve">dobu delší než </w:t>
      </w:r>
      <w:r>
        <w:rPr>
          <w:rFonts w:ascii="Times New Roman" w:hAnsi="Times New Roman" w:cs="Times New Roman"/>
        </w:rPr>
        <w:t>7</w:t>
      </w:r>
      <w:r w:rsidRPr="00781376">
        <w:rPr>
          <w:rFonts w:ascii="Times New Roman" w:hAnsi="Times New Roman" w:cs="Times New Roman"/>
        </w:rPr>
        <w:t xml:space="preserve"> </w:t>
      </w:r>
      <w:r>
        <w:rPr>
          <w:rFonts w:ascii="Times New Roman" w:hAnsi="Times New Roman" w:cs="Times New Roman"/>
        </w:rPr>
        <w:t xml:space="preserve">(slovy: sedm) pracovních </w:t>
      </w:r>
      <w:r w:rsidRPr="00781376">
        <w:rPr>
          <w:rFonts w:ascii="Times New Roman" w:hAnsi="Times New Roman" w:cs="Times New Roman"/>
        </w:rPr>
        <w:t>dnů</w:t>
      </w:r>
      <w:r>
        <w:rPr>
          <w:rFonts w:ascii="Times New Roman" w:hAnsi="Times New Roman" w:cs="Times New Roman"/>
        </w:rPr>
        <w:t>,</w:t>
      </w:r>
    </w:p>
    <w:p w14:paraId="00D04F1F" w14:textId="77777777" w:rsidR="00236907" w:rsidRPr="00781376" w:rsidRDefault="00236907" w:rsidP="00236907">
      <w:pPr>
        <w:pStyle w:val="Odstavecseseznamem"/>
        <w:numPr>
          <w:ilvl w:val="0"/>
          <w:numId w:val="18"/>
        </w:numPr>
        <w:spacing w:after="60"/>
        <w:ind w:left="1134" w:hanging="425"/>
        <w:contextualSpacing w:val="0"/>
        <w:jc w:val="both"/>
        <w:rPr>
          <w:rFonts w:ascii="Times New Roman" w:hAnsi="Times New Roman" w:cs="Times New Roman"/>
        </w:rPr>
      </w:pPr>
      <w:r w:rsidRPr="00781376">
        <w:rPr>
          <w:rFonts w:ascii="Times New Roman" w:hAnsi="Times New Roman" w:cs="Times New Roman"/>
        </w:rPr>
        <w:t xml:space="preserve">prodlení Objednatele s úhradou řádného daňového dokladu vystaveného na základě dílčí smlouvy po dobu delší než 20 </w:t>
      </w:r>
      <w:r>
        <w:rPr>
          <w:rFonts w:ascii="Times New Roman" w:hAnsi="Times New Roman" w:cs="Times New Roman"/>
        </w:rPr>
        <w:t>(slovy: dvacet) pracovních</w:t>
      </w:r>
      <w:r w:rsidRPr="00347D7B">
        <w:rPr>
          <w:rFonts w:ascii="Times New Roman" w:hAnsi="Times New Roman" w:cs="Times New Roman"/>
        </w:rPr>
        <w:t xml:space="preserve"> </w:t>
      </w:r>
      <w:r w:rsidRPr="00781376">
        <w:rPr>
          <w:rFonts w:ascii="Times New Roman" w:hAnsi="Times New Roman" w:cs="Times New Roman"/>
        </w:rPr>
        <w:t>dnů, kdy Objednatel tuto fakturu neuhradí ani v dodatečné lhůtě v trvání nejméně 15</w:t>
      </w:r>
      <w:r>
        <w:rPr>
          <w:rFonts w:ascii="Times New Roman" w:hAnsi="Times New Roman" w:cs="Times New Roman"/>
        </w:rPr>
        <w:t xml:space="preserve"> (slovy: patnáct) kalendářních</w:t>
      </w:r>
      <w:r w:rsidRPr="00781376">
        <w:rPr>
          <w:rFonts w:ascii="Times New Roman" w:hAnsi="Times New Roman" w:cs="Times New Roman"/>
        </w:rPr>
        <w:t xml:space="preserve"> dnů stanovené mu písemně Dodavatelem.</w:t>
      </w:r>
    </w:p>
    <w:p w14:paraId="52780BF6" w14:textId="03849BAC" w:rsidR="00236907" w:rsidRDefault="00236907" w:rsidP="00236907">
      <w:pPr>
        <w:pStyle w:val="Odstavecseseznamem"/>
        <w:ind w:left="426"/>
        <w:contextualSpacing w:val="0"/>
        <w:jc w:val="both"/>
        <w:rPr>
          <w:rFonts w:ascii="Times New Roman" w:hAnsi="Times New Roman" w:cs="Times New Roman"/>
        </w:rPr>
      </w:pPr>
      <w:r w:rsidRPr="00781376">
        <w:rPr>
          <w:rFonts w:ascii="Times New Roman" w:hAnsi="Times New Roman" w:cs="Times New Roman"/>
        </w:rPr>
        <w:t xml:space="preserve">V ostatních případech a v pochybnostech se má za to, že porušení </w:t>
      </w:r>
      <w:r w:rsidR="00821C96">
        <w:rPr>
          <w:rFonts w:ascii="Times New Roman" w:hAnsi="Times New Roman" w:cs="Times New Roman"/>
        </w:rPr>
        <w:t>S</w:t>
      </w:r>
      <w:r w:rsidRPr="00781376">
        <w:rPr>
          <w:rFonts w:ascii="Times New Roman" w:hAnsi="Times New Roman" w:cs="Times New Roman"/>
        </w:rPr>
        <w:t>mlouvy není podstatné.</w:t>
      </w:r>
    </w:p>
    <w:p w14:paraId="626FC2F2" w14:textId="1154B52F" w:rsidR="00236907" w:rsidRPr="00361208" w:rsidRDefault="00236907" w:rsidP="00236907">
      <w:pPr>
        <w:pStyle w:val="Odstavecseseznamem"/>
        <w:numPr>
          <w:ilvl w:val="0"/>
          <w:numId w:val="17"/>
        </w:numPr>
        <w:spacing w:after="120"/>
        <w:ind w:left="425" w:hanging="425"/>
        <w:contextualSpacing w:val="0"/>
        <w:jc w:val="both"/>
        <w:rPr>
          <w:rFonts w:ascii="Times New Roman" w:hAnsi="Times New Roman" w:cs="Times New Roman"/>
        </w:rPr>
      </w:pPr>
      <w:r w:rsidRPr="00361208">
        <w:rPr>
          <w:rFonts w:ascii="Times New Roman" w:hAnsi="Times New Roman" w:cs="Times New Roman"/>
        </w:rPr>
        <w:t xml:space="preserve">Každá ze Smluvních stran má dále možnost odstoupit od této </w:t>
      </w:r>
      <w:r w:rsidR="00821C96">
        <w:rPr>
          <w:rFonts w:ascii="Times New Roman" w:hAnsi="Times New Roman" w:cs="Times New Roman"/>
        </w:rPr>
        <w:t>S</w:t>
      </w:r>
      <w:r w:rsidRPr="00361208">
        <w:rPr>
          <w:rFonts w:ascii="Times New Roman" w:hAnsi="Times New Roman" w:cs="Times New Roman"/>
        </w:rPr>
        <w:t>mlouvy</w:t>
      </w:r>
      <w:r>
        <w:rPr>
          <w:rFonts w:ascii="Times New Roman" w:hAnsi="Times New Roman" w:cs="Times New Roman"/>
        </w:rPr>
        <w:t>,</w:t>
      </w:r>
      <w:r w:rsidRPr="00361208">
        <w:rPr>
          <w:rFonts w:ascii="Times New Roman" w:hAnsi="Times New Roman" w:cs="Times New Roman"/>
        </w:rPr>
        <w:t xml:space="preserve"> je-li </w:t>
      </w:r>
      <w:r>
        <w:rPr>
          <w:rFonts w:ascii="Times New Roman" w:hAnsi="Times New Roman" w:cs="Times New Roman"/>
        </w:rPr>
        <w:t xml:space="preserve">druhá ze Smluvních stran </w:t>
      </w:r>
      <w:r w:rsidRPr="00361208">
        <w:rPr>
          <w:rFonts w:ascii="Times New Roman" w:hAnsi="Times New Roman" w:cs="Times New Roman"/>
        </w:rPr>
        <w:t>v likvidaci nebo vůči je</w:t>
      </w:r>
      <w:r>
        <w:rPr>
          <w:rFonts w:ascii="Times New Roman" w:hAnsi="Times New Roman" w:cs="Times New Roman"/>
        </w:rPr>
        <w:t>jímu</w:t>
      </w:r>
      <w:r w:rsidRPr="00361208">
        <w:rPr>
          <w:rFonts w:ascii="Times New Roman" w:hAnsi="Times New Roman" w:cs="Times New Roman"/>
        </w:rPr>
        <w:t xml:space="preserve">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4969667" w14:textId="1A7BE64B" w:rsidR="00236907" w:rsidRDefault="00236907" w:rsidP="00236907">
      <w:pPr>
        <w:pStyle w:val="Odstavecseseznamem"/>
        <w:numPr>
          <w:ilvl w:val="0"/>
          <w:numId w:val="17"/>
        </w:numPr>
        <w:spacing w:after="0"/>
        <w:ind w:left="426" w:hanging="437"/>
        <w:contextualSpacing w:val="0"/>
        <w:jc w:val="both"/>
        <w:rPr>
          <w:rFonts w:ascii="Times New Roman" w:hAnsi="Times New Roman" w:cs="Times New Roman"/>
        </w:rPr>
      </w:pPr>
      <w:r w:rsidRPr="00781376">
        <w:rPr>
          <w:rFonts w:ascii="Times New Roman" w:hAnsi="Times New Roman" w:cs="Times New Roman"/>
        </w:rPr>
        <w:t xml:space="preserve">Účinky odstoupení od </w:t>
      </w:r>
      <w:r w:rsidR="00821C96">
        <w:rPr>
          <w:rFonts w:ascii="Times New Roman" w:hAnsi="Times New Roman" w:cs="Times New Roman"/>
        </w:rPr>
        <w:t>S</w:t>
      </w:r>
      <w:r w:rsidRPr="00781376">
        <w:rPr>
          <w:rFonts w:ascii="Times New Roman" w:hAnsi="Times New Roman" w:cs="Times New Roman"/>
        </w:rPr>
        <w:t>mlouvy nastávají dne</w:t>
      </w:r>
      <w:r>
        <w:rPr>
          <w:rFonts w:ascii="Times New Roman" w:hAnsi="Times New Roman" w:cs="Times New Roman"/>
        </w:rPr>
        <w:t>m doručení písemného oznámení o </w:t>
      </w:r>
      <w:r w:rsidRPr="00781376">
        <w:rPr>
          <w:rFonts w:ascii="Times New Roman" w:hAnsi="Times New Roman" w:cs="Times New Roman"/>
        </w:rPr>
        <w:t>odstoupení druhé Smluvní straně</w:t>
      </w:r>
      <w:r w:rsidR="00C10CDB">
        <w:rPr>
          <w:rFonts w:ascii="Times New Roman" w:hAnsi="Times New Roman" w:cs="Times New Roman"/>
        </w:rPr>
        <w:t>;</w:t>
      </w:r>
      <w:r w:rsidRPr="00781376">
        <w:rPr>
          <w:rFonts w:ascii="Times New Roman" w:hAnsi="Times New Roman" w:cs="Times New Roman"/>
        </w:rPr>
        <w:t xml:space="preserve"> právo na náhradu </w:t>
      </w:r>
      <w:r>
        <w:rPr>
          <w:rFonts w:ascii="Times New Roman" w:hAnsi="Times New Roman" w:cs="Times New Roman"/>
        </w:rPr>
        <w:t>újmy</w:t>
      </w:r>
      <w:r w:rsidRPr="00781376">
        <w:rPr>
          <w:rFonts w:ascii="Times New Roman" w:hAnsi="Times New Roman" w:cs="Times New Roman"/>
        </w:rPr>
        <w:t>, případně nárok na smluvní pokutu či úrok z prodlení strany odstupující nejsou odstoupením dotčeny.</w:t>
      </w:r>
    </w:p>
    <w:p w14:paraId="5014DB1D" w14:textId="77777777" w:rsidR="00236907" w:rsidRDefault="00236907" w:rsidP="00236907">
      <w:pPr>
        <w:pStyle w:val="Odstavecseseznamem"/>
        <w:spacing w:after="0"/>
        <w:ind w:left="425"/>
        <w:contextualSpacing w:val="0"/>
        <w:jc w:val="both"/>
        <w:rPr>
          <w:rFonts w:ascii="Times New Roman" w:hAnsi="Times New Roman" w:cs="Times New Roman"/>
          <w:color w:val="C00000"/>
        </w:rPr>
      </w:pPr>
    </w:p>
    <w:p w14:paraId="4B26BE60" w14:textId="77777777" w:rsidR="00607B9B" w:rsidRPr="005579E0" w:rsidRDefault="00607B9B" w:rsidP="00236907">
      <w:pPr>
        <w:pStyle w:val="Odstavecseseznamem"/>
        <w:spacing w:after="0"/>
        <w:ind w:left="425"/>
        <w:contextualSpacing w:val="0"/>
        <w:jc w:val="both"/>
        <w:rPr>
          <w:rFonts w:ascii="Times New Roman" w:hAnsi="Times New Roman" w:cs="Times New Roman"/>
          <w:color w:val="C00000"/>
        </w:rPr>
      </w:pPr>
    </w:p>
    <w:p w14:paraId="286256B9" w14:textId="77777777" w:rsidR="00236907" w:rsidRPr="00781376" w:rsidRDefault="00236907" w:rsidP="00236907">
      <w:pPr>
        <w:spacing w:after="0"/>
        <w:jc w:val="center"/>
        <w:rPr>
          <w:rFonts w:ascii="Times New Roman" w:hAnsi="Times New Roman" w:cs="Times New Roman"/>
          <w:b/>
        </w:rPr>
      </w:pPr>
      <w:r w:rsidRPr="00781376">
        <w:rPr>
          <w:rFonts w:ascii="Times New Roman" w:hAnsi="Times New Roman" w:cs="Times New Roman"/>
          <w:b/>
        </w:rPr>
        <w:t>X</w:t>
      </w:r>
      <w:r>
        <w:rPr>
          <w:rFonts w:ascii="Times New Roman" w:hAnsi="Times New Roman" w:cs="Times New Roman"/>
          <w:b/>
        </w:rPr>
        <w:t>IV</w:t>
      </w:r>
      <w:r w:rsidRPr="00781376">
        <w:rPr>
          <w:rFonts w:ascii="Times New Roman" w:hAnsi="Times New Roman" w:cs="Times New Roman"/>
          <w:b/>
        </w:rPr>
        <w:t>.</w:t>
      </w:r>
    </w:p>
    <w:p w14:paraId="5FA5B59F" w14:textId="77777777" w:rsidR="00236907" w:rsidRPr="00E66BB6" w:rsidRDefault="00236907" w:rsidP="00236907">
      <w:pPr>
        <w:spacing w:after="120"/>
        <w:jc w:val="center"/>
        <w:rPr>
          <w:rFonts w:ascii="Times New Roman" w:hAnsi="Times New Roman" w:cs="Times New Roman"/>
          <w:b/>
        </w:rPr>
      </w:pPr>
      <w:r w:rsidRPr="00E66BB6">
        <w:rPr>
          <w:rFonts w:ascii="Times New Roman" w:hAnsi="Times New Roman" w:cs="Times New Roman"/>
          <w:b/>
        </w:rPr>
        <w:t>ZÁVĚREČNÁ USTANOVENÍ</w:t>
      </w:r>
    </w:p>
    <w:p w14:paraId="73357A5D" w14:textId="2DE4A2F3" w:rsidR="00236907" w:rsidRPr="00E66BB6" w:rsidRDefault="00236907" w:rsidP="00236907">
      <w:pPr>
        <w:pStyle w:val="Odstavecseseznamem"/>
        <w:numPr>
          <w:ilvl w:val="0"/>
          <w:numId w:val="20"/>
        </w:numPr>
        <w:ind w:left="425" w:hanging="425"/>
        <w:contextualSpacing w:val="0"/>
        <w:jc w:val="both"/>
        <w:rPr>
          <w:rFonts w:ascii="Times New Roman" w:hAnsi="Times New Roman" w:cs="Times New Roman"/>
        </w:rPr>
      </w:pPr>
      <w:r w:rsidRPr="00E66BB6">
        <w:rPr>
          <w:rFonts w:ascii="Times New Roman" w:hAnsi="Times New Roman" w:cs="Times New Roman"/>
        </w:rPr>
        <w:t xml:space="preserve">Tuto </w:t>
      </w:r>
      <w:r w:rsidR="00821C96">
        <w:rPr>
          <w:rFonts w:ascii="Times New Roman" w:hAnsi="Times New Roman" w:cs="Times New Roman"/>
        </w:rPr>
        <w:t>S</w:t>
      </w:r>
      <w:r w:rsidRPr="00E66BB6">
        <w:rPr>
          <w:rFonts w:ascii="Times New Roman" w:hAnsi="Times New Roman" w:cs="Times New Roman"/>
        </w:rPr>
        <w:t xml:space="preserve">mlouvu lze měnit nebo doplňovat pouze písemnými dodatky takto označovanými, číslovanými vzestupnou řadou a po dohodě obou Smluvních stran. V případě změn údajů uvedených v záhlaví této </w:t>
      </w:r>
      <w:r w:rsidR="00821C96">
        <w:rPr>
          <w:rFonts w:ascii="Times New Roman" w:hAnsi="Times New Roman" w:cs="Times New Roman"/>
        </w:rPr>
        <w:t>S</w:t>
      </w:r>
      <w:r w:rsidRPr="00E66BB6">
        <w:rPr>
          <w:rFonts w:ascii="Times New Roman" w:hAnsi="Times New Roman" w:cs="Times New Roman"/>
        </w:rPr>
        <w:t>mlouvy, s výjimkou bankovního spojení, není nutnost uzavírat písemný dodatek. Smluvní strana, které se bude změna těchto údajů týkat, je pak povinna na takovou změnu písemně (postačí i emailem) upozornit druhou Smluvní stranu, v opačném případě není změna těchto údajů vůči druhé Smluvní straně účinná.</w:t>
      </w:r>
    </w:p>
    <w:p w14:paraId="65A42750" w14:textId="7E741355" w:rsidR="00236907" w:rsidRPr="00E66BB6" w:rsidRDefault="00236907" w:rsidP="00236907">
      <w:pPr>
        <w:pStyle w:val="Odstavecseseznamem"/>
        <w:numPr>
          <w:ilvl w:val="0"/>
          <w:numId w:val="20"/>
        </w:numPr>
        <w:ind w:left="425" w:hanging="425"/>
        <w:contextualSpacing w:val="0"/>
        <w:jc w:val="both"/>
        <w:rPr>
          <w:rFonts w:ascii="Times New Roman" w:hAnsi="Times New Roman" w:cs="Times New Roman"/>
        </w:rPr>
      </w:pPr>
      <w:r w:rsidRPr="00E66BB6">
        <w:rPr>
          <w:rFonts w:ascii="Times New Roman" w:hAnsi="Times New Roman" w:cs="Times New Roman"/>
        </w:rPr>
        <w:t xml:space="preserve">Smluvní strany tímto prohlašují, že neexistuje žádné ústní ujednání, smlouva či řízení některé Smluvní strany, které by nepříznivě ovlivnilo výkon jakýchkoliv práv a povinností dle této </w:t>
      </w:r>
      <w:r w:rsidR="00821C96">
        <w:rPr>
          <w:rFonts w:ascii="Times New Roman" w:hAnsi="Times New Roman" w:cs="Times New Roman"/>
        </w:rPr>
        <w:t>S</w:t>
      </w:r>
      <w:r w:rsidRPr="00E66BB6">
        <w:rPr>
          <w:rFonts w:ascii="Times New Roman" w:hAnsi="Times New Roman" w:cs="Times New Roman"/>
        </w:rPr>
        <w:t xml:space="preserve">mlouvy. Zároveň potvrzují svým podpisem, že veškerá ujištění a dokumenty dle této </w:t>
      </w:r>
      <w:r w:rsidR="00821C96">
        <w:rPr>
          <w:rFonts w:ascii="Times New Roman" w:hAnsi="Times New Roman" w:cs="Times New Roman"/>
        </w:rPr>
        <w:t>S</w:t>
      </w:r>
      <w:r w:rsidRPr="00E66BB6">
        <w:rPr>
          <w:rFonts w:ascii="Times New Roman" w:hAnsi="Times New Roman" w:cs="Times New Roman"/>
        </w:rPr>
        <w:t>mlouvy jsou pravdivé, platné a právně vymahatelné.</w:t>
      </w:r>
    </w:p>
    <w:p w14:paraId="658506B2" w14:textId="77777777" w:rsidR="00236907" w:rsidRPr="00E66BB6" w:rsidRDefault="00236907" w:rsidP="00236907">
      <w:pPr>
        <w:pStyle w:val="Odstavecseseznamem"/>
        <w:numPr>
          <w:ilvl w:val="0"/>
          <w:numId w:val="20"/>
        </w:numPr>
        <w:ind w:left="425" w:hanging="425"/>
        <w:contextualSpacing w:val="0"/>
        <w:jc w:val="both"/>
        <w:rPr>
          <w:rFonts w:ascii="Times New Roman" w:hAnsi="Times New Roman" w:cs="Times New Roman"/>
        </w:rPr>
      </w:pPr>
      <w:r w:rsidRPr="00E66BB6">
        <w:rPr>
          <w:rFonts w:ascii="Times New Roman" w:hAnsi="Times New Roman" w:cs="Times New Roman"/>
        </w:rPr>
        <w:lastRenderedPageBreak/>
        <w:t xml:space="preserve">Dodavatel se zavazuje bez zbytečného odkladu oznámit Objednateli svou insolvenci či hrozbu jejího vzniku. </w:t>
      </w:r>
    </w:p>
    <w:p w14:paraId="3B5EC450" w14:textId="77777777" w:rsidR="00236907" w:rsidRPr="00E66BB6" w:rsidRDefault="0005377C" w:rsidP="00236907">
      <w:pPr>
        <w:pStyle w:val="Odstavecseseznamem"/>
        <w:numPr>
          <w:ilvl w:val="0"/>
          <w:numId w:val="20"/>
        </w:numPr>
        <w:ind w:left="425" w:hanging="425"/>
        <w:contextualSpacing w:val="0"/>
        <w:jc w:val="both"/>
        <w:rPr>
          <w:rFonts w:ascii="Times New Roman" w:hAnsi="Times New Roman" w:cs="Times New Roman"/>
        </w:rPr>
      </w:pPr>
      <w:r>
        <w:rPr>
          <w:rFonts w:ascii="Times New Roman" w:hAnsi="Times New Roman" w:cs="Times New Roman"/>
        </w:rPr>
        <w:t>Dodavatel</w:t>
      </w:r>
      <w:r w:rsidR="00236907" w:rsidRPr="00E66BB6">
        <w:rPr>
          <w:rFonts w:ascii="Times New Roman" w:hAnsi="Times New Roman" w:cs="Times New Roman"/>
        </w:rPr>
        <w:t xml:space="preserve"> převzal na sebe nebezpečí změny okolností po uzavření této smlouvy, a proto mu nepřísluší domáhat se práv uvedených v ustanovení § 1765 občanského zákoníku.</w:t>
      </w:r>
    </w:p>
    <w:p w14:paraId="3D9E0F3F" w14:textId="14C17F65" w:rsidR="00607B9B" w:rsidRPr="00D641F1" w:rsidRDefault="00607B9B" w:rsidP="00607B9B">
      <w:pPr>
        <w:pStyle w:val="Odstavecseseznamem"/>
        <w:numPr>
          <w:ilvl w:val="0"/>
          <w:numId w:val="20"/>
        </w:numPr>
        <w:spacing w:after="0" w:line="240" w:lineRule="auto"/>
        <w:jc w:val="both"/>
        <w:rPr>
          <w:rFonts w:ascii="Times New Roman" w:hAnsi="Times New Roman"/>
          <w:iCs/>
          <w:spacing w:val="1"/>
          <w:shd w:val="clear" w:color="auto" w:fill="FFFFFF"/>
        </w:rPr>
      </w:pPr>
      <w:r w:rsidRPr="00D641F1">
        <w:rPr>
          <w:rFonts w:ascii="Times New Roman" w:hAnsi="Times New Roman"/>
          <w:iCs/>
          <w:spacing w:val="1"/>
          <w:shd w:val="clear" w:color="auto" w:fill="FFFFFF"/>
        </w:rPr>
        <w:t xml:space="preserve">S odkazem na zákon č. 340/2015 Sb., o zvláštních podmínkách účinnosti některých smluv, uveřejňování těchto smluv a o registru smluv (zákon o registru smluv), </w:t>
      </w:r>
      <w:r w:rsidR="00C10CDB" w:rsidRPr="00D641F1">
        <w:rPr>
          <w:rFonts w:ascii="Times New Roman" w:hAnsi="Times New Roman"/>
          <w:iCs/>
          <w:spacing w:val="1"/>
          <w:shd w:val="clear" w:color="auto" w:fill="FFFFFF"/>
        </w:rPr>
        <w:t>ve znění pozdějších předpisů</w:t>
      </w:r>
      <w:r w:rsidRPr="00D641F1">
        <w:rPr>
          <w:rFonts w:ascii="Times New Roman" w:hAnsi="Times New Roman"/>
          <w:iCs/>
          <w:spacing w:val="1"/>
          <w:shd w:val="clear" w:color="auto" w:fill="FFFFFF"/>
        </w:rPr>
        <w:t xml:space="preserve">, se smluvní strany dohodly, že tuto smlouvu uveřejní v registru smluv za podmínek stanovených uvedeným zákonem </w:t>
      </w:r>
      <w:r w:rsidR="007B5DE7" w:rsidRPr="00D641F1">
        <w:rPr>
          <w:rFonts w:ascii="Times New Roman" w:hAnsi="Times New Roman"/>
          <w:iCs/>
          <w:spacing w:val="1"/>
          <w:shd w:val="clear" w:color="auto" w:fill="FFFFFF"/>
        </w:rPr>
        <w:t>Objednatel</w:t>
      </w:r>
      <w:r w:rsidRPr="00D641F1">
        <w:rPr>
          <w:rFonts w:ascii="Times New Roman" w:hAnsi="Times New Roman"/>
          <w:iCs/>
          <w:spacing w:val="1"/>
          <w:shd w:val="clear" w:color="auto" w:fill="FFFFFF"/>
        </w:rPr>
        <w:t xml:space="preserve">. Smluvní strany prohlašují, že skutečnosti uvedené v této smlouvě nepovažují za obchodní tajemství ve smyslu </w:t>
      </w:r>
      <w:proofErr w:type="spellStart"/>
      <w:r w:rsidRPr="00D641F1">
        <w:rPr>
          <w:rFonts w:ascii="Times New Roman" w:hAnsi="Times New Roman"/>
          <w:iCs/>
          <w:spacing w:val="1"/>
          <w:shd w:val="clear" w:color="auto" w:fill="FFFFFF"/>
        </w:rPr>
        <w:t>ust</w:t>
      </w:r>
      <w:proofErr w:type="spellEnd"/>
      <w:r w:rsidRPr="00D641F1">
        <w:rPr>
          <w:rFonts w:ascii="Times New Roman" w:hAnsi="Times New Roman"/>
          <w:iCs/>
          <w:spacing w:val="1"/>
          <w:shd w:val="clear" w:color="auto" w:fill="FFFFFF"/>
        </w:rPr>
        <w:t xml:space="preserve">. § 504 občanského zákoníku a udělují svolení k jejich užití a zveřejnění bez ustanovení jakýchkoliv dalších podmínek. </w:t>
      </w:r>
    </w:p>
    <w:p w14:paraId="73BBCA16" w14:textId="77777777" w:rsidR="00607B9B" w:rsidRPr="00E66BB6" w:rsidRDefault="00607B9B" w:rsidP="00607B9B">
      <w:pPr>
        <w:spacing w:after="0" w:line="240" w:lineRule="auto"/>
        <w:jc w:val="both"/>
        <w:rPr>
          <w:rFonts w:ascii="Times New Roman" w:hAnsi="Times New Roman"/>
        </w:rPr>
      </w:pPr>
    </w:p>
    <w:p w14:paraId="6A30CFFC" w14:textId="77777777" w:rsidR="007B5DE7" w:rsidRPr="00132BC5" w:rsidRDefault="0005377C" w:rsidP="00132BC5">
      <w:pPr>
        <w:pStyle w:val="Odstavecseseznamem"/>
        <w:numPr>
          <w:ilvl w:val="0"/>
          <w:numId w:val="20"/>
        </w:numPr>
        <w:spacing w:after="0" w:line="240" w:lineRule="auto"/>
        <w:jc w:val="both"/>
        <w:rPr>
          <w:rFonts w:ascii="Times New Roman" w:hAnsi="Times New Roman"/>
        </w:rPr>
      </w:pPr>
      <w:r>
        <w:rPr>
          <w:rFonts w:ascii="Times New Roman" w:hAnsi="Times New Roman"/>
          <w:iCs/>
          <w:spacing w:val="1"/>
          <w:shd w:val="clear" w:color="auto" w:fill="FFFFFF"/>
        </w:rPr>
        <w:t>Dodavatel</w:t>
      </w:r>
      <w:r w:rsidR="00607B9B" w:rsidRPr="00E66BB6">
        <w:rPr>
          <w:rFonts w:ascii="Times New Roman" w:hAnsi="Times New Roman"/>
          <w:spacing w:val="13"/>
          <w:shd w:val="clear" w:color="auto" w:fill="FFFFFF"/>
        </w:rPr>
        <w:t xml:space="preserve"> </w:t>
      </w:r>
      <w:r w:rsidR="00607B9B" w:rsidRPr="00E66BB6">
        <w:rPr>
          <w:rFonts w:ascii="Times New Roman" w:hAnsi="Times New Roman"/>
          <w:iCs/>
          <w:spacing w:val="1"/>
          <w:shd w:val="clear" w:color="auto" w:fill="FFFFFF"/>
        </w:rPr>
        <w:t>podpisem této smlouvy uděluje objednateli výslovný souhlas k uvedení údajů o uhrazených daňových dokladech zhotovitele</w:t>
      </w:r>
      <w:r w:rsidR="00607B9B" w:rsidRPr="00E66BB6">
        <w:rPr>
          <w:rFonts w:ascii="Times New Roman" w:hAnsi="Times New Roman"/>
          <w:spacing w:val="2"/>
          <w:shd w:val="clear" w:color="auto" w:fill="FFFFFF"/>
        </w:rPr>
        <w:t xml:space="preserve"> ze </w:t>
      </w:r>
      <w:r w:rsidR="00607B9B" w:rsidRPr="00E66BB6">
        <w:rPr>
          <w:rFonts w:ascii="Times New Roman" w:hAnsi="Times New Roman"/>
          <w:iCs/>
          <w:spacing w:val="1"/>
          <w:shd w:val="clear" w:color="auto" w:fill="FFFFFF"/>
        </w:rPr>
        <w:t>strany objednatele na webových stránkách objednatele</w:t>
      </w:r>
      <w:r w:rsidR="00607B9B" w:rsidRPr="00E66BB6">
        <w:rPr>
          <w:rFonts w:ascii="Times New Roman" w:hAnsi="Times New Roman"/>
          <w:spacing w:val="2"/>
          <w:shd w:val="clear" w:color="auto" w:fill="FFFFFF"/>
        </w:rPr>
        <w:t xml:space="preserve">, a </w:t>
      </w:r>
      <w:r w:rsidR="00607B9B" w:rsidRPr="00E66BB6">
        <w:rPr>
          <w:rFonts w:ascii="Times New Roman" w:hAnsi="Times New Roman"/>
          <w:iCs/>
          <w:spacing w:val="1"/>
          <w:shd w:val="clear" w:color="auto" w:fill="FFFFFF"/>
        </w:rPr>
        <w:t xml:space="preserve">to ve formě uvedení názvu </w:t>
      </w:r>
      <w:r>
        <w:rPr>
          <w:rFonts w:ascii="Times New Roman" w:hAnsi="Times New Roman"/>
          <w:iCs/>
          <w:spacing w:val="1"/>
          <w:shd w:val="clear" w:color="auto" w:fill="FFFFFF"/>
        </w:rPr>
        <w:t>dodavatele</w:t>
      </w:r>
      <w:r w:rsidR="00607B9B" w:rsidRPr="00E66BB6">
        <w:rPr>
          <w:rFonts w:ascii="Times New Roman" w:hAnsi="Times New Roman"/>
          <w:iCs/>
          <w:spacing w:val="1"/>
          <w:shd w:val="clear" w:color="auto" w:fill="FFFFFF"/>
        </w:rPr>
        <w:t>, jeho IČ, výše uhrazené částky a účelu platby</w:t>
      </w:r>
      <w:r w:rsidR="007B5DE7">
        <w:rPr>
          <w:rFonts w:ascii="Times New Roman" w:hAnsi="Times New Roman"/>
          <w:iCs/>
          <w:spacing w:val="1"/>
          <w:shd w:val="clear" w:color="auto" w:fill="FFFFFF"/>
        </w:rPr>
        <w:t>.</w:t>
      </w:r>
    </w:p>
    <w:p w14:paraId="5AA46F9E" w14:textId="77777777" w:rsidR="007B5DE7" w:rsidRDefault="007B5DE7" w:rsidP="00132BC5">
      <w:pPr>
        <w:pStyle w:val="Odstavecseseznamem"/>
      </w:pPr>
    </w:p>
    <w:p w14:paraId="3CD41166" w14:textId="5E41054E" w:rsidR="007B5DE7" w:rsidRPr="00132BC5" w:rsidRDefault="007B5DE7" w:rsidP="00132BC5">
      <w:pPr>
        <w:pStyle w:val="Odstavecseseznamem"/>
        <w:numPr>
          <w:ilvl w:val="0"/>
          <w:numId w:val="20"/>
        </w:numPr>
        <w:spacing w:after="0" w:line="240" w:lineRule="auto"/>
        <w:jc w:val="both"/>
        <w:rPr>
          <w:rFonts w:ascii="Times New Roman" w:hAnsi="Times New Roman"/>
        </w:rPr>
      </w:pPr>
      <w:r w:rsidRPr="00132BC5">
        <w:rPr>
          <w:rFonts w:ascii="Times New Roman" w:hAnsi="Times New Roman" w:cs="Times New Roman"/>
        </w:rPr>
        <w:t xml:space="preserve">Všechny spory vznikající z této smlouvy a v souvislosti s ní budou rozhodovány s konečnou platností u obecného soudu místně příslušného podle sídla </w:t>
      </w:r>
      <w:r w:rsidR="00C10CDB">
        <w:rPr>
          <w:rFonts w:ascii="Times New Roman" w:hAnsi="Times New Roman" w:cs="Times New Roman"/>
        </w:rPr>
        <w:t>O</w:t>
      </w:r>
      <w:r w:rsidRPr="00132BC5">
        <w:rPr>
          <w:rFonts w:ascii="Times New Roman" w:hAnsi="Times New Roman" w:cs="Times New Roman"/>
        </w:rPr>
        <w:t>bjednatele.</w:t>
      </w:r>
    </w:p>
    <w:p w14:paraId="127715F3" w14:textId="77777777" w:rsidR="00607B9B" w:rsidRPr="00E66BB6" w:rsidRDefault="00607B9B" w:rsidP="00607B9B">
      <w:pPr>
        <w:spacing w:after="0" w:line="240" w:lineRule="auto"/>
        <w:jc w:val="both"/>
        <w:rPr>
          <w:rFonts w:ascii="Times New Roman" w:hAnsi="Times New Roman"/>
        </w:rPr>
      </w:pPr>
    </w:p>
    <w:p w14:paraId="72D3B491" w14:textId="77777777" w:rsidR="00D641F1" w:rsidRPr="00D641F1" w:rsidRDefault="00D641F1" w:rsidP="00D641F1">
      <w:pPr>
        <w:pStyle w:val="Odstavecseseznamem"/>
        <w:numPr>
          <w:ilvl w:val="0"/>
          <w:numId w:val="20"/>
        </w:numPr>
        <w:jc w:val="both"/>
        <w:rPr>
          <w:rFonts w:ascii="Times New Roman" w:hAnsi="Times New Roman"/>
        </w:rPr>
      </w:pPr>
      <w:r w:rsidRPr="00D641F1">
        <w:rPr>
          <w:rFonts w:ascii="Times New Roman" w:hAnsi="Times New Roman"/>
        </w:rPr>
        <w:t>Je přípustná elektronická i papírová podoba smlouvy, přičemž:</w:t>
      </w:r>
    </w:p>
    <w:p w14:paraId="3EC31703" w14:textId="77777777" w:rsidR="00D641F1" w:rsidRPr="00D641F1" w:rsidRDefault="00D641F1" w:rsidP="00D641F1">
      <w:pPr>
        <w:pStyle w:val="Odstavecseseznamem"/>
        <w:numPr>
          <w:ilvl w:val="1"/>
          <w:numId w:val="20"/>
        </w:numPr>
        <w:ind w:left="851" w:hanging="425"/>
        <w:jc w:val="both"/>
        <w:rPr>
          <w:rFonts w:ascii="Times New Roman" w:hAnsi="Times New Roman"/>
        </w:rPr>
      </w:pPr>
      <w:r w:rsidRPr="00D641F1">
        <w:rPr>
          <w:rFonts w:ascii="Times New Roman" w:hAnsi="Times New Roman"/>
        </w:rPr>
        <w:t xml:space="preserve">papírová podoba smlouvy je vyhotovena ve čtyřech (4) exemplářích s platností originálu, objednatel obdrží tři (3) výtisky a zhotovitel obdrží jeden (1) výtisk; </w:t>
      </w:r>
    </w:p>
    <w:p w14:paraId="5D569D23" w14:textId="6255852C" w:rsidR="00D641F1" w:rsidRDefault="00D641F1" w:rsidP="007F7AD3">
      <w:pPr>
        <w:pStyle w:val="Odstavecseseznamem"/>
        <w:numPr>
          <w:ilvl w:val="1"/>
          <w:numId w:val="20"/>
        </w:numPr>
        <w:spacing w:after="0"/>
        <w:ind w:left="851" w:hanging="425"/>
        <w:jc w:val="both"/>
        <w:rPr>
          <w:rFonts w:ascii="Times New Roman" w:hAnsi="Times New Roman"/>
        </w:rPr>
      </w:pPr>
      <w:r w:rsidRPr="00D641F1">
        <w:rPr>
          <w:rFonts w:ascii="Times New Roman" w:hAnsi="Times New Roman"/>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5E2DF4D" w14:textId="77777777" w:rsidR="00D641F1" w:rsidRPr="00D641F1" w:rsidRDefault="00D641F1" w:rsidP="007F7AD3">
      <w:pPr>
        <w:pStyle w:val="Odstavecseseznamem"/>
        <w:spacing w:after="0"/>
        <w:ind w:left="851"/>
        <w:jc w:val="both"/>
        <w:rPr>
          <w:rFonts w:ascii="Times New Roman" w:hAnsi="Times New Roman"/>
        </w:rPr>
      </w:pPr>
    </w:p>
    <w:p w14:paraId="3D20A20A" w14:textId="4616AFB2" w:rsidR="00236907" w:rsidRDefault="00236907" w:rsidP="00607B9B">
      <w:pPr>
        <w:pStyle w:val="Odstavecseseznamem"/>
        <w:numPr>
          <w:ilvl w:val="0"/>
          <w:numId w:val="20"/>
        </w:numPr>
        <w:ind w:left="425" w:hanging="425"/>
        <w:contextualSpacing w:val="0"/>
        <w:jc w:val="both"/>
        <w:rPr>
          <w:rFonts w:ascii="Times New Roman" w:hAnsi="Times New Roman" w:cs="Times New Roman"/>
        </w:rPr>
      </w:pPr>
      <w:r w:rsidRPr="00E66BB6">
        <w:rPr>
          <w:rFonts w:ascii="Times New Roman" w:hAnsi="Times New Roman" w:cs="Times New Roman"/>
        </w:rPr>
        <w:t>Smluvní strany prohlašují, že si</w:t>
      </w:r>
      <w:r w:rsidR="00487236">
        <w:rPr>
          <w:rFonts w:ascii="Times New Roman" w:hAnsi="Times New Roman" w:cs="Times New Roman"/>
        </w:rPr>
        <w:t xml:space="preserve"> S</w:t>
      </w:r>
      <w:r w:rsidRPr="00E66BB6">
        <w:rPr>
          <w:rFonts w:ascii="Times New Roman" w:hAnsi="Times New Roman" w:cs="Times New Roman"/>
        </w:rPr>
        <w:t>mlouvu přečetly, souhlasí s jejím obsahem, že tato smlouva byla sepsána určitě, srozumitelně, na základě jejich pravé, svobodné a vážné vůle, bez nátlaku na některou ze stran. Na důkaz toho připojují své podpisy.</w:t>
      </w:r>
    </w:p>
    <w:p w14:paraId="22750ECF" w14:textId="09F2E484" w:rsidR="007B5DE7" w:rsidRPr="00E66BB6" w:rsidRDefault="007B5DE7" w:rsidP="00607B9B">
      <w:pPr>
        <w:pStyle w:val="Odstavecseseznamem"/>
        <w:numPr>
          <w:ilvl w:val="0"/>
          <w:numId w:val="20"/>
        </w:numPr>
        <w:ind w:left="425" w:hanging="425"/>
        <w:contextualSpacing w:val="0"/>
        <w:jc w:val="both"/>
        <w:rPr>
          <w:rFonts w:ascii="Times New Roman" w:hAnsi="Times New Roman" w:cs="Times New Roman"/>
        </w:rPr>
      </w:pPr>
      <w:r>
        <w:rPr>
          <w:rFonts w:ascii="Times New Roman" w:hAnsi="Times New Roman" w:cs="Times New Roman"/>
        </w:rPr>
        <w:t>Uzavření této smlouvy bylo schváleno Radou města Kroměříže n</w:t>
      </w:r>
      <w:r w:rsidR="0021258F">
        <w:rPr>
          <w:rFonts w:ascii="Times New Roman" w:hAnsi="Times New Roman" w:cs="Times New Roman"/>
        </w:rPr>
        <w:t>a 63.</w:t>
      </w:r>
      <w:r w:rsidR="00132BC5">
        <w:rPr>
          <w:rFonts w:ascii="Times New Roman" w:hAnsi="Times New Roman"/>
        </w:rPr>
        <w:t xml:space="preserve"> </w:t>
      </w:r>
      <w:r>
        <w:rPr>
          <w:rFonts w:ascii="Times New Roman" w:hAnsi="Times New Roman" w:cs="Times New Roman"/>
        </w:rPr>
        <w:t>schůzi dne</w:t>
      </w:r>
      <w:r w:rsidR="0021258F">
        <w:rPr>
          <w:rFonts w:ascii="Times New Roman" w:hAnsi="Times New Roman" w:cs="Times New Roman"/>
        </w:rPr>
        <w:t xml:space="preserve"> 07. 02. 2025</w:t>
      </w:r>
      <w:r>
        <w:rPr>
          <w:rFonts w:ascii="Times New Roman" w:hAnsi="Times New Roman" w:cs="Times New Roman"/>
        </w:rPr>
        <w:t xml:space="preserve"> usnesením číslo </w:t>
      </w:r>
      <w:r w:rsidR="0021258F" w:rsidRPr="0021258F">
        <w:rPr>
          <w:rFonts w:ascii="Times New Roman" w:hAnsi="Times New Roman"/>
        </w:rPr>
        <w:t>RMK/25/63/1868</w:t>
      </w:r>
      <w:r w:rsidR="0021258F">
        <w:rPr>
          <w:rFonts w:ascii="Times New Roman" w:hAnsi="Times New Roman"/>
        </w:rPr>
        <w:t>.</w:t>
      </w:r>
    </w:p>
    <w:p w14:paraId="27F54023" w14:textId="77777777" w:rsidR="00236907" w:rsidRPr="00E66BB6" w:rsidRDefault="00236907" w:rsidP="00607B9B">
      <w:pPr>
        <w:pStyle w:val="Odstavecseseznamem"/>
        <w:numPr>
          <w:ilvl w:val="0"/>
          <w:numId w:val="20"/>
        </w:numPr>
        <w:ind w:left="425" w:hanging="425"/>
        <w:contextualSpacing w:val="0"/>
        <w:jc w:val="both"/>
        <w:rPr>
          <w:rFonts w:ascii="Times New Roman" w:hAnsi="Times New Roman" w:cs="Times New Roman"/>
        </w:rPr>
      </w:pPr>
      <w:r w:rsidRPr="00E66BB6">
        <w:rPr>
          <w:rFonts w:ascii="Times New Roman" w:hAnsi="Times New Roman" w:cs="Times New Roman"/>
        </w:rPr>
        <w:t xml:space="preserve">Nedílnou součástí této smlouvy jsou následující přílohy: </w:t>
      </w:r>
    </w:p>
    <w:p w14:paraId="06AA44C7" w14:textId="605123F8" w:rsidR="00236907" w:rsidRDefault="00236907" w:rsidP="00236907">
      <w:pPr>
        <w:pStyle w:val="Odstavecseseznamem"/>
        <w:ind w:left="425"/>
        <w:contextualSpacing w:val="0"/>
        <w:jc w:val="both"/>
        <w:rPr>
          <w:rFonts w:ascii="Times New Roman" w:hAnsi="Times New Roman" w:cs="Times New Roman"/>
          <w:sz w:val="23"/>
          <w:szCs w:val="23"/>
        </w:rPr>
      </w:pPr>
      <w:r w:rsidRPr="00E66BB6">
        <w:rPr>
          <w:rFonts w:ascii="Times New Roman" w:hAnsi="Times New Roman" w:cs="Times New Roman"/>
        </w:rPr>
        <w:t>Příloha č. 1</w:t>
      </w:r>
      <w:r w:rsidRPr="00E66BB6">
        <w:rPr>
          <w:rFonts w:ascii="Times New Roman" w:hAnsi="Times New Roman" w:cs="Times New Roman"/>
        </w:rPr>
        <w:tab/>
        <w:t xml:space="preserve">- </w:t>
      </w:r>
      <w:r w:rsidR="002E6638">
        <w:rPr>
          <w:rFonts w:ascii="Times New Roman" w:hAnsi="Times New Roman" w:cs="Times New Roman"/>
          <w:sz w:val="23"/>
          <w:szCs w:val="23"/>
        </w:rPr>
        <w:t>Položkový rozpočet</w:t>
      </w:r>
    </w:p>
    <w:p w14:paraId="6DE9A336" w14:textId="6B9D392E" w:rsidR="00607B9B" w:rsidRPr="00D641F1" w:rsidRDefault="00F32A4B" w:rsidP="00D641F1">
      <w:pPr>
        <w:pStyle w:val="Odstavecseseznamem"/>
        <w:ind w:left="425"/>
        <w:contextualSpacing w:val="0"/>
        <w:jc w:val="both"/>
        <w:rPr>
          <w:rFonts w:ascii="Times New Roman" w:hAnsi="Times New Roman" w:cs="Times New Roman"/>
          <w:sz w:val="23"/>
          <w:szCs w:val="23"/>
        </w:rPr>
      </w:pPr>
      <w:r>
        <w:rPr>
          <w:rFonts w:ascii="Times New Roman" w:hAnsi="Times New Roman" w:cs="Times New Roman"/>
          <w:sz w:val="23"/>
          <w:szCs w:val="23"/>
        </w:rPr>
        <w:t>Příloha č. 2</w:t>
      </w:r>
      <w:r>
        <w:rPr>
          <w:rFonts w:ascii="Times New Roman" w:hAnsi="Times New Roman" w:cs="Times New Roman"/>
          <w:sz w:val="23"/>
          <w:szCs w:val="23"/>
        </w:rPr>
        <w:tab/>
        <w:t xml:space="preserve">- </w:t>
      </w:r>
      <w:r w:rsidR="002E6638">
        <w:rPr>
          <w:rFonts w:ascii="Times New Roman" w:hAnsi="Times New Roman" w:cs="Times New Roman"/>
          <w:sz w:val="23"/>
          <w:szCs w:val="23"/>
        </w:rPr>
        <w:t xml:space="preserve">Technické parametry </w:t>
      </w:r>
      <w:r w:rsidR="00537B5C">
        <w:rPr>
          <w:rFonts w:ascii="Times New Roman" w:hAnsi="Times New Roman" w:cs="Times New Roman"/>
          <w:sz w:val="23"/>
          <w:szCs w:val="23"/>
        </w:rPr>
        <w:t xml:space="preserve">a seznam poptávaného </w:t>
      </w:r>
      <w:r w:rsidR="002E6638">
        <w:rPr>
          <w:rFonts w:ascii="Times New Roman" w:hAnsi="Times New Roman" w:cs="Times New Roman"/>
          <w:sz w:val="23"/>
          <w:szCs w:val="23"/>
        </w:rPr>
        <w:t>zboží</w:t>
      </w:r>
    </w:p>
    <w:p w14:paraId="3727392B" w14:textId="77777777" w:rsidR="00D550A8" w:rsidRPr="00E66BB6" w:rsidRDefault="00D550A8" w:rsidP="00D550A8">
      <w:pPr>
        <w:widowControl w:val="0"/>
        <w:autoSpaceDE w:val="0"/>
        <w:autoSpaceDN w:val="0"/>
        <w:adjustRightInd w:val="0"/>
        <w:spacing w:after="0" w:line="240" w:lineRule="atLeast"/>
        <w:rPr>
          <w:rFonts w:ascii="Times New Roman" w:hAnsi="Times New Roman"/>
          <w:lang w:val="x-none"/>
        </w:rPr>
      </w:pPr>
    </w:p>
    <w:p w14:paraId="766D64A6" w14:textId="43181BC3" w:rsidR="00D550A8" w:rsidRPr="00D641F1" w:rsidRDefault="00D550A8" w:rsidP="00D641F1">
      <w:pPr>
        <w:widowControl w:val="0"/>
        <w:autoSpaceDE w:val="0"/>
        <w:autoSpaceDN w:val="0"/>
        <w:adjustRightInd w:val="0"/>
        <w:spacing w:after="0" w:line="240" w:lineRule="atLeast"/>
        <w:rPr>
          <w:rFonts w:ascii="Times New Roman" w:hAnsi="Times New Roman"/>
        </w:rPr>
      </w:pPr>
      <w:r w:rsidRPr="00E66BB6">
        <w:rPr>
          <w:rFonts w:ascii="Times New Roman" w:hAnsi="Times New Roman"/>
          <w:lang w:val="x-none"/>
        </w:rPr>
        <w:t>V </w:t>
      </w:r>
      <w:r w:rsidR="0021258F" w:rsidRPr="00E66BB6">
        <w:rPr>
          <w:rFonts w:ascii="Times New Roman" w:hAnsi="Times New Roman"/>
        </w:rPr>
        <w:t xml:space="preserve">Kroměříži </w:t>
      </w:r>
      <w:r w:rsidRPr="00E66BB6">
        <w:rPr>
          <w:rFonts w:ascii="Times New Roman" w:hAnsi="Times New Roman"/>
        </w:rPr>
        <w:t>dn</w:t>
      </w:r>
      <w:r w:rsidR="00C04618">
        <w:rPr>
          <w:rFonts w:ascii="Times New Roman" w:hAnsi="Times New Roman"/>
        </w:rPr>
        <w:t>e 12.02.2025</w:t>
      </w:r>
      <w:r w:rsidR="00C04618">
        <w:rPr>
          <w:rFonts w:ascii="Times New Roman" w:hAnsi="Times New Roman"/>
        </w:rPr>
        <w:tab/>
      </w:r>
      <w:r w:rsidR="00C04618">
        <w:rPr>
          <w:rFonts w:ascii="Times New Roman" w:hAnsi="Times New Roman"/>
        </w:rPr>
        <w:tab/>
      </w:r>
      <w:r w:rsidR="0021258F" w:rsidRPr="00E66BB6">
        <w:rPr>
          <w:rFonts w:ascii="Times New Roman" w:hAnsi="Times New Roman"/>
        </w:rPr>
        <w:t xml:space="preserve">  </w:t>
      </w:r>
      <w:r w:rsidRPr="00E66BB6">
        <w:rPr>
          <w:rFonts w:ascii="Times New Roman" w:hAnsi="Times New Roman"/>
        </w:rPr>
        <w:t xml:space="preserve">                       V Kroměříži, dne </w:t>
      </w:r>
      <w:r w:rsidR="00C04618">
        <w:rPr>
          <w:rFonts w:ascii="Times New Roman" w:hAnsi="Times New Roman"/>
        </w:rPr>
        <w:t>18.02.2025</w:t>
      </w:r>
    </w:p>
    <w:p w14:paraId="6EC69468" w14:textId="77777777" w:rsidR="00D550A8" w:rsidRPr="00E66BB6" w:rsidRDefault="00D550A8" w:rsidP="00D550A8">
      <w:pPr>
        <w:widowControl w:val="0"/>
        <w:autoSpaceDE w:val="0"/>
        <w:autoSpaceDN w:val="0"/>
        <w:adjustRightInd w:val="0"/>
        <w:spacing w:after="0" w:line="240" w:lineRule="atLeast"/>
        <w:rPr>
          <w:rFonts w:ascii="Times New Roman" w:hAnsi="Times New Roman"/>
          <w:lang w:val="x-none"/>
        </w:rPr>
      </w:pPr>
    </w:p>
    <w:p w14:paraId="53384AC6" w14:textId="325AB155" w:rsidR="00D550A8" w:rsidRPr="00E66BB6" w:rsidRDefault="00D550A8" w:rsidP="00D550A8">
      <w:pPr>
        <w:widowControl w:val="0"/>
        <w:autoSpaceDE w:val="0"/>
        <w:autoSpaceDN w:val="0"/>
        <w:adjustRightInd w:val="0"/>
        <w:spacing w:after="0" w:line="240" w:lineRule="atLeast"/>
        <w:rPr>
          <w:rFonts w:ascii="Times New Roman" w:hAnsi="Times New Roman"/>
          <w:lang w:val="x-none"/>
        </w:rPr>
      </w:pPr>
      <w:r w:rsidRPr="00E66BB6">
        <w:rPr>
          <w:rFonts w:ascii="Times New Roman" w:hAnsi="Times New Roman"/>
        </w:rPr>
        <w:t>Dodavatel</w:t>
      </w:r>
      <w:r w:rsidRPr="00E66BB6">
        <w:rPr>
          <w:rFonts w:ascii="Times New Roman" w:hAnsi="Times New Roman"/>
          <w:lang w:val="x-none"/>
        </w:rPr>
        <w:t xml:space="preserve">: </w:t>
      </w:r>
      <w:r w:rsidRPr="00E66BB6">
        <w:rPr>
          <w:rFonts w:ascii="Times New Roman" w:hAnsi="Times New Roman"/>
          <w:lang w:val="x-none"/>
        </w:rPr>
        <w:tab/>
      </w:r>
      <w:r w:rsidRPr="00E66BB6">
        <w:rPr>
          <w:rFonts w:ascii="Times New Roman" w:hAnsi="Times New Roman"/>
          <w:lang w:val="x-none"/>
        </w:rPr>
        <w:tab/>
      </w:r>
      <w:r w:rsidRPr="00E66BB6">
        <w:rPr>
          <w:rFonts w:ascii="Times New Roman" w:hAnsi="Times New Roman"/>
          <w:lang w:val="x-none"/>
        </w:rPr>
        <w:tab/>
      </w:r>
      <w:r w:rsidRPr="00E66BB6">
        <w:rPr>
          <w:rFonts w:ascii="Times New Roman" w:hAnsi="Times New Roman"/>
          <w:lang w:val="x-none"/>
        </w:rPr>
        <w:tab/>
      </w:r>
      <w:r w:rsidRPr="00E66BB6">
        <w:rPr>
          <w:rFonts w:ascii="Times New Roman" w:hAnsi="Times New Roman"/>
          <w:lang w:val="x-none"/>
        </w:rPr>
        <w:tab/>
      </w:r>
      <w:r w:rsidRPr="00E66BB6">
        <w:rPr>
          <w:rFonts w:ascii="Times New Roman" w:hAnsi="Times New Roman"/>
          <w:lang w:val="x-none"/>
        </w:rPr>
        <w:tab/>
        <w:t xml:space="preserve">Objednatel: </w:t>
      </w:r>
    </w:p>
    <w:p w14:paraId="59C4445C" w14:textId="77777777" w:rsidR="00D550A8" w:rsidRPr="00E66BB6" w:rsidRDefault="00D550A8" w:rsidP="00D550A8">
      <w:pPr>
        <w:spacing w:after="0" w:line="240" w:lineRule="auto"/>
        <w:rPr>
          <w:rFonts w:ascii="Times New Roman" w:hAnsi="Times New Roman"/>
        </w:rPr>
      </w:pPr>
    </w:p>
    <w:p w14:paraId="597F6186" w14:textId="5D73F669" w:rsidR="00D550A8" w:rsidRDefault="00D550A8" w:rsidP="00D550A8">
      <w:pPr>
        <w:spacing w:after="0" w:line="240" w:lineRule="auto"/>
        <w:rPr>
          <w:rFonts w:ascii="Times New Roman" w:hAnsi="Times New Roman"/>
        </w:rPr>
      </w:pPr>
    </w:p>
    <w:p w14:paraId="44C0FC4D" w14:textId="77777777" w:rsidR="007F7AD3" w:rsidRPr="00E66BB6" w:rsidRDefault="007F7AD3" w:rsidP="00D550A8">
      <w:pPr>
        <w:spacing w:after="0" w:line="240" w:lineRule="auto"/>
        <w:rPr>
          <w:rFonts w:ascii="Times New Roman" w:hAnsi="Times New Roman"/>
        </w:rPr>
      </w:pPr>
    </w:p>
    <w:p w14:paraId="06CD454C" w14:textId="77777777" w:rsidR="00D550A8" w:rsidRPr="00E66BB6" w:rsidRDefault="00D550A8" w:rsidP="00D550A8">
      <w:pPr>
        <w:spacing w:after="0" w:line="240" w:lineRule="auto"/>
        <w:rPr>
          <w:rFonts w:ascii="Times New Roman" w:hAnsi="Times New Roman"/>
        </w:rPr>
      </w:pPr>
      <w:r w:rsidRPr="0021258F">
        <w:rPr>
          <w:rFonts w:ascii="Times New Roman" w:hAnsi="Times New Roman"/>
        </w:rPr>
        <w:t xml:space="preserve">…………………..                  </w:t>
      </w:r>
      <w:r w:rsidRPr="00E66BB6">
        <w:rPr>
          <w:rFonts w:ascii="Times New Roman" w:hAnsi="Times New Roman"/>
        </w:rPr>
        <w:tab/>
        <w:t xml:space="preserve">        </w:t>
      </w:r>
      <w:r w:rsidRPr="00E66BB6">
        <w:rPr>
          <w:rFonts w:ascii="Times New Roman" w:hAnsi="Times New Roman"/>
        </w:rPr>
        <w:tab/>
      </w:r>
      <w:r w:rsidRPr="00E66BB6">
        <w:rPr>
          <w:rFonts w:ascii="Times New Roman" w:hAnsi="Times New Roman"/>
        </w:rPr>
        <w:tab/>
      </w:r>
      <w:r w:rsidRPr="00E66BB6">
        <w:rPr>
          <w:rFonts w:ascii="Times New Roman" w:hAnsi="Times New Roman"/>
        </w:rPr>
        <w:tab/>
        <w:t xml:space="preserve">………………………        </w:t>
      </w:r>
    </w:p>
    <w:p w14:paraId="674F1DE5" w14:textId="02587E63" w:rsidR="0021258F" w:rsidRDefault="0021258F" w:rsidP="0021258F">
      <w:pPr>
        <w:spacing w:after="0" w:line="240" w:lineRule="auto"/>
        <w:outlineLvl w:val="0"/>
        <w:rPr>
          <w:rFonts w:ascii="Times New Roman" w:hAnsi="Times New Roman"/>
        </w:rPr>
      </w:pPr>
      <w:r>
        <w:rPr>
          <w:rFonts w:ascii="Times New Roman" w:hAnsi="Times New Roman"/>
        </w:rPr>
        <w:t xml:space="preserve">    Martin Ber</w:t>
      </w:r>
      <w:r w:rsidR="003A6D49">
        <w:rPr>
          <w:rFonts w:ascii="Times New Roman" w:hAnsi="Times New Roman"/>
        </w:rPr>
        <w:t>a</w:t>
      </w:r>
      <w:r>
        <w:rPr>
          <w:rFonts w:ascii="Times New Roman" w:hAnsi="Times New Roman"/>
        </w:rPr>
        <w:t>n</w:t>
      </w:r>
      <w:bookmarkStart w:id="0" w:name="_GoBack"/>
      <w:bookmarkEnd w:id="0"/>
      <w:r w:rsidR="00D550A8" w:rsidRPr="00E66BB6">
        <w:rPr>
          <w:rFonts w:ascii="Times New Roman" w:hAnsi="Times New Roman"/>
        </w:rPr>
        <w:t xml:space="preserve">      </w:t>
      </w:r>
      <w:r w:rsidR="00D550A8" w:rsidRPr="00E66BB6">
        <w:rPr>
          <w:rFonts w:ascii="Times New Roman" w:hAnsi="Times New Roman"/>
        </w:rPr>
        <w:tab/>
      </w:r>
      <w:r w:rsidR="00D550A8" w:rsidRPr="00E66BB6">
        <w:rPr>
          <w:rFonts w:ascii="Times New Roman" w:hAnsi="Times New Roman"/>
        </w:rPr>
        <w:tab/>
        <w:t xml:space="preserve">                                        </w:t>
      </w:r>
      <w:r>
        <w:rPr>
          <w:rFonts w:ascii="Times New Roman" w:hAnsi="Times New Roman"/>
        </w:rPr>
        <w:t xml:space="preserve"> </w:t>
      </w:r>
      <w:r w:rsidR="00D550A8" w:rsidRPr="00E66BB6">
        <w:rPr>
          <w:rFonts w:ascii="Times New Roman" w:hAnsi="Times New Roman"/>
        </w:rPr>
        <w:t xml:space="preserve">Mgr. </w:t>
      </w:r>
      <w:r w:rsidR="000C1051">
        <w:rPr>
          <w:rFonts w:ascii="Times New Roman" w:hAnsi="Times New Roman"/>
        </w:rPr>
        <w:t>Tomáš Opatrný</w:t>
      </w:r>
      <w:r w:rsidR="00D550A8" w:rsidRPr="00E66BB6">
        <w:rPr>
          <w:rFonts w:ascii="Times New Roman" w:hAnsi="Times New Roman"/>
        </w:rPr>
        <w:tab/>
      </w:r>
      <w:r w:rsidR="00D550A8" w:rsidRPr="00E66BB6">
        <w:rPr>
          <w:rFonts w:ascii="Times New Roman" w:hAnsi="Times New Roman"/>
        </w:rPr>
        <w:tab/>
      </w:r>
    </w:p>
    <w:p w14:paraId="1ABA1115" w14:textId="77777777" w:rsidR="00C04618" w:rsidRDefault="0021258F" w:rsidP="0021258F">
      <w:pPr>
        <w:spacing w:after="0" w:line="240" w:lineRule="auto"/>
        <w:outlineLvl w:val="0"/>
        <w:rPr>
          <w:rFonts w:ascii="Times New Roman" w:hAnsi="Times New Roman"/>
        </w:rPr>
        <w:sectPr w:rsidR="00C04618">
          <w:footerReference w:type="default" r:id="rId9"/>
          <w:pgSz w:w="11906" w:h="16838"/>
          <w:pgMar w:top="1417" w:right="1417" w:bottom="1417" w:left="1417" w:header="708" w:footer="708" w:gutter="0"/>
          <w:cols w:space="708"/>
          <w:docGrid w:linePitch="360"/>
        </w:sectPr>
      </w:pPr>
      <w:r w:rsidRPr="0021258F">
        <w:rPr>
          <w:rFonts w:ascii="Times New Roman" w:hAnsi="Times New Roman"/>
        </w:rPr>
        <w:t>Jednatel společnosti</w:t>
      </w:r>
      <w:r w:rsidR="00D550A8" w:rsidRPr="0021258F">
        <w:rPr>
          <w:rFonts w:ascii="Times New Roman" w:hAnsi="Times New Roman"/>
        </w:rPr>
        <w:t xml:space="preserve">                                                   </w:t>
      </w:r>
      <w:r w:rsidR="00547212" w:rsidRPr="0021258F">
        <w:rPr>
          <w:rFonts w:ascii="Times New Roman" w:hAnsi="Times New Roman"/>
        </w:rPr>
        <w:t xml:space="preserve">              </w:t>
      </w:r>
      <w:r w:rsidR="00D550A8" w:rsidRPr="0021258F">
        <w:rPr>
          <w:rFonts w:ascii="Times New Roman" w:hAnsi="Times New Roman"/>
        </w:rPr>
        <w:t xml:space="preserve">starosta města     </w:t>
      </w:r>
    </w:p>
    <w:tbl>
      <w:tblPr>
        <w:tblW w:w="15890" w:type="dxa"/>
        <w:tblInd w:w="-152" w:type="dxa"/>
        <w:tblCellMar>
          <w:left w:w="70" w:type="dxa"/>
          <w:right w:w="70" w:type="dxa"/>
        </w:tblCellMar>
        <w:tblLook w:val="04A0" w:firstRow="1" w:lastRow="0" w:firstColumn="1" w:lastColumn="0" w:noHBand="0" w:noVBand="1"/>
      </w:tblPr>
      <w:tblGrid>
        <w:gridCol w:w="809"/>
        <w:gridCol w:w="1381"/>
        <w:gridCol w:w="3042"/>
        <w:gridCol w:w="2105"/>
        <w:gridCol w:w="1649"/>
        <w:gridCol w:w="1726"/>
        <w:gridCol w:w="1726"/>
        <w:gridCol w:w="1726"/>
        <w:gridCol w:w="1726"/>
      </w:tblGrid>
      <w:tr w:rsidR="00C04618" w:rsidRPr="00C04618" w14:paraId="64FA8DF7" w14:textId="77777777" w:rsidTr="00C04618">
        <w:trPr>
          <w:gridAfter w:val="3"/>
          <w:wAfter w:w="5178" w:type="dxa"/>
          <w:trHeight w:val="689"/>
        </w:trPr>
        <w:tc>
          <w:tcPr>
            <w:tcW w:w="10712" w:type="dxa"/>
            <w:gridSpan w:val="6"/>
            <w:tcBorders>
              <w:top w:val="single" w:sz="8" w:space="0" w:color="auto"/>
              <w:left w:val="single" w:sz="8" w:space="0" w:color="auto"/>
              <w:bottom w:val="nil"/>
              <w:right w:val="single" w:sz="8" w:space="0" w:color="000000"/>
            </w:tcBorders>
            <w:shd w:val="clear" w:color="000000" w:fill="FFD966"/>
            <w:noWrap/>
            <w:vAlign w:val="center"/>
            <w:hideMark/>
          </w:tcPr>
          <w:p w14:paraId="495BE204" w14:textId="5D1C8380" w:rsidR="00C04618" w:rsidRPr="00C04618" w:rsidRDefault="00C04618" w:rsidP="00C04618">
            <w:pPr>
              <w:spacing w:after="0" w:line="240" w:lineRule="auto"/>
              <w:rPr>
                <w:rFonts w:ascii="Calibri" w:eastAsia="Times New Roman" w:hAnsi="Calibri" w:cs="Calibri"/>
                <w:b/>
                <w:bCs/>
                <w:color w:val="000000"/>
                <w:sz w:val="48"/>
                <w:szCs w:val="48"/>
              </w:rPr>
            </w:pPr>
            <w:r w:rsidRPr="00C04618">
              <w:rPr>
                <w:rFonts w:ascii="Calibri" w:eastAsia="Times New Roman" w:hAnsi="Calibri" w:cs="Calibri"/>
                <w:b/>
                <w:bCs/>
                <w:color w:val="000000"/>
                <w:sz w:val="48"/>
                <w:szCs w:val="48"/>
              </w:rPr>
              <w:lastRenderedPageBreak/>
              <w:t>Po</w:t>
            </w:r>
            <w:r>
              <w:rPr>
                <w:rFonts w:ascii="Calibri" w:eastAsia="Times New Roman" w:hAnsi="Calibri" w:cs="Calibri"/>
                <w:b/>
                <w:bCs/>
                <w:color w:val="000000"/>
                <w:sz w:val="48"/>
                <w:szCs w:val="48"/>
              </w:rPr>
              <w:t>ložkový rozpočet</w:t>
            </w:r>
          </w:p>
        </w:tc>
      </w:tr>
      <w:tr w:rsidR="00C04618" w:rsidRPr="00C04618" w14:paraId="4D698C79" w14:textId="77777777" w:rsidTr="00C04618">
        <w:trPr>
          <w:gridAfter w:val="3"/>
          <w:wAfter w:w="5178" w:type="dxa"/>
          <w:trHeight w:val="800"/>
        </w:trPr>
        <w:tc>
          <w:tcPr>
            <w:tcW w:w="809"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7B2526C0" w14:textId="77777777" w:rsidR="00C04618" w:rsidRPr="00C04618" w:rsidRDefault="00C04618" w:rsidP="00C04618">
            <w:pPr>
              <w:spacing w:after="0" w:line="240" w:lineRule="auto"/>
              <w:jc w:val="center"/>
              <w:rPr>
                <w:rFonts w:ascii="Calibri" w:eastAsia="Times New Roman" w:hAnsi="Calibri" w:cs="Calibri"/>
                <w:b/>
                <w:bCs/>
                <w:color w:val="000000"/>
              </w:rPr>
            </w:pPr>
            <w:proofErr w:type="spellStart"/>
            <w:r w:rsidRPr="00C04618">
              <w:rPr>
                <w:rFonts w:ascii="Calibri" w:eastAsia="Times New Roman" w:hAnsi="Calibri" w:cs="Calibri"/>
                <w:b/>
                <w:bCs/>
                <w:color w:val="000000"/>
              </w:rPr>
              <w:t>poř</w:t>
            </w:r>
            <w:proofErr w:type="spellEnd"/>
            <w:r w:rsidRPr="00C04618">
              <w:rPr>
                <w:rFonts w:ascii="Calibri" w:eastAsia="Times New Roman" w:hAnsi="Calibri" w:cs="Calibri"/>
                <w:b/>
                <w:bCs/>
                <w:color w:val="000000"/>
              </w:rPr>
              <w:t>. číslo</w:t>
            </w:r>
          </w:p>
        </w:tc>
        <w:tc>
          <w:tcPr>
            <w:tcW w:w="1381" w:type="dxa"/>
            <w:tcBorders>
              <w:top w:val="single" w:sz="8" w:space="0" w:color="auto"/>
              <w:left w:val="nil"/>
              <w:bottom w:val="single" w:sz="8" w:space="0" w:color="auto"/>
              <w:right w:val="single" w:sz="8" w:space="0" w:color="auto"/>
            </w:tcBorders>
            <w:shd w:val="clear" w:color="000000" w:fill="FFF2CC"/>
            <w:noWrap/>
            <w:vAlign w:val="center"/>
            <w:hideMark/>
          </w:tcPr>
          <w:p w14:paraId="5B4C94C6" w14:textId="77777777" w:rsidR="00C04618" w:rsidRPr="00C04618" w:rsidRDefault="00C04618" w:rsidP="00C04618">
            <w:pPr>
              <w:spacing w:after="0" w:line="240" w:lineRule="auto"/>
              <w:jc w:val="center"/>
              <w:rPr>
                <w:rFonts w:ascii="Calibri" w:eastAsia="Times New Roman" w:hAnsi="Calibri" w:cs="Calibri"/>
                <w:b/>
                <w:bCs/>
                <w:color w:val="000000"/>
              </w:rPr>
            </w:pPr>
            <w:r w:rsidRPr="00C04618">
              <w:rPr>
                <w:rFonts w:ascii="Calibri" w:eastAsia="Times New Roman" w:hAnsi="Calibri" w:cs="Calibri"/>
                <w:b/>
                <w:bCs/>
                <w:color w:val="000000"/>
              </w:rPr>
              <w:t>Kód položky*</w:t>
            </w:r>
          </w:p>
        </w:tc>
        <w:tc>
          <w:tcPr>
            <w:tcW w:w="3042" w:type="dxa"/>
            <w:tcBorders>
              <w:top w:val="single" w:sz="8" w:space="0" w:color="auto"/>
              <w:left w:val="nil"/>
              <w:bottom w:val="single" w:sz="8" w:space="0" w:color="auto"/>
              <w:right w:val="single" w:sz="8" w:space="0" w:color="auto"/>
            </w:tcBorders>
            <w:shd w:val="clear" w:color="000000" w:fill="FFF2CC"/>
            <w:noWrap/>
            <w:vAlign w:val="center"/>
            <w:hideMark/>
          </w:tcPr>
          <w:p w14:paraId="23F4680B" w14:textId="77777777" w:rsidR="00C04618" w:rsidRPr="00C04618" w:rsidRDefault="00C04618" w:rsidP="00C04618">
            <w:pPr>
              <w:spacing w:after="0" w:line="240" w:lineRule="auto"/>
              <w:jc w:val="center"/>
              <w:rPr>
                <w:rFonts w:ascii="Calibri" w:eastAsia="Times New Roman" w:hAnsi="Calibri" w:cs="Calibri"/>
                <w:b/>
                <w:bCs/>
                <w:color w:val="000000"/>
              </w:rPr>
            </w:pPr>
            <w:r w:rsidRPr="00C04618">
              <w:rPr>
                <w:rFonts w:ascii="Calibri" w:eastAsia="Times New Roman" w:hAnsi="Calibri" w:cs="Calibri"/>
                <w:b/>
                <w:bCs/>
                <w:color w:val="000000"/>
              </w:rPr>
              <w:t>Název položky</w:t>
            </w:r>
          </w:p>
        </w:tc>
        <w:tc>
          <w:tcPr>
            <w:tcW w:w="2105" w:type="dxa"/>
            <w:tcBorders>
              <w:top w:val="single" w:sz="8" w:space="0" w:color="auto"/>
              <w:left w:val="nil"/>
              <w:bottom w:val="single" w:sz="8" w:space="0" w:color="auto"/>
              <w:right w:val="nil"/>
            </w:tcBorders>
            <w:shd w:val="clear" w:color="000000" w:fill="FFF2CC"/>
            <w:vAlign w:val="center"/>
            <w:hideMark/>
          </w:tcPr>
          <w:p w14:paraId="724827FD" w14:textId="77777777" w:rsidR="00C04618" w:rsidRPr="00C04618" w:rsidRDefault="00C04618" w:rsidP="00C04618">
            <w:pPr>
              <w:spacing w:after="0" w:line="240" w:lineRule="auto"/>
              <w:jc w:val="center"/>
              <w:rPr>
                <w:rFonts w:ascii="Calibri" w:eastAsia="Times New Roman" w:hAnsi="Calibri" w:cs="Calibri"/>
                <w:b/>
                <w:bCs/>
                <w:color w:val="000000"/>
              </w:rPr>
            </w:pPr>
            <w:r w:rsidRPr="00C04618">
              <w:rPr>
                <w:rFonts w:ascii="Calibri" w:eastAsia="Times New Roman" w:hAnsi="Calibri" w:cs="Calibri"/>
                <w:b/>
                <w:bCs/>
                <w:color w:val="000000"/>
              </w:rPr>
              <w:t xml:space="preserve">Rozměry v cm                           </w:t>
            </w:r>
            <w:proofErr w:type="gramStart"/>
            <w:r w:rsidRPr="00C04618">
              <w:rPr>
                <w:rFonts w:ascii="Calibri" w:eastAsia="Times New Roman" w:hAnsi="Calibri" w:cs="Calibri"/>
                <w:b/>
                <w:bCs/>
                <w:color w:val="000000"/>
              </w:rPr>
              <w:t xml:space="preserve">   (</w:t>
            </w:r>
            <w:proofErr w:type="gramEnd"/>
            <w:r w:rsidRPr="00C04618">
              <w:rPr>
                <w:rFonts w:ascii="Calibri" w:eastAsia="Times New Roman" w:hAnsi="Calibri" w:cs="Calibri"/>
                <w:b/>
                <w:bCs/>
                <w:color w:val="000000"/>
              </w:rPr>
              <w:t>šířka x výška x hloubka)</w:t>
            </w:r>
          </w:p>
        </w:tc>
        <w:tc>
          <w:tcPr>
            <w:tcW w:w="1649"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55330560" w14:textId="77777777" w:rsidR="00C04618" w:rsidRPr="00C04618" w:rsidRDefault="00C04618" w:rsidP="00C04618">
            <w:pPr>
              <w:spacing w:after="0" w:line="240" w:lineRule="auto"/>
              <w:jc w:val="center"/>
              <w:rPr>
                <w:rFonts w:ascii="Calibri" w:eastAsia="Times New Roman" w:hAnsi="Calibri" w:cs="Calibri"/>
                <w:b/>
                <w:bCs/>
                <w:color w:val="000000"/>
              </w:rPr>
            </w:pPr>
            <w:r w:rsidRPr="00C04618">
              <w:rPr>
                <w:rFonts w:ascii="Calibri" w:eastAsia="Times New Roman" w:hAnsi="Calibri" w:cs="Calibri"/>
                <w:b/>
                <w:bCs/>
                <w:color w:val="000000"/>
              </w:rPr>
              <w:t>Cena                                za 1 ks v Kč bez DPH</w:t>
            </w:r>
          </w:p>
        </w:tc>
        <w:tc>
          <w:tcPr>
            <w:tcW w:w="1726" w:type="dxa"/>
            <w:tcBorders>
              <w:top w:val="single" w:sz="8" w:space="0" w:color="auto"/>
              <w:left w:val="nil"/>
              <w:bottom w:val="single" w:sz="8" w:space="0" w:color="auto"/>
              <w:right w:val="single" w:sz="8" w:space="0" w:color="auto"/>
            </w:tcBorders>
            <w:shd w:val="clear" w:color="000000" w:fill="FFF2CC"/>
            <w:vAlign w:val="center"/>
            <w:hideMark/>
          </w:tcPr>
          <w:p w14:paraId="21622671" w14:textId="77777777" w:rsidR="00C04618" w:rsidRPr="00C04618" w:rsidRDefault="00C04618" w:rsidP="00C04618">
            <w:pPr>
              <w:spacing w:after="0" w:line="240" w:lineRule="auto"/>
              <w:jc w:val="center"/>
              <w:rPr>
                <w:rFonts w:ascii="Calibri" w:eastAsia="Times New Roman" w:hAnsi="Calibri" w:cs="Calibri"/>
                <w:b/>
                <w:bCs/>
                <w:color w:val="000000"/>
              </w:rPr>
            </w:pPr>
            <w:r w:rsidRPr="00C04618">
              <w:rPr>
                <w:rFonts w:ascii="Calibri" w:eastAsia="Times New Roman" w:hAnsi="Calibri" w:cs="Calibri"/>
                <w:b/>
                <w:bCs/>
                <w:color w:val="000000"/>
              </w:rPr>
              <w:t>Cena                                   za 1 ks v Kč včetně DPH</w:t>
            </w:r>
          </w:p>
        </w:tc>
      </w:tr>
      <w:tr w:rsidR="00C04618" w:rsidRPr="00C04618" w14:paraId="7DA705CB"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53EEC79"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w:t>
            </w:r>
          </w:p>
        </w:tc>
        <w:tc>
          <w:tcPr>
            <w:tcW w:w="1381" w:type="dxa"/>
            <w:tcBorders>
              <w:top w:val="nil"/>
              <w:left w:val="nil"/>
              <w:bottom w:val="single" w:sz="4" w:space="0" w:color="auto"/>
              <w:right w:val="single" w:sz="8" w:space="0" w:color="auto"/>
            </w:tcBorders>
            <w:shd w:val="clear" w:color="auto" w:fill="auto"/>
            <w:noWrap/>
            <w:vAlign w:val="bottom"/>
            <w:hideMark/>
          </w:tcPr>
          <w:p w14:paraId="3A02DB1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5 80 00</w:t>
            </w:r>
          </w:p>
        </w:tc>
        <w:tc>
          <w:tcPr>
            <w:tcW w:w="3042" w:type="dxa"/>
            <w:tcBorders>
              <w:top w:val="nil"/>
              <w:left w:val="nil"/>
              <w:bottom w:val="single" w:sz="4" w:space="0" w:color="auto"/>
              <w:right w:val="single" w:sz="8" w:space="0" w:color="auto"/>
            </w:tcBorders>
            <w:shd w:val="clear" w:color="auto" w:fill="auto"/>
            <w:noWrap/>
            <w:vAlign w:val="bottom"/>
            <w:hideMark/>
          </w:tcPr>
          <w:p w14:paraId="1A9BC1DF"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64694A8C"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80x192x40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65DC217" w14:textId="4A60485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5EBAF0B" w14:textId="2BAD230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3CD3A57"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B9643EC"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w:t>
            </w:r>
          </w:p>
        </w:tc>
        <w:tc>
          <w:tcPr>
            <w:tcW w:w="1381" w:type="dxa"/>
            <w:tcBorders>
              <w:top w:val="nil"/>
              <w:left w:val="nil"/>
              <w:bottom w:val="single" w:sz="4" w:space="0" w:color="auto"/>
              <w:right w:val="single" w:sz="8" w:space="0" w:color="auto"/>
            </w:tcBorders>
            <w:shd w:val="clear" w:color="auto" w:fill="auto"/>
            <w:noWrap/>
            <w:vAlign w:val="bottom"/>
            <w:hideMark/>
          </w:tcPr>
          <w:p w14:paraId="1EB85BE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5 80 01</w:t>
            </w:r>
          </w:p>
        </w:tc>
        <w:tc>
          <w:tcPr>
            <w:tcW w:w="3042" w:type="dxa"/>
            <w:tcBorders>
              <w:top w:val="nil"/>
              <w:left w:val="nil"/>
              <w:bottom w:val="single" w:sz="4" w:space="0" w:color="auto"/>
              <w:right w:val="single" w:sz="8" w:space="0" w:color="auto"/>
            </w:tcBorders>
            <w:shd w:val="clear" w:color="auto" w:fill="auto"/>
            <w:noWrap/>
            <w:vAlign w:val="bottom"/>
            <w:hideMark/>
          </w:tcPr>
          <w:p w14:paraId="21AB468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šatní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42BC6734"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80x192x40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0D01367" w14:textId="3D4B968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9852444" w14:textId="17D9836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B6C4AB2"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343FC30"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w:t>
            </w:r>
          </w:p>
        </w:tc>
        <w:tc>
          <w:tcPr>
            <w:tcW w:w="1381" w:type="dxa"/>
            <w:tcBorders>
              <w:top w:val="nil"/>
              <w:left w:val="nil"/>
              <w:bottom w:val="single" w:sz="4" w:space="0" w:color="auto"/>
              <w:right w:val="single" w:sz="8" w:space="0" w:color="auto"/>
            </w:tcBorders>
            <w:shd w:val="clear" w:color="auto" w:fill="auto"/>
            <w:noWrap/>
            <w:vAlign w:val="bottom"/>
            <w:hideMark/>
          </w:tcPr>
          <w:p w14:paraId="722E9C7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5 80 04</w:t>
            </w:r>
          </w:p>
        </w:tc>
        <w:tc>
          <w:tcPr>
            <w:tcW w:w="3042" w:type="dxa"/>
            <w:tcBorders>
              <w:top w:val="nil"/>
              <w:left w:val="nil"/>
              <w:bottom w:val="single" w:sz="4" w:space="0" w:color="auto"/>
              <w:right w:val="single" w:sz="8" w:space="0" w:color="auto"/>
            </w:tcBorders>
            <w:shd w:val="clear" w:color="auto" w:fill="auto"/>
            <w:noWrap/>
            <w:vAlign w:val="bottom"/>
            <w:hideMark/>
          </w:tcPr>
          <w:p w14:paraId="0134A78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5C0C4926"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80x192x40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E5F25D9" w14:textId="0EF3063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33BE27B" w14:textId="1C4190B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7A6B9DE"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47A697A"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w:t>
            </w:r>
          </w:p>
        </w:tc>
        <w:tc>
          <w:tcPr>
            <w:tcW w:w="1381" w:type="dxa"/>
            <w:tcBorders>
              <w:top w:val="nil"/>
              <w:left w:val="nil"/>
              <w:bottom w:val="single" w:sz="4" w:space="0" w:color="auto"/>
              <w:right w:val="single" w:sz="8" w:space="0" w:color="auto"/>
            </w:tcBorders>
            <w:shd w:val="clear" w:color="auto" w:fill="auto"/>
            <w:noWrap/>
            <w:vAlign w:val="bottom"/>
            <w:hideMark/>
          </w:tcPr>
          <w:p w14:paraId="172D63D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5 80 05</w:t>
            </w:r>
          </w:p>
        </w:tc>
        <w:tc>
          <w:tcPr>
            <w:tcW w:w="3042" w:type="dxa"/>
            <w:tcBorders>
              <w:top w:val="nil"/>
              <w:left w:val="nil"/>
              <w:bottom w:val="single" w:sz="4" w:space="0" w:color="auto"/>
              <w:right w:val="single" w:sz="8" w:space="0" w:color="auto"/>
            </w:tcBorders>
            <w:shd w:val="clear" w:color="auto" w:fill="auto"/>
            <w:noWrap/>
            <w:vAlign w:val="bottom"/>
            <w:hideMark/>
          </w:tcPr>
          <w:p w14:paraId="435CB02F"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55DFDCEE"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80x192x40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082B78D8" w14:textId="6B3DFF6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6C7BCE8" w14:textId="447CAE5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E385A5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2354C39"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w:t>
            </w:r>
          </w:p>
        </w:tc>
        <w:tc>
          <w:tcPr>
            <w:tcW w:w="1381" w:type="dxa"/>
            <w:tcBorders>
              <w:top w:val="nil"/>
              <w:left w:val="nil"/>
              <w:bottom w:val="single" w:sz="4" w:space="0" w:color="auto"/>
              <w:right w:val="single" w:sz="8" w:space="0" w:color="auto"/>
            </w:tcBorders>
            <w:shd w:val="clear" w:color="auto" w:fill="auto"/>
            <w:noWrap/>
            <w:vAlign w:val="bottom"/>
            <w:hideMark/>
          </w:tcPr>
          <w:p w14:paraId="21B9E0A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5 80 06</w:t>
            </w:r>
          </w:p>
        </w:tc>
        <w:tc>
          <w:tcPr>
            <w:tcW w:w="3042" w:type="dxa"/>
            <w:tcBorders>
              <w:top w:val="nil"/>
              <w:left w:val="nil"/>
              <w:bottom w:val="single" w:sz="4" w:space="0" w:color="auto"/>
              <w:right w:val="single" w:sz="8" w:space="0" w:color="auto"/>
            </w:tcBorders>
            <w:shd w:val="clear" w:color="auto" w:fill="auto"/>
            <w:noWrap/>
            <w:vAlign w:val="bottom"/>
            <w:hideMark/>
          </w:tcPr>
          <w:p w14:paraId="72EB439F"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468E2160"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80x192x40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5A32808" w14:textId="1DABE52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6F4391AC" w14:textId="66830DA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8A76AF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2EF6466"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w:t>
            </w:r>
          </w:p>
        </w:tc>
        <w:tc>
          <w:tcPr>
            <w:tcW w:w="1381" w:type="dxa"/>
            <w:tcBorders>
              <w:top w:val="nil"/>
              <w:left w:val="nil"/>
              <w:bottom w:val="single" w:sz="4" w:space="0" w:color="auto"/>
              <w:right w:val="single" w:sz="8" w:space="0" w:color="auto"/>
            </w:tcBorders>
            <w:shd w:val="clear" w:color="auto" w:fill="auto"/>
            <w:noWrap/>
            <w:vAlign w:val="bottom"/>
            <w:hideMark/>
          </w:tcPr>
          <w:p w14:paraId="54EB62E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5 80 08</w:t>
            </w:r>
          </w:p>
        </w:tc>
        <w:tc>
          <w:tcPr>
            <w:tcW w:w="3042" w:type="dxa"/>
            <w:tcBorders>
              <w:top w:val="nil"/>
              <w:left w:val="nil"/>
              <w:bottom w:val="single" w:sz="4" w:space="0" w:color="auto"/>
              <w:right w:val="single" w:sz="8" w:space="0" w:color="auto"/>
            </w:tcBorders>
            <w:shd w:val="clear" w:color="auto" w:fill="auto"/>
            <w:noWrap/>
            <w:vAlign w:val="bottom"/>
            <w:hideMark/>
          </w:tcPr>
          <w:p w14:paraId="653D836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03E686DF"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80x192x40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DD0CFEF" w14:textId="06A3D7B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EC5E323" w14:textId="5696BE2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41A239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9C04B5F"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w:t>
            </w:r>
          </w:p>
        </w:tc>
        <w:tc>
          <w:tcPr>
            <w:tcW w:w="1381" w:type="dxa"/>
            <w:tcBorders>
              <w:top w:val="nil"/>
              <w:left w:val="nil"/>
              <w:bottom w:val="single" w:sz="4" w:space="0" w:color="auto"/>
              <w:right w:val="single" w:sz="8" w:space="0" w:color="auto"/>
            </w:tcBorders>
            <w:shd w:val="clear" w:color="auto" w:fill="auto"/>
            <w:noWrap/>
            <w:vAlign w:val="bottom"/>
            <w:hideMark/>
          </w:tcPr>
          <w:p w14:paraId="51183EB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SRV 5 01 P/L</w:t>
            </w:r>
          </w:p>
        </w:tc>
        <w:tc>
          <w:tcPr>
            <w:tcW w:w="3042" w:type="dxa"/>
            <w:tcBorders>
              <w:top w:val="nil"/>
              <w:left w:val="nil"/>
              <w:bottom w:val="single" w:sz="4" w:space="0" w:color="auto"/>
              <w:right w:val="single" w:sz="8" w:space="0" w:color="auto"/>
            </w:tcBorders>
            <w:shd w:val="clear" w:color="auto" w:fill="auto"/>
            <w:noWrap/>
            <w:vAlign w:val="bottom"/>
            <w:hideMark/>
          </w:tcPr>
          <w:p w14:paraId="2A2B166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 vnitřní roh**</w:t>
            </w:r>
          </w:p>
        </w:tc>
        <w:tc>
          <w:tcPr>
            <w:tcW w:w="2105" w:type="dxa"/>
            <w:tcBorders>
              <w:top w:val="nil"/>
              <w:left w:val="nil"/>
              <w:bottom w:val="single" w:sz="4" w:space="0" w:color="auto"/>
              <w:right w:val="nil"/>
            </w:tcBorders>
            <w:shd w:val="clear" w:color="auto" w:fill="auto"/>
            <w:noWrap/>
            <w:vAlign w:val="center"/>
            <w:hideMark/>
          </w:tcPr>
          <w:p w14:paraId="5208178F"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80x192x41</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1B7C9920" w14:textId="7008B221"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60B21BE" w14:textId="18A69A6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90DB822"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9D3CF64"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8.</w:t>
            </w:r>
          </w:p>
        </w:tc>
        <w:tc>
          <w:tcPr>
            <w:tcW w:w="1381" w:type="dxa"/>
            <w:tcBorders>
              <w:top w:val="nil"/>
              <w:left w:val="nil"/>
              <w:bottom w:val="single" w:sz="4" w:space="0" w:color="auto"/>
              <w:right w:val="single" w:sz="8" w:space="0" w:color="auto"/>
            </w:tcBorders>
            <w:shd w:val="clear" w:color="auto" w:fill="auto"/>
            <w:noWrap/>
            <w:vAlign w:val="bottom"/>
            <w:hideMark/>
          </w:tcPr>
          <w:p w14:paraId="0DC7F50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SVS 5 40 </w:t>
            </w:r>
          </w:p>
        </w:tc>
        <w:tc>
          <w:tcPr>
            <w:tcW w:w="3042" w:type="dxa"/>
            <w:tcBorders>
              <w:top w:val="nil"/>
              <w:left w:val="nil"/>
              <w:bottom w:val="single" w:sz="4" w:space="0" w:color="auto"/>
              <w:right w:val="single" w:sz="8" w:space="0" w:color="auto"/>
            </w:tcBorders>
            <w:shd w:val="clear" w:color="auto" w:fill="auto"/>
            <w:noWrap/>
            <w:vAlign w:val="bottom"/>
            <w:hideMark/>
          </w:tcPr>
          <w:p w14:paraId="4B0F4B1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Vložka šatní**</w:t>
            </w:r>
          </w:p>
        </w:tc>
        <w:tc>
          <w:tcPr>
            <w:tcW w:w="2105" w:type="dxa"/>
            <w:tcBorders>
              <w:top w:val="nil"/>
              <w:left w:val="nil"/>
              <w:bottom w:val="single" w:sz="4" w:space="0" w:color="auto"/>
              <w:right w:val="nil"/>
            </w:tcBorders>
            <w:shd w:val="clear" w:color="auto" w:fill="auto"/>
            <w:noWrap/>
            <w:vAlign w:val="center"/>
            <w:hideMark/>
          </w:tcPr>
          <w:p w14:paraId="24C03A0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18x149x36</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D7FBAE4" w14:textId="4A7DD8A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831C98C" w14:textId="58ED4ED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752A89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E5DB3A3"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9.</w:t>
            </w:r>
          </w:p>
        </w:tc>
        <w:tc>
          <w:tcPr>
            <w:tcW w:w="1381" w:type="dxa"/>
            <w:tcBorders>
              <w:top w:val="nil"/>
              <w:left w:val="nil"/>
              <w:bottom w:val="single" w:sz="4" w:space="0" w:color="auto"/>
              <w:right w:val="single" w:sz="8" w:space="0" w:color="auto"/>
            </w:tcBorders>
            <w:shd w:val="clear" w:color="auto" w:fill="auto"/>
            <w:noWrap/>
            <w:vAlign w:val="bottom"/>
            <w:hideMark/>
          </w:tcPr>
          <w:p w14:paraId="2BC1526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SR 5</w:t>
            </w:r>
          </w:p>
        </w:tc>
        <w:tc>
          <w:tcPr>
            <w:tcW w:w="3042" w:type="dxa"/>
            <w:tcBorders>
              <w:top w:val="nil"/>
              <w:left w:val="nil"/>
              <w:bottom w:val="single" w:sz="4" w:space="0" w:color="auto"/>
              <w:right w:val="single" w:sz="8" w:space="0" w:color="auto"/>
            </w:tcBorders>
            <w:shd w:val="clear" w:color="auto" w:fill="auto"/>
            <w:noWrap/>
            <w:vAlign w:val="bottom"/>
            <w:hideMark/>
          </w:tcPr>
          <w:p w14:paraId="3282F942" w14:textId="77777777" w:rsidR="00C04618" w:rsidRPr="00C04618" w:rsidRDefault="00C04618" w:rsidP="00C04618">
            <w:pPr>
              <w:spacing w:after="0" w:line="240" w:lineRule="auto"/>
              <w:rPr>
                <w:rFonts w:ascii="Calibri" w:eastAsia="Times New Roman" w:hAnsi="Calibri" w:cs="Calibri"/>
                <w:color w:val="000000"/>
              </w:rPr>
            </w:pPr>
            <w:proofErr w:type="spellStart"/>
            <w:r w:rsidRPr="00C04618">
              <w:rPr>
                <w:rFonts w:ascii="Calibri" w:eastAsia="Times New Roman" w:hAnsi="Calibri" w:cs="Calibri"/>
                <w:color w:val="000000"/>
              </w:rPr>
              <w:t>Skříń</w:t>
            </w:r>
            <w:proofErr w:type="spellEnd"/>
            <w:r w:rsidRPr="00C04618">
              <w:rPr>
                <w:rFonts w:ascii="Calibri" w:eastAsia="Times New Roman" w:hAnsi="Calibri" w:cs="Calibri"/>
                <w:color w:val="000000"/>
              </w:rPr>
              <w:t xml:space="preserve"> vnější roh**</w:t>
            </w:r>
          </w:p>
        </w:tc>
        <w:tc>
          <w:tcPr>
            <w:tcW w:w="2105" w:type="dxa"/>
            <w:tcBorders>
              <w:top w:val="nil"/>
              <w:left w:val="nil"/>
              <w:bottom w:val="single" w:sz="4" w:space="0" w:color="auto"/>
              <w:right w:val="nil"/>
            </w:tcBorders>
            <w:shd w:val="clear" w:color="auto" w:fill="auto"/>
            <w:noWrap/>
            <w:vAlign w:val="center"/>
            <w:hideMark/>
          </w:tcPr>
          <w:p w14:paraId="65A12986"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40x192x40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2C2DDA2" w14:textId="22F6759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8BD7588" w14:textId="6409A90C"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04615B8"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91B7072"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10.</w:t>
            </w:r>
          </w:p>
        </w:tc>
        <w:tc>
          <w:tcPr>
            <w:tcW w:w="1381" w:type="dxa"/>
            <w:tcBorders>
              <w:top w:val="nil"/>
              <w:left w:val="nil"/>
              <w:bottom w:val="single" w:sz="4" w:space="0" w:color="auto"/>
              <w:right w:val="single" w:sz="8" w:space="0" w:color="auto"/>
            </w:tcBorders>
            <w:shd w:val="clear" w:color="auto" w:fill="auto"/>
            <w:noWrap/>
            <w:vAlign w:val="bottom"/>
            <w:hideMark/>
          </w:tcPr>
          <w:p w14:paraId="4CB57DF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3 40 01 P/L</w:t>
            </w:r>
          </w:p>
        </w:tc>
        <w:tc>
          <w:tcPr>
            <w:tcW w:w="3042" w:type="dxa"/>
            <w:tcBorders>
              <w:top w:val="nil"/>
              <w:left w:val="nil"/>
              <w:bottom w:val="single" w:sz="4" w:space="0" w:color="auto"/>
              <w:right w:val="single" w:sz="8" w:space="0" w:color="auto"/>
            </w:tcBorders>
            <w:shd w:val="clear" w:color="auto" w:fill="auto"/>
            <w:noWrap/>
            <w:vAlign w:val="bottom"/>
            <w:hideMark/>
          </w:tcPr>
          <w:p w14:paraId="69AF0BB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7B60EC74"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40x115,2x40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05C05D7" w14:textId="61A71BF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7558F1ED" w14:textId="62E9583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5B2F967"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BBC212A"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11.</w:t>
            </w:r>
          </w:p>
        </w:tc>
        <w:tc>
          <w:tcPr>
            <w:tcW w:w="1381" w:type="dxa"/>
            <w:tcBorders>
              <w:top w:val="nil"/>
              <w:left w:val="nil"/>
              <w:bottom w:val="single" w:sz="4" w:space="0" w:color="auto"/>
              <w:right w:val="single" w:sz="8" w:space="0" w:color="auto"/>
            </w:tcBorders>
            <w:shd w:val="clear" w:color="auto" w:fill="auto"/>
            <w:noWrap/>
            <w:vAlign w:val="bottom"/>
            <w:hideMark/>
          </w:tcPr>
          <w:p w14:paraId="0B5122B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3 80 01</w:t>
            </w:r>
          </w:p>
        </w:tc>
        <w:tc>
          <w:tcPr>
            <w:tcW w:w="3042" w:type="dxa"/>
            <w:tcBorders>
              <w:top w:val="nil"/>
              <w:left w:val="nil"/>
              <w:bottom w:val="single" w:sz="4" w:space="0" w:color="auto"/>
              <w:right w:val="single" w:sz="8" w:space="0" w:color="auto"/>
            </w:tcBorders>
            <w:shd w:val="clear" w:color="auto" w:fill="auto"/>
            <w:noWrap/>
            <w:vAlign w:val="bottom"/>
            <w:hideMark/>
          </w:tcPr>
          <w:p w14:paraId="42ACE9B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7E8F16A0"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80x115,2x40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263EFB6" w14:textId="22D3910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EEFEF0F" w14:textId="296EF62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73F9B05"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E16ADE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12.</w:t>
            </w:r>
          </w:p>
        </w:tc>
        <w:tc>
          <w:tcPr>
            <w:tcW w:w="1381" w:type="dxa"/>
            <w:tcBorders>
              <w:top w:val="nil"/>
              <w:left w:val="nil"/>
              <w:bottom w:val="single" w:sz="4" w:space="0" w:color="auto"/>
              <w:right w:val="single" w:sz="8" w:space="0" w:color="auto"/>
            </w:tcBorders>
            <w:shd w:val="clear" w:color="auto" w:fill="auto"/>
            <w:noWrap/>
            <w:vAlign w:val="bottom"/>
            <w:hideMark/>
          </w:tcPr>
          <w:p w14:paraId="371B17D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3 80 07 P/L</w:t>
            </w:r>
          </w:p>
        </w:tc>
        <w:tc>
          <w:tcPr>
            <w:tcW w:w="3042" w:type="dxa"/>
            <w:tcBorders>
              <w:top w:val="nil"/>
              <w:left w:val="nil"/>
              <w:bottom w:val="single" w:sz="4" w:space="0" w:color="auto"/>
              <w:right w:val="single" w:sz="8" w:space="0" w:color="auto"/>
            </w:tcBorders>
            <w:shd w:val="clear" w:color="auto" w:fill="auto"/>
            <w:noWrap/>
            <w:vAlign w:val="bottom"/>
            <w:hideMark/>
          </w:tcPr>
          <w:p w14:paraId="256E7C8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 policová rolet**</w:t>
            </w:r>
          </w:p>
        </w:tc>
        <w:tc>
          <w:tcPr>
            <w:tcW w:w="2105" w:type="dxa"/>
            <w:tcBorders>
              <w:top w:val="nil"/>
              <w:left w:val="nil"/>
              <w:bottom w:val="single" w:sz="4" w:space="0" w:color="auto"/>
              <w:right w:val="nil"/>
            </w:tcBorders>
            <w:shd w:val="clear" w:color="auto" w:fill="auto"/>
            <w:noWrap/>
            <w:vAlign w:val="center"/>
            <w:hideMark/>
          </w:tcPr>
          <w:p w14:paraId="1AAC36B0"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80x115,2x40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BBACA23" w14:textId="66E5E06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7E99681" w14:textId="1BDF982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DEEA1E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E2AE595"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13.</w:t>
            </w:r>
          </w:p>
        </w:tc>
        <w:tc>
          <w:tcPr>
            <w:tcW w:w="1381" w:type="dxa"/>
            <w:tcBorders>
              <w:top w:val="nil"/>
              <w:left w:val="nil"/>
              <w:bottom w:val="single" w:sz="4" w:space="0" w:color="auto"/>
              <w:right w:val="single" w:sz="8" w:space="0" w:color="auto"/>
            </w:tcBorders>
            <w:shd w:val="clear" w:color="auto" w:fill="auto"/>
            <w:noWrap/>
            <w:vAlign w:val="bottom"/>
            <w:hideMark/>
          </w:tcPr>
          <w:p w14:paraId="7EB66C0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3 120 01 P/L</w:t>
            </w:r>
          </w:p>
        </w:tc>
        <w:tc>
          <w:tcPr>
            <w:tcW w:w="3042" w:type="dxa"/>
            <w:tcBorders>
              <w:top w:val="nil"/>
              <w:left w:val="nil"/>
              <w:bottom w:val="single" w:sz="4" w:space="0" w:color="auto"/>
              <w:right w:val="single" w:sz="8" w:space="0" w:color="auto"/>
            </w:tcBorders>
            <w:shd w:val="clear" w:color="auto" w:fill="auto"/>
            <w:noWrap/>
            <w:vAlign w:val="bottom"/>
            <w:hideMark/>
          </w:tcPr>
          <w:p w14:paraId="375A4B5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Skříňka žaluziová**</w:t>
            </w:r>
          </w:p>
        </w:tc>
        <w:tc>
          <w:tcPr>
            <w:tcW w:w="2105" w:type="dxa"/>
            <w:tcBorders>
              <w:top w:val="nil"/>
              <w:left w:val="nil"/>
              <w:bottom w:val="single" w:sz="4" w:space="0" w:color="auto"/>
              <w:right w:val="nil"/>
            </w:tcBorders>
            <w:shd w:val="clear" w:color="auto" w:fill="auto"/>
            <w:noWrap/>
            <w:vAlign w:val="center"/>
            <w:hideMark/>
          </w:tcPr>
          <w:p w14:paraId="1E090E84"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120x115,2x40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C7EA37C" w14:textId="6BDBFE5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152BB78" w14:textId="71B9D72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3F91F15"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6C5839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14.</w:t>
            </w:r>
          </w:p>
        </w:tc>
        <w:tc>
          <w:tcPr>
            <w:tcW w:w="1381" w:type="dxa"/>
            <w:tcBorders>
              <w:top w:val="nil"/>
              <w:left w:val="nil"/>
              <w:bottom w:val="single" w:sz="4" w:space="0" w:color="auto"/>
              <w:right w:val="single" w:sz="8" w:space="0" w:color="auto"/>
            </w:tcBorders>
            <w:shd w:val="clear" w:color="auto" w:fill="auto"/>
            <w:noWrap/>
            <w:vAlign w:val="bottom"/>
            <w:hideMark/>
          </w:tcPr>
          <w:p w14:paraId="025716E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SRV 3 01 P/L</w:t>
            </w:r>
          </w:p>
        </w:tc>
        <w:tc>
          <w:tcPr>
            <w:tcW w:w="3042" w:type="dxa"/>
            <w:tcBorders>
              <w:top w:val="nil"/>
              <w:left w:val="nil"/>
              <w:bottom w:val="single" w:sz="4" w:space="0" w:color="auto"/>
              <w:right w:val="single" w:sz="8" w:space="0" w:color="auto"/>
            </w:tcBorders>
            <w:shd w:val="clear" w:color="auto" w:fill="auto"/>
            <w:noWrap/>
            <w:vAlign w:val="bottom"/>
            <w:hideMark/>
          </w:tcPr>
          <w:p w14:paraId="6216288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 vnitřní roh**</w:t>
            </w:r>
          </w:p>
        </w:tc>
        <w:tc>
          <w:tcPr>
            <w:tcW w:w="2105" w:type="dxa"/>
            <w:tcBorders>
              <w:top w:val="nil"/>
              <w:left w:val="nil"/>
              <w:bottom w:val="single" w:sz="4" w:space="0" w:color="auto"/>
              <w:right w:val="nil"/>
            </w:tcBorders>
            <w:shd w:val="clear" w:color="auto" w:fill="auto"/>
            <w:noWrap/>
            <w:vAlign w:val="center"/>
            <w:hideMark/>
          </w:tcPr>
          <w:p w14:paraId="071CCA7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80x115,2x40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690DDEC" w14:textId="017EE06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E9E8FA3" w14:textId="7B72EFE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D46D5FB"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72A2B50"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15.</w:t>
            </w:r>
          </w:p>
        </w:tc>
        <w:tc>
          <w:tcPr>
            <w:tcW w:w="1381" w:type="dxa"/>
            <w:tcBorders>
              <w:top w:val="nil"/>
              <w:left w:val="nil"/>
              <w:bottom w:val="single" w:sz="4" w:space="0" w:color="auto"/>
              <w:right w:val="single" w:sz="8" w:space="0" w:color="auto"/>
            </w:tcBorders>
            <w:shd w:val="clear" w:color="auto" w:fill="auto"/>
            <w:noWrap/>
            <w:vAlign w:val="bottom"/>
            <w:hideMark/>
          </w:tcPr>
          <w:p w14:paraId="07CC8F3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2 40 01 P/L</w:t>
            </w:r>
          </w:p>
        </w:tc>
        <w:tc>
          <w:tcPr>
            <w:tcW w:w="3042" w:type="dxa"/>
            <w:tcBorders>
              <w:top w:val="nil"/>
              <w:left w:val="nil"/>
              <w:bottom w:val="single" w:sz="4" w:space="0" w:color="auto"/>
              <w:right w:val="single" w:sz="8" w:space="0" w:color="auto"/>
            </w:tcBorders>
            <w:shd w:val="clear" w:color="auto" w:fill="auto"/>
            <w:noWrap/>
            <w:vAlign w:val="bottom"/>
            <w:hideMark/>
          </w:tcPr>
          <w:p w14:paraId="4D9F84E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7BB9794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40x76,8x40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156EE5A6" w14:textId="03699A9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A6CDC28" w14:textId="055CE1B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53B5720"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18BC3CB"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16.</w:t>
            </w:r>
          </w:p>
        </w:tc>
        <w:tc>
          <w:tcPr>
            <w:tcW w:w="1381" w:type="dxa"/>
            <w:tcBorders>
              <w:top w:val="nil"/>
              <w:left w:val="nil"/>
              <w:bottom w:val="single" w:sz="4" w:space="0" w:color="auto"/>
              <w:right w:val="single" w:sz="8" w:space="0" w:color="auto"/>
            </w:tcBorders>
            <w:shd w:val="clear" w:color="auto" w:fill="auto"/>
            <w:noWrap/>
            <w:vAlign w:val="bottom"/>
            <w:hideMark/>
          </w:tcPr>
          <w:p w14:paraId="29E312C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2 40 01 P/L H</w:t>
            </w:r>
          </w:p>
        </w:tc>
        <w:tc>
          <w:tcPr>
            <w:tcW w:w="3042" w:type="dxa"/>
            <w:tcBorders>
              <w:top w:val="nil"/>
              <w:left w:val="nil"/>
              <w:bottom w:val="single" w:sz="4" w:space="0" w:color="auto"/>
              <w:right w:val="single" w:sz="8" w:space="0" w:color="auto"/>
            </w:tcBorders>
            <w:shd w:val="clear" w:color="auto" w:fill="auto"/>
            <w:noWrap/>
            <w:vAlign w:val="bottom"/>
            <w:hideMark/>
          </w:tcPr>
          <w:p w14:paraId="0753E91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39228CF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40x76,8x40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D86EFF7" w14:textId="574CB05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CB0C9D2" w14:textId="341567D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131821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08A5EA9"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17.</w:t>
            </w:r>
          </w:p>
        </w:tc>
        <w:tc>
          <w:tcPr>
            <w:tcW w:w="1381" w:type="dxa"/>
            <w:tcBorders>
              <w:top w:val="nil"/>
              <w:left w:val="nil"/>
              <w:bottom w:val="single" w:sz="4" w:space="0" w:color="auto"/>
              <w:right w:val="single" w:sz="8" w:space="0" w:color="auto"/>
            </w:tcBorders>
            <w:shd w:val="clear" w:color="auto" w:fill="auto"/>
            <w:noWrap/>
            <w:vAlign w:val="bottom"/>
            <w:hideMark/>
          </w:tcPr>
          <w:p w14:paraId="475E52C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SZ 2 80 01 </w:t>
            </w:r>
          </w:p>
        </w:tc>
        <w:tc>
          <w:tcPr>
            <w:tcW w:w="3042" w:type="dxa"/>
            <w:tcBorders>
              <w:top w:val="nil"/>
              <w:left w:val="nil"/>
              <w:bottom w:val="single" w:sz="4" w:space="0" w:color="auto"/>
              <w:right w:val="single" w:sz="8" w:space="0" w:color="auto"/>
            </w:tcBorders>
            <w:shd w:val="clear" w:color="auto" w:fill="auto"/>
            <w:noWrap/>
            <w:vAlign w:val="bottom"/>
            <w:hideMark/>
          </w:tcPr>
          <w:p w14:paraId="089AB74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policová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3274B7A4"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80x76,8x40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42B5DA8E" w14:textId="343DC7C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58E5A78" w14:textId="4126C06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63443B6"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359682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18.</w:t>
            </w:r>
          </w:p>
        </w:tc>
        <w:tc>
          <w:tcPr>
            <w:tcW w:w="1381" w:type="dxa"/>
            <w:tcBorders>
              <w:top w:val="nil"/>
              <w:left w:val="nil"/>
              <w:bottom w:val="single" w:sz="4" w:space="0" w:color="auto"/>
              <w:right w:val="single" w:sz="8" w:space="0" w:color="auto"/>
            </w:tcBorders>
            <w:shd w:val="clear" w:color="auto" w:fill="auto"/>
            <w:noWrap/>
            <w:vAlign w:val="bottom"/>
            <w:hideMark/>
          </w:tcPr>
          <w:p w14:paraId="47FE77C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2 80 03 P/L</w:t>
            </w:r>
          </w:p>
        </w:tc>
        <w:tc>
          <w:tcPr>
            <w:tcW w:w="3042" w:type="dxa"/>
            <w:tcBorders>
              <w:top w:val="nil"/>
              <w:left w:val="nil"/>
              <w:bottom w:val="single" w:sz="4" w:space="0" w:color="auto"/>
              <w:right w:val="single" w:sz="8" w:space="0" w:color="auto"/>
            </w:tcBorders>
            <w:shd w:val="clear" w:color="auto" w:fill="auto"/>
            <w:noWrap/>
            <w:vAlign w:val="bottom"/>
            <w:hideMark/>
          </w:tcPr>
          <w:p w14:paraId="08465A8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 policová rolet**</w:t>
            </w:r>
          </w:p>
        </w:tc>
        <w:tc>
          <w:tcPr>
            <w:tcW w:w="2105" w:type="dxa"/>
            <w:tcBorders>
              <w:top w:val="nil"/>
              <w:left w:val="nil"/>
              <w:bottom w:val="single" w:sz="4" w:space="0" w:color="auto"/>
              <w:right w:val="nil"/>
            </w:tcBorders>
            <w:shd w:val="clear" w:color="auto" w:fill="auto"/>
            <w:noWrap/>
            <w:vAlign w:val="center"/>
            <w:hideMark/>
          </w:tcPr>
          <w:p w14:paraId="0E0B8DD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80x76,8x40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C4E2030" w14:textId="06AF89A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C35C787" w14:textId="1740B6E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9CCCDDB"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E166367"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19.</w:t>
            </w:r>
          </w:p>
        </w:tc>
        <w:tc>
          <w:tcPr>
            <w:tcW w:w="1381" w:type="dxa"/>
            <w:tcBorders>
              <w:top w:val="nil"/>
              <w:left w:val="nil"/>
              <w:bottom w:val="single" w:sz="4" w:space="0" w:color="auto"/>
              <w:right w:val="single" w:sz="8" w:space="0" w:color="auto"/>
            </w:tcBorders>
            <w:shd w:val="clear" w:color="auto" w:fill="auto"/>
            <w:noWrap/>
            <w:vAlign w:val="bottom"/>
            <w:hideMark/>
          </w:tcPr>
          <w:p w14:paraId="5BF0286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SZ 2 120 01 P/L</w:t>
            </w:r>
          </w:p>
        </w:tc>
        <w:tc>
          <w:tcPr>
            <w:tcW w:w="3042" w:type="dxa"/>
            <w:tcBorders>
              <w:top w:val="nil"/>
              <w:left w:val="nil"/>
              <w:bottom w:val="single" w:sz="4" w:space="0" w:color="auto"/>
              <w:right w:val="single" w:sz="8" w:space="0" w:color="auto"/>
            </w:tcBorders>
            <w:shd w:val="clear" w:color="auto" w:fill="auto"/>
            <w:noWrap/>
            <w:vAlign w:val="bottom"/>
            <w:hideMark/>
          </w:tcPr>
          <w:p w14:paraId="274BDEC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Skříňka žaluziová**</w:t>
            </w:r>
          </w:p>
        </w:tc>
        <w:tc>
          <w:tcPr>
            <w:tcW w:w="2105" w:type="dxa"/>
            <w:tcBorders>
              <w:top w:val="nil"/>
              <w:left w:val="nil"/>
              <w:bottom w:val="single" w:sz="4" w:space="0" w:color="auto"/>
              <w:right w:val="nil"/>
            </w:tcBorders>
            <w:shd w:val="clear" w:color="auto" w:fill="auto"/>
            <w:noWrap/>
            <w:vAlign w:val="center"/>
            <w:hideMark/>
          </w:tcPr>
          <w:p w14:paraId="24AE3177"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120x76,8x40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49AC6C69" w14:textId="28B51FE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76C7CB3D" w14:textId="4795709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F63A90C"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1023D92"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20.</w:t>
            </w:r>
          </w:p>
        </w:tc>
        <w:tc>
          <w:tcPr>
            <w:tcW w:w="1381" w:type="dxa"/>
            <w:tcBorders>
              <w:top w:val="nil"/>
              <w:left w:val="nil"/>
              <w:bottom w:val="single" w:sz="4" w:space="0" w:color="auto"/>
              <w:right w:val="single" w:sz="8" w:space="0" w:color="auto"/>
            </w:tcBorders>
            <w:shd w:val="clear" w:color="auto" w:fill="auto"/>
            <w:noWrap/>
            <w:vAlign w:val="bottom"/>
            <w:hideMark/>
          </w:tcPr>
          <w:p w14:paraId="7E01034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SRV 2 01 P/L</w:t>
            </w:r>
          </w:p>
        </w:tc>
        <w:tc>
          <w:tcPr>
            <w:tcW w:w="3042" w:type="dxa"/>
            <w:tcBorders>
              <w:top w:val="nil"/>
              <w:left w:val="nil"/>
              <w:bottom w:val="single" w:sz="4" w:space="0" w:color="auto"/>
              <w:right w:val="single" w:sz="8" w:space="0" w:color="auto"/>
            </w:tcBorders>
            <w:shd w:val="clear" w:color="auto" w:fill="auto"/>
            <w:noWrap/>
            <w:vAlign w:val="bottom"/>
            <w:hideMark/>
          </w:tcPr>
          <w:p w14:paraId="07E76A6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 vnitřní roh**</w:t>
            </w:r>
          </w:p>
        </w:tc>
        <w:tc>
          <w:tcPr>
            <w:tcW w:w="2105" w:type="dxa"/>
            <w:tcBorders>
              <w:top w:val="nil"/>
              <w:left w:val="nil"/>
              <w:bottom w:val="single" w:sz="4" w:space="0" w:color="auto"/>
              <w:right w:val="nil"/>
            </w:tcBorders>
            <w:shd w:val="clear" w:color="auto" w:fill="auto"/>
            <w:noWrap/>
            <w:vAlign w:val="center"/>
            <w:hideMark/>
          </w:tcPr>
          <w:p w14:paraId="53E8A58A"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80x76,8x40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1F236F9C" w14:textId="4B0CB62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D7D6A4C" w14:textId="41B5E97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BA61591"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D58F71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21.</w:t>
            </w:r>
          </w:p>
        </w:tc>
        <w:tc>
          <w:tcPr>
            <w:tcW w:w="1381" w:type="dxa"/>
            <w:tcBorders>
              <w:top w:val="nil"/>
              <w:left w:val="nil"/>
              <w:bottom w:val="single" w:sz="4" w:space="0" w:color="auto"/>
              <w:right w:val="single" w:sz="8" w:space="0" w:color="auto"/>
            </w:tcBorders>
            <w:shd w:val="clear" w:color="auto" w:fill="auto"/>
            <w:noWrap/>
            <w:vAlign w:val="bottom"/>
            <w:hideMark/>
          </w:tcPr>
          <w:p w14:paraId="090D17D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SPRZ 80 40 P/L</w:t>
            </w:r>
          </w:p>
        </w:tc>
        <w:tc>
          <w:tcPr>
            <w:tcW w:w="3042" w:type="dxa"/>
            <w:tcBorders>
              <w:top w:val="nil"/>
              <w:left w:val="nil"/>
              <w:bottom w:val="single" w:sz="4" w:space="0" w:color="auto"/>
              <w:right w:val="single" w:sz="8" w:space="0" w:color="auto"/>
            </w:tcBorders>
            <w:shd w:val="clear" w:color="auto" w:fill="auto"/>
            <w:noWrap/>
            <w:vAlign w:val="bottom"/>
            <w:hideMark/>
          </w:tcPr>
          <w:p w14:paraId="5659245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Skříňka roletová stolová**</w:t>
            </w:r>
          </w:p>
        </w:tc>
        <w:tc>
          <w:tcPr>
            <w:tcW w:w="2105" w:type="dxa"/>
            <w:tcBorders>
              <w:top w:val="nil"/>
              <w:left w:val="nil"/>
              <w:bottom w:val="single" w:sz="4" w:space="0" w:color="auto"/>
              <w:right w:val="nil"/>
            </w:tcBorders>
            <w:shd w:val="clear" w:color="auto" w:fill="auto"/>
            <w:noWrap/>
            <w:vAlign w:val="center"/>
            <w:hideMark/>
          </w:tcPr>
          <w:p w14:paraId="34D514FF"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80x75,5x40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D935539" w14:textId="7AC948A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8395CB3" w14:textId="16F4F5C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690C0BE"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D965404"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22.</w:t>
            </w:r>
          </w:p>
        </w:tc>
        <w:tc>
          <w:tcPr>
            <w:tcW w:w="1381" w:type="dxa"/>
            <w:tcBorders>
              <w:top w:val="nil"/>
              <w:left w:val="nil"/>
              <w:bottom w:val="single" w:sz="4" w:space="0" w:color="auto"/>
              <w:right w:val="single" w:sz="8" w:space="0" w:color="auto"/>
            </w:tcBorders>
            <w:shd w:val="clear" w:color="auto" w:fill="auto"/>
            <w:noWrap/>
            <w:vAlign w:val="bottom"/>
            <w:hideMark/>
          </w:tcPr>
          <w:p w14:paraId="5B21C5F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SP 40 40</w:t>
            </w:r>
          </w:p>
        </w:tc>
        <w:tc>
          <w:tcPr>
            <w:tcW w:w="3042" w:type="dxa"/>
            <w:tcBorders>
              <w:top w:val="nil"/>
              <w:left w:val="nil"/>
              <w:bottom w:val="single" w:sz="4" w:space="0" w:color="auto"/>
              <w:right w:val="single" w:sz="8" w:space="0" w:color="auto"/>
            </w:tcBorders>
            <w:shd w:val="clear" w:color="auto" w:fill="auto"/>
            <w:noWrap/>
            <w:vAlign w:val="bottom"/>
            <w:hideMark/>
          </w:tcPr>
          <w:p w14:paraId="39B55F0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 otevřená stolová**</w:t>
            </w:r>
          </w:p>
        </w:tc>
        <w:tc>
          <w:tcPr>
            <w:tcW w:w="2105" w:type="dxa"/>
            <w:tcBorders>
              <w:top w:val="nil"/>
              <w:left w:val="nil"/>
              <w:bottom w:val="single" w:sz="4" w:space="0" w:color="auto"/>
              <w:right w:val="nil"/>
            </w:tcBorders>
            <w:shd w:val="clear" w:color="auto" w:fill="auto"/>
            <w:noWrap/>
            <w:vAlign w:val="center"/>
            <w:hideMark/>
          </w:tcPr>
          <w:p w14:paraId="7E0AE9B3"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40x75,5x40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03B482A6" w14:textId="660A0A3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F04CF48" w14:textId="2A36C6DC"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77AE329"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A3F0CB7"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23.</w:t>
            </w:r>
          </w:p>
        </w:tc>
        <w:tc>
          <w:tcPr>
            <w:tcW w:w="1381" w:type="dxa"/>
            <w:tcBorders>
              <w:top w:val="nil"/>
              <w:left w:val="nil"/>
              <w:bottom w:val="single" w:sz="4" w:space="0" w:color="auto"/>
              <w:right w:val="single" w:sz="8" w:space="0" w:color="auto"/>
            </w:tcBorders>
            <w:shd w:val="clear" w:color="auto" w:fill="auto"/>
            <w:noWrap/>
            <w:vAlign w:val="bottom"/>
            <w:hideMark/>
          </w:tcPr>
          <w:p w14:paraId="0FD7C49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PS 40</w:t>
            </w:r>
          </w:p>
        </w:tc>
        <w:tc>
          <w:tcPr>
            <w:tcW w:w="3042" w:type="dxa"/>
            <w:tcBorders>
              <w:top w:val="nil"/>
              <w:left w:val="nil"/>
              <w:bottom w:val="single" w:sz="4" w:space="0" w:color="auto"/>
              <w:right w:val="single" w:sz="8" w:space="0" w:color="auto"/>
            </w:tcBorders>
            <w:shd w:val="clear" w:color="auto" w:fill="auto"/>
            <w:noWrap/>
            <w:vAlign w:val="bottom"/>
            <w:hideMark/>
          </w:tcPr>
          <w:p w14:paraId="639C9A5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Police pevná </w:t>
            </w:r>
            <w:proofErr w:type="gramStart"/>
            <w:r w:rsidRPr="00C04618">
              <w:rPr>
                <w:rFonts w:ascii="Calibri" w:eastAsia="Times New Roman" w:hAnsi="Calibri" w:cs="Calibri"/>
                <w:color w:val="000000"/>
              </w:rPr>
              <w:t>40cm</w:t>
            </w:r>
            <w:proofErr w:type="gram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09DA914B"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36,2x2,5x36</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2104A3DE" w14:textId="1277A87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A0F4946" w14:textId="138675BC"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A256EBC"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06988D7"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24.</w:t>
            </w:r>
          </w:p>
        </w:tc>
        <w:tc>
          <w:tcPr>
            <w:tcW w:w="1381" w:type="dxa"/>
            <w:tcBorders>
              <w:top w:val="nil"/>
              <w:left w:val="nil"/>
              <w:bottom w:val="single" w:sz="4" w:space="0" w:color="auto"/>
              <w:right w:val="single" w:sz="8" w:space="0" w:color="auto"/>
            </w:tcBorders>
            <w:shd w:val="clear" w:color="auto" w:fill="auto"/>
            <w:noWrap/>
            <w:vAlign w:val="bottom"/>
            <w:hideMark/>
          </w:tcPr>
          <w:p w14:paraId="7BB37DF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PS 80</w:t>
            </w:r>
          </w:p>
        </w:tc>
        <w:tc>
          <w:tcPr>
            <w:tcW w:w="3042" w:type="dxa"/>
            <w:tcBorders>
              <w:top w:val="nil"/>
              <w:left w:val="nil"/>
              <w:bottom w:val="single" w:sz="4" w:space="0" w:color="auto"/>
              <w:right w:val="single" w:sz="8" w:space="0" w:color="auto"/>
            </w:tcBorders>
            <w:shd w:val="clear" w:color="auto" w:fill="auto"/>
            <w:noWrap/>
            <w:vAlign w:val="bottom"/>
            <w:hideMark/>
          </w:tcPr>
          <w:p w14:paraId="2FF5439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Police pevná </w:t>
            </w:r>
            <w:proofErr w:type="gramStart"/>
            <w:r w:rsidRPr="00C04618">
              <w:rPr>
                <w:rFonts w:ascii="Calibri" w:eastAsia="Times New Roman" w:hAnsi="Calibri" w:cs="Calibri"/>
                <w:color w:val="000000"/>
              </w:rPr>
              <w:t>80cm</w:t>
            </w:r>
            <w:proofErr w:type="gram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6F2F4BFA"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76,2x2,5x36</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04829848" w14:textId="285F6FFC"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118A959" w14:textId="7057E35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2F0C8AB"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915ED01"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25.</w:t>
            </w:r>
          </w:p>
        </w:tc>
        <w:tc>
          <w:tcPr>
            <w:tcW w:w="1381" w:type="dxa"/>
            <w:tcBorders>
              <w:top w:val="nil"/>
              <w:left w:val="nil"/>
              <w:bottom w:val="single" w:sz="4" w:space="0" w:color="auto"/>
              <w:right w:val="single" w:sz="8" w:space="0" w:color="auto"/>
            </w:tcBorders>
            <w:shd w:val="clear" w:color="auto" w:fill="auto"/>
            <w:noWrap/>
            <w:vAlign w:val="bottom"/>
            <w:hideMark/>
          </w:tcPr>
          <w:p w14:paraId="7931F68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PS 80 RC</w:t>
            </w:r>
          </w:p>
        </w:tc>
        <w:tc>
          <w:tcPr>
            <w:tcW w:w="3042" w:type="dxa"/>
            <w:tcBorders>
              <w:top w:val="nil"/>
              <w:left w:val="nil"/>
              <w:bottom w:val="single" w:sz="4" w:space="0" w:color="auto"/>
              <w:right w:val="single" w:sz="8" w:space="0" w:color="auto"/>
            </w:tcBorders>
            <w:shd w:val="clear" w:color="auto" w:fill="auto"/>
            <w:noWrap/>
            <w:vAlign w:val="bottom"/>
            <w:hideMark/>
          </w:tcPr>
          <w:p w14:paraId="0CCACD7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Police pevná roletová**</w:t>
            </w:r>
          </w:p>
        </w:tc>
        <w:tc>
          <w:tcPr>
            <w:tcW w:w="2105" w:type="dxa"/>
            <w:tcBorders>
              <w:top w:val="nil"/>
              <w:left w:val="nil"/>
              <w:bottom w:val="single" w:sz="4" w:space="0" w:color="auto"/>
              <w:right w:val="nil"/>
            </w:tcBorders>
            <w:shd w:val="clear" w:color="auto" w:fill="auto"/>
            <w:noWrap/>
            <w:vAlign w:val="center"/>
            <w:hideMark/>
          </w:tcPr>
          <w:p w14:paraId="5B383766"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67x2,5x34</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16B22B9C" w14:textId="76B9AE2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C3FB432" w14:textId="4C5A68A1"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88D10A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A4F0E2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26.</w:t>
            </w:r>
          </w:p>
        </w:tc>
        <w:tc>
          <w:tcPr>
            <w:tcW w:w="1381" w:type="dxa"/>
            <w:tcBorders>
              <w:top w:val="nil"/>
              <w:left w:val="nil"/>
              <w:bottom w:val="single" w:sz="4" w:space="0" w:color="auto"/>
              <w:right w:val="single" w:sz="8" w:space="0" w:color="auto"/>
            </w:tcBorders>
            <w:shd w:val="clear" w:color="auto" w:fill="auto"/>
            <w:noWrap/>
            <w:vAlign w:val="bottom"/>
            <w:hideMark/>
          </w:tcPr>
          <w:p w14:paraId="35DFCE2F"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HPS 80</w:t>
            </w:r>
          </w:p>
        </w:tc>
        <w:tc>
          <w:tcPr>
            <w:tcW w:w="3042" w:type="dxa"/>
            <w:tcBorders>
              <w:top w:val="nil"/>
              <w:left w:val="nil"/>
              <w:bottom w:val="single" w:sz="4" w:space="0" w:color="auto"/>
              <w:right w:val="single" w:sz="8" w:space="0" w:color="auto"/>
            </w:tcBorders>
            <w:shd w:val="clear" w:color="auto" w:fill="auto"/>
            <w:noWrap/>
            <w:vAlign w:val="bottom"/>
            <w:hideMark/>
          </w:tcPr>
          <w:p w14:paraId="65F5A1E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Police závěsná**</w:t>
            </w:r>
          </w:p>
        </w:tc>
        <w:tc>
          <w:tcPr>
            <w:tcW w:w="2105" w:type="dxa"/>
            <w:tcBorders>
              <w:top w:val="nil"/>
              <w:left w:val="nil"/>
              <w:bottom w:val="single" w:sz="4" w:space="0" w:color="auto"/>
              <w:right w:val="nil"/>
            </w:tcBorders>
            <w:shd w:val="clear" w:color="auto" w:fill="auto"/>
            <w:noWrap/>
            <w:vAlign w:val="center"/>
            <w:hideMark/>
          </w:tcPr>
          <w:p w14:paraId="1B505FE1"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80x30x30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57AE91E" w14:textId="436CC25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74E0E73" w14:textId="3E67E23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CF516DE"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6C44CA1"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27.</w:t>
            </w:r>
          </w:p>
        </w:tc>
        <w:tc>
          <w:tcPr>
            <w:tcW w:w="1381" w:type="dxa"/>
            <w:tcBorders>
              <w:top w:val="nil"/>
              <w:left w:val="nil"/>
              <w:bottom w:val="single" w:sz="4" w:space="0" w:color="auto"/>
              <w:right w:val="single" w:sz="8" w:space="0" w:color="auto"/>
            </w:tcBorders>
            <w:shd w:val="clear" w:color="auto" w:fill="auto"/>
            <w:noWrap/>
            <w:vAlign w:val="bottom"/>
            <w:hideMark/>
          </w:tcPr>
          <w:p w14:paraId="23BC894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HPS 120</w:t>
            </w:r>
          </w:p>
        </w:tc>
        <w:tc>
          <w:tcPr>
            <w:tcW w:w="3042" w:type="dxa"/>
            <w:tcBorders>
              <w:top w:val="nil"/>
              <w:left w:val="nil"/>
              <w:bottom w:val="single" w:sz="4" w:space="0" w:color="auto"/>
              <w:right w:val="single" w:sz="8" w:space="0" w:color="auto"/>
            </w:tcBorders>
            <w:shd w:val="clear" w:color="auto" w:fill="auto"/>
            <w:noWrap/>
            <w:vAlign w:val="bottom"/>
            <w:hideMark/>
          </w:tcPr>
          <w:p w14:paraId="12EBBCB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Police závěsná**</w:t>
            </w:r>
          </w:p>
        </w:tc>
        <w:tc>
          <w:tcPr>
            <w:tcW w:w="2105" w:type="dxa"/>
            <w:tcBorders>
              <w:top w:val="nil"/>
              <w:left w:val="nil"/>
              <w:bottom w:val="single" w:sz="4" w:space="0" w:color="auto"/>
              <w:right w:val="nil"/>
            </w:tcBorders>
            <w:shd w:val="clear" w:color="auto" w:fill="auto"/>
            <w:noWrap/>
            <w:vAlign w:val="center"/>
            <w:hideMark/>
          </w:tcPr>
          <w:p w14:paraId="78B29FD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120x30x30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7AB47F5" w14:textId="325D24D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0F4733A" w14:textId="3A5AA73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CB481C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17B0F3A"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28.</w:t>
            </w:r>
          </w:p>
        </w:tc>
        <w:tc>
          <w:tcPr>
            <w:tcW w:w="1381" w:type="dxa"/>
            <w:tcBorders>
              <w:top w:val="nil"/>
              <w:left w:val="nil"/>
              <w:bottom w:val="single" w:sz="4" w:space="0" w:color="auto"/>
              <w:right w:val="single" w:sz="8" w:space="0" w:color="auto"/>
            </w:tcBorders>
            <w:shd w:val="clear" w:color="auto" w:fill="auto"/>
            <w:noWrap/>
            <w:vAlign w:val="bottom"/>
            <w:hideMark/>
          </w:tcPr>
          <w:p w14:paraId="0903FB7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OS 40</w:t>
            </w:r>
          </w:p>
        </w:tc>
        <w:tc>
          <w:tcPr>
            <w:tcW w:w="3042" w:type="dxa"/>
            <w:tcBorders>
              <w:top w:val="nil"/>
              <w:left w:val="nil"/>
              <w:bottom w:val="single" w:sz="4" w:space="0" w:color="auto"/>
              <w:right w:val="single" w:sz="8" w:space="0" w:color="auto"/>
            </w:tcBorders>
            <w:shd w:val="clear" w:color="auto" w:fill="auto"/>
            <w:noWrap/>
            <w:vAlign w:val="bottom"/>
            <w:hideMark/>
          </w:tcPr>
          <w:p w14:paraId="78D1C99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Věšáková stěna**</w:t>
            </w:r>
          </w:p>
        </w:tc>
        <w:tc>
          <w:tcPr>
            <w:tcW w:w="2105" w:type="dxa"/>
            <w:tcBorders>
              <w:top w:val="nil"/>
              <w:left w:val="nil"/>
              <w:bottom w:val="single" w:sz="4" w:space="0" w:color="auto"/>
              <w:right w:val="nil"/>
            </w:tcBorders>
            <w:shd w:val="clear" w:color="auto" w:fill="auto"/>
            <w:noWrap/>
            <w:vAlign w:val="center"/>
            <w:hideMark/>
          </w:tcPr>
          <w:p w14:paraId="232F476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40x185x12</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7D3E275" w14:textId="42CEC14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6A395BE" w14:textId="10D98CC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7FB25A2"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3E45EE8"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29.</w:t>
            </w:r>
          </w:p>
        </w:tc>
        <w:tc>
          <w:tcPr>
            <w:tcW w:w="1381" w:type="dxa"/>
            <w:tcBorders>
              <w:top w:val="nil"/>
              <w:left w:val="nil"/>
              <w:bottom w:val="single" w:sz="4" w:space="0" w:color="auto"/>
              <w:right w:val="single" w:sz="8" w:space="0" w:color="auto"/>
            </w:tcBorders>
            <w:shd w:val="clear" w:color="auto" w:fill="auto"/>
            <w:noWrap/>
            <w:vAlign w:val="bottom"/>
            <w:hideMark/>
          </w:tcPr>
          <w:p w14:paraId="6B199E0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MATRIX</w:t>
            </w:r>
          </w:p>
        </w:tc>
        <w:tc>
          <w:tcPr>
            <w:tcW w:w="3042" w:type="dxa"/>
            <w:tcBorders>
              <w:top w:val="nil"/>
              <w:left w:val="nil"/>
              <w:bottom w:val="single" w:sz="4" w:space="0" w:color="auto"/>
              <w:right w:val="single" w:sz="8" w:space="0" w:color="auto"/>
            </w:tcBorders>
            <w:shd w:val="clear" w:color="auto" w:fill="auto"/>
            <w:noWrap/>
            <w:vAlign w:val="bottom"/>
            <w:hideMark/>
          </w:tcPr>
          <w:p w14:paraId="50D16CA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Kancelářská židle MATRIX</w:t>
            </w:r>
          </w:p>
        </w:tc>
        <w:tc>
          <w:tcPr>
            <w:tcW w:w="2105" w:type="dxa"/>
            <w:tcBorders>
              <w:top w:val="nil"/>
              <w:left w:val="nil"/>
              <w:bottom w:val="single" w:sz="4" w:space="0" w:color="auto"/>
              <w:right w:val="nil"/>
            </w:tcBorders>
            <w:shd w:val="clear" w:color="auto" w:fill="auto"/>
            <w:noWrap/>
            <w:vAlign w:val="center"/>
            <w:hideMark/>
          </w:tcPr>
          <w:p w14:paraId="0D414BE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 </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1D09E0F2" w14:textId="04FA427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F075957" w14:textId="0FD40A4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99F8B55"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8DFBF8B"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30.</w:t>
            </w:r>
          </w:p>
        </w:tc>
        <w:tc>
          <w:tcPr>
            <w:tcW w:w="1381" w:type="dxa"/>
            <w:tcBorders>
              <w:top w:val="nil"/>
              <w:left w:val="nil"/>
              <w:bottom w:val="single" w:sz="4" w:space="0" w:color="auto"/>
              <w:right w:val="single" w:sz="8" w:space="0" w:color="auto"/>
            </w:tcBorders>
            <w:shd w:val="clear" w:color="auto" w:fill="auto"/>
            <w:noWrap/>
            <w:vAlign w:val="bottom"/>
            <w:hideMark/>
          </w:tcPr>
          <w:p w14:paraId="3AC435E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TAURUS</w:t>
            </w:r>
          </w:p>
        </w:tc>
        <w:tc>
          <w:tcPr>
            <w:tcW w:w="3042" w:type="dxa"/>
            <w:tcBorders>
              <w:top w:val="nil"/>
              <w:left w:val="nil"/>
              <w:bottom w:val="single" w:sz="4" w:space="0" w:color="auto"/>
              <w:right w:val="single" w:sz="8" w:space="0" w:color="auto"/>
            </w:tcBorders>
            <w:shd w:val="clear" w:color="auto" w:fill="auto"/>
            <w:noWrap/>
            <w:vAlign w:val="bottom"/>
            <w:hideMark/>
          </w:tcPr>
          <w:p w14:paraId="1454A2E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Jednací židle</w:t>
            </w:r>
          </w:p>
        </w:tc>
        <w:tc>
          <w:tcPr>
            <w:tcW w:w="2105" w:type="dxa"/>
            <w:tcBorders>
              <w:top w:val="nil"/>
              <w:left w:val="nil"/>
              <w:bottom w:val="single" w:sz="4" w:space="0" w:color="auto"/>
              <w:right w:val="nil"/>
            </w:tcBorders>
            <w:shd w:val="clear" w:color="auto" w:fill="auto"/>
            <w:noWrap/>
            <w:vAlign w:val="center"/>
            <w:hideMark/>
          </w:tcPr>
          <w:p w14:paraId="0DF961EA"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 </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32E0F1F" w14:textId="549BDB4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906EC2F" w14:textId="7A3717B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25476A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8B127E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31.</w:t>
            </w:r>
          </w:p>
        </w:tc>
        <w:tc>
          <w:tcPr>
            <w:tcW w:w="1381" w:type="dxa"/>
            <w:tcBorders>
              <w:top w:val="nil"/>
              <w:left w:val="nil"/>
              <w:bottom w:val="single" w:sz="4" w:space="0" w:color="auto"/>
              <w:right w:val="single" w:sz="8" w:space="0" w:color="auto"/>
            </w:tcBorders>
            <w:shd w:val="clear" w:color="auto" w:fill="auto"/>
            <w:noWrap/>
            <w:vAlign w:val="bottom"/>
            <w:hideMark/>
          </w:tcPr>
          <w:p w14:paraId="2F55861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GE 800</w:t>
            </w:r>
          </w:p>
        </w:tc>
        <w:tc>
          <w:tcPr>
            <w:tcW w:w="3042" w:type="dxa"/>
            <w:tcBorders>
              <w:top w:val="nil"/>
              <w:left w:val="nil"/>
              <w:bottom w:val="single" w:sz="4" w:space="0" w:color="auto"/>
              <w:right w:val="single" w:sz="8" w:space="0" w:color="auto"/>
            </w:tcBorders>
            <w:shd w:val="clear" w:color="auto" w:fill="auto"/>
            <w:noWrap/>
            <w:vAlign w:val="bottom"/>
            <w:hideMark/>
          </w:tcPr>
          <w:p w14:paraId="7F05F5C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22B28978"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80x75,5x60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65080A9" w14:textId="2E94BB4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964927C" w14:textId="1AE1E59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6C308E9"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D583204"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32.</w:t>
            </w:r>
          </w:p>
        </w:tc>
        <w:tc>
          <w:tcPr>
            <w:tcW w:w="1381" w:type="dxa"/>
            <w:tcBorders>
              <w:top w:val="nil"/>
              <w:left w:val="nil"/>
              <w:bottom w:val="single" w:sz="4" w:space="0" w:color="auto"/>
              <w:right w:val="single" w:sz="8" w:space="0" w:color="auto"/>
            </w:tcBorders>
            <w:shd w:val="clear" w:color="auto" w:fill="auto"/>
            <w:noWrap/>
            <w:vAlign w:val="bottom"/>
            <w:hideMark/>
          </w:tcPr>
          <w:p w14:paraId="6B83A56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GE 1200</w:t>
            </w:r>
          </w:p>
        </w:tc>
        <w:tc>
          <w:tcPr>
            <w:tcW w:w="3042" w:type="dxa"/>
            <w:tcBorders>
              <w:top w:val="nil"/>
              <w:left w:val="nil"/>
              <w:bottom w:val="single" w:sz="4" w:space="0" w:color="auto"/>
              <w:right w:val="single" w:sz="8" w:space="0" w:color="auto"/>
            </w:tcBorders>
            <w:shd w:val="clear" w:color="auto" w:fill="auto"/>
            <w:noWrap/>
            <w:vAlign w:val="bottom"/>
            <w:hideMark/>
          </w:tcPr>
          <w:p w14:paraId="346C8A0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42F7F7E6"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120x75,5x60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DEE05BA" w14:textId="6730C3C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6F5E7BDF" w14:textId="54D40D9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C6343AF"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3397F87"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33.</w:t>
            </w:r>
          </w:p>
        </w:tc>
        <w:tc>
          <w:tcPr>
            <w:tcW w:w="1381" w:type="dxa"/>
            <w:tcBorders>
              <w:top w:val="nil"/>
              <w:left w:val="nil"/>
              <w:bottom w:val="single" w:sz="4" w:space="0" w:color="auto"/>
              <w:right w:val="single" w:sz="8" w:space="0" w:color="auto"/>
            </w:tcBorders>
            <w:shd w:val="clear" w:color="auto" w:fill="auto"/>
            <w:noWrap/>
            <w:vAlign w:val="bottom"/>
            <w:hideMark/>
          </w:tcPr>
          <w:p w14:paraId="5FDE305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GE 1400</w:t>
            </w:r>
          </w:p>
        </w:tc>
        <w:tc>
          <w:tcPr>
            <w:tcW w:w="3042" w:type="dxa"/>
            <w:tcBorders>
              <w:top w:val="nil"/>
              <w:left w:val="nil"/>
              <w:bottom w:val="single" w:sz="4" w:space="0" w:color="auto"/>
              <w:right w:val="single" w:sz="8" w:space="0" w:color="auto"/>
            </w:tcBorders>
            <w:shd w:val="clear" w:color="auto" w:fill="auto"/>
            <w:noWrap/>
            <w:vAlign w:val="bottom"/>
            <w:hideMark/>
          </w:tcPr>
          <w:p w14:paraId="69F057D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4466805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140x75,5x60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2B573E89" w14:textId="661A920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D06E3F0" w14:textId="2461028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2421170"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7284DB8"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34.</w:t>
            </w:r>
          </w:p>
        </w:tc>
        <w:tc>
          <w:tcPr>
            <w:tcW w:w="1381" w:type="dxa"/>
            <w:tcBorders>
              <w:top w:val="nil"/>
              <w:left w:val="nil"/>
              <w:bottom w:val="single" w:sz="4" w:space="0" w:color="auto"/>
              <w:right w:val="single" w:sz="8" w:space="0" w:color="auto"/>
            </w:tcBorders>
            <w:shd w:val="clear" w:color="auto" w:fill="auto"/>
            <w:noWrap/>
            <w:vAlign w:val="bottom"/>
            <w:hideMark/>
          </w:tcPr>
          <w:p w14:paraId="503A47B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GE 1600</w:t>
            </w:r>
          </w:p>
        </w:tc>
        <w:tc>
          <w:tcPr>
            <w:tcW w:w="3042" w:type="dxa"/>
            <w:tcBorders>
              <w:top w:val="nil"/>
              <w:left w:val="nil"/>
              <w:bottom w:val="single" w:sz="4" w:space="0" w:color="auto"/>
              <w:right w:val="single" w:sz="8" w:space="0" w:color="auto"/>
            </w:tcBorders>
            <w:shd w:val="clear" w:color="auto" w:fill="auto"/>
            <w:noWrap/>
            <w:vAlign w:val="bottom"/>
            <w:hideMark/>
          </w:tcPr>
          <w:p w14:paraId="66DDEFF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6B4C2202"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160x75,5x60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2C19EE9" w14:textId="38AA51F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8FA37F9" w14:textId="7917BD5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0ACCA4C"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BA3E88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35.</w:t>
            </w:r>
          </w:p>
        </w:tc>
        <w:tc>
          <w:tcPr>
            <w:tcW w:w="1381" w:type="dxa"/>
            <w:tcBorders>
              <w:top w:val="nil"/>
              <w:left w:val="nil"/>
              <w:bottom w:val="single" w:sz="4" w:space="0" w:color="auto"/>
              <w:right w:val="single" w:sz="8" w:space="0" w:color="auto"/>
            </w:tcBorders>
            <w:shd w:val="clear" w:color="auto" w:fill="auto"/>
            <w:noWrap/>
            <w:vAlign w:val="bottom"/>
            <w:hideMark/>
          </w:tcPr>
          <w:p w14:paraId="0A1D549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GS 800</w:t>
            </w:r>
          </w:p>
        </w:tc>
        <w:tc>
          <w:tcPr>
            <w:tcW w:w="3042" w:type="dxa"/>
            <w:tcBorders>
              <w:top w:val="nil"/>
              <w:left w:val="nil"/>
              <w:bottom w:val="single" w:sz="4" w:space="0" w:color="auto"/>
              <w:right w:val="single" w:sz="8" w:space="0" w:color="auto"/>
            </w:tcBorders>
            <w:shd w:val="clear" w:color="auto" w:fill="auto"/>
            <w:noWrap/>
            <w:vAlign w:val="bottom"/>
            <w:hideMark/>
          </w:tcPr>
          <w:p w14:paraId="2243304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06A0AEBA"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D5BC440" w14:textId="1EC84E9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484AB4F" w14:textId="057B942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4DF811B"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FD97BDB"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36.</w:t>
            </w:r>
          </w:p>
        </w:tc>
        <w:tc>
          <w:tcPr>
            <w:tcW w:w="1381" w:type="dxa"/>
            <w:tcBorders>
              <w:top w:val="nil"/>
              <w:left w:val="nil"/>
              <w:bottom w:val="single" w:sz="4" w:space="0" w:color="auto"/>
              <w:right w:val="single" w:sz="8" w:space="0" w:color="auto"/>
            </w:tcBorders>
            <w:shd w:val="clear" w:color="auto" w:fill="auto"/>
            <w:noWrap/>
            <w:vAlign w:val="bottom"/>
            <w:hideMark/>
          </w:tcPr>
          <w:p w14:paraId="65716DE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GS 1400</w:t>
            </w:r>
          </w:p>
        </w:tc>
        <w:tc>
          <w:tcPr>
            <w:tcW w:w="3042" w:type="dxa"/>
            <w:tcBorders>
              <w:top w:val="nil"/>
              <w:left w:val="nil"/>
              <w:bottom w:val="single" w:sz="4" w:space="0" w:color="auto"/>
              <w:right w:val="single" w:sz="8" w:space="0" w:color="auto"/>
            </w:tcBorders>
            <w:shd w:val="clear" w:color="auto" w:fill="auto"/>
            <w:noWrap/>
            <w:vAlign w:val="bottom"/>
            <w:hideMark/>
          </w:tcPr>
          <w:p w14:paraId="4B912B1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1B2F6089"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140x75,5x80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03972451" w14:textId="70EF76D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858E1E9" w14:textId="2DAE9AF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F39003E"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D68E45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37.</w:t>
            </w:r>
          </w:p>
        </w:tc>
        <w:tc>
          <w:tcPr>
            <w:tcW w:w="1381" w:type="dxa"/>
            <w:tcBorders>
              <w:top w:val="nil"/>
              <w:left w:val="nil"/>
              <w:bottom w:val="single" w:sz="4" w:space="0" w:color="auto"/>
              <w:right w:val="single" w:sz="8" w:space="0" w:color="auto"/>
            </w:tcBorders>
            <w:shd w:val="clear" w:color="auto" w:fill="auto"/>
            <w:noWrap/>
            <w:vAlign w:val="bottom"/>
            <w:hideMark/>
          </w:tcPr>
          <w:p w14:paraId="6C0DB1C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GS 1600</w:t>
            </w:r>
          </w:p>
        </w:tc>
        <w:tc>
          <w:tcPr>
            <w:tcW w:w="3042" w:type="dxa"/>
            <w:tcBorders>
              <w:top w:val="nil"/>
              <w:left w:val="nil"/>
              <w:bottom w:val="single" w:sz="4" w:space="0" w:color="auto"/>
              <w:right w:val="single" w:sz="8" w:space="0" w:color="auto"/>
            </w:tcBorders>
            <w:shd w:val="clear" w:color="auto" w:fill="auto"/>
            <w:noWrap/>
            <w:vAlign w:val="bottom"/>
            <w:hideMark/>
          </w:tcPr>
          <w:p w14:paraId="646A120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5441B42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160x75,5x80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7A97623" w14:textId="1E7C3B5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B261679" w14:textId="1EFC6BB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E8F56EE"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8CB0DAA"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38.</w:t>
            </w:r>
          </w:p>
        </w:tc>
        <w:tc>
          <w:tcPr>
            <w:tcW w:w="1381" w:type="dxa"/>
            <w:tcBorders>
              <w:top w:val="nil"/>
              <w:left w:val="nil"/>
              <w:bottom w:val="single" w:sz="4" w:space="0" w:color="auto"/>
              <w:right w:val="single" w:sz="8" w:space="0" w:color="auto"/>
            </w:tcBorders>
            <w:shd w:val="clear" w:color="auto" w:fill="auto"/>
            <w:noWrap/>
            <w:vAlign w:val="bottom"/>
            <w:hideMark/>
          </w:tcPr>
          <w:p w14:paraId="70D7DCA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GS 1800</w:t>
            </w:r>
          </w:p>
        </w:tc>
        <w:tc>
          <w:tcPr>
            <w:tcW w:w="3042" w:type="dxa"/>
            <w:tcBorders>
              <w:top w:val="nil"/>
              <w:left w:val="nil"/>
              <w:bottom w:val="single" w:sz="4" w:space="0" w:color="auto"/>
              <w:right w:val="single" w:sz="8" w:space="0" w:color="auto"/>
            </w:tcBorders>
            <w:shd w:val="clear" w:color="auto" w:fill="auto"/>
            <w:noWrap/>
            <w:vAlign w:val="bottom"/>
            <w:hideMark/>
          </w:tcPr>
          <w:p w14:paraId="24386E0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pracovní rovný**</w:t>
            </w:r>
          </w:p>
        </w:tc>
        <w:tc>
          <w:tcPr>
            <w:tcW w:w="2105" w:type="dxa"/>
            <w:tcBorders>
              <w:top w:val="nil"/>
              <w:left w:val="nil"/>
              <w:bottom w:val="single" w:sz="4" w:space="0" w:color="auto"/>
              <w:right w:val="nil"/>
            </w:tcBorders>
            <w:shd w:val="clear" w:color="auto" w:fill="auto"/>
            <w:noWrap/>
            <w:vAlign w:val="center"/>
            <w:hideMark/>
          </w:tcPr>
          <w:p w14:paraId="23E1AC21"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180x75,5x80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23954090" w14:textId="54BE1F4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FDA8E3C" w14:textId="1CC2DD0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2807022"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C06DF13"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lastRenderedPageBreak/>
              <w:t>39.</w:t>
            </w:r>
          </w:p>
        </w:tc>
        <w:tc>
          <w:tcPr>
            <w:tcW w:w="1381" w:type="dxa"/>
            <w:tcBorders>
              <w:top w:val="nil"/>
              <w:left w:val="nil"/>
              <w:bottom w:val="single" w:sz="4" w:space="0" w:color="auto"/>
              <w:right w:val="single" w:sz="8" w:space="0" w:color="auto"/>
            </w:tcBorders>
            <w:shd w:val="clear" w:color="auto" w:fill="auto"/>
            <w:noWrap/>
            <w:vAlign w:val="bottom"/>
            <w:hideMark/>
          </w:tcPr>
          <w:p w14:paraId="7EA8A40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GJ 1200</w:t>
            </w:r>
          </w:p>
        </w:tc>
        <w:tc>
          <w:tcPr>
            <w:tcW w:w="3042" w:type="dxa"/>
            <w:tcBorders>
              <w:top w:val="nil"/>
              <w:left w:val="nil"/>
              <w:bottom w:val="single" w:sz="4" w:space="0" w:color="auto"/>
              <w:right w:val="single" w:sz="8" w:space="0" w:color="auto"/>
            </w:tcBorders>
            <w:shd w:val="clear" w:color="auto" w:fill="auto"/>
            <w:noWrap/>
            <w:vAlign w:val="bottom"/>
            <w:hideMark/>
          </w:tcPr>
          <w:p w14:paraId="26AAAA3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jednací rovný**</w:t>
            </w:r>
          </w:p>
        </w:tc>
        <w:tc>
          <w:tcPr>
            <w:tcW w:w="2105" w:type="dxa"/>
            <w:tcBorders>
              <w:top w:val="nil"/>
              <w:left w:val="nil"/>
              <w:bottom w:val="single" w:sz="4" w:space="0" w:color="auto"/>
              <w:right w:val="nil"/>
            </w:tcBorders>
            <w:shd w:val="clear" w:color="auto" w:fill="auto"/>
            <w:noWrap/>
            <w:vAlign w:val="center"/>
            <w:hideMark/>
          </w:tcPr>
          <w:p w14:paraId="7C50E701"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120x75,5x80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46BB0833" w14:textId="7AA64781"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03669AB" w14:textId="58122AA1"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29244DA"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45A85D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40.</w:t>
            </w:r>
          </w:p>
        </w:tc>
        <w:tc>
          <w:tcPr>
            <w:tcW w:w="1381" w:type="dxa"/>
            <w:tcBorders>
              <w:top w:val="nil"/>
              <w:left w:val="nil"/>
              <w:bottom w:val="single" w:sz="4" w:space="0" w:color="auto"/>
              <w:right w:val="single" w:sz="8" w:space="0" w:color="auto"/>
            </w:tcBorders>
            <w:shd w:val="clear" w:color="auto" w:fill="auto"/>
            <w:noWrap/>
            <w:vAlign w:val="bottom"/>
            <w:hideMark/>
          </w:tcPr>
          <w:p w14:paraId="7FCE745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GJ 1400</w:t>
            </w:r>
          </w:p>
        </w:tc>
        <w:tc>
          <w:tcPr>
            <w:tcW w:w="3042" w:type="dxa"/>
            <w:tcBorders>
              <w:top w:val="nil"/>
              <w:left w:val="nil"/>
              <w:bottom w:val="single" w:sz="4" w:space="0" w:color="auto"/>
              <w:right w:val="single" w:sz="8" w:space="0" w:color="auto"/>
            </w:tcBorders>
            <w:shd w:val="clear" w:color="auto" w:fill="auto"/>
            <w:noWrap/>
            <w:vAlign w:val="bottom"/>
            <w:hideMark/>
          </w:tcPr>
          <w:p w14:paraId="2E52B7A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jednací rovný**</w:t>
            </w:r>
          </w:p>
        </w:tc>
        <w:tc>
          <w:tcPr>
            <w:tcW w:w="2105" w:type="dxa"/>
            <w:tcBorders>
              <w:top w:val="nil"/>
              <w:left w:val="nil"/>
              <w:bottom w:val="single" w:sz="4" w:space="0" w:color="auto"/>
              <w:right w:val="nil"/>
            </w:tcBorders>
            <w:shd w:val="clear" w:color="auto" w:fill="auto"/>
            <w:noWrap/>
            <w:vAlign w:val="center"/>
            <w:hideMark/>
          </w:tcPr>
          <w:p w14:paraId="365D41F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140x75,5x80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2B94E18" w14:textId="4BFA4B9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9F5B7A1" w14:textId="5C3399C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B8AB00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0681CD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41.</w:t>
            </w:r>
          </w:p>
        </w:tc>
        <w:tc>
          <w:tcPr>
            <w:tcW w:w="1381" w:type="dxa"/>
            <w:tcBorders>
              <w:top w:val="nil"/>
              <w:left w:val="nil"/>
              <w:bottom w:val="single" w:sz="4" w:space="0" w:color="auto"/>
              <w:right w:val="single" w:sz="8" w:space="0" w:color="auto"/>
            </w:tcBorders>
            <w:shd w:val="clear" w:color="auto" w:fill="auto"/>
            <w:noWrap/>
            <w:vAlign w:val="bottom"/>
            <w:hideMark/>
          </w:tcPr>
          <w:p w14:paraId="2528109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GJ 1600</w:t>
            </w:r>
          </w:p>
        </w:tc>
        <w:tc>
          <w:tcPr>
            <w:tcW w:w="3042" w:type="dxa"/>
            <w:tcBorders>
              <w:top w:val="nil"/>
              <w:left w:val="nil"/>
              <w:bottom w:val="single" w:sz="4" w:space="0" w:color="auto"/>
              <w:right w:val="single" w:sz="8" w:space="0" w:color="auto"/>
            </w:tcBorders>
            <w:shd w:val="clear" w:color="auto" w:fill="auto"/>
            <w:noWrap/>
            <w:vAlign w:val="bottom"/>
            <w:hideMark/>
          </w:tcPr>
          <w:p w14:paraId="0D10730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jednací rovný**</w:t>
            </w:r>
          </w:p>
        </w:tc>
        <w:tc>
          <w:tcPr>
            <w:tcW w:w="2105" w:type="dxa"/>
            <w:tcBorders>
              <w:top w:val="nil"/>
              <w:left w:val="nil"/>
              <w:bottom w:val="single" w:sz="4" w:space="0" w:color="auto"/>
              <w:right w:val="nil"/>
            </w:tcBorders>
            <w:shd w:val="clear" w:color="auto" w:fill="auto"/>
            <w:noWrap/>
            <w:vAlign w:val="center"/>
            <w:hideMark/>
          </w:tcPr>
          <w:p w14:paraId="4B1A948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160x75,5x80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5C12B4D" w14:textId="42A0508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6EA71983" w14:textId="1B3DF29C"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E181655"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290A722"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42.</w:t>
            </w:r>
          </w:p>
        </w:tc>
        <w:tc>
          <w:tcPr>
            <w:tcW w:w="1381" w:type="dxa"/>
            <w:tcBorders>
              <w:top w:val="nil"/>
              <w:left w:val="nil"/>
              <w:bottom w:val="single" w:sz="4" w:space="0" w:color="auto"/>
              <w:right w:val="single" w:sz="8" w:space="0" w:color="auto"/>
            </w:tcBorders>
            <w:shd w:val="clear" w:color="auto" w:fill="auto"/>
            <w:noWrap/>
            <w:vAlign w:val="bottom"/>
            <w:hideMark/>
          </w:tcPr>
          <w:p w14:paraId="726896F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GJ 1800</w:t>
            </w:r>
          </w:p>
        </w:tc>
        <w:tc>
          <w:tcPr>
            <w:tcW w:w="3042" w:type="dxa"/>
            <w:tcBorders>
              <w:top w:val="nil"/>
              <w:left w:val="nil"/>
              <w:bottom w:val="single" w:sz="4" w:space="0" w:color="auto"/>
              <w:right w:val="single" w:sz="8" w:space="0" w:color="auto"/>
            </w:tcBorders>
            <w:shd w:val="clear" w:color="auto" w:fill="auto"/>
            <w:noWrap/>
            <w:vAlign w:val="bottom"/>
            <w:hideMark/>
          </w:tcPr>
          <w:p w14:paraId="31749D3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jednací rovný**</w:t>
            </w:r>
          </w:p>
        </w:tc>
        <w:tc>
          <w:tcPr>
            <w:tcW w:w="2105" w:type="dxa"/>
            <w:tcBorders>
              <w:top w:val="nil"/>
              <w:left w:val="nil"/>
              <w:bottom w:val="single" w:sz="4" w:space="0" w:color="auto"/>
              <w:right w:val="nil"/>
            </w:tcBorders>
            <w:shd w:val="clear" w:color="auto" w:fill="auto"/>
            <w:noWrap/>
            <w:vAlign w:val="center"/>
            <w:hideMark/>
          </w:tcPr>
          <w:p w14:paraId="61BFD07F"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180x75,5x80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16AE749A" w14:textId="3290FA8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DBBF0F7" w14:textId="7EE8CFA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FA9A34C"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D1DBC95"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43.</w:t>
            </w:r>
          </w:p>
        </w:tc>
        <w:tc>
          <w:tcPr>
            <w:tcW w:w="1381" w:type="dxa"/>
            <w:tcBorders>
              <w:top w:val="nil"/>
              <w:left w:val="nil"/>
              <w:bottom w:val="single" w:sz="4" w:space="0" w:color="auto"/>
              <w:right w:val="single" w:sz="8" w:space="0" w:color="auto"/>
            </w:tcBorders>
            <w:shd w:val="clear" w:color="auto" w:fill="auto"/>
            <w:noWrap/>
            <w:vAlign w:val="bottom"/>
            <w:hideMark/>
          </w:tcPr>
          <w:p w14:paraId="68D863C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GEV 60 P/L</w:t>
            </w:r>
          </w:p>
        </w:tc>
        <w:tc>
          <w:tcPr>
            <w:tcW w:w="3042" w:type="dxa"/>
            <w:tcBorders>
              <w:top w:val="nil"/>
              <w:left w:val="nil"/>
              <w:bottom w:val="single" w:sz="4" w:space="0" w:color="auto"/>
              <w:right w:val="single" w:sz="8" w:space="0" w:color="auto"/>
            </w:tcBorders>
            <w:shd w:val="clear" w:color="auto" w:fill="auto"/>
            <w:noWrap/>
            <w:vAlign w:val="bottom"/>
            <w:hideMark/>
          </w:tcPr>
          <w:p w14:paraId="5079170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ergo**</w:t>
            </w:r>
          </w:p>
        </w:tc>
        <w:tc>
          <w:tcPr>
            <w:tcW w:w="2105" w:type="dxa"/>
            <w:tcBorders>
              <w:top w:val="nil"/>
              <w:left w:val="nil"/>
              <w:bottom w:val="single" w:sz="4" w:space="0" w:color="auto"/>
              <w:right w:val="nil"/>
            </w:tcBorders>
            <w:shd w:val="clear" w:color="auto" w:fill="auto"/>
            <w:noWrap/>
            <w:vAlign w:val="center"/>
            <w:hideMark/>
          </w:tcPr>
          <w:p w14:paraId="5075F8F5"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160x75,5x120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8DCA16D" w14:textId="2BA102B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329A4F2" w14:textId="5AF32B9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364F31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9EA43B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44.</w:t>
            </w:r>
          </w:p>
        </w:tc>
        <w:tc>
          <w:tcPr>
            <w:tcW w:w="1381" w:type="dxa"/>
            <w:tcBorders>
              <w:top w:val="nil"/>
              <w:left w:val="nil"/>
              <w:bottom w:val="single" w:sz="4" w:space="0" w:color="auto"/>
              <w:right w:val="single" w:sz="8" w:space="0" w:color="auto"/>
            </w:tcBorders>
            <w:shd w:val="clear" w:color="auto" w:fill="auto"/>
            <w:noWrap/>
            <w:vAlign w:val="bottom"/>
            <w:hideMark/>
          </w:tcPr>
          <w:p w14:paraId="2B35C58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GEV 80 P/L</w:t>
            </w:r>
          </w:p>
        </w:tc>
        <w:tc>
          <w:tcPr>
            <w:tcW w:w="3042" w:type="dxa"/>
            <w:tcBorders>
              <w:top w:val="nil"/>
              <w:left w:val="nil"/>
              <w:bottom w:val="single" w:sz="4" w:space="0" w:color="auto"/>
              <w:right w:val="single" w:sz="8" w:space="0" w:color="auto"/>
            </w:tcBorders>
            <w:shd w:val="clear" w:color="auto" w:fill="auto"/>
            <w:noWrap/>
            <w:vAlign w:val="bottom"/>
            <w:hideMark/>
          </w:tcPr>
          <w:p w14:paraId="48E7053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ergo**</w:t>
            </w:r>
          </w:p>
        </w:tc>
        <w:tc>
          <w:tcPr>
            <w:tcW w:w="2105" w:type="dxa"/>
            <w:tcBorders>
              <w:top w:val="nil"/>
              <w:left w:val="nil"/>
              <w:bottom w:val="single" w:sz="4" w:space="0" w:color="auto"/>
              <w:right w:val="nil"/>
            </w:tcBorders>
            <w:shd w:val="clear" w:color="auto" w:fill="auto"/>
            <w:noWrap/>
            <w:vAlign w:val="center"/>
            <w:hideMark/>
          </w:tcPr>
          <w:p w14:paraId="61C0B60C"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160x75,5x120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914CFBD" w14:textId="3DDBD6E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6E725648" w14:textId="35D16691"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1CB7B26"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2CE27E6"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45.</w:t>
            </w:r>
          </w:p>
        </w:tc>
        <w:tc>
          <w:tcPr>
            <w:tcW w:w="1381" w:type="dxa"/>
            <w:tcBorders>
              <w:top w:val="nil"/>
              <w:left w:val="nil"/>
              <w:bottom w:val="single" w:sz="4" w:space="0" w:color="auto"/>
              <w:right w:val="single" w:sz="8" w:space="0" w:color="auto"/>
            </w:tcBorders>
            <w:shd w:val="clear" w:color="auto" w:fill="auto"/>
            <w:noWrap/>
            <w:vAlign w:val="bottom"/>
            <w:hideMark/>
          </w:tcPr>
          <w:p w14:paraId="79DD700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GE 1800 HR P/L</w:t>
            </w:r>
          </w:p>
        </w:tc>
        <w:tc>
          <w:tcPr>
            <w:tcW w:w="3042" w:type="dxa"/>
            <w:tcBorders>
              <w:top w:val="nil"/>
              <w:left w:val="nil"/>
              <w:bottom w:val="single" w:sz="4" w:space="0" w:color="auto"/>
              <w:right w:val="single" w:sz="8" w:space="0" w:color="auto"/>
            </w:tcBorders>
            <w:shd w:val="clear" w:color="auto" w:fill="auto"/>
            <w:noWrap/>
            <w:vAlign w:val="bottom"/>
            <w:hideMark/>
          </w:tcPr>
          <w:p w14:paraId="3F1FB5B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Sestava </w:t>
            </w:r>
            <w:proofErr w:type="gramStart"/>
            <w:r w:rsidRPr="00C04618">
              <w:rPr>
                <w:rFonts w:ascii="Calibri" w:eastAsia="Times New Roman" w:hAnsi="Calibri" w:cs="Calibri"/>
                <w:color w:val="000000"/>
              </w:rPr>
              <w:t>180cm</w:t>
            </w:r>
            <w:proofErr w:type="gram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3E8A894A"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180x75,5x200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3C1BFFC" w14:textId="3D58970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AEF1A2A" w14:textId="0AA7A76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639B0F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6403BF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46.</w:t>
            </w:r>
          </w:p>
        </w:tc>
        <w:tc>
          <w:tcPr>
            <w:tcW w:w="1381" w:type="dxa"/>
            <w:tcBorders>
              <w:top w:val="nil"/>
              <w:left w:val="nil"/>
              <w:bottom w:val="single" w:sz="4" w:space="0" w:color="auto"/>
              <w:right w:val="single" w:sz="8" w:space="0" w:color="auto"/>
            </w:tcBorders>
            <w:shd w:val="clear" w:color="auto" w:fill="auto"/>
            <w:noWrap/>
            <w:vAlign w:val="bottom"/>
            <w:hideMark/>
          </w:tcPr>
          <w:p w14:paraId="794A5B4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VHS D</w:t>
            </w:r>
          </w:p>
        </w:tc>
        <w:tc>
          <w:tcPr>
            <w:tcW w:w="3042" w:type="dxa"/>
            <w:tcBorders>
              <w:top w:val="nil"/>
              <w:left w:val="nil"/>
              <w:bottom w:val="single" w:sz="4" w:space="0" w:color="auto"/>
              <w:right w:val="single" w:sz="8" w:space="0" w:color="auto"/>
            </w:tcBorders>
            <w:shd w:val="clear" w:color="auto" w:fill="auto"/>
            <w:noWrap/>
            <w:vAlign w:val="bottom"/>
            <w:hideMark/>
          </w:tcPr>
          <w:p w14:paraId="349CDB7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Výsuv lamino**</w:t>
            </w:r>
          </w:p>
        </w:tc>
        <w:tc>
          <w:tcPr>
            <w:tcW w:w="2105" w:type="dxa"/>
            <w:tcBorders>
              <w:top w:val="nil"/>
              <w:left w:val="nil"/>
              <w:bottom w:val="single" w:sz="4" w:space="0" w:color="auto"/>
              <w:right w:val="nil"/>
            </w:tcBorders>
            <w:shd w:val="clear" w:color="auto" w:fill="auto"/>
            <w:noWrap/>
            <w:vAlign w:val="center"/>
            <w:hideMark/>
          </w:tcPr>
          <w:p w14:paraId="009BEC8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70x40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8CE96EA" w14:textId="5CCE513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88089F8" w14:textId="720F992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C97429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E4673E1"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47.</w:t>
            </w:r>
          </w:p>
        </w:tc>
        <w:tc>
          <w:tcPr>
            <w:tcW w:w="1381" w:type="dxa"/>
            <w:tcBorders>
              <w:top w:val="nil"/>
              <w:left w:val="nil"/>
              <w:bottom w:val="single" w:sz="4" w:space="0" w:color="auto"/>
              <w:right w:val="single" w:sz="8" w:space="0" w:color="auto"/>
            </w:tcBorders>
            <w:shd w:val="clear" w:color="auto" w:fill="auto"/>
            <w:noWrap/>
            <w:vAlign w:val="bottom"/>
            <w:hideMark/>
          </w:tcPr>
          <w:p w14:paraId="7FD8668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GP 80</w:t>
            </w:r>
          </w:p>
        </w:tc>
        <w:tc>
          <w:tcPr>
            <w:tcW w:w="3042" w:type="dxa"/>
            <w:tcBorders>
              <w:top w:val="nil"/>
              <w:left w:val="nil"/>
              <w:bottom w:val="single" w:sz="4" w:space="0" w:color="auto"/>
              <w:right w:val="single" w:sz="8" w:space="0" w:color="auto"/>
            </w:tcBorders>
            <w:shd w:val="clear" w:color="auto" w:fill="auto"/>
            <w:noWrap/>
            <w:vAlign w:val="bottom"/>
            <w:hideMark/>
          </w:tcPr>
          <w:p w14:paraId="2BE19F6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zakončovací oblouk**</w:t>
            </w:r>
          </w:p>
        </w:tc>
        <w:tc>
          <w:tcPr>
            <w:tcW w:w="2105" w:type="dxa"/>
            <w:tcBorders>
              <w:top w:val="nil"/>
              <w:left w:val="nil"/>
              <w:bottom w:val="single" w:sz="4" w:space="0" w:color="auto"/>
              <w:right w:val="nil"/>
            </w:tcBorders>
            <w:shd w:val="clear" w:color="auto" w:fill="auto"/>
            <w:noWrap/>
            <w:vAlign w:val="center"/>
            <w:hideMark/>
          </w:tcPr>
          <w:p w14:paraId="09AC4CBE"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80x75,5x40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208DC35" w14:textId="5B736101"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8F4A629" w14:textId="745D5CA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0298F1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1E38B6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48.</w:t>
            </w:r>
          </w:p>
        </w:tc>
        <w:tc>
          <w:tcPr>
            <w:tcW w:w="1381" w:type="dxa"/>
            <w:tcBorders>
              <w:top w:val="nil"/>
              <w:left w:val="nil"/>
              <w:bottom w:val="single" w:sz="4" w:space="0" w:color="auto"/>
              <w:right w:val="single" w:sz="8" w:space="0" w:color="auto"/>
            </w:tcBorders>
            <w:shd w:val="clear" w:color="auto" w:fill="auto"/>
            <w:noWrap/>
            <w:vAlign w:val="bottom"/>
            <w:hideMark/>
          </w:tcPr>
          <w:p w14:paraId="2168C15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GP 120</w:t>
            </w:r>
          </w:p>
        </w:tc>
        <w:tc>
          <w:tcPr>
            <w:tcW w:w="3042" w:type="dxa"/>
            <w:tcBorders>
              <w:top w:val="nil"/>
              <w:left w:val="nil"/>
              <w:bottom w:val="single" w:sz="4" w:space="0" w:color="auto"/>
              <w:right w:val="single" w:sz="8" w:space="0" w:color="auto"/>
            </w:tcBorders>
            <w:shd w:val="clear" w:color="auto" w:fill="auto"/>
            <w:noWrap/>
            <w:vAlign w:val="bottom"/>
            <w:hideMark/>
          </w:tcPr>
          <w:p w14:paraId="4ACD2FC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zakončovací oblouk**</w:t>
            </w:r>
          </w:p>
        </w:tc>
        <w:tc>
          <w:tcPr>
            <w:tcW w:w="2105" w:type="dxa"/>
            <w:tcBorders>
              <w:top w:val="nil"/>
              <w:left w:val="nil"/>
              <w:bottom w:val="single" w:sz="4" w:space="0" w:color="auto"/>
              <w:right w:val="nil"/>
            </w:tcBorders>
            <w:shd w:val="clear" w:color="auto" w:fill="auto"/>
            <w:noWrap/>
            <w:vAlign w:val="center"/>
            <w:hideMark/>
          </w:tcPr>
          <w:p w14:paraId="3CAE6F42"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120x75,5x80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0AEF16E3" w14:textId="3CB90F3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14DC920" w14:textId="228AB8E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4C90208"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564381C"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49.</w:t>
            </w:r>
          </w:p>
        </w:tc>
        <w:tc>
          <w:tcPr>
            <w:tcW w:w="1381" w:type="dxa"/>
            <w:tcBorders>
              <w:top w:val="nil"/>
              <w:left w:val="nil"/>
              <w:bottom w:val="single" w:sz="4" w:space="0" w:color="auto"/>
              <w:right w:val="single" w:sz="8" w:space="0" w:color="auto"/>
            </w:tcBorders>
            <w:shd w:val="clear" w:color="auto" w:fill="auto"/>
            <w:noWrap/>
            <w:vAlign w:val="bottom"/>
            <w:hideMark/>
          </w:tcPr>
          <w:p w14:paraId="70C9454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GP 160</w:t>
            </w:r>
          </w:p>
        </w:tc>
        <w:tc>
          <w:tcPr>
            <w:tcW w:w="3042" w:type="dxa"/>
            <w:tcBorders>
              <w:top w:val="nil"/>
              <w:left w:val="nil"/>
              <w:bottom w:val="single" w:sz="4" w:space="0" w:color="auto"/>
              <w:right w:val="single" w:sz="8" w:space="0" w:color="auto"/>
            </w:tcBorders>
            <w:shd w:val="clear" w:color="auto" w:fill="auto"/>
            <w:noWrap/>
            <w:vAlign w:val="bottom"/>
            <w:hideMark/>
          </w:tcPr>
          <w:p w14:paraId="74740DC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zakončovací oblouk**</w:t>
            </w:r>
          </w:p>
        </w:tc>
        <w:tc>
          <w:tcPr>
            <w:tcW w:w="2105" w:type="dxa"/>
            <w:tcBorders>
              <w:top w:val="nil"/>
              <w:left w:val="nil"/>
              <w:bottom w:val="single" w:sz="4" w:space="0" w:color="auto"/>
              <w:right w:val="nil"/>
            </w:tcBorders>
            <w:shd w:val="clear" w:color="auto" w:fill="auto"/>
            <w:noWrap/>
            <w:vAlign w:val="center"/>
            <w:hideMark/>
          </w:tcPr>
          <w:p w14:paraId="2341B30F"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160x75,5x80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2A7F149A" w14:textId="3EE5628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68461CBA" w14:textId="01015CE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41A6EA6"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E5FCD6B"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50.</w:t>
            </w:r>
          </w:p>
        </w:tc>
        <w:tc>
          <w:tcPr>
            <w:tcW w:w="1381" w:type="dxa"/>
            <w:tcBorders>
              <w:top w:val="nil"/>
              <w:left w:val="nil"/>
              <w:bottom w:val="single" w:sz="4" w:space="0" w:color="auto"/>
              <w:right w:val="single" w:sz="8" w:space="0" w:color="auto"/>
            </w:tcBorders>
            <w:shd w:val="clear" w:color="auto" w:fill="auto"/>
            <w:noWrap/>
            <w:vAlign w:val="bottom"/>
            <w:hideMark/>
          </w:tcPr>
          <w:p w14:paraId="0C58338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GP 902 P/L</w:t>
            </w:r>
          </w:p>
        </w:tc>
        <w:tc>
          <w:tcPr>
            <w:tcW w:w="3042" w:type="dxa"/>
            <w:tcBorders>
              <w:top w:val="nil"/>
              <w:left w:val="nil"/>
              <w:bottom w:val="single" w:sz="4" w:space="0" w:color="auto"/>
              <w:right w:val="single" w:sz="8" w:space="0" w:color="auto"/>
            </w:tcBorders>
            <w:shd w:val="clear" w:color="auto" w:fill="auto"/>
            <w:noWrap/>
            <w:vAlign w:val="bottom"/>
            <w:hideMark/>
          </w:tcPr>
          <w:p w14:paraId="2EBE6C1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Stůl </w:t>
            </w:r>
            <w:proofErr w:type="spellStart"/>
            <w:r w:rsidRPr="00C04618">
              <w:rPr>
                <w:rFonts w:ascii="Calibri" w:eastAsia="Times New Roman" w:hAnsi="Calibri" w:cs="Calibri"/>
                <w:color w:val="000000"/>
              </w:rPr>
              <w:t>spojovacÍ</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5A463760"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2C74979" w14:textId="2C56334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25A7A81" w14:textId="01F931F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55ECDE9"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5138A3B"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51.</w:t>
            </w:r>
          </w:p>
        </w:tc>
        <w:tc>
          <w:tcPr>
            <w:tcW w:w="1381" w:type="dxa"/>
            <w:tcBorders>
              <w:top w:val="nil"/>
              <w:left w:val="nil"/>
              <w:bottom w:val="single" w:sz="4" w:space="0" w:color="auto"/>
              <w:right w:val="single" w:sz="8" w:space="0" w:color="auto"/>
            </w:tcBorders>
            <w:shd w:val="clear" w:color="auto" w:fill="auto"/>
            <w:noWrap/>
            <w:vAlign w:val="bottom"/>
            <w:hideMark/>
          </w:tcPr>
          <w:p w14:paraId="79AACE8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GP 22 P/L</w:t>
            </w:r>
          </w:p>
        </w:tc>
        <w:tc>
          <w:tcPr>
            <w:tcW w:w="3042" w:type="dxa"/>
            <w:tcBorders>
              <w:top w:val="nil"/>
              <w:left w:val="nil"/>
              <w:bottom w:val="single" w:sz="4" w:space="0" w:color="auto"/>
              <w:right w:val="single" w:sz="8" w:space="0" w:color="auto"/>
            </w:tcBorders>
            <w:shd w:val="clear" w:color="auto" w:fill="auto"/>
            <w:noWrap/>
            <w:vAlign w:val="bottom"/>
            <w:hideMark/>
          </w:tcPr>
          <w:p w14:paraId="28C2DE4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jednací**</w:t>
            </w:r>
          </w:p>
        </w:tc>
        <w:tc>
          <w:tcPr>
            <w:tcW w:w="2105" w:type="dxa"/>
            <w:tcBorders>
              <w:top w:val="nil"/>
              <w:left w:val="nil"/>
              <w:bottom w:val="single" w:sz="4" w:space="0" w:color="auto"/>
              <w:right w:val="nil"/>
            </w:tcBorders>
            <w:shd w:val="clear" w:color="auto" w:fill="auto"/>
            <w:noWrap/>
            <w:vAlign w:val="center"/>
            <w:hideMark/>
          </w:tcPr>
          <w:p w14:paraId="56D50DCC" w14:textId="77777777" w:rsidR="00C04618" w:rsidRPr="00C04618" w:rsidRDefault="00C04618" w:rsidP="00C04618">
            <w:pPr>
              <w:spacing w:after="0" w:line="240" w:lineRule="auto"/>
              <w:rPr>
                <w:rFonts w:ascii="Calibri" w:eastAsia="Times New Roman" w:hAnsi="Calibri" w:cs="Calibri"/>
                <w:sz w:val="20"/>
                <w:szCs w:val="20"/>
              </w:rPr>
            </w:pPr>
            <w:proofErr w:type="spellStart"/>
            <w:r w:rsidRPr="00C04618">
              <w:rPr>
                <w:rFonts w:ascii="Calibri" w:eastAsia="Times New Roman" w:hAnsi="Calibri" w:cs="Calibri"/>
                <w:sz w:val="20"/>
                <w:szCs w:val="20"/>
              </w:rPr>
              <w:t>pr</w:t>
            </w:r>
            <w:proofErr w:type="spellEnd"/>
            <w:r w:rsidRPr="00C04618">
              <w:rPr>
                <w:rFonts w:ascii="Calibri" w:eastAsia="Times New Roman" w:hAnsi="Calibri" w:cs="Calibri"/>
                <w:sz w:val="20"/>
                <w:szCs w:val="20"/>
              </w:rPr>
              <w:t xml:space="preserve">. 120x75,5x </w:t>
            </w:r>
            <w:proofErr w:type="spellStart"/>
            <w:r w:rsidRPr="00C04618">
              <w:rPr>
                <w:rFonts w:ascii="Calibri" w:eastAsia="Times New Roman" w:hAnsi="Calibri" w:cs="Calibri"/>
                <w:sz w:val="20"/>
                <w:szCs w:val="20"/>
              </w:rPr>
              <w:t>pr</w:t>
            </w:r>
            <w:proofErr w:type="spellEnd"/>
            <w:r w:rsidRPr="00C04618">
              <w:rPr>
                <w:rFonts w:ascii="Calibri" w:eastAsia="Times New Roman" w:hAnsi="Calibri" w:cs="Calibri"/>
                <w:sz w:val="20"/>
                <w:szCs w:val="20"/>
              </w:rPr>
              <w:t>. 120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467F2F10" w14:textId="4FFD83B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83D5E7E" w14:textId="4BB1E1A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8BD7B82"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10E17B9"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52.</w:t>
            </w:r>
          </w:p>
        </w:tc>
        <w:tc>
          <w:tcPr>
            <w:tcW w:w="1381" w:type="dxa"/>
            <w:tcBorders>
              <w:top w:val="nil"/>
              <w:left w:val="nil"/>
              <w:bottom w:val="single" w:sz="4" w:space="0" w:color="auto"/>
              <w:right w:val="single" w:sz="8" w:space="0" w:color="auto"/>
            </w:tcBorders>
            <w:shd w:val="clear" w:color="auto" w:fill="auto"/>
            <w:noWrap/>
            <w:vAlign w:val="bottom"/>
            <w:hideMark/>
          </w:tcPr>
          <w:p w14:paraId="34B0D0E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GP 1600</w:t>
            </w:r>
          </w:p>
        </w:tc>
        <w:tc>
          <w:tcPr>
            <w:tcW w:w="3042" w:type="dxa"/>
            <w:tcBorders>
              <w:top w:val="nil"/>
              <w:left w:val="nil"/>
              <w:bottom w:val="single" w:sz="4" w:space="0" w:color="auto"/>
              <w:right w:val="single" w:sz="8" w:space="0" w:color="auto"/>
            </w:tcBorders>
            <w:shd w:val="clear" w:color="auto" w:fill="auto"/>
            <w:noWrap/>
            <w:vAlign w:val="bottom"/>
            <w:hideMark/>
          </w:tcPr>
          <w:p w14:paraId="7E4AE65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jednací oblouk 160 cm**</w:t>
            </w:r>
          </w:p>
        </w:tc>
        <w:tc>
          <w:tcPr>
            <w:tcW w:w="2105" w:type="dxa"/>
            <w:tcBorders>
              <w:top w:val="nil"/>
              <w:left w:val="nil"/>
              <w:bottom w:val="single" w:sz="4" w:space="0" w:color="auto"/>
              <w:right w:val="nil"/>
            </w:tcBorders>
            <w:shd w:val="clear" w:color="auto" w:fill="auto"/>
            <w:noWrap/>
            <w:vAlign w:val="center"/>
            <w:hideMark/>
          </w:tcPr>
          <w:p w14:paraId="1A7368D5"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160x75,5x80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88962F5" w14:textId="022B7DC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9A637F5" w14:textId="5984B2D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84B0CE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8380B55"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53.</w:t>
            </w:r>
          </w:p>
        </w:tc>
        <w:tc>
          <w:tcPr>
            <w:tcW w:w="1381" w:type="dxa"/>
            <w:tcBorders>
              <w:top w:val="nil"/>
              <w:left w:val="nil"/>
              <w:bottom w:val="single" w:sz="4" w:space="0" w:color="auto"/>
              <w:right w:val="single" w:sz="8" w:space="0" w:color="auto"/>
            </w:tcBorders>
            <w:shd w:val="clear" w:color="auto" w:fill="auto"/>
            <w:noWrap/>
            <w:vAlign w:val="bottom"/>
            <w:hideMark/>
          </w:tcPr>
          <w:p w14:paraId="2917A54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SPRZ 80 60 P/L</w:t>
            </w:r>
          </w:p>
        </w:tc>
        <w:tc>
          <w:tcPr>
            <w:tcW w:w="3042" w:type="dxa"/>
            <w:tcBorders>
              <w:top w:val="nil"/>
              <w:left w:val="nil"/>
              <w:bottom w:val="single" w:sz="4" w:space="0" w:color="auto"/>
              <w:right w:val="single" w:sz="8" w:space="0" w:color="auto"/>
            </w:tcBorders>
            <w:shd w:val="clear" w:color="auto" w:fill="auto"/>
            <w:noWrap/>
            <w:vAlign w:val="bottom"/>
            <w:hideMark/>
          </w:tcPr>
          <w:p w14:paraId="0B2D6A9F"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Skříň rol stol**</w:t>
            </w:r>
          </w:p>
        </w:tc>
        <w:tc>
          <w:tcPr>
            <w:tcW w:w="2105" w:type="dxa"/>
            <w:tcBorders>
              <w:top w:val="nil"/>
              <w:left w:val="nil"/>
              <w:bottom w:val="single" w:sz="4" w:space="0" w:color="auto"/>
              <w:right w:val="nil"/>
            </w:tcBorders>
            <w:shd w:val="clear" w:color="auto" w:fill="auto"/>
            <w:noWrap/>
            <w:vAlign w:val="center"/>
            <w:hideMark/>
          </w:tcPr>
          <w:p w14:paraId="685FFB9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80x75,5x60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4544125F" w14:textId="52CD34B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F818EAB" w14:textId="256BA50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D82B4BE"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23A4757"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54.</w:t>
            </w:r>
          </w:p>
        </w:tc>
        <w:tc>
          <w:tcPr>
            <w:tcW w:w="1381" w:type="dxa"/>
            <w:tcBorders>
              <w:top w:val="nil"/>
              <w:left w:val="nil"/>
              <w:bottom w:val="single" w:sz="4" w:space="0" w:color="auto"/>
              <w:right w:val="single" w:sz="8" w:space="0" w:color="auto"/>
            </w:tcBorders>
            <w:shd w:val="clear" w:color="auto" w:fill="auto"/>
            <w:noWrap/>
            <w:vAlign w:val="bottom"/>
            <w:hideMark/>
          </w:tcPr>
          <w:p w14:paraId="50CFBD8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SPKZ 80 60</w:t>
            </w:r>
          </w:p>
        </w:tc>
        <w:tc>
          <w:tcPr>
            <w:tcW w:w="3042" w:type="dxa"/>
            <w:tcBorders>
              <w:top w:val="nil"/>
              <w:left w:val="nil"/>
              <w:bottom w:val="single" w:sz="4" w:space="0" w:color="auto"/>
              <w:right w:val="single" w:sz="8" w:space="0" w:color="auto"/>
            </w:tcBorders>
            <w:shd w:val="clear" w:color="auto" w:fill="auto"/>
            <w:noWrap/>
            <w:vAlign w:val="bottom"/>
            <w:hideMark/>
          </w:tcPr>
          <w:p w14:paraId="4CA5E31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Skříň </w:t>
            </w:r>
            <w:proofErr w:type="spellStart"/>
            <w:r w:rsidRPr="00C04618">
              <w:rPr>
                <w:rFonts w:ascii="Calibri" w:eastAsia="Times New Roman" w:hAnsi="Calibri" w:cs="Calibri"/>
                <w:color w:val="000000"/>
              </w:rPr>
              <w:t>kon</w:t>
            </w:r>
            <w:proofErr w:type="spellEnd"/>
            <w:r w:rsidRPr="00C04618">
              <w:rPr>
                <w:rFonts w:ascii="Calibri" w:eastAsia="Times New Roman" w:hAnsi="Calibri" w:cs="Calibri"/>
                <w:color w:val="000000"/>
              </w:rPr>
              <w:t xml:space="preserve"> stol **</w:t>
            </w:r>
          </w:p>
        </w:tc>
        <w:tc>
          <w:tcPr>
            <w:tcW w:w="2105" w:type="dxa"/>
            <w:tcBorders>
              <w:top w:val="nil"/>
              <w:left w:val="nil"/>
              <w:bottom w:val="single" w:sz="4" w:space="0" w:color="auto"/>
              <w:right w:val="nil"/>
            </w:tcBorders>
            <w:shd w:val="clear" w:color="auto" w:fill="auto"/>
            <w:noWrap/>
            <w:vAlign w:val="center"/>
            <w:hideMark/>
          </w:tcPr>
          <w:p w14:paraId="1305D268"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80x75,5x60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165AC95" w14:textId="2DA6A38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49AB0F0" w14:textId="6CDC75C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BB064AA"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A5C906C"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55.</w:t>
            </w:r>
          </w:p>
        </w:tc>
        <w:tc>
          <w:tcPr>
            <w:tcW w:w="1381" w:type="dxa"/>
            <w:tcBorders>
              <w:top w:val="nil"/>
              <w:left w:val="nil"/>
              <w:bottom w:val="single" w:sz="4" w:space="0" w:color="auto"/>
              <w:right w:val="single" w:sz="8" w:space="0" w:color="auto"/>
            </w:tcBorders>
            <w:shd w:val="clear" w:color="auto" w:fill="auto"/>
            <w:noWrap/>
            <w:vAlign w:val="bottom"/>
            <w:hideMark/>
          </w:tcPr>
          <w:p w14:paraId="7C1D704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NA 800</w:t>
            </w:r>
          </w:p>
        </w:tc>
        <w:tc>
          <w:tcPr>
            <w:tcW w:w="3042" w:type="dxa"/>
            <w:tcBorders>
              <w:top w:val="nil"/>
              <w:left w:val="nil"/>
              <w:bottom w:val="single" w:sz="4" w:space="0" w:color="auto"/>
              <w:right w:val="single" w:sz="8" w:space="0" w:color="auto"/>
            </w:tcBorders>
            <w:shd w:val="clear" w:color="auto" w:fill="auto"/>
            <w:noWrap/>
            <w:vAlign w:val="bottom"/>
            <w:hideMark/>
          </w:tcPr>
          <w:p w14:paraId="106A177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Nadstavba stolová**</w:t>
            </w:r>
          </w:p>
        </w:tc>
        <w:tc>
          <w:tcPr>
            <w:tcW w:w="2105" w:type="dxa"/>
            <w:tcBorders>
              <w:top w:val="nil"/>
              <w:left w:val="nil"/>
              <w:bottom w:val="single" w:sz="4" w:space="0" w:color="auto"/>
              <w:right w:val="nil"/>
            </w:tcBorders>
            <w:shd w:val="clear" w:color="auto" w:fill="auto"/>
            <w:noWrap/>
            <w:vAlign w:val="center"/>
            <w:hideMark/>
          </w:tcPr>
          <w:p w14:paraId="5113BDE6"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80x30x24</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D68EFD3" w14:textId="609EC67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DC57899" w14:textId="4631344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5BBC3E49"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912BADB"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56.</w:t>
            </w:r>
          </w:p>
        </w:tc>
        <w:tc>
          <w:tcPr>
            <w:tcW w:w="1381" w:type="dxa"/>
            <w:tcBorders>
              <w:top w:val="nil"/>
              <w:left w:val="nil"/>
              <w:bottom w:val="single" w:sz="4" w:space="0" w:color="auto"/>
              <w:right w:val="single" w:sz="8" w:space="0" w:color="auto"/>
            </w:tcBorders>
            <w:shd w:val="clear" w:color="auto" w:fill="auto"/>
            <w:noWrap/>
            <w:vAlign w:val="bottom"/>
            <w:hideMark/>
          </w:tcPr>
          <w:p w14:paraId="7E97290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NA 1600</w:t>
            </w:r>
          </w:p>
        </w:tc>
        <w:tc>
          <w:tcPr>
            <w:tcW w:w="3042" w:type="dxa"/>
            <w:tcBorders>
              <w:top w:val="nil"/>
              <w:left w:val="nil"/>
              <w:bottom w:val="single" w:sz="4" w:space="0" w:color="auto"/>
              <w:right w:val="single" w:sz="8" w:space="0" w:color="auto"/>
            </w:tcBorders>
            <w:shd w:val="clear" w:color="auto" w:fill="auto"/>
            <w:noWrap/>
            <w:vAlign w:val="bottom"/>
            <w:hideMark/>
          </w:tcPr>
          <w:p w14:paraId="080D66E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Nadstavba stolová**</w:t>
            </w:r>
          </w:p>
        </w:tc>
        <w:tc>
          <w:tcPr>
            <w:tcW w:w="2105" w:type="dxa"/>
            <w:tcBorders>
              <w:top w:val="nil"/>
              <w:left w:val="nil"/>
              <w:bottom w:val="single" w:sz="4" w:space="0" w:color="auto"/>
              <w:right w:val="nil"/>
            </w:tcBorders>
            <w:shd w:val="clear" w:color="auto" w:fill="auto"/>
            <w:noWrap/>
            <w:vAlign w:val="center"/>
            <w:hideMark/>
          </w:tcPr>
          <w:p w14:paraId="05318DDA"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160x30x24</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91BA72E" w14:textId="68AF483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4E97864" w14:textId="2772E15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2C3DA12"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FAE6BE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57.</w:t>
            </w:r>
          </w:p>
        </w:tc>
        <w:tc>
          <w:tcPr>
            <w:tcW w:w="1381" w:type="dxa"/>
            <w:tcBorders>
              <w:top w:val="nil"/>
              <w:left w:val="nil"/>
              <w:bottom w:val="single" w:sz="4" w:space="0" w:color="auto"/>
              <w:right w:val="single" w:sz="8" w:space="0" w:color="auto"/>
            </w:tcBorders>
            <w:shd w:val="clear" w:color="auto" w:fill="auto"/>
            <w:noWrap/>
            <w:vAlign w:val="bottom"/>
            <w:hideMark/>
          </w:tcPr>
          <w:p w14:paraId="416F7B8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PA 800 S/H</w:t>
            </w:r>
          </w:p>
        </w:tc>
        <w:tc>
          <w:tcPr>
            <w:tcW w:w="3042" w:type="dxa"/>
            <w:tcBorders>
              <w:top w:val="nil"/>
              <w:left w:val="nil"/>
              <w:bottom w:val="single" w:sz="4" w:space="0" w:color="auto"/>
              <w:right w:val="single" w:sz="8" w:space="0" w:color="auto"/>
            </w:tcBorders>
            <w:shd w:val="clear" w:color="auto" w:fill="auto"/>
            <w:noWrap/>
            <w:vAlign w:val="bottom"/>
            <w:hideMark/>
          </w:tcPr>
          <w:p w14:paraId="6CE1C8DF"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Stolní </w:t>
            </w:r>
            <w:proofErr w:type="spellStart"/>
            <w:r w:rsidRPr="00C04618">
              <w:rPr>
                <w:rFonts w:ascii="Calibri" w:eastAsia="Times New Roman" w:hAnsi="Calibri" w:cs="Calibri"/>
                <w:color w:val="000000"/>
              </w:rPr>
              <w:t>paravan</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2CE3F804"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75x40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40AE8599" w14:textId="7D3C962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24817C0" w14:textId="18587F0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AE76872"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E91BCA8"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58.</w:t>
            </w:r>
          </w:p>
        </w:tc>
        <w:tc>
          <w:tcPr>
            <w:tcW w:w="1381" w:type="dxa"/>
            <w:tcBorders>
              <w:top w:val="nil"/>
              <w:left w:val="nil"/>
              <w:bottom w:val="single" w:sz="4" w:space="0" w:color="auto"/>
              <w:right w:val="single" w:sz="8" w:space="0" w:color="auto"/>
            </w:tcBorders>
            <w:shd w:val="clear" w:color="auto" w:fill="auto"/>
            <w:noWrap/>
            <w:vAlign w:val="bottom"/>
            <w:hideMark/>
          </w:tcPr>
          <w:p w14:paraId="47FF5AE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PA 1400 S/H</w:t>
            </w:r>
          </w:p>
        </w:tc>
        <w:tc>
          <w:tcPr>
            <w:tcW w:w="3042" w:type="dxa"/>
            <w:tcBorders>
              <w:top w:val="nil"/>
              <w:left w:val="nil"/>
              <w:bottom w:val="single" w:sz="4" w:space="0" w:color="auto"/>
              <w:right w:val="single" w:sz="8" w:space="0" w:color="auto"/>
            </w:tcBorders>
            <w:shd w:val="clear" w:color="auto" w:fill="auto"/>
            <w:noWrap/>
            <w:vAlign w:val="bottom"/>
            <w:hideMark/>
          </w:tcPr>
          <w:p w14:paraId="2A4E98D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Stolní </w:t>
            </w:r>
            <w:proofErr w:type="spellStart"/>
            <w:r w:rsidRPr="00C04618">
              <w:rPr>
                <w:rFonts w:ascii="Calibri" w:eastAsia="Times New Roman" w:hAnsi="Calibri" w:cs="Calibri"/>
                <w:color w:val="000000"/>
              </w:rPr>
              <w:t>paravan</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244A8344"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135X40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99A97A6" w14:textId="160DFFF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AB8B43E" w14:textId="3220969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D6D4ECB"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5A9EA08C"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59.</w:t>
            </w:r>
          </w:p>
        </w:tc>
        <w:tc>
          <w:tcPr>
            <w:tcW w:w="1381" w:type="dxa"/>
            <w:tcBorders>
              <w:top w:val="nil"/>
              <w:left w:val="nil"/>
              <w:bottom w:val="single" w:sz="4" w:space="0" w:color="auto"/>
              <w:right w:val="single" w:sz="8" w:space="0" w:color="auto"/>
            </w:tcBorders>
            <w:shd w:val="clear" w:color="auto" w:fill="auto"/>
            <w:noWrap/>
            <w:vAlign w:val="bottom"/>
            <w:hideMark/>
          </w:tcPr>
          <w:p w14:paraId="1282117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PA 1600 S/H</w:t>
            </w:r>
          </w:p>
        </w:tc>
        <w:tc>
          <w:tcPr>
            <w:tcW w:w="3042" w:type="dxa"/>
            <w:tcBorders>
              <w:top w:val="nil"/>
              <w:left w:val="nil"/>
              <w:bottom w:val="single" w:sz="4" w:space="0" w:color="auto"/>
              <w:right w:val="single" w:sz="8" w:space="0" w:color="auto"/>
            </w:tcBorders>
            <w:shd w:val="clear" w:color="auto" w:fill="auto"/>
            <w:noWrap/>
            <w:vAlign w:val="bottom"/>
            <w:hideMark/>
          </w:tcPr>
          <w:p w14:paraId="22E5170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Stolní </w:t>
            </w:r>
            <w:proofErr w:type="spellStart"/>
            <w:r w:rsidRPr="00C04618">
              <w:rPr>
                <w:rFonts w:ascii="Calibri" w:eastAsia="Times New Roman" w:hAnsi="Calibri" w:cs="Calibri"/>
                <w:color w:val="000000"/>
              </w:rPr>
              <w:t>paravan</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49B1AA6E"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155x40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FE428F5" w14:textId="273D269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F042788" w14:textId="6FFE80F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A3F0CF0"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5749909"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60.</w:t>
            </w:r>
          </w:p>
        </w:tc>
        <w:tc>
          <w:tcPr>
            <w:tcW w:w="1381" w:type="dxa"/>
            <w:tcBorders>
              <w:top w:val="nil"/>
              <w:left w:val="nil"/>
              <w:bottom w:val="single" w:sz="4" w:space="0" w:color="auto"/>
              <w:right w:val="single" w:sz="8" w:space="0" w:color="auto"/>
            </w:tcBorders>
            <w:shd w:val="clear" w:color="auto" w:fill="auto"/>
            <w:noWrap/>
            <w:vAlign w:val="bottom"/>
            <w:hideMark/>
          </w:tcPr>
          <w:p w14:paraId="151FDF9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 25 C 80 N/P</w:t>
            </w:r>
          </w:p>
        </w:tc>
        <w:tc>
          <w:tcPr>
            <w:tcW w:w="3042" w:type="dxa"/>
            <w:tcBorders>
              <w:top w:val="nil"/>
              <w:left w:val="nil"/>
              <w:bottom w:val="single" w:sz="4" w:space="0" w:color="auto"/>
              <w:right w:val="single" w:sz="8" w:space="0" w:color="auto"/>
            </w:tcBorders>
            <w:shd w:val="clear" w:color="auto" w:fill="auto"/>
            <w:noWrap/>
            <w:vAlign w:val="bottom"/>
            <w:hideMark/>
          </w:tcPr>
          <w:p w14:paraId="02D0635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Kontejner 5 zásuvek 80 cm**</w:t>
            </w:r>
          </w:p>
        </w:tc>
        <w:tc>
          <w:tcPr>
            <w:tcW w:w="2105" w:type="dxa"/>
            <w:tcBorders>
              <w:top w:val="nil"/>
              <w:left w:val="nil"/>
              <w:bottom w:val="single" w:sz="4" w:space="0" w:color="auto"/>
              <w:right w:val="nil"/>
            </w:tcBorders>
            <w:shd w:val="clear" w:color="auto" w:fill="auto"/>
            <w:noWrap/>
            <w:vAlign w:val="center"/>
            <w:hideMark/>
          </w:tcPr>
          <w:p w14:paraId="0F80CEA4"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40x75,5x80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B84139D" w14:textId="11A6653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74F15B0E" w14:textId="3785AE9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E6024B8"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FE03FE9"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61.</w:t>
            </w:r>
          </w:p>
        </w:tc>
        <w:tc>
          <w:tcPr>
            <w:tcW w:w="1381" w:type="dxa"/>
            <w:tcBorders>
              <w:top w:val="nil"/>
              <w:left w:val="nil"/>
              <w:bottom w:val="single" w:sz="4" w:space="0" w:color="auto"/>
              <w:right w:val="single" w:sz="8" w:space="0" w:color="auto"/>
            </w:tcBorders>
            <w:shd w:val="clear" w:color="auto" w:fill="auto"/>
            <w:noWrap/>
            <w:vAlign w:val="bottom"/>
            <w:hideMark/>
          </w:tcPr>
          <w:p w14:paraId="290096A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 25 C N/P</w:t>
            </w:r>
          </w:p>
        </w:tc>
        <w:tc>
          <w:tcPr>
            <w:tcW w:w="3042" w:type="dxa"/>
            <w:tcBorders>
              <w:top w:val="nil"/>
              <w:left w:val="nil"/>
              <w:bottom w:val="single" w:sz="4" w:space="0" w:color="auto"/>
              <w:right w:val="single" w:sz="8" w:space="0" w:color="auto"/>
            </w:tcBorders>
            <w:shd w:val="clear" w:color="auto" w:fill="auto"/>
            <w:noWrap/>
            <w:vAlign w:val="bottom"/>
            <w:hideMark/>
          </w:tcPr>
          <w:p w14:paraId="169F4ED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Kontejner 5 zásuvek 80 cm**</w:t>
            </w:r>
          </w:p>
        </w:tc>
        <w:tc>
          <w:tcPr>
            <w:tcW w:w="2105" w:type="dxa"/>
            <w:tcBorders>
              <w:top w:val="nil"/>
              <w:left w:val="nil"/>
              <w:bottom w:val="single" w:sz="4" w:space="0" w:color="auto"/>
              <w:right w:val="nil"/>
            </w:tcBorders>
            <w:shd w:val="clear" w:color="auto" w:fill="auto"/>
            <w:noWrap/>
            <w:vAlign w:val="center"/>
            <w:hideMark/>
          </w:tcPr>
          <w:p w14:paraId="789F87D5"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40x75,5x60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1B2AE367" w14:textId="1E87DF3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762A4FB" w14:textId="5D8B7E0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E9EE281"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96DAA7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62.</w:t>
            </w:r>
          </w:p>
        </w:tc>
        <w:tc>
          <w:tcPr>
            <w:tcW w:w="1381" w:type="dxa"/>
            <w:tcBorders>
              <w:top w:val="nil"/>
              <w:left w:val="nil"/>
              <w:bottom w:val="single" w:sz="4" w:space="0" w:color="auto"/>
              <w:right w:val="single" w:sz="8" w:space="0" w:color="auto"/>
            </w:tcBorders>
            <w:shd w:val="clear" w:color="auto" w:fill="auto"/>
            <w:noWrap/>
            <w:vAlign w:val="bottom"/>
            <w:hideMark/>
          </w:tcPr>
          <w:p w14:paraId="0F32832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 24 C N/P</w:t>
            </w:r>
          </w:p>
        </w:tc>
        <w:tc>
          <w:tcPr>
            <w:tcW w:w="3042" w:type="dxa"/>
            <w:tcBorders>
              <w:top w:val="nil"/>
              <w:left w:val="nil"/>
              <w:bottom w:val="single" w:sz="4" w:space="0" w:color="auto"/>
              <w:right w:val="single" w:sz="8" w:space="0" w:color="auto"/>
            </w:tcBorders>
            <w:shd w:val="clear" w:color="auto" w:fill="auto"/>
            <w:noWrap/>
            <w:vAlign w:val="bottom"/>
            <w:hideMark/>
          </w:tcPr>
          <w:p w14:paraId="1FDE782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Kontejner 4 zásuvky**</w:t>
            </w:r>
          </w:p>
        </w:tc>
        <w:tc>
          <w:tcPr>
            <w:tcW w:w="2105" w:type="dxa"/>
            <w:tcBorders>
              <w:top w:val="nil"/>
              <w:left w:val="nil"/>
              <w:bottom w:val="single" w:sz="4" w:space="0" w:color="auto"/>
              <w:right w:val="nil"/>
            </w:tcBorders>
            <w:shd w:val="clear" w:color="auto" w:fill="auto"/>
            <w:noWrap/>
            <w:vAlign w:val="center"/>
            <w:hideMark/>
          </w:tcPr>
          <w:p w14:paraId="34B3B20E"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40x60x60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CC286AB" w14:textId="4B6E90BC"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7DB5482D" w14:textId="6BB34CFE"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764E048"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06447F5"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63.</w:t>
            </w:r>
          </w:p>
        </w:tc>
        <w:tc>
          <w:tcPr>
            <w:tcW w:w="1381" w:type="dxa"/>
            <w:tcBorders>
              <w:top w:val="nil"/>
              <w:left w:val="nil"/>
              <w:bottom w:val="single" w:sz="4" w:space="0" w:color="auto"/>
              <w:right w:val="single" w:sz="8" w:space="0" w:color="auto"/>
            </w:tcBorders>
            <w:shd w:val="clear" w:color="auto" w:fill="auto"/>
            <w:noWrap/>
            <w:vAlign w:val="bottom"/>
            <w:hideMark/>
          </w:tcPr>
          <w:p w14:paraId="4229345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 20</w:t>
            </w:r>
          </w:p>
        </w:tc>
        <w:tc>
          <w:tcPr>
            <w:tcW w:w="3042" w:type="dxa"/>
            <w:tcBorders>
              <w:top w:val="nil"/>
              <w:left w:val="nil"/>
              <w:bottom w:val="single" w:sz="4" w:space="0" w:color="auto"/>
              <w:right w:val="single" w:sz="8" w:space="0" w:color="auto"/>
            </w:tcBorders>
            <w:shd w:val="clear" w:color="auto" w:fill="auto"/>
            <w:noWrap/>
            <w:vAlign w:val="bottom"/>
            <w:hideMark/>
          </w:tcPr>
          <w:p w14:paraId="41CA634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Sokl**</w:t>
            </w:r>
          </w:p>
        </w:tc>
        <w:tc>
          <w:tcPr>
            <w:tcW w:w="2105" w:type="dxa"/>
            <w:tcBorders>
              <w:top w:val="nil"/>
              <w:left w:val="nil"/>
              <w:bottom w:val="single" w:sz="4" w:space="0" w:color="auto"/>
              <w:right w:val="nil"/>
            </w:tcBorders>
            <w:shd w:val="clear" w:color="auto" w:fill="auto"/>
            <w:noWrap/>
            <w:vAlign w:val="center"/>
            <w:hideMark/>
          </w:tcPr>
          <w:p w14:paraId="0C502517"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39x20x52,5</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9ABABF5" w14:textId="589D9E2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9F0D695" w14:textId="31C98EB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07BB0D3"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3FCEEF1"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64.</w:t>
            </w:r>
          </w:p>
        </w:tc>
        <w:tc>
          <w:tcPr>
            <w:tcW w:w="1381" w:type="dxa"/>
            <w:tcBorders>
              <w:top w:val="nil"/>
              <w:left w:val="nil"/>
              <w:bottom w:val="single" w:sz="4" w:space="0" w:color="auto"/>
              <w:right w:val="single" w:sz="8" w:space="0" w:color="auto"/>
            </w:tcBorders>
            <w:shd w:val="clear" w:color="auto" w:fill="auto"/>
            <w:noWrap/>
            <w:vAlign w:val="bottom"/>
            <w:hideMark/>
          </w:tcPr>
          <w:p w14:paraId="096763A7"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KUDD 60 </w:t>
            </w:r>
          </w:p>
        </w:tc>
        <w:tc>
          <w:tcPr>
            <w:tcW w:w="3042" w:type="dxa"/>
            <w:tcBorders>
              <w:top w:val="nil"/>
              <w:left w:val="nil"/>
              <w:bottom w:val="single" w:sz="4" w:space="0" w:color="auto"/>
              <w:right w:val="single" w:sz="8" w:space="0" w:color="auto"/>
            </w:tcBorders>
            <w:shd w:val="clear" w:color="auto" w:fill="auto"/>
            <w:noWrap/>
            <w:vAlign w:val="bottom"/>
            <w:hideMark/>
          </w:tcPr>
          <w:p w14:paraId="5E66B7D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Kuchyň spodní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25A67E9B"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60x72,4x54</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F53C431" w14:textId="6E42A2A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B9A7B5E" w14:textId="0D66F51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6CB66F3"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43B42C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65.</w:t>
            </w:r>
          </w:p>
        </w:tc>
        <w:tc>
          <w:tcPr>
            <w:tcW w:w="1381" w:type="dxa"/>
            <w:tcBorders>
              <w:top w:val="nil"/>
              <w:left w:val="nil"/>
              <w:bottom w:val="single" w:sz="4" w:space="0" w:color="auto"/>
              <w:right w:val="single" w:sz="8" w:space="0" w:color="auto"/>
            </w:tcBorders>
            <w:shd w:val="clear" w:color="auto" w:fill="auto"/>
            <w:noWrap/>
            <w:vAlign w:val="bottom"/>
            <w:hideMark/>
          </w:tcPr>
          <w:p w14:paraId="107E9C8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KUDD 60 D</w:t>
            </w:r>
          </w:p>
        </w:tc>
        <w:tc>
          <w:tcPr>
            <w:tcW w:w="3042" w:type="dxa"/>
            <w:tcBorders>
              <w:top w:val="nil"/>
              <w:left w:val="nil"/>
              <w:bottom w:val="single" w:sz="4" w:space="0" w:color="auto"/>
              <w:right w:val="single" w:sz="8" w:space="0" w:color="auto"/>
            </w:tcBorders>
            <w:shd w:val="clear" w:color="auto" w:fill="auto"/>
            <w:noWrap/>
            <w:vAlign w:val="bottom"/>
            <w:hideMark/>
          </w:tcPr>
          <w:p w14:paraId="64469A4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Kuchyň spodní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 xml:space="preserve"> dřez**</w:t>
            </w:r>
          </w:p>
        </w:tc>
        <w:tc>
          <w:tcPr>
            <w:tcW w:w="2105" w:type="dxa"/>
            <w:tcBorders>
              <w:top w:val="nil"/>
              <w:left w:val="nil"/>
              <w:bottom w:val="single" w:sz="4" w:space="0" w:color="auto"/>
              <w:right w:val="nil"/>
            </w:tcBorders>
            <w:shd w:val="clear" w:color="auto" w:fill="auto"/>
            <w:noWrap/>
            <w:vAlign w:val="center"/>
            <w:hideMark/>
          </w:tcPr>
          <w:p w14:paraId="039A5C3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60x72,4x55</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3D0A337" w14:textId="41D5B9D7"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6124AC7" w14:textId="3F474D5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5A03CB5"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43923A9"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66.</w:t>
            </w:r>
          </w:p>
        </w:tc>
        <w:tc>
          <w:tcPr>
            <w:tcW w:w="1381" w:type="dxa"/>
            <w:tcBorders>
              <w:top w:val="nil"/>
              <w:left w:val="nil"/>
              <w:bottom w:val="single" w:sz="4" w:space="0" w:color="auto"/>
              <w:right w:val="single" w:sz="8" w:space="0" w:color="auto"/>
            </w:tcBorders>
            <w:shd w:val="clear" w:color="auto" w:fill="auto"/>
            <w:noWrap/>
            <w:vAlign w:val="bottom"/>
            <w:hideMark/>
          </w:tcPr>
          <w:p w14:paraId="5F19EAC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KUDD 60 Z1</w:t>
            </w:r>
          </w:p>
        </w:tc>
        <w:tc>
          <w:tcPr>
            <w:tcW w:w="3042" w:type="dxa"/>
            <w:tcBorders>
              <w:top w:val="nil"/>
              <w:left w:val="nil"/>
              <w:bottom w:val="single" w:sz="4" w:space="0" w:color="auto"/>
              <w:right w:val="single" w:sz="8" w:space="0" w:color="auto"/>
            </w:tcBorders>
            <w:shd w:val="clear" w:color="auto" w:fill="auto"/>
            <w:noWrap/>
            <w:vAlign w:val="bottom"/>
            <w:hideMark/>
          </w:tcPr>
          <w:p w14:paraId="004FB83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Kuchyň spodní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 xml:space="preserve"> 1 zásuvka**</w:t>
            </w:r>
          </w:p>
        </w:tc>
        <w:tc>
          <w:tcPr>
            <w:tcW w:w="2105" w:type="dxa"/>
            <w:tcBorders>
              <w:top w:val="nil"/>
              <w:left w:val="nil"/>
              <w:bottom w:val="single" w:sz="4" w:space="0" w:color="auto"/>
              <w:right w:val="nil"/>
            </w:tcBorders>
            <w:shd w:val="clear" w:color="auto" w:fill="auto"/>
            <w:noWrap/>
            <w:vAlign w:val="center"/>
            <w:hideMark/>
          </w:tcPr>
          <w:p w14:paraId="0D5B087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60x72,4x56</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860D269" w14:textId="2D6DD89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35750727" w14:textId="6A1B139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9AA18F4"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F45C7EA"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67.</w:t>
            </w:r>
          </w:p>
        </w:tc>
        <w:tc>
          <w:tcPr>
            <w:tcW w:w="1381" w:type="dxa"/>
            <w:tcBorders>
              <w:top w:val="nil"/>
              <w:left w:val="nil"/>
              <w:bottom w:val="single" w:sz="4" w:space="0" w:color="auto"/>
              <w:right w:val="single" w:sz="8" w:space="0" w:color="auto"/>
            </w:tcBorders>
            <w:shd w:val="clear" w:color="auto" w:fill="auto"/>
            <w:noWrap/>
            <w:vAlign w:val="bottom"/>
            <w:hideMark/>
          </w:tcPr>
          <w:p w14:paraId="431345E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KUHD 60</w:t>
            </w:r>
          </w:p>
        </w:tc>
        <w:tc>
          <w:tcPr>
            <w:tcW w:w="3042" w:type="dxa"/>
            <w:tcBorders>
              <w:top w:val="nil"/>
              <w:left w:val="nil"/>
              <w:bottom w:val="single" w:sz="4" w:space="0" w:color="auto"/>
              <w:right w:val="single" w:sz="8" w:space="0" w:color="auto"/>
            </w:tcBorders>
            <w:shd w:val="clear" w:color="auto" w:fill="auto"/>
            <w:noWrap/>
            <w:vAlign w:val="bottom"/>
            <w:hideMark/>
          </w:tcPr>
          <w:p w14:paraId="556CBBD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Kuchyň horní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476E8DDB"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60x60x35</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744DC3A" w14:textId="2BCB4F9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7C19CD3" w14:textId="31B81AA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BBA0796"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D8C1B5D"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68.</w:t>
            </w:r>
          </w:p>
        </w:tc>
        <w:tc>
          <w:tcPr>
            <w:tcW w:w="1381" w:type="dxa"/>
            <w:tcBorders>
              <w:top w:val="nil"/>
              <w:left w:val="nil"/>
              <w:bottom w:val="single" w:sz="4" w:space="0" w:color="auto"/>
              <w:right w:val="single" w:sz="8" w:space="0" w:color="auto"/>
            </w:tcBorders>
            <w:shd w:val="clear" w:color="auto" w:fill="auto"/>
            <w:noWrap/>
            <w:vAlign w:val="bottom"/>
            <w:hideMark/>
          </w:tcPr>
          <w:p w14:paraId="230286A5"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KUDD 30 P/L</w:t>
            </w:r>
          </w:p>
        </w:tc>
        <w:tc>
          <w:tcPr>
            <w:tcW w:w="3042" w:type="dxa"/>
            <w:tcBorders>
              <w:top w:val="nil"/>
              <w:left w:val="nil"/>
              <w:bottom w:val="single" w:sz="4" w:space="0" w:color="auto"/>
              <w:right w:val="single" w:sz="8" w:space="0" w:color="auto"/>
            </w:tcBorders>
            <w:shd w:val="clear" w:color="auto" w:fill="auto"/>
            <w:noWrap/>
            <w:vAlign w:val="bottom"/>
            <w:hideMark/>
          </w:tcPr>
          <w:p w14:paraId="32F422D6" w14:textId="77777777" w:rsidR="00C04618" w:rsidRPr="00C04618" w:rsidRDefault="00C04618" w:rsidP="00C04618">
            <w:pPr>
              <w:spacing w:after="0" w:line="240" w:lineRule="auto"/>
              <w:rPr>
                <w:rFonts w:ascii="Calibri" w:eastAsia="Times New Roman" w:hAnsi="Calibri" w:cs="Calibri"/>
                <w:color w:val="000000"/>
              </w:rPr>
            </w:pPr>
            <w:proofErr w:type="spellStart"/>
            <w:r w:rsidRPr="00C04618">
              <w:rPr>
                <w:rFonts w:ascii="Calibri" w:eastAsia="Times New Roman" w:hAnsi="Calibri" w:cs="Calibri"/>
                <w:color w:val="000000"/>
              </w:rPr>
              <w:t>Kuchyn</w:t>
            </w:r>
            <w:proofErr w:type="spellEnd"/>
            <w:r w:rsidRPr="00C04618">
              <w:rPr>
                <w:rFonts w:ascii="Calibri" w:eastAsia="Times New Roman" w:hAnsi="Calibri" w:cs="Calibri"/>
                <w:color w:val="000000"/>
              </w:rPr>
              <w:t xml:space="preserve"> spodní dveřová levá**</w:t>
            </w:r>
          </w:p>
        </w:tc>
        <w:tc>
          <w:tcPr>
            <w:tcW w:w="2105" w:type="dxa"/>
            <w:tcBorders>
              <w:top w:val="nil"/>
              <w:left w:val="nil"/>
              <w:bottom w:val="single" w:sz="4" w:space="0" w:color="auto"/>
              <w:right w:val="nil"/>
            </w:tcBorders>
            <w:shd w:val="clear" w:color="auto" w:fill="auto"/>
            <w:noWrap/>
            <w:vAlign w:val="center"/>
            <w:hideMark/>
          </w:tcPr>
          <w:p w14:paraId="5AE93CBD"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30x72,4x54</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40CC0610" w14:textId="7EE2921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6E1160C3" w14:textId="550B6302"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B53BDAF"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AC1CAF4"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69.</w:t>
            </w:r>
          </w:p>
        </w:tc>
        <w:tc>
          <w:tcPr>
            <w:tcW w:w="1381" w:type="dxa"/>
            <w:tcBorders>
              <w:top w:val="nil"/>
              <w:left w:val="nil"/>
              <w:bottom w:val="single" w:sz="4" w:space="0" w:color="auto"/>
              <w:right w:val="single" w:sz="8" w:space="0" w:color="auto"/>
            </w:tcBorders>
            <w:shd w:val="clear" w:color="auto" w:fill="auto"/>
            <w:noWrap/>
            <w:vAlign w:val="bottom"/>
            <w:hideMark/>
          </w:tcPr>
          <w:p w14:paraId="1793B4B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KUHD 30 P/L</w:t>
            </w:r>
          </w:p>
        </w:tc>
        <w:tc>
          <w:tcPr>
            <w:tcW w:w="3042" w:type="dxa"/>
            <w:tcBorders>
              <w:top w:val="nil"/>
              <w:left w:val="nil"/>
              <w:bottom w:val="single" w:sz="4" w:space="0" w:color="auto"/>
              <w:right w:val="single" w:sz="8" w:space="0" w:color="auto"/>
            </w:tcBorders>
            <w:shd w:val="clear" w:color="auto" w:fill="auto"/>
            <w:noWrap/>
            <w:vAlign w:val="bottom"/>
            <w:hideMark/>
          </w:tcPr>
          <w:p w14:paraId="1889255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Kuchyň horní </w:t>
            </w:r>
            <w:proofErr w:type="spellStart"/>
            <w:r w:rsidRPr="00C04618">
              <w:rPr>
                <w:rFonts w:ascii="Calibri" w:eastAsia="Times New Roman" w:hAnsi="Calibri" w:cs="Calibri"/>
                <w:color w:val="000000"/>
              </w:rPr>
              <w:t>dvéřová</w:t>
            </w:r>
            <w:proofErr w:type="spell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606AC91B"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30x60x35</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BB201B9" w14:textId="30E217D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76F90C24" w14:textId="6CBA9F2D"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4989428"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66A0BF1C"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70.</w:t>
            </w:r>
          </w:p>
        </w:tc>
        <w:tc>
          <w:tcPr>
            <w:tcW w:w="1381" w:type="dxa"/>
            <w:tcBorders>
              <w:top w:val="nil"/>
              <w:left w:val="nil"/>
              <w:bottom w:val="single" w:sz="4" w:space="0" w:color="auto"/>
              <w:right w:val="single" w:sz="8" w:space="0" w:color="auto"/>
            </w:tcBorders>
            <w:shd w:val="clear" w:color="auto" w:fill="auto"/>
            <w:noWrap/>
            <w:vAlign w:val="bottom"/>
            <w:hideMark/>
          </w:tcPr>
          <w:p w14:paraId="3FD07B8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DEP 120</w:t>
            </w:r>
          </w:p>
        </w:tc>
        <w:tc>
          <w:tcPr>
            <w:tcW w:w="3042" w:type="dxa"/>
            <w:tcBorders>
              <w:top w:val="nil"/>
              <w:left w:val="nil"/>
              <w:bottom w:val="single" w:sz="4" w:space="0" w:color="auto"/>
              <w:right w:val="single" w:sz="8" w:space="0" w:color="auto"/>
            </w:tcBorders>
            <w:shd w:val="clear" w:color="auto" w:fill="auto"/>
            <w:noWrap/>
            <w:vAlign w:val="bottom"/>
            <w:hideMark/>
          </w:tcPr>
          <w:p w14:paraId="3C1FA22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deska pracovní**</w:t>
            </w:r>
          </w:p>
        </w:tc>
        <w:tc>
          <w:tcPr>
            <w:tcW w:w="2105" w:type="dxa"/>
            <w:tcBorders>
              <w:top w:val="nil"/>
              <w:left w:val="nil"/>
              <w:bottom w:val="single" w:sz="4" w:space="0" w:color="auto"/>
              <w:right w:val="nil"/>
            </w:tcBorders>
            <w:shd w:val="clear" w:color="auto" w:fill="auto"/>
            <w:noWrap/>
            <w:vAlign w:val="center"/>
            <w:hideMark/>
          </w:tcPr>
          <w:p w14:paraId="249D00F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120x2,8x60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63B1086" w14:textId="4E79610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2F5A3C6" w14:textId="218C481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108583F"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C78A956"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71.</w:t>
            </w:r>
          </w:p>
        </w:tc>
        <w:tc>
          <w:tcPr>
            <w:tcW w:w="1381" w:type="dxa"/>
            <w:tcBorders>
              <w:top w:val="nil"/>
              <w:left w:val="nil"/>
              <w:bottom w:val="single" w:sz="4" w:space="0" w:color="auto"/>
              <w:right w:val="single" w:sz="8" w:space="0" w:color="auto"/>
            </w:tcBorders>
            <w:shd w:val="clear" w:color="auto" w:fill="auto"/>
            <w:noWrap/>
            <w:vAlign w:val="bottom"/>
            <w:hideMark/>
          </w:tcPr>
          <w:p w14:paraId="5C0503CF"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DEP 150</w:t>
            </w:r>
          </w:p>
        </w:tc>
        <w:tc>
          <w:tcPr>
            <w:tcW w:w="3042" w:type="dxa"/>
            <w:tcBorders>
              <w:top w:val="nil"/>
              <w:left w:val="nil"/>
              <w:bottom w:val="single" w:sz="4" w:space="0" w:color="auto"/>
              <w:right w:val="single" w:sz="8" w:space="0" w:color="auto"/>
            </w:tcBorders>
            <w:shd w:val="clear" w:color="auto" w:fill="auto"/>
            <w:noWrap/>
            <w:vAlign w:val="bottom"/>
            <w:hideMark/>
          </w:tcPr>
          <w:p w14:paraId="4770058C"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deska pracovní**</w:t>
            </w:r>
          </w:p>
        </w:tc>
        <w:tc>
          <w:tcPr>
            <w:tcW w:w="2105" w:type="dxa"/>
            <w:tcBorders>
              <w:top w:val="nil"/>
              <w:left w:val="nil"/>
              <w:bottom w:val="single" w:sz="4" w:space="0" w:color="auto"/>
              <w:right w:val="nil"/>
            </w:tcBorders>
            <w:shd w:val="clear" w:color="auto" w:fill="auto"/>
            <w:noWrap/>
            <w:vAlign w:val="center"/>
            <w:hideMark/>
          </w:tcPr>
          <w:p w14:paraId="2F91B48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150x2,8x60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03C7BC19" w14:textId="1DB6B8E8"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087B3C5" w14:textId="05E05D3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BF451AC"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082E2DE6"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72.</w:t>
            </w:r>
          </w:p>
        </w:tc>
        <w:tc>
          <w:tcPr>
            <w:tcW w:w="1381" w:type="dxa"/>
            <w:tcBorders>
              <w:top w:val="nil"/>
              <w:left w:val="nil"/>
              <w:bottom w:val="single" w:sz="4" w:space="0" w:color="auto"/>
              <w:right w:val="single" w:sz="8" w:space="0" w:color="auto"/>
            </w:tcBorders>
            <w:shd w:val="clear" w:color="auto" w:fill="auto"/>
            <w:noWrap/>
            <w:vAlign w:val="bottom"/>
            <w:hideMark/>
          </w:tcPr>
          <w:p w14:paraId="6EA38F3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DEP 180</w:t>
            </w:r>
          </w:p>
        </w:tc>
        <w:tc>
          <w:tcPr>
            <w:tcW w:w="3042" w:type="dxa"/>
            <w:tcBorders>
              <w:top w:val="nil"/>
              <w:left w:val="nil"/>
              <w:bottom w:val="single" w:sz="4" w:space="0" w:color="auto"/>
              <w:right w:val="single" w:sz="8" w:space="0" w:color="auto"/>
            </w:tcBorders>
            <w:shd w:val="clear" w:color="auto" w:fill="auto"/>
            <w:noWrap/>
            <w:vAlign w:val="bottom"/>
            <w:hideMark/>
          </w:tcPr>
          <w:p w14:paraId="13B9455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deska pracovní**</w:t>
            </w:r>
          </w:p>
        </w:tc>
        <w:tc>
          <w:tcPr>
            <w:tcW w:w="2105" w:type="dxa"/>
            <w:tcBorders>
              <w:top w:val="nil"/>
              <w:left w:val="nil"/>
              <w:bottom w:val="single" w:sz="4" w:space="0" w:color="auto"/>
              <w:right w:val="nil"/>
            </w:tcBorders>
            <w:shd w:val="clear" w:color="auto" w:fill="auto"/>
            <w:noWrap/>
            <w:vAlign w:val="center"/>
            <w:hideMark/>
          </w:tcPr>
          <w:p w14:paraId="45A4C0F0"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180x2,8x60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C8A9DD6" w14:textId="0B65FFE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CD6151A" w14:textId="6315DA8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37F6096D"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6EE1B68"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73.</w:t>
            </w:r>
          </w:p>
        </w:tc>
        <w:tc>
          <w:tcPr>
            <w:tcW w:w="1381" w:type="dxa"/>
            <w:tcBorders>
              <w:top w:val="nil"/>
              <w:left w:val="nil"/>
              <w:bottom w:val="single" w:sz="4" w:space="0" w:color="auto"/>
              <w:right w:val="single" w:sz="8" w:space="0" w:color="auto"/>
            </w:tcBorders>
            <w:shd w:val="clear" w:color="auto" w:fill="auto"/>
            <w:noWrap/>
            <w:vAlign w:val="bottom"/>
            <w:hideMark/>
          </w:tcPr>
          <w:p w14:paraId="279E6283"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SKUD 120</w:t>
            </w:r>
          </w:p>
        </w:tc>
        <w:tc>
          <w:tcPr>
            <w:tcW w:w="3042" w:type="dxa"/>
            <w:tcBorders>
              <w:top w:val="nil"/>
              <w:left w:val="nil"/>
              <w:bottom w:val="single" w:sz="4" w:space="0" w:color="auto"/>
              <w:right w:val="single" w:sz="8" w:space="0" w:color="auto"/>
            </w:tcBorders>
            <w:shd w:val="clear" w:color="auto" w:fill="auto"/>
            <w:noWrap/>
            <w:vAlign w:val="bottom"/>
            <w:hideMark/>
          </w:tcPr>
          <w:p w14:paraId="02360DA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sokl jednodílný**</w:t>
            </w:r>
          </w:p>
        </w:tc>
        <w:tc>
          <w:tcPr>
            <w:tcW w:w="2105" w:type="dxa"/>
            <w:tcBorders>
              <w:top w:val="nil"/>
              <w:left w:val="nil"/>
              <w:bottom w:val="single" w:sz="4" w:space="0" w:color="auto"/>
              <w:right w:val="nil"/>
            </w:tcBorders>
            <w:shd w:val="clear" w:color="auto" w:fill="auto"/>
            <w:noWrap/>
            <w:vAlign w:val="center"/>
            <w:hideMark/>
          </w:tcPr>
          <w:p w14:paraId="6EB5FC15"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119x9,5x1,8</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694919D" w14:textId="586CBEE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1CA318AB" w14:textId="5EE3E88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EDF397C"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74D46200"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74.</w:t>
            </w:r>
          </w:p>
        </w:tc>
        <w:tc>
          <w:tcPr>
            <w:tcW w:w="1381" w:type="dxa"/>
            <w:tcBorders>
              <w:top w:val="nil"/>
              <w:left w:val="nil"/>
              <w:bottom w:val="single" w:sz="4" w:space="0" w:color="auto"/>
              <w:right w:val="single" w:sz="8" w:space="0" w:color="auto"/>
            </w:tcBorders>
            <w:shd w:val="clear" w:color="auto" w:fill="auto"/>
            <w:noWrap/>
            <w:vAlign w:val="bottom"/>
            <w:hideMark/>
          </w:tcPr>
          <w:p w14:paraId="12C09E2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SKUD 150</w:t>
            </w:r>
          </w:p>
        </w:tc>
        <w:tc>
          <w:tcPr>
            <w:tcW w:w="3042" w:type="dxa"/>
            <w:tcBorders>
              <w:top w:val="nil"/>
              <w:left w:val="nil"/>
              <w:bottom w:val="single" w:sz="4" w:space="0" w:color="auto"/>
              <w:right w:val="single" w:sz="8" w:space="0" w:color="auto"/>
            </w:tcBorders>
            <w:shd w:val="clear" w:color="auto" w:fill="auto"/>
            <w:noWrap/>
            <w:vAlign w:val="bottom"/>
            <w:hideMark/>
          </w:tcPr>
          <w:p w14:paraId="0280E7B6"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sokl jednodílný**</w:t>
            </w:r>
          </w:p>
        </w:tc>
        <w:tc>
          <w:tcPr>
            <w:tcW w:w="2105" w:type="dxa"/>
            <w:tcBorders>
              <w:top w:val="nil"/>
              <w:left w:val="nil"/>
              <w:bottom w:val="single" w:sz="4" w:space="0" w:color="auto"/>
              <w:right w:val="nil"/>
            </w:tcBorders>
            <w:shd w:val="clear" w:color="auto" w:fill="auto"/>
            <w:noWrap/>
            <w:vAlign w:val="center"/>
            <w:hideMark/>
          </w:tcPr>
          <w:p w14:paraId="2645EFE9"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149x9,5x1,8</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411795D" w14:textId="685B4EC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D69CCB7" w14:textId="11E98DFF"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03B690B"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44AD1BF2"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75.</w:t>
            </w:r>
          </w:p>
        </w:tc>
        <w:tc>
          <w:tcPr>
            <w:tcW w:w="1381" w:type="dxa"/>
            <w:tcBorders>
              <w:top w:val="nil"/>
              <w:left w:val="nil"/>
              <w:bottom w:val="single" w:sz="4" w:space="0" w:color="auto"/>
              <w:right w:val="single" w:sz="8" w:space="0" w:color="auto"/>
            </w:tcBorders>
            <w:shd w:val="clear" w:color="auto" w:fill="auto"/>
            <w:noWrap/>
            <w:vAlign w:val="bottom"/>
            <w:hideMark/>
          </w:tcPr>
          <w:p w14:paraId="4015DAD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SKUD 180</w:t>
            </w:r>
          </w:p>
        </w:tc>
        <w:tc>
          <w:tcPr>
            <w:tcW w:w="3042" w:type="dxa"/>
            <w:tcBorders>
              <w:top w:val="nil"/>
              <w:left w:val="nil"/>
              <w:bottom w:val="single" w:sz="4" w:space="0" w:color="auto"/>
              <w:right w:val="single" w:sz="8" w:space="0" w:color="auto"/>
            </w:tcBorders>
            <w:shd w:val="clear" w:color="auto" w:fill="auto"/>
            <w:noWrap/>
            <w:vAlign w:val="bottom"/>
            <w:hideMark/>
          </w:tcPr>
          <w:p w14:paraId="217978B2"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sokl jednodílný**</w:t>
            </w:r>
          </w:p>
        </w:tc>
        <w:tc>
          <w:tcPr>
            <w:tcW w:w="2105" w:type="dxa"/>
            <w:tcBorders>
              <w:top w:val="nil"/>
              <w:left w:val="nil"/>
              <w:bottom w:val="single" w:sz="4" w:space="0" w:color="auto"/>
              <w:right w:val="nil"/>
            </w:tcBorders>
            <w:shd w:val="clear" w:color="auto" w:fill="auto"/>
            <w:noWrap/>
            <w:vAlign w:val="center"/>
            <w:hideMark/>
          </w:tcPr>
          <w:p w14:paraId="4C18118A"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179x9,5x1,8</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5265C2E8" w14:textId="47F92C7A"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24F32E14" w14:textId="3D2C310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4D611AAF"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239922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76.</w:t>
            </w:r>
          </w:p>
        </w:tc>
        <w:tc>
          <w:tcPr>
            <w:tcW w:w="1381" w:type="dxa"/>
            <w:tcBorders>
              <w:top w:val="nil"/>
              <w:left w:val="nil"/>
              <w:bottom w:val="single" w:sz="4" w:space="0" w:color="auto"/>
              <w:right w:val="single" w:sz="8" w:space="0" w:color="auto"/>
            </w:tcBorders>
            <w:shd w:val="clear" w:color="auto" w:fill="auto"/>
            <w:noWrap/>
            <w:vAlign w:val="bottom"/>
            <w:hideMark/>
          </w:tcPr>
          <w:p w14:paraId="15A9B79E"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SKUD B</w:t>
            </w:r>
          </w:p>
        </w:tc>
        <w:tc>
          <w:tcPr>
            <w:tcW w:w="3042" w:type="dxa"/>
            <w:tcBorders>
              <w:top w:val="nil"/>
              <w:left w:val="nil"/>
              <w:bottom w:val="single" w:sz="4" w:space="0" w:color="auto"/>
              <w:right w:val="single" w:sz="8" w:space="0" w:color="auto"/>
            </w:tcBorders>
            <w:shd w:val="clear" w:color="auto" w:fill="auto"/>
            <w:noWrap/>
            <w:vAlign w:val="bottom"/>
            <w:hideMark/>
          </w:tcPr>
          <w:p w14:paraId="2AF5F820"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xml:space="preserve">Kuchyň sokl boční </w:t>
            </w:r>
            <w:proofErr w:type="gramStart"/>
            <w:r w:rsidRPr="00C04618">
              <w:rPr>
                <w:rFonts w:ascii="Calibri" w:eastAsia="Times New Roman" w:hAnsi="Calibri" w:cs="Calibri"/>
                <w:color w:val="000000"/>
              </w:rPr>
              <w:t>45cm</w:t>
            </w:r>
            <w:proofErr w:type="gramEnd"/>
            <w:r w:rsidRPr="00C04618">
              <w:rPr>
                <w:rFonts w:ascii="Calibri" w:eastAsia="Times New Roman" w:hAnsi="Calibri" w:cs="Calibri"/>
                <w:color w:val="000000"/>
              </w:rPr>
              <w:t>**</w:t>
            </w:r>
          </w:p>
        </w:tc>
        <w:tc>
          <w:tcPr>
            <w:tcW w:w="2105" w:type="dxa"/>
            <w:tcBorders>
              <w:top w:val="nil"/>
              <w:left w:val="nil"/>
              <w:bottom w:val="single" w:sz="4" w:space="0" w:color="auto"/>
              <w:right w:val="nil"/>
            </w:tcBorders>
            <w:shd w:val="clear" w:color="auto" w:fill="auto"/>
            <w:noWrap/>
            <w:vAlign w:val="center"/>
            <w:hideMark/>
          </w:tcPr>
          <w:p w14:paraId="393CA14B" w14:textId="77777777" w:rsidR="00C04618" w:rsidRPr="00C04618" w:rsidRDefault="00C04618" w:rsidP="00C04618">
            <w:pPr>
              <w:spacing w:after="0" w:line="240" w:lineRule="auto"/>
              <w:rPr>
                <w:rFonts w:ascii="Calibri" w:eastAsia="Times New Roman" w:hAnsi="Calibri" w:cs="Calibri"/>
              </w:rPr>
            </w:pPr>
            <w:r w:rsidRPr="00C04618">
              <w:rPr>
                <w:rFonts w:ascii="Calibri" w:eastAsia="Times New Roman" w:hAnsi="Calibri" w:cs="Calibri"/>
              </w:rPr>
              <w:t>45x9,5x1,8</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66048087" w14:textId="63623BF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5C3A36B" w14:textId="4AA3BC8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7AA23B55"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21498B1C"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77.</w:t>
            </w:r>
          </w:p>
        </w:tc>
        <w:tc>
          <w:tcPr>
            <w:tcW w:w="1381" w:type="dxa"/>
            <w:tcBorders>
              <w:top w:val="nil"/>
              <w:left w:val="nil"/>
              <w:bottom w:val="single" w:sz="4" w:space="0" w:color="auto"/>
              <w:right w:val="single" w:sz="8" w:space="0" w:color="auto"/>
            </w:tcBorders>
            <w:shd w:val="clear" w:color="auto" w:fill="auto"/>
            <w:noWrap/>
            <w:vAlign w:val="bottom"/>
            <w:hideMark/>
          </w:tcPr>
          <w:p w14:paraId="1D6A7B5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DRE O P/L</w:t>
            </w:r>
          </w:p>
        </w:tc>
        <w:tc>
          <w:tcPr>
            <w:tcW w:w="3042" w:type="dxa"/>
            <w:tcBorders>
              <w:top w:val="nil"/>
              <w:left w:val="nil"/>
              <w:bottom w:val="single" w:sz="4" w:space="0" w:color="auto"/>
              <w:right w:val="single" w:sz="8" w:space="0" w:color="auto"/>
            </w:tcBorders>
            <w:shd w:val="clear" w:color="auto" w:fill="auto"/>
            <w:noWrap/>
            <w:vAlign w:val="bottom"/>
            <w:hideMark/>
          </w:tcPr>
          <w:p w14:paraId="190AFECB"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dřez s odkapávačem</w:t>
            </w:r>
          </w:p>
        </w:tc>
        <w:tc>
          <w:tcPr>
            <w:tcW w:w="2105" w:type="dxa"/>
            <w:tcBorders>
              <w:top w:val="nil"/>
              <w:left w:val="nil"/>
              <w:bottom w:val="single" w:sz="4" w:space="0" w:color="auto"/>
              <w:right w:val="nil"/>
            </w:tcBorders>
            <w:shd w:val="clear" w:color="auto" w:fill="auto"/>
            <w:noWrap/>
            <w:vAlign w:val="center"/>
            <w:hideMark/>
          </w:tcPr>
          <w:p w14:paraId="55DD7614"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 </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2C07D048" w14:textId="0683CD8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42CE2D07" w14:textId="096F6E29"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0880249A"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CCB2B42"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78.</w:t>
            </w:r>
          </w:p>
        </w:tc>
        <w:tc>
          <w:tcPr>
            <w:tcW w:w="1381" w:type="dxa"/>
            <w:tcBorders>
              <w:top w:val="nil"/>
              <w:left w:val="nil"/>
              <w:bottom w:val="single" w:sz="4" w:space="0" w:color="auto"/>
              <w:right w:val="single" w:sz="8" w:space="0" w:color="auto"/>
            </w:tcBorders>
            <w:shd w:val="clear" w:color="auto" w:fill="auto"/>
            <w:noWrap/>
            <w:vAlign w:val="bottom"/>
            <w:hideMark/>
          </w:tcPr>
          <w:p w14:paraId="594754B9"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PABA</w:t>
            </w:r>
          </w:p>
        </w:tc>
        <w:tc>
          <w:tcPr>
            <w:tcW w:w="3042" w:type="dxa"/>
            <w:tcBorders>
              <w:top w:val="nil"/>
              <w:left w:val="nil"/>
              <w:bottom w:val="single" w:sz="4" w:space="0" w:color="auto"/>
              <w:right w:val="single" w:sz="8" w:space="0" w:color="auto"/>
            </w:tcBorders>
            <w:shd w:val="clear" w:color="auto" w:fill="auto"/>
            <w:noWrap/>
            <w:vAlign w:val="bottom"/>
            <w:hideMark/>
          </w:tcPr>
          <w:p w14:paraId="208A1D91"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Kuchyň baterie</w:t>
            </w:r>
          </w:p>
        </w:tc>
        <w:tc>
          <w:tcPr>
            <w:tcW w:w="2105" w:type="dxa"/>
            <w:tcBorders>
              <w:top w:val="nil"/>
              <w:left w:val="nil"/>
              <w:bottom w:val="single" w:sz="4" w:space="0" w:color="auto"/>
              <w:right w:val="nil"/>
            </w:tcBorders>
            <w:shd w:val="clear" w:color="auto" w:fill="auto"/>
            <w:noWrap/>
            <w:vAlign w:val="center"/>
            <w:hideMark/>
          </w:tcPr>
          <w:p w14:paraId="6D9D0DC7"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 </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D267DC9" w14:textId="12E1D963"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08B4507B" w14:textId="7D5D712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2F59AEB0"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3708D7FA"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79.</w:t>
            </w:r>
          </w:p>
        </w:tc>
        <w:tc>
          <w:tcPr>
            <w:tcW w:w="1381" w:type="dxa"/>
            <w:tcBorders>
              <w:top w:val="nil"/>
              <w:left w:val="nil"/>
              <w:bottom w:val="single" w:sz="4" w:space="0" w:color="auto"/>
              <w:right w:val="single" w:sz="8" w:space="0" w:color="auto"/>
            </w:tcBorders>
            <w:shd w:val="clear" w:color="auto" w:fill="auto"/>
            <w:noWrap/>
            <w:vAlign w:val="bottom"/>
            <w:hideMark/>
          </w:tcPr>
          <w:p w14:paraId="695255D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HJ 800</w:t>
            </w:r>
          </w:p>
        </w:tc>
        <w:tc>
          <w:tcPr>
            <w:tcW w:w="3042" w:type="dxa"/>
            <w:tcBorders>
              <w:top w:val="nil"/>
              <w:left w:val="nil"/>
              <w:bottom w:val="single" w:sz="4" w:space="0" w:color="auto"/>
              <w:right w:val="single" w:sz="8" w:space="0" w:color="auto"/>
            </w:tcBorders>
            <w:shd w:val="clear" w:color="auto" w:fill="auto"/>
            <w:noWrap/>
            <w:vAlign w:val="bottom"/>
            <w:hideMark/>
          </w:tcPr>
          <w:p w14:paraId="16B489B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kuchyň**</w:t>
            </w:r>
          </w:p>
        </w:tc>
        <w:tc>
          <w:tcPr>
            <w:tcW w:w="2105" w:type="dxa"/>
            <w:tcBorders>
              <w:top w:val="nil"/>
              <w:left w:val="nil"/>
              <w:bottom w:val="single" w:sz="4" w:space="0" w:color="auto"/>
              <w:right w:val="nil"/>
            </w:tcBorders>
            <w:shd w:val="clear" w:color="auto" w:fill="auto"/>
            <w:noWrap/>
            <w:vAlign w:val="center"/>
            <w:hideMark/>
          </w:tcPr>
          <w:p w14:paraId="27137B62" w14:textId="77777777" w:rsidR="00C04618" w:rsidRPr="00C04618" w:rsidRDefault="00C04618" w:rsidP="00C04618">
            <w:pPr>
              <w:spacing w:after="0" w:line="240" w:lineRule="auto"/>
              <w:rPr>
                <w:rFonts w:ascii="Calibri" w:eastAsia="Times New Roman" w:hAnsi="Calibri" w:cs="Calibri"/>
                <w:sz w:val="20"/>
                <w:szCs w:val="20"/>
              </w:rPr>
            </w:pPr>
            <w:r w:rsidRPr="00C04618">
              <w:rPr>
                <w:rFonts w:ascii="Calibri" w:eastAsia="Times New Roman" w:hAnsi="Calibri" w:cs="Calibri"/>
                <w:sz w:val="20"/>
                <w:szCs w:val="20"/>
              </w:rPr>
              <w:t>80x75x80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317132E6" w14:textId="04CB8665"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EBA624B" w14:textId="0EEF894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18FBE0C0" w14:textId="77777777" w:rsidTr="00C04618">
        <w:trPr>
          <w:gridAfter w:val="3"/>
          <w:wAfter w:w="5178" w:type="dxa"/>
          <w:trHeight w:val="283"/>
        </w:trPr>
        <w:tc>
          <w:tcPr>
            <w:tcW w:w="809" w:type="dxa"/>
            <w:tcBorders>
              <w:top w:val="nil"/>
              <w:left w:val="single" w:sz="8" w:space="0" w:color="auto"/>
              <w:bottom w:val="single" w:sz="4" w:space="0" w:color="auto"/>
              <w:right w:val="single" w:sz="8" w:space="0" w:color="auto"/>
            </w:tcBorders>
            <w:shd w:val="clear" w:color="auto" w:fill="auto"/>
            <w:noWrap/>
            <w:vAlign w:val="bottom"/>
            <w:hideMark/>
          </w:tcPr>
          <w:p w14:paraId="1E8F6ECE"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80.</w:t>
            </w:r>
          </w:p>
        </w:tc>
        <w:tc>
          <w:tcPr>
            <w:tcW w:w="1381" w:type="dxa"/>
            <w:tcBorders>
              <w:top w:val="nil"/>
              <w:left w:val="nil"/>
              <w:bottom w:val="single" w:sz="4" w:space="0" w:color="auto"/>
              <w:right w:val="single" w:sz="8" w:space="0" w:color="auto"/>
            </w:tcBorders>
            <w:shd w:val="clear" w:color="auto" w:fill="auto"/>
            <w:noWrap/>
            <w:vAlign w:val="bottom"/>
            <w:hideMark/>
          </w:tcPr>
          <w:p w14:paraId="7F9A98A4"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HJ 1200</w:t>
            </w:r>
          </w:p>
        </w:tc>
        <w:tc>
          <w:tcPr>
            <w:tcW w:w="3042" w:type="dxa"/>
            <w:tcBorders>
              <w:top w:val="nil"/>
              <w:left w:val="nil"/>
              <w:bottom w:val="single" w:sz="4" w:space="0" w:color="auto"/>
              <w:right w:val="single" w:sz="8" w:space="0" w:color="auto"/>
            </w:tcBorders>
            <w:shd w:val="clear" w:color="auto" w:fill="auto"/>
            <w:noWrap/>
            <w:vAlign w:val="bottom"/>
            <w:hideMark/>
          </w:tcPr>
          <w:p w14:paraId="68DEDA8A"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Stůl kuchyň**</w:t>
            </w:r>
          </w:p>
        </w:tc>
        <w:tc>
          <w:tcPr>
            <w:tcW w:w="2105" w:type="dxa"/>
            <w:tcBorders>
              <w:top w:val="nil"/>
              <w:left w:val="nil"/>
              <w:bottom w:val="single" w:sz="4" w:space="0" w:color="auto"/>
              <w:right w:val="nil"/>
            </w:tcBorders>
            <w:shd w:val="clear" w:color="auto" w:fill="auto"/>
            <w:noWrap/>
            <w:vAlign w:val="center"/>
            <w:hideMark/>
          </w:tcPr>
          <w:p w14:paraId="4872CFDA" w14:textId="77777777" w:rsidR="00C04618" w:rsidRPr="00C04618" w:rsidRDefault="00C04618" w:rsidP="00C04618">
            <w:pPr>
              <w:spacing w:after="0" w:line="240" w:lineRule="auto"/>
              <w:rPr>
                <w:rFonts w:ascii="Calibri" w:eastAsia="Times New Roman" w:hAnsi="Calibri" w:cs="Calibri"/>
                <w:color w:val="000000"/>
                <w:sz w:val="20"/>
                <w:szCs w:val="20"/>
              </w:rPr>
            </w:pPr>
            <w:r w:rsidRPr="00C04618">
              <w:rPr>
                <w:rFonts w:ascii="Calibri" w:eastAsia="Times New Roman" w:hAnsi="Calibri" w:cs="Calibri"/>
                <w:color w:val="000000"/>
                <w:sz w:val="20"/>
                <w:szCs w:val="20"/>
              </w:rPr>
              <w:t>120x75x80</w:t>
            </w:r>
          </w:p>
        </w:tc>
        <w:tc>
          <w:tcPr>
            <w:tcW w:w="1649" w:type="dxa"/>
            <w:tcBorders>
              <w:top w:val="nil"/>
              <w:left w:val="single" w:sz="8" w:space="0" w:color="auto"/>
              <w:bottom w:val="single" w:sz="4" w:space="0" w:color="auto"/>
              <w:right w:val="single" w:sz="8" w:space="0" w:color="auto"/>
            </w:tcBorders>
            <w:shd w:val="clear" w:color="000000" w:fill="FFFF00"/>
            <w:noWrap/>
            <w:vAlign w:val="bottom"/>
          </w:tcPr>
          <w:p w14:paraId="779CB15D" w14:textId="1671AE80"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514D2E73" w14:textId="22403234"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6B21FAE" w14:textId="77777777" w:rsidTr="00C04618">
        <w:trPr>
          <w:gridAfter w:val="3"/>
          <w:wAfter w:w="5178" w:type="dxa"/>
          <w:trHeight w:val="292"/>
        </w:trPr>
        <w:tc>
          <w:tcPr>
            <w:tcW w:w="809" w:type="dxa"/>
            <w:tcBorders>
              <w:top w:val="nil"/>
              <w:left w:val="single" w:sz="8" w:space="0" w:color="auto"/>
              <w:bottom w:val="single" w:sz="8" w:space="0" w:color="auto"/>
              <w:right w:val="single" w:sz="8" w:space="0" w:color="auto"/>
            </w:tcBorders>
            <w:shd w:val="clear" w:color="auto" w:fill="auto"/>
            <w:noWrap/>
            <w:vAlign w:val="bottom"/>
            <w:hideMark/>
          </w:tcPr>
          <w:p w14:paraId="11E9D99B" w14:textId="77777777" w:rsidR="00C04618" w:rsidRPr="00C04618" w:rsidRDefault="00C04618" w:rsidP="00C04618">
            <w:pPr>
              <w:spacing w:after="0" w:line="240" w:lineRule="auto"/>
              <w:jc w:val="center"/>
              <w:rPr>
                <w:rFonts w:ascii="Calibri" w:eastAsia="Times New Roman" w:hAnsi="Calibri" w:cs="Calibri"/>
                <w:color w:val="000000"/>
              </w:rPr>
            </w:pPr>
            <w:r w:rsidRPr="00C04618">
              <w:rPr>
                <w:rFonts w:ascii="Calibri" w:eastAsia="Times New Roman" w:hAnsi="Calibri" w:cs="Calibri"/>
                <w:color w:val="000000"/>
              </w:rPr>
              <w:t>81.</w:t>
            </w:r>
          </w:p>
        </w:tc>
        <w:tc>
          <w:tcPr>
            <w:tcW w:w="1381" w:type="dxa"/>
            <w:tcBorders>
              <w:top w:val="nil"/>
              <w:left w:val="nil"/>
              <w:bottom w:val="single" w:sz="8" w:space="0" w:color="auto"/>
              <w:right w:val="single" w:sz="8" w:space="0" w:color="auto"/>
            </w:tcBorders>
            <w:shd w:val="clear" w:color="auto" w:fill="auto"/>
            <w:noWrap/>
            <w:vAlign w:val="bottom"/>
            <w:hideMark/>
          </w:tcPr>
          <w:p w14:paraId="534DB718"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 </w:t>
            </w:r>
          </w:p>
        </w:tc>
        <w:tc>
          <w:tcPr>
            <w:tcW w:w="3042" w:type="dxa"/>
            <w:tcBorders>
              <w:top w:val="nil"/>
              <w:left w:val="nil"/>
              <w:bottom w:val="single" w:sz="8" w:space="0" w:color="auto"/>
              <w:right w:val="single" w:sz="8" w:space="0" w:color="auto"/>
            </w:tcBorders>
            <w:shd w:val="clear" w:color="auto" w:fill="auto"/>
            <w:noWrap/>
            <w:vAlign w:val="bottom"/>
            <w:hideMark/>
          </w:tcPr>
          <w:p w14:paraId="6775FEDD" w14:textId="77777777" w:rsidR="00C04618" w:rsidRPr="00C04618" w:rsidRDefault="00C04618" w:rsidP="00C04618">
            <w:pPr>
              <w:spacing w:after="0" w:line="240" w:lineRule="auto"/>
              <w:rPr>
                <w:rFonts w:ascii="Calibri" w:eastAsia="Times New Roman" w:hAnsi="Calibri" w:cs="Calibri"/>
                <w:color w:val="000000"/>
              </w:rPr>
            </w:pPr>
            <w:r w:rsidRPr="00C04618">
              <w:rPr>
                <w:rFonts w:ascii="Calibri" w:eastAsia="Times New Roman" w:hAnsi="Calibri" w:cs="Calibri"/>
                <w:color w:val="000000"/>
              </w:rPr>
              <w:t>píst pro židli LD, Matrix</w:t>
            </w:r>
          </w:p>
        </w:tc>
        <w:tc>
          <w:tcPr>
            <w:tcW w:w="2105" w:type="dxa"/>
            <w:tcBorders>
              <w:top w:val="nil"/>
              <w:left w:val="nil"/>
              <w:bottom w:val="single" w:sz="8" w:space="0" w:color="auto"/>
              <w:right w:val="nil"/>
            </w:tcBorders>
            <w:shd w:val="clear" w:color="auto" w:fill="auto"/>
            <w:noWrap/>
            <w:vAlign w:val="center"/>
            <w:hideMark/>
          </w:tcPr>
          <w:p w14:paraId="34BF5ABF" w14:textId="77777777" w:rsidR="00C04618" w:rsidRPr="00C04618" w:rsidRDefault="00C04618" w:rsidP="00C04618">
            <w:pPr>
              <w:spacing w:after="0" w:line="240" w:lineRule="auto"/>
              <w:rPr>
                <w:rFonts w:ascii="Calibri" w:eastAsia="Times New Roman" w:hAnsi="Calibri" w:cs="Calibri"/>
                <w:color w:val="000000"/>
                <w:sz w:val="20"/>
                <w:szCs w:val="20"/>
              </w:rPr>
            </w:pPr>
            <w:r w:rsidRPr="00C04618">
              <w:rPr>
                <w:rFonts w:ascii="Calibri" w:eastAsia="Times New Roman" w:hAnsi="Calibri" w:cs="Calibri"/>
                <w:color w:val="000000"/>
                <w:sz w:val="20"/>
                <w:szCs w:val="20"/>
              </w:rPr>
              <w:t> </w:t>
            </w:r>
          </w:p>
        </w:tc>
        <w:tc>
          <w:tcPr>
            <w:tcW w:w="1649" w:type="dxa"/>
            <w:tcBorders>
              <w:top w:val="nil"/>
              <w:left w:val="single" w:sz="8" w:space="0" w:color="auto"/>
              <w:bottom w:val="nil"/>
              <w:right w:val="single" w:sz="8" w:space="0" w:color="auto"/>
            </w:tcBorders>
            <w:shd w:val="clear" w:color="000000" w:fill="FFFF00"/>
            <w:noWrap/>
            <w:vAlign w:val="bottom"/>
          </w:tcPr>
          <w:p w14:paraId="2C0931E5" w14:textId="13D2B63B"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c>
          <w:tcPr>
            <w:tcW w:w="1726" w:type="dxa"/>
            <w:tcBorders>
              <w:top w:val="nil"/>
              <w:left w:val="nil"/>
              <w:bottom w:val="single" w:sz="4" w:space="0" w:color="auto"/>
              <w:right w:val="single" w:sz="8" w:space="0" w:color="auto"/>
            </w:tcBorders>
            <w:shd w:val="clear" w:color="auto" w:fill="auto"/>
            <w:noWrap/>
            <w:vAlign w:val="bottom"/>
          </w:tcPr>
          <w:p w14:paraId="77CBF63B" w14:textId="15A5B7E6" w:rsidR="00C04618" w:rsidRPr="00C04618" w:rsidRDefault="00C04618" w:rsidP="00C04618">
            <w:pPr>
              <w:spacing w:after="0" w:line="240" w:lineRule="auto"/>
              <w:jc w:val="center"/>
              <w:rPr>
                <w:rFonts w:ascii="Calibri" w:eastAsia="Times New Roman" w:hAnsi="Calibri" w:cs="Calibri"/>
              </w:rPr>
            </w:pPr>
            <w:proofErr w:type="spellStart"/>
            <w:r>
              <w:rPr>
                <w:rFonts w:ascii="Calibri" w:eastAsia="Times New Roman" w:hAnsi="Calibri" w:cs="Calibri"/>
              </w:rPr>
              <w:t>xxx</w:t>
            </w:r>
            <w:proofErr w:type="spellEnd"/>
          </w:p>
        </w:tc>
      </w:tr>
      <w:tr w:rsidR="00C04618" w:rsidRPr="00C04618" w14:paraId="69C8CF0F" w14:textId="118CAA74" w:rsidTr="00C04618">
        <w:trPr>
          <w:trHeight w:val="468"/>
        </w:trPr>
        <w:tc>
          <w:tcPr>
            <w:tcW w:w="7337" w:type="dxa"/>
            <w:gridSpan w:val="4"/>
            <w:tcBorders>
              <w:top w:val="nil"/>
              <w:left w:val="single" w:sz="8" w:space="0" w:color="auto"/>
              <w:bottom w:val="single" w:sz="8" w:space="0" w:color="auto"/>
              <w:right w:val="nil"/>
            </w:tcBorders>
            <w:shd w:val="clear" w:color="000000" w:fill="FFE699"/>
            <w:noWrap/>
            <w:vAlign w:val="bottom"/>
            <w:hideMark/>
          </w:tcPr>
          <w:p w14:paraId="5A7645ED" w14:textId="77777777" w:rsidR="00C04618" w:rsidRPr="00C04618" w:rsidRDefault="00C04618" w:rsidP="00C04618">
            <w:pPr>
              <w:spacing w:after="0" w:line="240" w:lineRule="auto"/>
              <w:rPr>
                <w:rFonts w:ascii="Calibri" w:eastAsia="Times New Roman" w:hAnsi="Calibri" w:cs="Calibri"/>
                <w:b/>
                <w:bCs/>
                <w:color w:val="000000"/>
                <w:sz w:val="36"/>
                <w:szCs w:val="36"/>
              </w:rPr>
            </w:pPr>
            <w:r w:rsidRPr="00C04618">
              <w:rPr>
                <w:rFonts w:ascii="Calibri" w:eastAsia="Times New Roman" w:hAnsi="Calibri" w:cs="Calibri"/>
                <w:b/>
                <w:bCs/>
                <w:color w:val="000000"/>
                <w:sz w:val="36"/>
                <w:szCs w:val="36"/>
              </w:rPr>
              <w:t>Cena celkem</w:t>
            </w:r>
          </w:p>
        </w:tc>
        <w:tc>
          <w:tcPr>
            <w:tcW w:w="1649"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06658EA3" w14:textId="77777777" w:rsidR="00C04618" w:rsidRPr="00C04618" w:rsidRDefault="00C04618" w:rsidP="00C04618">
            <w:pPr>
              <w:spacing w:after="0" w:line="240" w:lineRule="auto"/>
              <w:jc w:val="right"/>
              <w:rPr>
                <w:rFonts w:ascii="Calibri" w:eastAsia="Times New Roman" w:hAnsi="Calibri" w:cs="Calibri"/>
                <w:b/>
                <w:bCs/>
                <w:color w:val="000000"/>
                <w:sz w:val="24"/>
                <w:szCs w:val="24"/>
              </w:rPr>
            </w:pPr>
            <w:r w:rsidRPr="00C04618">
              <w:rPr>
                <w:rFonts w:ascii="Calibri" w:eastAsia="Times New Roman" w:hAnsi="Calibri" w:cs="Calibri"/>
                <w:b/>
                <w:bCs/>
                <w:color w:val="000000"/>
                <w:sz w:val="24"/>
                <w:szCs w:val="24"/>
              </w:rPr>
              <w:t>332 300,00 Kč</w:t>
            </w:r>
          </w:p>
        </w:tc>
        <w:tc>
          <w:tcPr>
            <w:tcW w:w="1726" w:type="dxa"/>
            <w:tcBorders>
              <w:top w:val="single" w:sz="8" w:space="0" w:color="auto"/>
              <w:left w:val="nil"/>
              <w:bottom w:val="single" w:sz="8" w:space="0" w:color="auto"/>
              <w:right w:val="single" w:sz="8" w:space="0" w:color="auto"/>
            </w:tcBorders>
            <w:shd w:val="clear" w:color="000000" w:fill="FFE699"/>
            <w:noWrap/>
            <w:vAlign w:val="bottom"/>
            <w:hideMark/>
          </w:tcPr>
          <w:p w14:paraId="011DA829" w14:textId="77777777" w:rsidR="00C04618" w:rsidRPr="00C04618" w:rsidRDefault="00C04618" w:rsidP="00C04618">
            <w:pPr>
              <w:spacing w:after="0" w:line="240" w:lineRule="auto"/>
              <w:jc w:val="right"/>
              <w:rPr>
                <w:rFonts w:ascii="Calibri" w:eastAsia="Times New Roman" w:hAnsi="Calibri" w:cs="Calibri"/>
                <w:b/>
                <w:bCs/>
                <w:color w:val="000000"/>
                <w:sz w:val="24"/>
                <w:szCs w:val="24"/>
              </w:rPr>
            </w:pPr>
            <w:r w:rsidRPr="00C04618">
              <w:rPr>
                <w:rFonts w:ascii="Calibri" w:eastAsia="Times New Roman" w:hAnsi="Calibri" w:cs="Calibri"/>
                <w:b/>
                <w:bCs/>
                <w:color w:val="000000"/>
                <w:sz w:val="24"/>
                <w:szCs w:val="24"/>
              </w:rPr>
              <w:t>402 083,00 Kč</w:t>
            </w:r>
          </w:p>
        </w:tc>
        <w:tc>
          <w:tcPr>
            <w:tcW w:w="1726" w:type="dxa"/>
          </w:tcPr>
          <w:p w14:paraId="5C73EAF2" w14:textId="77777777" w:rsidR="00C04618" w:rsidRPr="00C04618" w:rsidRDefault="00C04618" w:rsidP="00C04618">
            <w:pPr>
              <w:spacing w:after="160" w:line="259" w:lineRule="auto"/>
              <w:rPr>
                <w:rFonts w:ascii="Times New Roman" w:eastAsia="Times New Roman" w:hAnsi="Times New Roman" w:cs="Times New Roman"/>
                <w:sz w:val="20"/>
                <w:szCs w:val="20"/>
              </w:rPr>
            </w:pPr>
          </w:p>
        </w:tc>
        <w:tc>
          <w:tcPr>
            <w:tcW w:w="1726" w:type="dxa"/>
            <w:vAlign w:val="bottom"/>
          </w:tcPr>
          <w:p w14:paraId="660938B4" w14:textId="1706B601" w:rsidR="00C04618" w:rsidRPr="00C04618" w:rsidRDefault="00C04618" w:rsidP="00C04618">
            <w:pPr>
              <w:spacing w:after="160" w:line="259" w:lineRule="auto"/>
              <w:rPr>
                <w:rFonts w:ascii="Times New Roman" w:eastAsia="Times New Roman" w:hAnsi="Times New Roman" w:cs="Times New Roman"/>
                <w:sz w:val="20"/>
                <w:szCs w:val="20"/>
              </w:rPr>
            </w:pPr>
            <w:proofErr w:type="spellStart"/>
            <w:r>
              <w:rPr>
                <w:rFonts w:ascii="Calibri" w:eastAsia="Times New Roman" w:hAnsi="Calibri" w:cs="Calibri"/>
              </w:rPr>
              <w:t>xxx</w:t>
            </w:r>
            <w:proofErr w:type="spellEnd"/>
          </w:p>
        </w:tc>
        <w:tc>
          <w:tcPr>
            <w:tcW w:w="1726" w:type="dxa"/>
            <w:vAlign w:val="bottom"/>
          </w:tcPr>
          <w:p w14:paraId="0AD135B9" w14:textId="7780F5E3" w:rsidR="00C04618" w:rsidRPr="00C04618" w:rsidRDefault="00C04618" w:rsidP="00C04618">
            <w:pPr>
              <w:spacing w:after="160" w:line="259" w:lineRule="auto"/>
              <w:rPr>
                <w:rFonts w:ascii="Times New Roman" w:eastAsia="Times New Roman" w:hAnsi="Times New Roman" w:cs="Times New Roman"/>
                <w:sz w:val="20"/>
                <w:szCs w:val="20"/>
              </w:rPr>
            </w:pPr>
            <w:proofErr w:type="spellStart"/>
            <w:r>
              <w:rPr>
                <w:rFonts w:ascii="Calibri" w:eastAsia="Times New Roman" w:hAnsi="Calibri" w:cs="Calibri"/>
              </w:rPr>
              <w:t>xxx</w:t>
            </w:r>
            <w:proofErr w:type="spellEnd"/>
          </w:p>
        </w:tc>
      </w:tr>
    </w:tbl>
    <w:p w14:paraId="05338D5F" w14:textId="1C12DD22" w:rsidR="00E66BB6" w:rsidRPr="0021258F" w:rsidRDefault="00E66BB6" w:rsidP="0021258F">
      <w:pPr>
        <w:spacing w:after="0" w:line="240" w:lineRule="auto"/>
        <w:outlineLvl w:val="0"/>
        <w:rPr>
          <w:rFonts w:ascii="Times New Roman" w:hAnsi="Times New Roman"/>
        </w:rPr>
      </w:pPr>
    </w:p>
    <w:sectPr w:rsidR="00E66BB6" w:rsidRPr="0021258F" w:rsidSect="00C0461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0DFB" w14:textId="77777777" w:rsidR="00502FC6" w:rsidRDefault="00502FC6" w:rsidP="00AC1D3F">
      <w:pPr>
        <w:spacing w:after="0" w:line="240" w:lineRule="auto"/>
      </w:pPr>
      <w:r>
        <w:separator/>
      </w:r>
    </w:p>
  </w:endnote>
  <w:endnote w:type="continuationSeparator" w:id="0">
    <w:p w14:paraId="19A3C68B" w14:textId="77777777" w:rsidR="00502FC6" w:rsidRDefault="00502FC6" w:rsidP="00AC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83394"/>
      <w:docPartObj>
        <w:docPartGallery w:val="Page Numbers (Bottom of Page)"/>
        <w:docPartUnique/>
      </w:docPartObj>
    </w:sdtPr>
    <w:sdtEndPr/>
    <w:sdtContent>
      <w:p w14:paraId="41B3A790" w14:textId="64335F7C" w:rsidR="00802506" w:rsidRDefault="00802506">
        <w:pPr>
          <w:pStyle w:val="Zpat"/>
          <w:jc w:val="right"/>
        </w:pPr>
        <w:r>
          <w:fldChar w:fldCharType="begin"/>
        </w:r>
        <w:r>
          <w:instrText>PAGE   \* MERGEFORMAT</w:instrText>
        </w:r>
        <w:r>
          <w:fldChar w:fldCharType="separate"/>
        </w:r>
        <w:r w:rsidR="008F286D">
          <w:rPr>
            <w:noProof/>
          </w:rPr>
          <w:t>2</w:t>
        </w:r>
        <w:r>
          <w:fldChar w:fldCharType="end"/>
        </w:r>
      </w:p>
    </w:sdtContent>
  </w:sdt>
  <w:p w14:paraId="3A7F4A3F" w14:textId="77777777" w:rsidR="00802506" w:rsidRDefault="008025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C06" w14:textId="713CD7C4" w:rsidR="00C04618" w:rsidRDefault="00C04618" w:rsidP="00C04618">
    <w:pPr>
      <w:pStyle w:val="Zpat"/>
      <w:jc w:val="center"/>
    </w:pPr>
  </w:p>
  <w:p w14:paraId="1B43F31B" w14:textId="77777777" w:rsidR="00C04618" w:rsidRDefault="00C04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2DD32" w14:textId="77777777" w:rsidR="00502FC6" w:rsidRDefault="00502FC6" w:rsidP="00AC1D3F">
      <w:pPr>
        <w:spacing w:after="0" w:line="240" w:lineRule="auto"/>
      </w:pPr>
      <w:r>
        <w:separator/>
      </w:r>
    </w:p>
  </w:footnote>
  <w:footnote w:type="continuationSeparator" w:id="0">
    <w:p w14:paraId="26C39E97" w14:textId="77777777" w:rsidR="00502FC6" w:rsidRDefault="00502FC6" w:rsidP="00AC1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FCE"/>
    <w:multiLevelType w:val="hybridMultilevel"/>
    <w:tmpl w:val="FD9A800C"/>
    <w:lvl w:ilvl="0" w:tplc="C4DA555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1308E"/>
    <w:multiLevelType w:val="hybridMultilevel"/>
    <w:tmpl w:val="0BC6FC7C"/>
    <w:lvl w:ilvl="0" w:tplc="DCF65BE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F502AE"/>
    <w:multiLevelType w:val="hybridMultilevel"/>
    <w:tmpl w:val="03A2A430"/>
    <w:lvl w:ilvl="0" w:tplc="3AFAE860">
      <w:start w:val="1"/>
      <w:numFmt w:val="decimal"/>
      <w:lvlText w:val="%1."/>
      <w:lvlJc w:val="left"/>
      <w:pPr>
        <w:ind w:left="720" w:hanging="360"/>
      </w:pPr>
      <w:rPr>
        <w:rFonts w:ascii="Times New Roman" w:eastAsiaTheme="minorEastAsia"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F46C15"/>
    <w:multiLevelType w:val="hybridMultilevel"/>
    <w:tmpl w:val="AD44765A"/>
    <w:lvl w:ilvl="0" w:tplc="F3269878">
      <w:start w:val="1"/>
      <w:numFmt w:val="decimal"/>
      <w:lvlText w:val="%1."/>
      <w:lvlJc w:val="left"/>
      <w:pPr>
        <w:ind w:left="1068" w:hanging="360"/>
      </w:pPr>
      <w:rPr>
        <w:rFonts w:ascii="Times New Roman" w:eastAsiaTheme="minorEastAsia" w:hAnsi="Times New Roman" w:cs="Times New Roman"/>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04B3296"/>
    <w:multiLevelType w:val="hybridMultilevel"/>
    <w:tmpl w:val="E2241DB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7D1E0D"/>
    <w:multiLevelType w:val="hybridMultilevel"/>
    <w:tmpl w:val="DDBC12D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3221B3"/>
    <w:multiLevelType w:val="hybridMultilevel"/>
    <w:tmpl w:val="DDBC12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2A323D"/>
    <w:multiLevelType w:val="hybridMultilevel"/>
    <w:tmpl w:val="FEF0C1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ACB3BA0"/>
    <w:multiLevelType w:val="hybridMultilevel"/>
    <w:tmpl w:val="76FE62BC"/>
    <w:lvl w:ilvl="0" w:tplc="C40EE9BC">
      <w:start w:val="2"/>
      <w:numFmt w:val="bullet"/>
      <w:lvlText w:val="-"/>
      <w:lvlJc w:val="left"/>
      <w:pPr>
        <w:ind w:left="1071" w:hanging="360"/>
      </w:pPr>
      <w:rPr>
        <w:rFonts w:ascii="Times New Roman" w:eastAsiaTheme="minorEastAsia" w:hAnsi="Times New Roman" w:cs="Times New Roman"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9" w15:restartNumberingAfterBreak="0">
    <w:nsid w:val="3BE33E67"/>
    <w:multiLevelType w:val="hybridMultilevel"/>
    <w:tmpl w:val="548AAB84"/>
    <w:lvl w:ilvl="0" w:tplc="53067CF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203653"/>
    <w:multiLevelType w:val="hybridMultilevel"/>
    <w:tmpl w:val="A19A35B8"/>
    <w:lvl w:ilvl="0" w:tplc="54F8389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A4CE4"/>
    <w:multiLevelType w:val="hybridMultilevel"/>
    <w:tmpl w:val="FCAAD3C2"/>
    <w:lvl w:ilvl="0" w:tplc="6EE24B3C">
      <w:start w:val="1"/>
      <w:numFmt w:val="decimal"/>
      <w:lvlText w:val="%1."/>
      <w:lvlJc w:val="left"/>
      <w:pPr>
        <w:ind w:left="1068" w:hanging="360"/>
      </w:pPr>
      <w:rPr>
        <w:rFonts w:ascii="Times New Roman" w:eastAsiaTheme="minorEastAsia" w:hAnsi="Times New Roman" w:cs="Times New Roman"/>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46E57E4B"/>
    <w:multiLevelType w:val="hybridMultilevel"/>
    <w:tmpl w:val="B80887E6"/>
    <w:lvl w:ilvl="0" w:tplc="C472FA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A1541D0"/>
    <w:multiLevelType w:val="multilevel"/>
    <w:tmpl w:val="38465D42"/>
    <w:lvl w:ilvl="0">
      <w:start w:val="1"/>
      <w:numFmt w:val="decimal"/>
      <w:pStyle w:val="Nadpis1"/>
      <w:lvlText w:val="%1."/>
      <w:lvlJc w:val="left"/>
      <w:pPr>
        <w:tabs>
          <w:tab w:val="num" w:pos="539"/>
        </w:tabs>
        <w:ind w:left="539" w:hanging="539"/>
      </w:pPr>
      <w:rPr>
        <w:rFonts w:hint="default"/>
      </w:rPr>
    </w:lvl>
    <w:lvl w:ilvl="1">
      <w:start w:val="1"/>
      <w:numFmt w:val="decimal"/>
      <w:pStyle w:val="Nadpis2"/>
      <w:lvlText w:val="%1.%2."/>
      <w:lvlJc w:val="left"/>
      <w:pPr>
        <w:tabs>
          <w:tab w:val="num" w:pos="539"/>
        </w:tabs>
        <w:ind w:left="539" w:hanging="539"/>
      </w:pPr>
      <w:rPr>
        <w:rFonts w:ascii="Arial Narrow" w:hAnsi="Arial Narrow" w:hint="default"/>
        <w:b/>
        <w:i w:val="0"/>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C3673CE"/>
    <w:multiLevelType w:val="hybridMultilevel"/>
    <w:tmpl w:val="680E39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2B93EA5"/>
    <w:multiLevelType w:val="hybridMultilevel"/>
    <w:tmpl w:val="879AB4A4"/>
    <w:lvl w:ilvl="0" w:tplc="9504346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D56B01"/>
    <w:multiLevelType w:val="hybridMultilevel"/>
    <w:tmpl w:val="84260DF6"/>
    <w:lvl w:ilvl="0" w:tplc="09E4C4EE">
      <w:start w:val="1"/>
      <w:numFmt w:val="decimal"/>
      <w:lvlText w:val="%1."/>
      <w:lvlJc w:val="left"/>
      <w:pPr>
        <w:ind w:left="1068" w:hanging="360"/>
      </w:pPr>
      <w:rPr>
        <w:rFonts w:ascii="Times New Roman" w:eastAsiaTheme="minorEastAsia" w:hAnsi="Times New Roman" w:cs="Times New Roman"/>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C8A53F1"/>
    <w:multiLevelType w:val="hybridMultilevel"/>
    <w:tmpl w:val="4738A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8758F2"/>
    <w:multiLevelType w:val="hybridMultilevel"/>
    <w:tmpl w:val="3F4466D6"/>
    <w:lvl w:ilvl="0" w:tplc="B9CE9A4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1B05BD1"/>
    <w:multiLevelType w:val="hybridMultilevel"/>
    <w:tmpl w:val="9814D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523379"/>
    <w:multiLevelType w:val="hybridMultilevel"/>
    <w:tmpl w:val="B1D4AE9A"/>
    <w:lvl w:ilvl="0" w:tplc="54F8389E">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CE2F98"/>
    <w:multiLevelType w:val="hybridMultilevel"/>
    <w:tmpl w:val="B80887E6"/>
    <w:lvl w:ilvl="0" w:tplc="C472FA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F7A661A"/>
    <w:multiLevelType w:val="hybridMultilevel"/>
    <w:tmpl w:val="680E39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257480D"/>
    <w:multiLevelType w:val="hybridMultilevel"/>
    <w:tmpl w:val="1C1A5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7A222F"/>
    <w:multiLevelType w:val="hybridMultilevel"/>
    <w:tmpl w:val="ACF496FC"/>
    <w:lvl w:ilvl="0" w:tplc="2DC428E2">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14"/>
  </w:num>
  <w:num w:numId="3">
    <w:abstractNumId w:val="0"/>
  </w:num>
  <w:num w:numId="4">
    <w:abstractNumId w:val="12"/>
  </w:num>
  <w:num w:numId="5">
    <w:abstractNumId w:val="15"/>
  </w:num>
  <w:num w:numId="6">
    <w:abstractNumId w:val="16"/>
  </w:num>
  <w:num w:numId="7">
    <w:abstractNumId w:val="1"/>
  </w:num>
  <w:num w:numId="8">
    <w:abstractNumId w:val="21"/>
  </w:num>
  <w:num w:numId="9">
    <w:abstractNumId w:val="11"/>
  </w:num>
  <w:num w:numId="10">
    <w:abstractNumId w:val="3"/>
  </w:num>
  <w:num w:numId="11">
    <w:abstractNumId w:val="2"/>
  </w:num>
  <w:num w:numId="12">
    <w:abstractNumId w:val="7"/>
  </w:num>
  <w:num w:numId="13">
    <w:abstractNumId w:val="20"/>
  </w:num>
  <w:num w:numId="14">
    <w:abstractNumId w:val="4"/>
  </w:num>
  <w:num w:numId="15">
    <w:abstractNumId w:val="10"/>
  </w:num>
  <w:num w:numId="16">
    <w:abstractNumId w:val="19"/>
  </w:num>
  <w:num w:numId="17">
    <w:abstractNumId w:val="23"/>
  </w:num>
  <w:num w:numId="18">
    <w:abstractNumId w:val="17"/>
  </w:num>
  <w:num w:numId="19">
    <w:abstractNumId w:val="18"/>
  </w:num>
  <w:num w:numId="20">
    <w:abstractNumId w:val="5"/>
  </w:num>
  <w:num w:numId="21">
    <w:abstractNumId w:val="24"/>
  </w:num>
  <w:num w:numId="22">
    <w:abstractNumId w:val="8"/>
  </w:num>
  <w:num w:numId="23">
    <w:abstractNumId w:val="13"/>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28"/>
    <w:rsid w:val="00036EDB"/>
    <w:rsid w:val="0005377C"/>
    <w:rsid w:val="000622CE"/>
    <w:rsid w:val="00070897"/>
    <w:rsid w:val="0009502F"/>
    <w:rsid w:val="000976F9"/>
    <w:rsid w:val="000A7475"/>
    <w:rsid w:val="000A77D6"/>
    <w:rsid w:val="000B3446"/>
    <w:rsid w:val="000C1051"/>
    <w:rsid w:val="000E0F36"/>
    <w:rsid w:val="00120A77"/>
    <w:rsid w:val="00132BC5"/>
    <w:rsid w:val="00135C81"/>
    <w:rsid w:val="00144B5F"/>
    <w:rsid w:val="00156929"/>
    <w:rsid w:val="001A6F98"/>
    <w:rsid w:val="001D11D3"/>
    <w:rsid w:val="001F21E6"/>
    <w:rsid w:val="001F5076"/>
    <w:rsid w:val="001F5365"/>
    <w:rsid w:val="0020342D"/>
    <w:rsid w:val="00206609"/>
    <w:rsid w:val="0021258F"/>
    <w:rsid w:val="00233B23"/>
    <w:rsid w:val="00236907"/>
    <w:rsid w:val="0024568E"/>
    <w:rsid w:val="002622C3"/>
    <w:rsid w:val="002777DF"/>
    <w:rsid w:val="002931CA"/>
    <w:rsid w:val="002A57A1"/>
    <w:rsid w:val="002C0EBD"/>
    <w:rsid w:val="002E6638"/>
    <w:rsid w:val="002F27C2"/>
    <w:rsid w:val="00312B7E"/>
    <w:rsid w:val="0034419C"/>
    <w:rsid w:val="003470F3"/>
    <w:rsid w:val="00374EF6"/>
    <w:rsid w:val="00383174"/>
    <w:rsid w:val="00392330"/>
    <w:rsid w:val="00392E8F"/>
    <w:rsid w:val="003A19D8"/>
    <w:rsid w:val="003A6D49"/>
    <w:rsid w:val="003B11E0"/>
    <w:rsid w:val="003D75CF"/>
    <w:rsid w:val="003E3126"/>
    <w:rsid w:val="00402AA3"/>
    <w:rsid w:val="0040500D"/>
    <w:rsid w:val="00406FEE"/>
    <w:rsid w:val="00417103"/>
    <w:rsid w:val="00436738"/>
    <w:rsid w:val="00441F76"/>
    <w:rsid w:val="00446A18"/>
    <w:rsid w:val="00462C00"/>
    <w:rsid w:val="00476789"/>
    <w:rsid w:val="004769FF"/>
    <w:rsid w:val="00487236"/>
    <w:rsid w:val="004B0EF1"/>
    <w:rsid w:val="004B6505"/>
    <w:rsid w:val="004C0BA4"/>
    <w:rsid w:val="004C1EE2"/>
    <w:rsid w:val="00502FC6"/>
    <w:rsid w:val="00527F5F"/>
    <w:rsid w:val="00537B5C"/>
    <w:rsid w:val="00546B32"/>
    <w:rsid w:val="00547212"/>
    <w:rsid w:val="005628C7"/>
    <w:rsid w:val="00562A58"/>
    <w:rsid w:val="00562E22"/>
    <w:rsid w:val="00565DB1"/>
    <w:rsid w:val="0057193C"/>
    <w:rsid w:val="005750A7"/>
    <w:rsid w:val="00582696"/>
    <w:rsid w:val="005848CD"/>
    <w:rsid w:val="005A0BE3"/>
    <w:rsid w:val="005C066B"/>
    <w:rsid w:val="005C77F9"/>
    <w:rsid w:val="005D4522"/>
    <w:rsid w:val="00607B9B"/>
    <w:rsid w:val="00642112"/>
    <w:rsid w:val="00651582"/>
    <w:rsid w:val="00684CE8"/>
    <w:rsid w:val="006902CD"/>
    <w:rsid w:val="00716F0D"/>
    <w:rsid w:val="00716F5D"/>
    <w:rsid w:val="007243F4"/>
    <w:rsid w:val="00753D86"/>
    <w:rsid w:val="00775368"/>
    <w:rsid w:val="00776C1B"/>
    <w:rsid w:val="00795E6E"/>
    <w:rsid w:val="00797C5D"/>
    <w:rsid w:val="007B5DE7"/>
    <w:rsid w:val="007F7AD3"/>
    <w:rsid w:val="00802506"/>
    <w:rsid w:val="00821C96"/>
    <w:rsid w:val="008339FB"/>
    <w:rsid w:val="00852013"/>
    <w:rsid w:val="00854255"/>
    <w:rsid w:val="00861830"/>
    <w:rsid w:val="008A04D2"/>
    <w:rsid w:val="008B1D41"/>
    <w:rsid w:val="008C03E4"/>
    <w:rsid w:val="008C2057"/>
    <w:rsid w:val="008F286D"/>
    <w:rsid w:val="00902674"/>
    <w:rsid w:val="00902FE0"/>
    <w:rsid w:val="009060FF"/>
    <w:rsid w:val="00915DDF"/>
    <w:rsid w:val="009170A3"/>
    <w:rsid w:val="00980A07"/>
    <w:rsid w:val="00985B78"/>
    <w:rsid w:val="009E2682"/>
    <w:rsid w:val="00A004F2"/>
    <w:rsid w:val="00A1123B"/>
    <w:rsid w:val="00A61614"/>
    <w:rsid w:val="00A96498"/>
    <w:rsid w:val="00AB03D2"/>
    <w:rsid w:val="00AB5489"/>
    <w:rsid w:val="00AB7F3F"/>
    <w:rsid w:val="00AC15C9"/>
    <w:rsid w:val="00AC1D3F"/>
    <w:rsid w:val="00AC689C"/>
    <w:rsid w:val="00AC7A8C"/>
    <w:rsid w:val="00AC7EE9"/>
    <w:rsid w:val="00AD0583"/>
    <w:rsid w:val="00B271D9"/>
    <w:rsid w:val="00B36187"/>
    <w:rsid w:val="00B631F4"/>
    <w:rsid w:val="00B772B6"/>
    <w:rsid w:val="00B87E54"/>
    <w:rsid w:val="00BD2278"/>
    <w:rsid w:val="00BD5AF5"/>
    <w:rsid w:val="00C04618"/>
    <w:rsid w:val="00C06701"/>
    <w:rsid w:val="00C10CDB"/>
    <w:rsid w:val="00C44209"/>
    <w:rsid w:val="00C76111"/>
    <w:rsid w:val="00CA163E"/>
    <w:rsid w:val="00CA665C"/>
    <w:rsid w:val="00CC425E"/>
    <w:rsid w:val="00CD0E1C"/>
    <w:rsid w:val="00D21BB4"/>
    <w:rsid w:val="00D34592"/>
    <w:rsid w:val="00D526D2"/>
    <w:rsid w:val="00D550A8"/>
    <w:rsid w:val="00D641F1"/>
    <w:rsid w:val="00D71DC2"/>
    <w:rsid w:val="00D8259C"/>
    <w:rsid w:val="00D83A01"/>
    <w:rsid w:val="00DA007E"/>
    <w:rsid w:val="00DB1385"/>
    <w:rsid w:val="00DB1532"/>
    <w:rsid w:val="00DF0DA3"/>
    <w:rsid w:val="00DF343F"/>
    <w:rsid w:val="00E20C79"/>
    <w:rsid w:val="00E238B5"/>
    <w:rsid w:val="00E648A3"/>
    <w:rsid w:val="00E66BB6"/>
    <w:rsid w:val="00E71607"/>
    <w:rsid w:val="00E87C37"/>
    <w:rsid w:val="00E92DFA"/>
    <w:rsid w:val="00E9721A"/>
    <w:rsid w:val="00E974C9"/>
    <w:rsid w:val="00EB24F9"/>
    <w:rsid w:val="00EB4C29"/>
    <w:rsid w:val="00F0199A"/>
    <w:rsid w:val="00F130E6"/>
    <w:rsid w:val="00F17F7A"/>
    <w:rsid w:val="00F26825"/>
    <w:rsid w:val="00F32A4B"/>
    <w:rsid w:val="00F51C41"/>
    <w:rsid w:val="00F64864"/>
    <w:rsid w:val="00F731EC"/>
    <w:rsid w:val="00F73D80"/>
    <w:rsid w:val="00F86128"/>
    <w:rsid w:val="00FA0928"/>
    <w:rsid w:val="00FA7CCC"/>
    <w:rsid w:val="00FC4E83"/>
    <w:rsid w:val="00FD51A7"/>
    <w:rsid w:val="00FE1A23"/>
    <w:rsid w:val="00FF2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AE44"/>
  <w15:docId w15:val="{82B66D78-FC07-48DA-8582-BBE2F01D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6128"/>
    <w:pPr>
      <w:spacing w:after="200" w:line="276" w:lineRule="auto"/>
    </w:pPr>
    <w:rPr>
      <w:rFonts w:eastAsiaTheme="minorEastAsia"/>
      <w:lang w:eastAsia="cs-CZ"/>
    </w:rPr>
  </w:style>
  <w:style w:type="paragraph" w:styleId="Nadpis1">
    <w:name w:val="heading 1"/>
    <w:basedOn w:val="Normln"/>
    <w:next w:val="Normln"/>
    <w:link w:val="Nadpis1Char"/>
    <w:qFormat/>
    <w:rsid w:val="007B5DE7"/>
    <w:pPr>
      <w:keepNext/>
      <w:numPr>
        <w:numId w:val="23"/>
      </w:numPr>
      <w:spacing w:before="480" w:after="240" w:line="240" w:lineRule="auto"/>
      <w:jc w:val="both"/>
      <w:outlineLvl w:val="0"/>
    </w:pPr>
    <w:rPr>
      <w:rFonts w:ascii="Arial Narrow" w:eastAsia="Times New Roman" w:hAnsi="Arial Narrow" w:cs="Arial"/>
      <w:b/>
      <w:bCs/>
      <w:caps/>
      <w:sz w:val="20"/>
      <w:szCs w:val="24"/>
    </w:rPr>
  </w:style>
  <w:style w:type="paragraph" w:styleId="Nadpis2">
    <w:name w:val="heading 2"/>
    <w:basedOn w:val="Normln"/>
    <w:next w:val="Normln"/>
    <w:link w:val="Nadpis2Char"/>
    <w:qFormat/>
    <w:rsid w:val="007B5DE7"/>
    <w:pPr>
      <w:keepNext/>
      <w:numPr>
        <w:ilvl w:val="1"/>
        <w:numId w:val="23"/>
      </w:numPr>
      <w:spacing w:before="240" w:after="120" w:line="240" w:lineRule="auto"/>
      <w:jc w:val="both"/>
      <w:outlineLvl w:val="1"/>
    </w:pPr>
    <w:rPr>
      <w:rFonts w:ascii="Arial Narrow" w:eastAsia="Times New Roman" w:hAnsi="Arial Narrow" w:cs="Times New Roman"/>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86128"/>
    <w:pPr>
      <w:ind w:left="720"/>
      <w:contextualSpacing/>
    </w:pPr>
  </w:style>
  <w:style w:type="character" w:customStyle="1" w:styleId="OdstavecseseznamemChar">
    <w:name w:val="Odstavec se seznamem Char"/>
    <w:link w:val="Odstavecseseznamem"/>
    <w:uiPriority w:val="99"/>
    <w:locked/>
    <w:rsid w:val="00F86128"/>
    <w:rPr>
      <w:rFonts w:eastAsiaTheme="minorEastAsia"/>
      <w:lang w:eastAsia="cs-CZ"/>
    </w:rPr>
  </w:style>
  <w:style w:type="paragraph" w:styleId="Bezmezer">
    <w:name w:val="No Spacing"/>
    <w:uiPriority w:val="99"/>
    <w:qFormat/>
    <w:rsid w:val="00F86128"/>
    <w:pPr>
      <w:spacing w:after="0" w:line="240" w:lineRule="auto"/>
    </w:pPr>
    <w:rPr>
      <w:rFonts w:ascii="Calibri" w:eastAsia="Calibri" w:hAnsi="Calibri" w:cs="Times New Roman"/>
    </w:rPr>
  </w:style>
  <w:style w:type="paragraph" w:customStyle="1" w:styleId="Default">
    <w:name w:val="Default"/>
    <w:rsid w:val="00F86128"/>
    <w:pPr>
      <w:autoSpaceDE w:val="0"/>
      <w:autoSpaceDN w:val="0"/>
      <w:adjustRightInd w:val="0"/>
      <w:spacing w:after="0" w:line="240" w:lineRule="auto"/>
    </w:pPr>
    <w:rPr>
      <w:rFonts w:ascii="Calibri" w:eastAsia="Calibri" w:hAnsi="Calibri" w:cs="Calibri"/>
      <w:color w:val="000000"/>
      <w:sz w:val="24"/>
      <w:szCs w:val="24"/>
      <w:lang w:eastAsia="cs-CZ"/>
    </w:rPr>
  </w:style>
  <w:style w:type="character" w:styleId="Hypertextovodkaz">
    <w:name w:val="Hyperlink"/>
    <w:rsid w:val="00E648A3"/>
    <w:rPr>
      <w:color w:val="0563C1"/>
      <w:u w:val="single"/>
    </w:rPr>
  </w:style>
  <w:style w:type="paragraph" w:styleId="Zhlav">
    <w:name w:val="header"/>
    <w:basedOn w:val="Normln"/>
    <w:link w:val="ZhlavChar"/>
    <w:uiPriority w:val="99"/>
    <w:unhideWhenUsed/>
    <w:rsid w:val="00AC1D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1D3F"/>
    <w:rPr>
      <w:rFonts w:eastAsiaTheme="minorEastAsia"/>
      <w:lang w:eastAsia="cs-CZ"/>
    </w:rPr>
  </w:style>
  <w:style w:type="paragraph" w:styleId="Zpat">
    <w:name w:val="footer"/>
    <w:basedOn w:val="Normln"/>
    <w:link w:val="ZpatChar"/>
    <w:uiPriority w:val="99"/>
    <w:unhideWhenUsed/>
    <w:rsid w:val="00AC1D3F"/>
    <w:pPr>
      <w:tabs>
        <w:tab w:val="center" w:pos="4536"/>
        <w:tab w:val="right" w:pos="9072"/>
      </w:tabs>
      <w:spacing w:after="0" w:line="240" w:lineRule="auto"/>
    </w:pPr>
  </w:style>
  <w:style w:type="character" w:customStyle="1" w:styleId="ZpatChar">
    <w:name w:val="Zápatí Char"/>
    <w:basedOn w:val="Standardnpsmoodstavce"/>
    <w:link w:val="Zpat"/>
    <w:uiPriority w:val="99"/>
    <w:rsid w:val="00AC1D3F"/>
    <w:rPr>
      <w:rFonts w:eastAsiaTheme="minorEastAsia"/>
      <w:lang w:eastAsia="cs-CZ"/>
    </w:rPr>
  </w:style>
  <w:style w:type="paragraph" w:styleId="Textbubliny">
    <w:name w:val="Balloon Text"/>
    <w:basedOn w:val="Normln"/>
    <w:link w:val="TextbublinyChar"/>
    <w:uiPriority w:val="99"/>
    <w:semiHidden/>
    <w:unhideWhenUsed/>
    <w:rsid w:val="00B87E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7E54"/>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B87E54"/>
    <w:rPr>
      <w:sz w:val="16"/>
      <w:szCs w:val="16"/>
    </w:rPr>
  </w:style>
  <w:style w:type="paragraph" w:styleId="Textkomente">
    <w:name w:val="annotation text"/>
    <w:basedOn w:val="Normln"/>
    <w:link w:val="TextkomenteChar"/>
    <w:uiPriority w:val="99"/>
    <w:semiHidden/>
    <w:unhideWhenUsed/>
    <w:rsid w:val="00B87E54"/>
    <w:pPr>
      <w:spacing w:line="240" w:lineRule="auto"/>
    </w:pPr>
    <w:rPr>
      <w:sz w:val="20"/>
      <w:szCs w:val="20"/>
    </w:rPr>
  </w:style>
  <w:style w:type="character" w:customStyle="1" w:styleId="TextkomenteChar">
    <w:name w:val="Text komentáře Char"/>
    <w:basedOn w:val="Standardnpsmoodstavce"/>
    <w:link w:val="Textkomente"/>
    <w:uiPriority w:val="99"/>
    <w:semiHidden/>
    <w:rsid w:val="00B87E5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B87E54"/>
    <w:rPr>
      <w:b/>
      <w:bCs/>
    </w:rPr>
  </w:style>
  <w:style w:type="character" w:customStyle="1" w:styleId="PedmtkomenteChar">
    <w:name w:val="Předmět komentáře Char"/>
    <w:basedOn w:val="TextkomenteChar"/>
    <w:link w:val="Pedmtkomente"/>
    <w:uiPriority w:val="99"/>
    <w:semiHidden/>
    <w:rsid w:val="00B87E54"/>
    <w:rPr>
      <w:rFonts w:eastAsiaTheme="minorEastAsia"/>
      <w:b/>
      <w:bCs/>
      <w:sz w:val="20"/>
      <w:szCs w:val="20"/>
      <w:lang w:eastAsia="cs-CZ"/>
    </w:rPr>
  </w:style>
  <w:style w:type="character" w:customStyle="1" w:styleId="Nadpis1Char">
    <w:name w:val="Nadpis 1 Char"/>
    <w:basedOn w:val="Standardnpsmoodstavce"/>
    <w:link w:val="Nadpis1"/>
    <w:rsid w:val="007B5DE7"/>
    <w:rPr>
      <w:rFonts w:ascii="Arial Narrow" w:eastAsia="Times New Roman" w:hAnsi="Arial Narrow" w:cs="Arial"/>
      <w:b/>
      <w:bCs/>
      <w:caps/>
      <w:sz w:val="20"/>
      <w:szCs w:val="24"/>
      <w:lang w:eastAsia="cs-CZ"/>
    </w:rPr>
  </w:style>
  <w:style w:type="character" w:customStyle="1" w:styleId="Nadpis2Char">
    <w:name w:val="Nadpis 2 Char"/>
    <w:basedOn w:val="Standardnpsmoodstavce"/>
    <w:link w:val="Nadpis2"/>
    <w:rsid w:val="007B5DE7"/>
    <w:rPr>
      <w:rFonts w:ascii="Arial Narrow" w:eastAsia="Times New Roman" w:hAnsi="Arial Narrow" w:cs="Times New Roman"/>
      <w:b/>
      <w:sz w:val="20"/>
      <w:szCs w:val="24"/>
      <w:lang w:eastAsia="cs-CZ"/>
    </w:rPr>
  </w:style>
  <w:style w:type="paragraph" w:customStyle="1" w:styleId="StylNadpis2nenTunDolevaPed6bdkovnPesn">
    <w:name w:val="Styl Nadpis 2 + není Tučné Doleva Před:  6 b. Řádkování:  Přesn..."/>
    <w:basedOn w:val="Nadpis2"/>
    <w:rsid w:val="007B5DE7"/>
    <w:pPr>
      <w:keepNext w:val="0"/>
      <w:spacing w:before="120" w:after="0" w:line="260" w:lineRule="exact"/>
      <w:jc w:val="left"/>
    </w:pPr>
    <w:rPr>
      <w:b w:val="0"/>
      <w:szCs w:val="20"/>
    </w:rPr>
  </w:style>
  <w:style w:type="character" w:styleId="Zdraznn">
    <w:name w:val="Emphasis"/>
    <w:basedOn w:val="Standardnpsmoodstavce"/>
    <w:uiPriority w:val="20"/>
    <w:qFormat/>
    <w:rsid w:val="00795E6E"/>
    <w:rPr>
      <w:i/>
      <w:iCs/>
    </w:rPr>
  </w:style>
  <w:style w:type="character" w:styleId="Sledovanodkaz">
    <w:name w:val="FollowedHyperlink"/>
    <w:basedOn w:val="Standardnpsmoodstavce"/>
    <w:uiPriority w:val="99"/>
    <w:semiHidden/>
    <w:unhideWhenUsed/>
    <w:rsid w:val="00F731EC"/>
    <w:rPr>
      <w:color w:val="954F72" w:themeColor="followedHyperlink"/>
      <w:u w:val="single"/>
    </w:rPr>
  </w:style>
  <w:style w:type="character" w:customStyle="1" w:styleId="Nevyeenzmnka1">
    <w:name w:val="Nevyřešená zmínka1"/>
    <w:basedOn w:val="Standardnpsmoodstavce"/>
    <w:uiPriority w:val="99"/>
    <w:semiHidden/>
    <w:unhideWhenUsed/>
    <w:rsid w:val="007243F4"/>
    <w:rPr>
      <w:color w:val="605E5C"/>
      <w:shd w:val="clear" w:color="auto" w:fill="E1DFDD"/>
    </w:rPr>
  </w:style>
  <w:style w:type="character" w:styleId="Nevyeenzmnka">
    <w:name w:val="Unresolved Mention"/>
    <w:basedOn w:val="Standardnpsmoodstavce"/>
    <w:uiPriority w:val="99"/>
    <w:semiHidden/>
    <w:unhideWhenUsed/>
    <w:rsid w:val="0021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735963">
      <w:bodyDiv w:val="1"/>
      <w:marLeft w:val="0"/>
      <w:marRight w:val="0"/>
      <w:marTop w:val="0"/>
      <w:marBottom w:val="0"/>
      <w:divBdr>
        <w:top w:val="none" w:sz="0" w:space="0" w:color="auto"/>
        <w:left w:val="none" w:sz="0" w:space="0" w:color="auto"/>
        <w:bottom w:val="none" w:sz="0" w:space="0" w:color="auto"/>
        <w:right w:val="none" w:sz="0" w:space="0" w:color="auto"/>
      </w:divBdr>
    </w:div>
    <w:div w:id="19658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to-kromeriz.cz/urad/lide-a-organizace-mesta/mestsky-ur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84B0-06F5-4094-9DE4-6A725FD4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3978</Words>
  <Characters>23476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Marie</dc:creator>
  <cp:lastModifiedBy>Nováková Pavlína</cp:lastModifiedBy>
  <cp:revision>2</cp:revision>
  <cp:lastPrinted>2019-01-23T13:10:00Z</cp:lastPrinted>
  <dcterms:created xsi:type="dcterms:W3CDTF">2025-02-18T13:17:00Z</dcterms:created>
  <dcterms:modified xsi:type="dcterms:W3CDTF">2025-02-18T13:17:00Z</dcterms:modified>
</cp:coreProperties>
</file>