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7980" w14:textId="77777777" w:rsidR="0092140F" w:rsidRPr="003574EE" w:rsidRDefault="0092140F" w:rsidP="00CD4201">
      <w:pPr>
        <w:pStyle w:val="Nadpis1"/>
        <w:numPr>
          <w:ilvl w:val="0"/>
          <w:numId w:val="0"/>
        </w:numPr>
        <w:spacing w:before="0" w:after="120" w:line="240" w:lineRule="auto"/>
        <w:rPr>
          <w:rFonts w:ascii="Garamond" w:hAnsi="Garamond"/>
          <w:sz w:val="24"/>
          <w:szCs w:val="24"/>
        </w:rPr>
      </w:pPr>
      <w:r w:rsidRPr="003574EE">
        <w:rPr>
          <w:rFonts w:ascii="Garamond" w:hAnsi="Garamond"/>
          <w:sz w:val="24"/>
          <w:szCs w:val="24"/>
        </w:rPr>
        <w:t>SMLOUVA O POSKYTOVÁNÍ ÚKLIDOVÝCH SLUŽEB</w:t>
      </w:r>
      <w:r w:rsidR="00551E08" w:rsidRPr="003574EE">
        <w:rPr>
          <w:rFonts w:ascii="Garamond" w:hAnsi="Garamond"/>
          <w:sz w:val="24"/>
          <w:szCs w:val="24"/>
        </w:rPr>
        <w:t xml:space="preserve"> č. 2061/2021</w:t>
      </w:r>
    </w:p>
    <w:p w14:paraId="040692A3" w14:textId="67D7CE04" w:rsidR="003574EE" w:rsidRPr="003574EE" w:rsidRDefault="003574EE" w:rsidP="003574EE">
      <w:pPr>
        <w:jc w:val="center"/>
        <w:rPr>
          <w:rFonts w:ascii="Garamond" w:hAnsi="Garamond"/>
          <w:b/>
          <w:bCs/>
          <w:sz w:val="24"/>
          <w:szCs w:val="24"/>
        </w:rPr>
      </w:pPr>
      <w:r w:rsidRPr="003574EE">
        <w:rPr>
          <w:rFonts w:ascii="Garamond" w:hAnsi="Garamond"/>
          <w:b/>
          <w:bCs/>
          <w:sz w:val="24"/>
          <w:szCs w:val="24"/>
        </w:rPr>
        <w:t xml:space="preserve">DODATEK č. </w:t>
      </w:r>
      <w:r w:rsidR="000E1F6E">
        <w:rPr>
          <w:rFonts w:ascii="Garamond" w:hAnsi="Garamond"/>
          <w:b/>
          <w:bCs/>
          <w:sz w:val="24"/>
          <w:szCs w:val="24"/>
        </w:rPr>
        <w:t>2</w:t>
      </w:r>
    </w:p>
    <w:p w14:paraId="7933E103" w14:textId="6F6987DD" w:rsidR="0092140F" w:rsidRPr="003574EE" w:rsidRDefault="003D12A4" w:rsidP="00551E08">
      <w:pPr>
        <w:spacing w:after="120" w:line="240" w:lineRule="auto"/>
        <w:jc w:val="center"/>
        <w:rPr>
          <w:rFonts w:ascii="Garamond" w:hAnsi="Garamond"/>
          <w:sz w:val="24"/>
          <w:szCs w:val="24"/>
        </w:rPr>
      </w:pPr>
      <w:r w:rsidRPr="003574EE">
        <w:rPr>
          <w:rFonts w:ascii="Garamond" w:hAnsi="Garamond"/>
          <w:sz w:val="24"/>
          <w:szCs w:val="24"/>
        </w:rPr>
        <w:t>Smlouv</w:t>
      </w:r>
      <w:r w:rsidR="003574EE">
        <w:rPr>
          <w:rFonts w:ascii="Garamond" w:hAnsi="Garamond"/>
          <w:sz w:val="24"/>
          <w:szCs w:val="24"/>
        </w:rPr>
        <w:t>y</w:t>
      </w:r>
      <w:r w:rsidRPr="003574EE">
        <w:rPr>
          <w:rFonts w:ascii="Garamond" w:hAnsi="Garamond"/>
          <w:sz w:val="24"/>
          <w:szCs w:val="24"/>
        </w:rPr>
        <w:t xml:space="preserve"> o dílo podle § </w:t>
      </w:r>
      <w:r w:rsidR="00705B6B" w:rsidRPr="003574EE">
        <w:rPr>
          <w:rFonts w:ascii="Garamond" w:hAnsi="Garamond"/>
          <w:sz w:val="24"/>
          <w:szCs w:val="24"/>
        </w:rPr>
        <w:t>1746 odst. 2</w:t>
      </w:r>
      <w:r w:rsidR="00A75D62" w:rsidRPr="003574EE">
        <w:rPr>
          <w:rFonts w:ascii="Garamond" w:hAnsi="Garamond"/>
          <w:sz w:val="24"/>
          <w:szCs w:val="24"/>
        </w:rPr>
        <w:t xml:space="preserve"> </w:t>
      </w:r>
      <w:r w:rsidRPr="003574EE">
        <w:rPr>
          <w:rFonts w:ascii="Garamond" w:hAnsi="Garamond"/>
          <w:sz w:val="24"/>
          <w:szCs w:val="24"/>
        </w:rPr>
        <w:t>zák. č. 89/2012 Sb., občanský zákoník</w:t>
      </w:r>
    </w:p>
    <w:p w14:paraId="564C3529" w14:textId="77777777" w:rsidR="0092140F" w:rsidRPr="003574EE" w:rsidRDefault="0092140F" w:rsidP="00CD4201">
      <w:pPr>
        <w:spacing w:after="120" w:line="240" w:lineRule="auto"/>
        <w:rPr>
          <w:rFonts w:ascii="Garamond" w:hAnsi="Garamond"/>
          <w:sz w:val="24"/>
          <w:szCs w:val="24"/>
        </w:rPr>
      </w:pPr>
    </w:p>
    <w:p w14:paraId="44A05683" w14:textId="49F32C0F" w:rsidR="009504E5" w:rsidRPr="003574EE" w:rsidRDefault="0000217E" w:rsidP="0000217E">
      <w:pPr>
        <w:pStyle w:val="Nadpis1"/>
        <w:ind w:left="0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551E08" w:rsidRPr="003574EE">
        <w:rPr>
          <w:rFonts w:ascii="Garamond" w:hAnsi="Garamond"/>
          <w:sz w:val="24"/>
          <w:szCs w:val="24"/>
        </w:rPr>
        <w:t>Smluvní strany</w:t>
      </w:r>
    </w:p>
    <w:p w14:paraId="5623B9A7" w14:textId="2B37295F" w:rsidR="00551E08" w:rsidRPr="003574EE" w:rsidRDefault="00551E08" w:rsidP="00551E08">
      <w:pPr>
        <w:spacing w:after="0"/>
        <w:rPr>
          <w:rFonts w:ascii="Garamond" w:hAnsi="Garamond"/>
          <w:sz w:val="24"/>
          <w:szCs w:val="24"/>
        </w:rPr>
      </w:pPr>
      <w:r w:rsidRPr="003574EE">
        <w:rPr>
          <w:rFonts w:ascii="Garamond" w:hAnsi="Garamond"/>
          <w:b/>
          <w:sz w:val="24"/>
          <w:szCs w:val="24"/>
        </w:rPr>
        <w:t>Česká republika</w:t>
      </w:r>
      <w:r w:rsidRPr="003574EE">
        <w:rPr>
          <w:rFonts w:ascii="Garamond" w:hAnsi="Garamond"/>
          <w:sz w:val="24"/>
          <w:szCs w:val="24"/>
        </w:rPr>
        <w:t xml:space="preserve"> – </w:t>
      </w:r>
      <w:r w:rsidRPr="003574EE">
        <w:rPr>
          <w:rFonts w:ascii="Garamond" w:hAnsi="Garamond"/>
          <w:b/>
          <w:sz w:val="24"/>
          <w:szCs w:val="24"/>
        </w:rPr>
        <w:t>Městský soud v Praze</w:t>
      </w:r>
    </w:p>
    <w:p w14:paraId="3396223F" w14:textId="77777777" w:rsidR="00551E08" w:rsidRPr="003574EE" w:rsidRDefault="00551E08" w:rsidP="00551E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574EE">
        <w:rPr>
          <w:rFonts w:ascii="Garamond" w:hAnsi="Garamond" w:cs="Arial"/>
          <w:sz w:val="24"/>
          <w:szCs w:val="24"/>
        </w:rPr>
        <w:t>se sídlem Spálená 6/2, 112 16 Praha 2</w:t>
      </w:r>
    </w:p>
    <w:p w14:paraId="21AC97EA" w14:textId="77777777" w:rsidR="00551E08" w:rsidRPr="003574EE" w:rsidRDefault="00551E08" w:rsidP="00551E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574EE">
        <w:rPr>
          <w:rFonts w:ascii="Garamond" w:hAnsi="Garamond" w:cs="Arial"/>
          <w:sz w:val="24"/>
          <w:szCs w:val="24"/>
        </w:rPr>
        <w:t xml:space="preserve">zastoupená JUDr. Jaroslavou Pokornou, předsedkyní soudu </w:t>
      </w:r>
    </w:p>
    <w:p w14:paraId="754CBB5B" w14:textId="77777777" w:rsidR="00551E08" w:rsidRPr="003574EE" w:rsidRDefault="00551E08" w:rsidP="00551E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574EE">
        <w:rPr>
          <w:rFonts w:ascii="Garamond" w:hAnsi="Garamond" w:cs="Arial"/>
          <w:sz w:val="24"/>
          <w:szCs w:val="24"/>
        </w:rPr>
        <w:t>IČO: 00215660</w:t>
      </w:r>
    </w:p>
    <w:p w14:paraId="1BBC799D" w14:textId="77777777" w:rsidR="00551E08" w:rsidRPr="003574EE" w:rsidRDefault="00551E08" w:rsidP="00551E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574EE">
        <w:rPr>
          <w:rFonts w:ascii="Garamond" w:hAnsi="Garamond" w:cs="Arial"/>
          <w:sz w:val="24"/>
          <w:szCs w:val="24"/>
        </w:rPr>
        <w:t xml:space="preserve">DIČ: CZ00215660 </w:t>
      </w:r>
    </w:p>
    <w:p w14:paraId="289230B6" w14:textId="77777777" w:rsidR="00551E08" w:rsidRPr="003574EE" w:rsidRDefault="00551E08" w:rsidP="00551E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574EE">
        <w:rPr>
          <w:rFonts w:ascii="Garamond" w:hAnsi="Garamond" w:cs="Arial"/>
          <w:sz w:val="24"/>
          <w:szCs w:val="24"/>
        </w:rPr>
        <w:t>bankovní spojení: ČNB</w:t>
      </w:r>
    </w:p>
    <w:p w14:paraId="0B638432" w14:textId="77777777" w:rsidR="00551E08" w:rsidRPr="003574EE" w:rsidRDefault="00551E08" w:rsidP="00551E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574EE">
        <w:rPr>
          <w:rFonts w:ascii="Garamond" w:hAnsi="Garamond" w:cs="Arial"/>
          <w:sz w:val="24"/>
          <w:szCs w:val="24"/>
        </w:rPr>
        <w:t>č. ú.: 2928021/0710</w:t>
      </w:r>
    </w:p>
    <w:p w14:paraId="03D32FFC" w14:textId="77777777" w:rsidR="00551E08" w:rsidRPr="003574EE" w:rsidRDefault="00551E08" w:rsidP="00551E08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  <w:r w:rsidRPr="003574EE">
        <w:rPr>
          <w:rFonts w:ascii="Garamond" w:hAnsi="Garamond" w:cs="Arial"/>
          <w:bCs/>
          <w:sz w:val="24"/>
          <w:szCs w:val="24"/>
          <w:lang w:eastAsia="cs-CZ"/>
        </w:rPr>
        <w:t>(dále jen „objednatel“)</w:t>
      </w:r>
    </w:p>
    <w:p w14:paraId="57E48467" w14:textId="77777777" w:rsidR="00551E08" w:rsidRPr="003574EE" w:rsidRDefault="00551E08" w:rsidP="00551E08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</w:p>
    <w:p w14:paraId="74B8438C" w14:textId="674A5C97" w:rsidR="00551E08" w:rsidRDefault="00CC76AD" w:rsidP="00551E08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  <w:r>
        <w:rPr>
          <w:rFonts w:ascii="Garamond" w:hAnsi="Garamond" w:cs="Arial"/>
          <w:bCs/>
          <w:sz w:val="24"/>
          <w:szCs w:val="24"/>
          <w:lang w:eastAsia="cs-CZ"/>
        </w:rPr>
        <w:t>a</w:t>
      </w:r>
    </w:p>
    <w:p w14:paraId="11AC9C2D" w14:textId="77777777" w:rsidR="00CC76AD" w:rsidRPr="003574EE" w:rsidRDefault="00CC76AD" w:rsidP="00551E08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</w:p>
    <w:p w14:paraId="454C4724" w14:textId="60B701EE" w:rsidR="00CC76AD" w:rsidRPr="00CC76AD" w:rsidRDefault="00880B50" w:rsidP="00CC76AD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  <w:lang w:eastAsia="cs-CZ"/>
        </w:rPr>
      </w:pPr>
      <w:r w:rsidRPr="00880B50">
        <w:rPr>
          <w:rFonts w:ascii="Garamond" w:hAnsi="Garamond" w:cs="Arial"/>
          <w:b/>
          <w:sz w:val="24"/>
          <w:szCs w:val="24"/>
          <w:lang w:eastAsia="cs-CZ"/>
        </w:rPr>
        <w:t>Aseta Cleaning a.s.</w:t>
      </w:r>
    </w:p>
    <w:p w14:paraId="1A520C78" w14:textId="77777777" w:rsidR="00CC76AD" w:rsidRPr="00CC76AD" w:rsidRDefault="00CC76AD" w:rsidP="00CC76AD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  <w:r w:rsidRPr="00CC76AD">
        <w:rPr>
          <w:rFonts w:ascii="Garamond" w:hAnsi="Garamond" w:cs="Arial"/>
          <w:bCs/>
          <w:sz w:val="24"/>
          <w:szCs w:val="24"/>
          <w:lang w:eastAsia="cs-CZ"/>
        </w:rPr>
        <w:t>sídlo: Na strži 1702/65, Nusle, 140 00 Praha 4</w:t>
      </w:r>
    </w:p>
    <w:p w14:paraId="58B509A5" w14:textId="77777777" w:rsidR="00CC76AD" w:rsidRPr="00CC76AD" w:rsidRDefault="00CC76AD" w:rsidP="00CC76AD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  <w:r w:rsidRPr="00CC76AD">
        <w:rPr>
          <w:rFonts w:ascii="Garamond" w:hAnsi="Garamond" w:cs="Arial"/>
          <w:bCs/>
          <w:sz w:val="24"/>
          <w:szCs w:val="24"/>
          <w:lang w:eastAsia="cs-CZ"/>
        </w:rPr>
        <w:t>zapsaná u Městského soudu v Praze, oddíl B, vložka 23238</w:t>
      </w:r>
    </w:p>
    <w:p w14:paraId="125AAC16" w14:textId="706A6406" w:rsidR="00CC76AD" w:rsidRPr="00CC76AD" w:rsidRDefault="00CC76AD" w:rsidP="00CC76AD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  <w:r w:rsidRPr="0000217E">
        <w:rPr>
          <w:rFonts w:ascii="Garamond" w:hAnsi="Garamond" w:cs="Arial"/>
          <w:bCs/>
          <w:sz w:val="24"/>
          <w:szCs w:val="24"/>
          <w:lang w:eastAsia="cs-CZ"/>
        </w:rPr>
        <w:t xml:space="preserve">zastoupená: </w:t>
      </w:r>
      <w:r w:rsidR="00600A49" w:rsidRPr="0000217E">
        <w:rPr>
          <w:rFonts w:ascii="Garamond" w:hAnsi="Garamond" w:cs="Arial"/>
          <w:bCs/>
          <w:sz w:val="24"/>
          <w:szCs w:val="24"/>
          <w:lang w:eastAsia="cs-CZ"/>
        </w:rPr>
        <w:t>Josefem Šlapákem</w:t>
      </w:r>
      <w:r w:rsidRPr="0000217E">
        <w:rPr>
          <w:rFonts w:ascii="Garamond" w:hAnsi="Garamond" w:cs="Arial"/>
          <w:bCs/>
          <w:sz w:val="24"/>
          <w:szCs w:val="24"/>
          <w:lang w:eastAsia="cs-CZ"/>
        </w:rPr>
        <w:t>, předsedou správní rady</w:t>
      </w:r>
    </w:p>
    <w:p w14:paraId="3B888F1A" w14:textId="0A8F30F2" w:rsidR="00CC76AD" w:rsidRPr="00CC76AD" w:rsidRDefault="00CC76AD" w:rsidP="00CC76AD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  <w:r w:rsidRPr="00CC76AD">
        <w:rPr>
          <w:rFonts w:ascii="Garamond" w:hAnsi="Garamond" w:cs="Arial"/>
          <w:bCs/>
          <w:sz w:val="24"/>
          <w:szCs w:val="24"/>
          <w:lang w:eastAsia="cs-CZ"/>
        </w:rPr>
        <w:t>IČ:</w:t>
      </w:r>
      <w:r>
        <w:rPr>
          <w:rFonts w:ascii="Garamond" w:hAnsi="Garamond" w:cs="Arial"/>
          <w:bCs/>
          <w:sz w:val="24"/>
          <w:szCs w:val="24"/>
          <w:lang w:eastAsia="cs-CZ"/>
        </w:rPr>
        <w:t xml:space="preserve"> </w:t>
      </w:r>
      <w:r w:rsidRPr="00CC76AD">
        <w:rPr>
          <w:rFonts w:ascii="Garamond" w:hAnsi="Garamond" w:cs="Arial"/>
          <w:bCs/>
          <w:sz w:val="24"/>
          <w:szCs w:val="24"/>
          <w:lang w:eastAsia="cs-CZ"/>
        </w:rPr>
        <w:t>06826466</w:t>
      </w:r>
    </w:p>
    <w:p w14:paraId="00E69A63" w14:textId="752AEFE4" w:rsidR="00CC76AD" w:rsidRPr="00CC76AD" w:rsidRDefault="00CC76AD" w:rsidP="00CC76AD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  <w:r w:rsidRPr="00CC76AD">
        <w:rPr>
          <w:rFonts w:ascii="Garamond" w:hAnsi="Garamond" w:cs="Arial"/>
          <w:bCs/>
          <w:sz w:val="24"/>
          <w:szCs w:val="24"/>
          <w:lang w:eastAsia="cs-CZ"/>
        </w:rPr>
        <w:t>DIČ:</w:t>
      </w:r>
      <w:r>
        <w:rPr>
          <w:rFonts w:ascii="Garamond" w:hAnsi="Garamond" w:cs="Arial"/>
          <w:bCs/>
          <w:sz w:val="24"/>
          <w:szCs w:val="24"/>
          <w:lang w:eastAsia="cs-CZ"/>
        </w:rPr>
        <w:t xml:space="preserve"> </w:t>
      </w:r>
      <w:r w:rsidRPr="00CC76AD">
        <w:rPr>
          <w:rFonts w:ascii="Garamond" w:hAnsi="Garamond" w:cs="Arial"/>
          <w:bCs/>
          <w:sz w:val="24"/>
          <w:szCs w:val="24"/>
          <w:lang w:eastAsia="cs-CZ"/>
        </w:rPr>
        <w:t>CZ06826466</w:t>
      </w:r>
    </w:p>
    <w:p w14:paraId="43B98E42" w14:textId="77777777" w:rsidR="00CC76AD" w:rsidRDefault="00CC76AD" w:rsidP="00CC76AD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  <w:r w:rsidRPr="00CC76AD">
        <w:rPr>
          <w:rFonts w:ascii="Garamond" w:hAnsi="Garamond" w:cs="Arial"/>
          <w:bCs/>
          <w:sz w:val="24"/>
          <w:szCs w:val="24"/>
          <w:lang w:eastAsia="cs-CZ"/>
        </w:rPr>
        <w:t>bankovní spojení:</w:t>
      </w:r>
      <w:r>
        <w:rPr>
          <w:rFonts w:ascii="Garamond" w:hAnsi="Garamond" w:cs="Arial"/>
          <w:bCs/>
          <w:sz w:val="24"/>
          <w:szCs w:val="24"/>
          <w:lang w:eastAsia="cs-CZ"/>
        </w:rPr>
        <w:t xml:space="preserve"> </w:t>
      </w:r>
      <w:r w:rsidRPr="00CC76AD">
        <w:rPr>
          <w:rFonts w:ascii="Garamond" w:hAnsi="Garamond" w:cs="Arial"/>
          <w:bCs/>
          <w:sz w:val="24"/>
          <w:szCs w:val="24"/>
          <w:lang w:eastAsia="cs-CZ"/>
        </w:rPr>
        <w:t xml:space="preserve">Československá obchodní banka, a.s. </w:t>
      </w:r>
    </w:p>
    <w:p w14:paraId="644F7A11" w14:textId="53BED615" w:rsidR="00CC76AD" w:rsidRPr="00CC76AD" w:rsidRDefault="00CC76AD" w:rsidP="00CC76AD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  <w:r w:rsidRPr="00CC76AD">
        <w:rPr>
          <w:rFonts w:ascii="Garamond" w:hAnsi="Garamond" w:cs="Arial"/>
          <w:bCs/>
          <w:sz w:val="24"/>
          <w:szCs w:val="24"/>
          <w:lang w:eastAsia="cs-CZ"/>
        </w:rPr>
        <w:t>č.ú</w:t>
      </w:r>
      <w:r>
        <w:rPr>
          <w:rFonts w:ascii="Garamond" w:hAnsi="Garamond" w:cs="Arial"/>
          <w:bCs/>
          <w:sz w:val="24"/>
          <w:szCs w:val="24"/>
          <w:lang w:eastAsia="cs-CZ"/>
        </w:rPr>
        <w:t xml:space="preserve">: </w:t>
      </w:r>
      <w:r w:rsidRPr="00CC76AD">
        <w:rPr>
          <w:rFonts w:ascii="Garamond" w:hAnsi="Garamond" w:cs="Arial"/>
          <w:bCs/>
          <w:sz w:val="24"/>
          <w:szCs w:val="24"/>
          <w:lang w:eastAsia="cs-CZ"/>
        </w:rPr>
        <w:t>291496367/0300</w:t>
      </w:r>
    </w:p>
    <w:p w14:paraId="20DDB435" w14:textId="41132286" w:rsidR="00551E08" w:rsidRPr="003574EE" w:rsidRDefault="00CC76AD" w:rsidP="00CC76AD">
      <w:pPr>
        <w:tabs>
          <w:tab w:val="left" w:pos="5190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C76AD">
        <w:rPr>
          <w:rFonts w:ascii="Garamond" w:hAnsi="Garamond" w:cs="Arial"/>
          <w:bCs/>
          <w:sz w:val="24"/>
          <w:szCs w:val="24"/>
          <w:lang w:eastAsia="cs-CZ"/>
        </w:rPr>
        <w:t>(dále jen „poskytovatel“)</w:t>
      </w:r>
    </w:p>
    <w:p w14:paraId="745711DE" w14:textId="77777777" w:rsidR="00551E08" w:rsidRPr="003574EE" w:rsidRDefault="00551E08" w:rsidP="00551E08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</w:p>
    <w:p w14:paraId="4B556FD4" w14:textId="77777777" w:rsidR="00551E08" w:rsidRPr="003574EE" w:rsidRDefault="00551E08" w:rsidP="00551E08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  <w:r w:rsidRPr="003574EE">
        <w:rPr>
          <w:rFonts w:ascii="Garamond" w:hAnsi="Garamond" w:cs="Arial"/>
          <w:bCs/>
          <w:sz w:val="24"/>
          <w:szCs w:val="24"/>
          <w:lang w:eastAsia="cs-CZ"/>
        </w:rPr>
        <w:t>společně také jako „smluvní strany“</w:t>
      </w:r>
    </w:p>
    <w:p w14:paraId="27AFED5C" w14:textId="77777777" w:rsidR="00551E08" w:rsidRPr="003574EE" w:rsidRDefault="00551E08" w:rsidP="00551E08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  <w:lang w:eastAsia="cs-CZ"/>
        </w:rPr>
      </w:pPr>
      <w:r w:rsidRPr="003574EE">
        <w:rPr>
          <w:rFonts w:ascii="Garamond" w:hAnsi="Garamond" w:cs="Arial"/>
          <w:b/>
          <w:bCs/>
          <w:sz w:val="24"/>
          <w:szCs w:val="24"/>
          <w:lang w:eastAsia="cs-CZ"/>
        </w:rPr>
        <w:t xml:space="preserve"> </w:t>
      </w:r>
    </w:p>
    <w:p w14:paraId="2331B7FE" w14:textId="09B5B6FE" w:rsidR="00551E08" w:rsidRPr="003574EE" w:rsidRDefault="00551E08" w:rsidP="009C585B">
      <w:pPr>
        <w:jc w:val="both"/>
        <w:rPr>
          <w:rFonts w:ascii="Garamond" w:hAnsi="Garamond"/>
          <w:sz w:val="24"/>
          <w:szCs w:val="24"/>
        </w:rPr>
      </w:pPr>
      <w:r w:rsidRPr="003574EE">
        <w:rPr>
          <w:rFonts w:ascii="Garamond" w:hAnsi="Garamond" w:cs="Arial"/>
          <w:bCs/>
          <w:snapToGrid w:val="0"/>
          <w:sz w:val="24"/>
          <w:szCs w:val="24"/>
          <w:lang w:eastAsia="cs-CZ"/>
        </w:rPr>
        <w:t>u</w:t>
      </w:r>
      <w:r w:rsidRPr="003574EE">
        <w:rPr>
          <w:rFonts w:ascii="Garamond" w:hAnsi="Garamond" w:cs="Arial"/>
          <w:bCs/>
          <w:sz w:val="24"/>
          <w:szCs w:val="24"/>
          <w:lang w:eastAsia="cs-CZ"/>
        </w:rPr>
        <w:t xml:space="preserve">zavírají podle § 1746 odst. 2 </w:t>
      </w:r>
      <w:r w:rsidRPr="003574EE">
        <w:rPr>
          <w:rFonts w:ascii="Garamond" w:hAnsi="Garamond" w:cs="Arial"/>
          <w:sz w:val="24"/>
          <w:szCs w:val="24"/>
          <w:lang w:eastAsia="cs-CZ"/>
        </w:rPr>
        <w:t>zákona č. 89/2012 Sb., občanský zákoník, v platném znění (dále jen „občanský zákoník)</w:t>
      </w:r>
      <w:r w:rsidRPr="003574EE">
        <w:rPr>
          <w:rFonts w:ascii="Garamond" w:hAnsi="Garamond" w:cs="Arial"/>
          <w:bCs/>
          <w:sz w:val="24"/>
          <w:szCs w:val="24"/>
          <w:lang w:eastAsia="cs-CZ"/>
        </w:rPr>
        <w:t xml:space="preserve">, </w:t>
      </w:r>
      <w:r w:rsidRPr="003574EE">
        <w:rPr>
          <w:rFonts w:ascii="Garamond" w:hAnsi="Garamond" w:cs="Arial"/>
          <w:sz w:val="24"/>
          <w:szCs w:val="24"/>
          <w:lang w:eastAsia="cs-CZ"/>
        </w:rPr>
        <w:t>t</w:t>
      </w:r>
      <w:r w:rsidR="00CC76AD">
        <w:rPr>
          <w:rFonts w:ascii="Garamond" w:hAnsi="Garamond" w:cs="Arial"/>
          <w:sz w:val="24"/>
          <w:szCs w:val="24"/>
          <w:lang w:eastAsia="cs-CZ"/>
        </w:rPr>
        <w:t xml:space="preserve">ento Dodatek č. </w:t>
      </w:r>
      <w:r w:rsidR="000E1F6E">
        <w:rPr>
          <w:rFonts w:ascii="Garamond" w:hAnsi="Garamond" w:cs="Arial"/>
          <w:sz w:val="24"/>
          <w:szCs w:val="24"/>
          <w:lang w:eastAsia="cs-CZ"/>
        </w:rPr>
        <w:t>2</w:t>
      </w:r>
      <w:r w:rsidR="00CC76AD">
        <w:rPr>
          <w:rFonts w:ascii="Garamond" w:hAnsi="Garamond" w:cs="Arial"/>
          <w:sz w:val="24"/>
          <w:szCs w:val="24"/>
          <w:lang w:eastAsia="cs-CZ"/>
        </w:rPr>
        <w:t xml:space="preserve"> </w:t>
      </w:r>
      <w:r w:rsidR="00C20998">
        <w:rPr>
          <w:rFonts w:ascii="Garamond" w:hAnsi="Garamond" w:cs="Arial"/>
          <w:sz w:val="24"/>
          <w:szCs w:val="24"/>
          <w:lang w:eastAsia="cs-CZ"/>
        </w:rPr>
        <w:t>S</w:t>
      </w:r>
      <w:r w:rsidRPr="003574EE">
        <w:rPr>
          <w:rFonts w:ascii="Garamond" w:hAnsi="Garamond" w:cs="Arial"/>
          <w:sz w:val="24"/>
          <w:szCs w:val="24"/>
          <w:lang w:eastAsia="cs-CZ"/>
        </w:rPr>
        <w:t>mlouv</w:t>
      </w:r>
      <w:r w:rsidR="00CC76AD">
        <w:rPr>
          <w:rFonts w:ascii="Garamond" w:hAnsi="Garamond" w:cs="Arial"/>
          <w:sz w:val="24"/>
          <w:szCs w:val="24"/>
          <w:lang w:eastAsia="cs-CZ"/>
        </w:rPr>
        <w:t>y</w:t>
      </w:r>
      <w:r w:rsidRPr="003574EE">
        <w:rPr>
          <w:rFonts w:ascii="Garamond" w:hAnsi="Garamond" w:cs="Arial"/>
          <w:sz w:val="24"/>
          <w:szCs w:val="24"/>
          <w:lang w:eastAsia="cs-CZ"/>
        </w:rPr>
        <w:t xml:space="preserve"> o poskytování služeb </w:t>
      </w:r>
      <w:r w:rsidR="00C20998">
        <w:rPr>
          <w:rFonts w:ascii="Garamond" w:hAnsi="Garamond" w:cs="Arial"/>
          <w:sz w:val="24"/>
          <w:szCs w:val="24"/>
          <w:lang w:eastAsia="cs-CZ"/>
        </w:rPr>
        <w:t xml:space="preserve">č. </w:t>
      </w:r>
      <w:r w:rsidR="00C20998" w:rsidRPr="00C20998">
        <w:rPr>
          <w:rFonts w:ascii="Garamond" w:hAnsi="Garamond" w:cs="Arial"/>
          <w:sz w:val="24"/>
          <w:szCs w:val="24"/>
          <w:lang w:eastAsia="cs-CZ"/>
        </w:rPr>
        <w:t>2061/2021, ze dne 14.</w:t>
      </w:r>
      <w:r w:rsidR="00C20998">
        <w:rPr>
          <w:rFonts w:ascii="Garamond" w:hAnsi="Garamond" w:cs="Arial"/>
          <w:sz w:val="24"/>
          <w:szCs w:val="24"/>
          <w:lang w:eastAsia="cs-CZ"/>
        </w:rPr>
        <w:t> </w:t>
      </w:r>
      <w:r w:rsidR="00C20998" w:rsidRPr="00C20998">
        <w:rPr>
          <w:rFonts w:ascii="Garamond" w:hAnsi="Garamond" w:cs="Arial"/>
          <w:sz w:val="24"/>
          <w:szCs w:val="24"/>
          <w:lang w:eastAsia="cs-CZ"/>
        </w:rPr>
        <w:t>3.</w:t>
      </w:r>
      <w:r w:rsidR="009C585B">
        <w:rPr>
          <w:rFonts w:ascii="Garamond" w:hAnsi="Garamond" w:cs="Arial"/>
          <w:sz w:val="24"/>
          <w:szCs w:val="24"/>
          <w:lang w:eastAsia="cs-CZ"/>
        </w:rPr>
        <w:t> </w:t>
      </w:r>
      <w:r w:rsidR="00C20998" w:rsidRPr="00C20998">
        <w:rPr>
          <w:rFonts w:ascii="Garamond" w:hAnsi="Garamond" w:cs="Arial"/>
          <w:sz w:val="24"/>
          <w:szCs w:val="24"/>
          <w:lang w:eastAsia="cs-CZ"/>
        </w:rPr>
        <w:t xml:space="preserve">2022 </w:t>
      </w:r>
      <w:r w:rsidRPr="003574EE">
        <w:rPr>
          <w:rFonts w:ascii="Garamond" w:hAnsi="Garamond" w:cs="Arial"/>
          <w:bCs/>
          <w:sz w:val="24"/>
          <w:szCs w:val="24"/>
          <w:lang w:eastAsia="cs-CZ"/>
        </w:rPr>
        <w:t>(dále jen „</w:t>
      </w:r>
      <w:r w:rsidR="00CC76AD">
        <w:rPr>
          <w:rFonts w:ascii="Garamond" w:hAnsi="Garamond" w:cs="Arial"/>
          <w:bCs/>
          <w:sz w:val="24"/>
          <w:szCs w:val="24"/>
          <w:lang w:eastAsia="cs-CZ"/>
        </w:rPr>
        <w:t>dodatek</w:t>
      </w:r>
      <w:r w:rsidRPr="003574EE">
        <w:rPr>
          <w:rFonts w:ascii="Garamond" w:hAnsi="Garamond" w:cs="Arial"/>
          <w:bCs/>
          <w:sz w:val="24"/>
          <w:szCs w:val="24"/>
          <w:lang w:eastAsia="cs-CZ"/>
        </w:rPr>
        <w:t>“)</w:t>
      </w:r>
    </w:p>
    <w:p w14:paraId="456C4F62" w14:textId="77777777" w:rsidR="00CF3735" w:rsidRPr="003574EE" w:rsidRDefault="00CF3735">
      <w:pPr>
        <w:spacing w:after="0" w:line="240" w:lineRule="auto"/>
        <w:rPr>
          <w:rFonts w:ascii="Garamond" w:hAnsi="Garamond"/>
          <w:sz w:val="24"/>
          <w:szCs w:val="24"/>
        </w:rPr>
      </w:pPr>
      <w:r w:rsidRPr="003574EE">
        <w:rPr>
          <w:rFonts w:ascii="Garamond" w:hAnsi="Garamond"/>
          <w:sz w:val="24"/>
          <w:szCs w:val="24"/>
        </w:rPr>
        <w:br w:type="page"/>
      </w:r>
    </w:p>
    <w:p w14:paraId="29E333BC" w14:textId="42CCE828" w:rsidR="00A9239D" w:rsidRPr="003574EE" w:rsidRDefault="0000217E" w:rsidP="0000217E">
      <w:pPr>
        <w:pStyle w:val="Nadpis1"/>
        <w:ind w:left="0" w:firstLine="0"/>
        <w:rPr>
          <w:rFonts w:ascii="Garamond" w:hAnsi="Garamond"/>
          <w:sz w:val="24"/>
          <w:szCs w:val="24"/>
        </w:rPr>
      </w:pPr>
      <w:bookmarkStart w:id="0" w:name="_Hlk171412976"/>
      <w:r>
        <w:rPr>
          <w:rFonts w:ascii="Garamond" w:hAnsi="Garamond"/>
          <w:sz w:val="24"/>
          <w:szCs w:val="24"/>
        </w:rPr>
        <w:lastRenderedPageBreak/>
        <w:t xml:space="preserve"> </w:t>
      </w:r>
      <w:r w:rsidR="00A9239D" w:rsidRPr="003574EE">
        <w:rPr>
          <w:rFonts w:ascii="Garamond" w:hAnsi="Garamond"/>
          <w:sz w:val="24"/>
          <w:szCs w:val="24"/>
        </w:rPr>
        <w:t>Cena</w:t>
      </w:r>
    </w:p>
    <w:p w14:paraId="57D5AED3" w14:textId="16E6C865" w:rsidR="00FF0FC1" w:rsidRPr="00FF0FC1" w:rsidRDefault="00191047" w:rsidP="006368F1">
      <w:pPr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FF0FC1">
        <w:rPr>
          <w:rFonts w:ascii="Garamond" w:hAnsi="Garamond"/>
          <w:sz w:val="24"/>
          <w:szCs w:val="24"/>
        </w:rPr>
        <w:t xml:space="preserve">Cena za roční poskytování služeb </w:t>
      </w:r>
      <w:r w:rsidR="00600A49" w:rsidRPr="00FF0FC1">
        <w:rPr>
          <w:rFonts w:ascii="Garamond" w:hAnsi="Garamond"/>
          <w:sz w:val="24"/>
          <w:szCs w:val="24"/>
        </w:rPr>
        <w:t xml:space="preserve">od 1. </w:t>
      </w:r>
      <w:r w:rsidR="000E1F6E" w:rsidRPr="00FF0FC1">
        <w:rPr>
          <w:rFonts w:ascii="Garamond" w:hAnsi="Garamond"/>
          <w:sz w:val="24"/>
          <w:szCs w:val="24"/>
        </w:rPr>
        <w:t>1. 2025</w:t>
      </w:r>
      <w:r w:rsidR="00600A49" w:rsidRPr="00FF0FC1">
        <w:rPr>
          <w:rFonts w:ascii="Garamond" w:hAnsi="Garamond"/>
          <w:sz w:val="24"/>
          <w:szCs w:val="24"/>
        </w:rPr>
        <w:t xml:space="preserve"> </w:t>
      </w:r>
      <w:r w:rsidRPr="00FF0FC1">
        <w:rPr>
          <w:rFonts w:ascii="Garamond" w:hAnsi="Garamond"/>
          <w:sz w:val="24"/>
          <w:szCs w:val="24"/>
        </w:rPr>
        <w:t xml:space="preserve">činí </w:t>
      </w:r>
      <w:r w:rsidR="00FF0FC1" w:rsidRPr="00FF0FC1">
        <w:rPr>
          <w:rFonts w:ascii="Garamond" w:hAnsi="Garamond"/>
          <w:sz w:val="24"/>
          <w:szCs w:val="24"/>
        </w:rPr>
        <w:t xml:space="preserve">7 423 344,00 Kč </w:t>
      </w:r>
      <w:r w:rsidRPr="00FF0FC1">
        <w:rPr>
          <w:rFonts w:ascii="Garamond" w:hAnsi="Garamond"/>
          <w:sz w:val="24"/>
          <w:szCs w:val="24"/>
        </w:rPr>
        <w:t xml:space="preserve">bez DPH </w:t>
      </w:r>
      <w:r w:rsidR="00FF0FC1" w:rsidRPr="00FF0FC1">
        <w:rPr>
          <w:rFonts w:ascii="Garamond" w:hAnsi="Garamond"/>
          <w:sz w:val="24"/>
          <w:szCs w:val="24"/>
        </w:rPr>
        <w:t>(slovy: sedm milionů čtyři sta dvacet tři tisíc tři sta čtyřicet čtyři korun českých). DPH je stanoveno ve výši 21 %. Cena poskytovaných služeb s DPH činí 8 982 246,24 Kč (slovy: osm miliónů devět set osmdesát dva tisíc dvě stě čtyřicet šest korun českých a dvacet čtyři haléřů)</w:t>
      </w:r>
      <w:r w:rsidR="00FF0FC1">
        <w:rPr>
          <w:rFonts w:ascii="Garamond" w:hAnsi="Garamond"/>
          <w:sz w:val="24"/>
          <w:szCs w:val="24"/>
        </w:rPr>
        <w:t>.</w:t>
      </w:r>
    </w:p>
    <w:p w14:paraId="01367F24" w14:textId="22FB81C6" w:rsidR="00FF0FC1" w:rsidRPr="0000217E" w:rsidRDefault="00FF0FC1" w:rsidP="00FF0FC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FF0FC1">
        <w:rPr>
          <w:rFonts w:ascii="Garamond" w:hAnsi="Garamond"/>
          <w:sz w:val="24"/>
          <w:szCs w:val="24"/>
        </w:rPr>
        <w:t>.</w:t>
      </w:r>
    </w:p>
    <w:p w14:paraId="030F8670" w14:textId="729B16F7" w:rsidR="00B574EC" w:rsidRPr="0000217E" w:rsidRDefault="0000217E" w:rsidP="0000217E">
      <w:pPr>
        <w:pStyle w:val="Nadpis1"/>
        <w:ind w:left="0" w:firstLine="0"/>
        <w:rPr>
          <w:rFonts w:ascii="Garamond" w:hAnsi="Garamond"/>
          <w:sz w:val="24"/>
          <w:szCs w:val="24"/>
        </w:rPr>
      </w:pPr>
      <w:r w:rsidRPr="0000217E">
        <w:rPr>
          <w:rFonts w:ascii="Garamond" w:hAnsi="Garamond"/>
          <w:sz w:val="24"/>
          <w:szCs w:val="24"/>
        </w:rPr>
        <w:t xml:space="preserve"> </w:t>
      </w:r>
      <w:r w:rsidR="00B574EC" w:rsidRPr="0000217E">
        <w:rPr>
          <w:rFonts w:ascii="Garamond" w:hAnsi="Garamond"/>
          <w:sz w:val="24"/>
          <w:szCs w:val="24"/>
        </w:rPr>
        <w:t>Závěrečná ustanovení</w:t>
      </w:r>
    </w:p>
    <w:bookmarkEnd w:id="0"/>
    <w:p w14:paraId="5B1F182E" w14:textId="1CCEFAD3" w:rsidR="0067215E" w:rsidRPr="005010C9" w:rsidRDefault="0067215E" w:rsidP="0067215E">
      <w:pPr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Garamond" w:hAnsi="Garamond" w:cs="Cambria"/>
          <w:sz w:val="24"/>
          <w:szCs w:val="24"/>
        </w:rPr>
      </w:pPr>
      <w:r w:rsidRPr="005010C9">
        <w:rPr>
          <w:rFonts w:ascii="Garamond" w:hAnsi="Garamond" w:cs="Arial"/>
          <w:sz w:val="24"/>
          <w:szCs w:val="24"/>
        </w:rPr>
        <w:t xml:space="preserve">V ostatních bodech a ujednáních se </w:t>
      </w:r>
      <w:r>
        <w:rPr>
          <w:rFonts w:ascii="Garamond" w:hAnsi="Garamond" w:cs="Arial"/>
          <w:sz w:val="24"/>
          <w:szCs w:val="24"/>
        </w:rPr>
        <w:t>Smlouva</w:t>
      </w:r>
      <w:r w:rsidRPr="005010C9">
        <w:rPr>
          <w:rFonts w:ascii="Garamond" w:hAnsi="Garamond" w:cs="Arial"/>
          <w:sz w:val="24"/>
          <w:szCs w:val="24"/>
        </w:rPr>
        <w:t xml:space="preserve"> č. </w:t>
      </w:r>
      <w:bookmarkStart w:id="1" w:name="_Hlk171413265"/>
      <w:r w:rsidR="00C20998">
        <w:rPr>
          <w:rFonts w:ascii="Garamond" w:hAnsi="Garamond" w:cs="Arial"/>
          <w:sz w:val="24"/>
          <w:szCs w:val="24"/>
        </w:rPr>
        <w:t>2061</w:t>
      </w:r>
      <w:r>
        <w:rPr>
          <w:rFonts w:ascii="Garamond" w:hAnsi="Garamond" w:cs="Arial"/>
          <w:sz w:val="24"/>
          <w:szCs w:val="24"/>
        </w:rPr>
        <w:t>/2021</w:t>
      </w:r>
      <w:r w:rsidRPr="005010C9">
        <w:rPr>
          <w:rFonts w:ascii="Garamond" w:hAnsi="Garamond" w:cs="Arial"/>
          <w:sz w:val="24"/>
          <w:szCs w:val="24"/>
        </w:rPr>
        <w:t xml:space="preserve">, ze dne </w:t>
      </w:r>
      <w:r w:rsidR="00C20998">
        <w:rPr>
          <w:rFonts w:ascii="Garamond" w:hAnsi="Garamond" w:cs="Arial"/>
          <w:sz w:val="24"/>
          <w:szCs w:val="24"/>
        </w:rPr>
        <w:t>14</w:t>
      </w:r>
      <w:r>
        <w:rPr>
          <w:rFonts w:ascii="Garamond" w:hAnsi="Garamond" w:cs="Arial"/>
          <w:sz w:val="24"/>
          <w:szCs w:val="24"/>
        </w:rPr>
        <w:t>. 3</w:t>
      </w:r>
      <w:r w:rsidRPr="005010C9">
        <w:rPr>
          <w:rFonts w:ascii="Garamond" w:hAnsi="Garamond" w:cs="Arial"/>
          <w:sz w:val="24"/>
          <w:szCs w:val="24"/>
        </w:rPr>
        <w:t xml:space="preserve">. 2022 </w:t>
      </w:r>
      <w:bookmarkEnd w:id="1"/>
      <w:r w:rsidRPr="005010C9">
        <w:rPr>
          <w:rFonts w:ascii="Garamond" w:hAnsi="Garamond" w:cs="Arial"/>
          <w:sz w:val="24"/>
          <w:szCs w:val="24"/>
        </w:rPr>
        <w:t>nemění</w:t>
      </w:r>
      <w:r>
        <w:rPr>
          <w:rFonts w:ascii="Garamond" w:hAnsi="Garamond" w:cs="Arial"/>
          <w:sz w:val="24"/>
          <w:szCs w:val="24"/>
        </w:rPr>
        <w:t>.</w:t>
      </w:r>
    </w:p>
    <w:p w14:paraId="52EF865C" w14:textId="77777777" w:rsidR="0067215E" w:rsidRDefault="0067215E" w:rsidP="0067215E">
      <w:pPr>
        <w:spacing w:after="0" w:line="240" w:lineRule="auto"/>
        <w:jc w:val="both"/>
        <w:rPr>
          <w:rFonts w:ascii="Garamond" w:hAnsi="Garamond" w:cs="Cambria"/>
          <w:sz w:val="24"/>
          <w:szCs w:val="24"/>
        </w:rPr>
      </w:pPr>
    </w:p>
    <w:p w14:paraId="4A02559B" w14:textId="225BEE02" w:rsidR="0067215E" w:rsidRPr="005010C9" w:rsidRDefault="0067215E" w:rsidP="0067215E">
      <w:pPr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Garamond" w:hAnsi="Garamond" w:cs="Cambria"/>
          <w:sz w:val="24"/>
          <w:szCs w:val="24"/>
        </w:rPr>
      </w:pPr>
      <w:r w:rsidRPr="005010C9">
        <w:rPr>
          <w:rFonts w:ascii="Garamond" w:hAnsi="Garamond" w:cs="Cambria"/>
          <w:sz w:val="24"/>
          <w:szCs w:val="24"/>
        </w:rPr>
        <w:t xml:space="preserve">Tento Dodatek č. </w:t>
      </w:r>
      <w:r w:rsidR="000E1F6E">
        <w:rPr>
          <w:rFonts w:ascii="Garamond" w:hAnsi="Garamond" w:cs="Cambria"/>
          <w:sz w:val="24"/>
          <w:szCs w:val="24"/>
        </w:rPr>
        <w:t>2</w:t>
      </w:r>
      <w:r w:rsidRPr="005010C9">
        <w:rPr>
          <w:rFonts w:ascii="Garamond" w:hAnsi="Garamond" w:cs="Cambria"/>
          <w:sz w:val="24"/>
          <w:szCs w:val="24"/>
        </w:rPr>
        <w:t xml:space="preserve"> je vyhotoven ve dvou (2) vyhotoveních, z nichž každá ze smluvních stran obdrží po jednom vyhotovení. </w:t>
      </w:r>
    </w:p>
    <w:p w14:paraId="569B0182" w14:textId="77777777" w:rsidR="0067215E" w:rsidRDefault="0067215E" w:rsidP="0067215E">
      <w:pPr>
        <w:spacing w:after="0" w:line="240" w:lineRule="auto"/>
        <w:jc w:val="both"/>
        <w:rPr>
          <w:rFonts w:ascii="Garamond" w:hAnsi="Garamond" w:cs="Cambria"/>
          <w:sz w:val="24"/>
          <w:szCs w:val="24"/>
        </w:rPr>
      </w:pPr>
    </w:p>
    <w:p w14:paraId="1395CF24" w14:textId="2A88F527" w:rsidR="0067215E" w:rsidRPr="002B7A3B" w:rsidRDefault="0067215E" w:rsidP="0067215E">
      <w:pPr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Garamond" w:hAnsi="Garamond" w:cs="Cambria"/>
          <w:sz w:val="24"/>
          <w:szCs w:val="24"/>
        </w:rPr>
      </w:pPr>
      <w:r w:rsidRPr="002B7A3B">
        <w:rPr>
          <w:rFonts w:ascii="Garamond" w:hAnsi="Garamond" w:cs="Cambria"/>
          <w:sz w:val="24"/>
          <w:szCs w:val="24"/>
        </w:rPr>
        <w:t xml:space="preserve">Tento Dodatek č. </w:t>
      </w:r>
      <w:r w:rsidR="000E1F6E">
        <w:rPr>
          <w:rFonts w:ascii="Garamond" w:hAnsi="Garamond" w:cs="Cambria"/>
          <w:sz w:val="24"/>
          <w:szCs w:val="24"/>
        </w:rPr>
        <w:t>2</w:t>
      </w:r>
      <w:r w:rsidRPr="002B7A3B">
        <w:rPr>
          <w:rFonts w:ascii="Garamond" w:hAnsi="Garamond" w:cs="Cambria"/>
          <w:sz w:val="24"/>
          <w:szCs w:val="24"/>
        </w:rPr>
        <w:t xml:space="preserve"> </w:t>
      </w:r>
      <w:r w:rsidRPr="002B7A3B">
        <w:rPr>
          <w:rFonts w:ascii="Garamond" w:hAnsi="Garamond" w:cs="Arial"/>
          <w:sz w:val="24"/>
          <w:szCs w:val="24"/>
        </w:rPr>
        <w:t>nabývá platnosti dnem podpisu oprávněnými zástupci obou smluvních stran a účinnosti dnem uveřejnění v Registru smluv podle zákona č. 340/2015 Sb., o zvláštních podmínkách účinnosti některých smluv, uveřejňování těchto smluv a o registru smluv (zákon o registru smluv), ve znění pozdějších předpisů. Smlouvu uveřejní v Registru smluv objednatel. Poskytovatel bere povinnost uveřejnění této Smlouvy v Registru smluv na vědomí</w:t>
      </w:r>
      <w:r w:rsidRPr="002B7A3B">
        <w:rPr>
          <w:rFonts w:ascii="Garamond" w:hAnsi="Garamond" w:cs="Cambria"/>
          <w:sz w:val="24"/>
          <w:szCs w:val="24"/>
        </w:rPr>
        <w:t>.</w:t>
      </w:r>
    </w:p>
    <w:p w14:paraId="753855AB" w14:textId="77777777" w:rsidR="0067215E" w:rsidRPr="002B7A3B" w:rsidRDefault="0067215E" w:rsidP="0067215E">
      <w:pPr>
        <w:spacing w:after="0" w:line="240" w:lineRule="auto"/>
        <w:jc w:val="both"/>
        <w:rPr>
          <w:rFonts w:ascii="Garamond" w:hAnsi="Garamond" w:cs="Cambria"/>
          <w:sz w:val="24"/>
          <w:szCs w:val="24"/>
        </w:rPr>
      </w:pPr>
    </w:p>
    <w:p w14:paraId="0D3B66CD" w14:textId="7FFE7B53" w:rsidR="0067215E" w:rsidRPr="002B7A3B" w:rsidRDefault="0067215E" w:rsidP="0067215E">
      <w:pPr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Garamond" w:hAnsi="Garamond" w:cs="Cambria"/>
          <w:sz w:val="24"/>
          <w:szCs w:val="24"/>
        </w:rPr>
      </w:pPr>
      <w:r w:rsidRPr="002B7A3B">
        <w:rPr>
          <w:rFonts w:ascii="Garamond" w:hAnsi="Garamond" w:cs="Cambria"/>
          <w:sz w:val="24"/>
          <w:szCs w:val="24"/>
        </w:rPr>
        <w:t xml:space="preserve">Smluvní strany prohlašují, že se seznámily s celým obsahem Dodatku č. </w:t>
      </w:r>
      <w:r w:rsidR="000E1F6E">
        <w:rPr>
          <w:rFonts w:ascii="Garamond" w:hAnsi="Garamond" w:cs="Cambria"/>
          <w:sz w:val="24"/>
          <w:szCs w:val="24"/>
        </w:rPr>
        <w:t>2</w:t>
      </w:r>
      <w:r w:rsidRPr="002B7A3B">
        <w:rPr>
          <w:rFonts w:ascii="Garamond" w:hAnsi="Garamond" w:cs="Cambria"/>
          <w:sz w:val="24"/>
          <w:szCs w:val="24"/>
        </w:rPr>
        <w:t>, souhlasí s celým jeho zněním a nejednají pod tlakem nebo za nápadně nevýhodných podmínek pro některou ze smluvních stran. Na důkaz toho připojují své podpisy.</w:t>
      </w:r>
    </w:p>
    <w:p w14:paraId="006A7DFA" w14:textId="77777777" w:rsidR="00F165BF" w:rsidRPr="0000217E" w:rsidRDefault="00F165BF" w:rsidP="00F165BF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058F368F" w14:textId="0A722491" w:rsidR="00185BD6" w:rsidRPr="0000217E" w:rsidRDefault="00185BD6" w:rsidP="0000217E">
      <w:pPr>
        <w:pStyle w:val="Nadpis1"/>
        <w:rPr>
          <w:rFonts w:ascii="Garamond" w:hAnsi="Garamond"/>
          <w:sz w:val="24"/>
          <w:szCs w:val="24"/>
        </w:rPr>
      </w:pPr>
      <w:r w:rsidRPr="0000217E">
        <w:rPr>
          <w:rFonts w:ascii="Garamond" w:hAnsi="Garamond"/>
          <w:sz w:val="24"/>
          <w:szCs w:val="24"/>
        </w:rPr>
        <w:t>Přílohy</w:t>
      </w:r>
    </w:p>
    <w:p w14:paraId="1B51C89B" w14:textId="77777777" w:rsidR="00185BD6" w:rsidRPr="0000217E" w:rsidRDefault="00185BD6" w:rsidP="00185BD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0217E">
        <w:rPr>
          <w:rFonts w:ascii="Garamond" w:hAnsi="Garamond"/>
          <w:sz w:val="24"/>
          <w:szCs w:val="24"/>
        </w:rPr>
        <w:t xml:space="preserve">Příloha č. 3 </w:t>
      </w:r>
      <w:r w:rsidR="00D9253D" w:rsidRPr="0000217E">
        <w:rPr>
          <w:rFonts w:ascii="Garamond" w:hAnsi="Garamond"/>
          <w:sz w:val="24"/>
          <w:szCs w:val="24"/>
        </w:rPr>
        <w:t xml:space="preserve">- </w:t>
      </w:r>
      <w:r w:rsidRPr="0000217E">
        <w:rPr>
          <w:rFonts w:ascii="Garamond" w:hAnsi="Garamond"/>
          <w:sz w:val="24"/>
          <w:szCs w:val="24"/>
        </w:rPr>
        <w:t>Tabulka nabídkové ceny (cenový list)</w:t>
      </w:r>
    </w:p>
    <w:p w14:paraId="59BCA0C0" w14:textId="77777777" w:rsidR="00185BD6" w:rsidRPr="0000217E" w:rsidRDefault="00185BD6" w:rsidP="00185BD6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346FBC5E" w14:textId="691D2C48" w:rsidR="00AE5DED" w:rsidRPr="0000217E" w:rsidRDefault="007B1E8A" w:rsidP="00F165BF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bookmarkStart w:id="2" w:name="_Hlk171413518"/>
      <w:r w:rsidRPr="0000217E">
        <w:rPr>
          <w:rFonts w:ascii="Garamond" w:hAnsi="Garamond"/>
          <w:sz w:val="24"/>
          <w:szCs w:val="24"/>
        </w:rPr>
        <w:t>el. podpis</w:t>
      </w:r>
      <w:r w:rsidRPr="0000217E">
        <w:rPr>
          <w:rFonts w:ascii="Garamond" w:hAnsi="Garamond"/>
          <w:sz w:val="24"/>
          <w:szCs w:val="24"/>
        </w:rPr>
        <w:tab/>
      </w:r>
      <w:r w:rsidRPr="0000217E">
        <w:rPr>
          <w:rFonts w:ascii="Garamond" w:hAnsi="Garamond"/>
          <w:sz w:val="24"/>
          <w:szCs w:val="24"/>
        </w:rPr>
        <w:tab/>
      </w:r>
      <w:r w:rsidRPr="0000217E">
        <w:rPr>
          <w:rFonts w:ascii="Garamond" w:hAnsi="Garamond"/>
          <w:sz w:val="24"/>
          <w:szCs w:val="24"/>
        </w:rPr>
        <w:tab/>
      </w:r>
      <w:r w:rsidRPr="0000217E">
        <w:rPr>
          <w:rFonts w:ascii="Garamond" w:hAnsi="Garamond"/>
          <w:sz w:val="24"/>
          <w:szCs w:val="24"/>
        </w:rPr>
        <w:tab/>
      </w:r>
      <w:r w:rsidRPr="0000217E">
        <w:rPr>
          <w:rFonts w:ascii="Garamond" w:hAnsi="Garamond"/>
          <w:sz w:val="24"/>
          <w:szCs w:val="24"/>
        </w:rPr>
        <w:tab/>
      </w:r>
      <w:r w:rsidRPr="0000217E">
        <w:rPr>
          <w:rFonts w:ascii="Garamond" w:hAnsi="Garamond"/>
          <w:sz w:val="24"/>
          <w:szCs w:val="24"/>
        </w:rPr>
        <w:tab/>
      </w:r>
      <w:r w:rsidRPr="0000217E">
        <w:rPr>
          <w:rFonts w:ascii="Garamond" w:hAnsi="Garamond"/>
          <w:sz w:val="24"/>
          <w:szCs w:val="24"/>
        </w:rPr>
        <w:tab/>
        <w:t>el. podpis</w:t>
      </w:r>
    </w:p>
    <w:bookmarkEnd w:id="2"/>
    <w:p w14:paraId="60D9AC22" w14:textId="2D67C8F2" w:rsidR="00AE5DED" w:rsidRPr="0000217E" w:rsidRDefault="00AE5DED" w:rsidP="00AE5DED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  <w:r w:rsidRPr="0000217E">
        <w:rPr>
          <w:rFonts w:ascii="Garamond" w:hAnsi="Garamond" w:cs="Arial"/>
          <w:sz w:val="24"/>
          <w:szCs w:val="24"/>
          <w:lang w:eastAsia="cs-CZ"/>
        </w:rPr>
        <w:tab/>
      </w:r>
      <w:r w:rsidRPr="0000217E">
        <w:rPr>
          <w:rFonts w:ascii="Garamond" w:hAnsi="Garamond" w:cs="Arial"/>
          <w:sz w:val="24"/>
          <w:szCs w:val="24"/>
          <w:lang w:eastAsia="cs-CZ"/>
        </w:rPr>
        <w:tab/>
      </w:r>
      <w:r w:rsidRPr="0000217E">
        <w:rPr>
          <w:rFonts w:ascii="Garamond" w:hAnsi="Garamond" w:cs="Arial"/>
          <w:sz w:val="24"/>
          <w:szCs w:val="24"/>
          <w:lang w:eastAsia="cs-CZ"/>
        </w:rPr>
        <w:tab/>
      </w:r>
      <w:r w:rsidRPr="0000217E">
        <w:rPr>
          <w:rFonts w:ascii="Garamond" w:hAnsi="Garamond" w:cs="Arial"/>
          <w:sz w:val="24"/>
          <w:szCs w:val="24"/>
          <w:lang w:eastAsia="cs-CZ"/>
        </w:rPr>
        <w:tab/>
      </w:r>
      <w:r w:rsidRPr="0000217E">
        <w:rPr>
          <w:rFonts w:ascii="Garamond" w:hAnsi="Garamond" w:cs="Arial"/>
          <w:sz w:val="24"/>
          <w:szCs w:val="24"/>
          <w:lang w:eastAsia="cs-CZ"/>
        </w:rPr>
        <w:tab/>
      </w:r>
      <w:r w:rsidR="006B4264" w:rsidRPr="0000217E">
        <w:rPr>
          <w:rFonts w:ascii="Garamond" w:hAnsi="Garamond" w:cs="Arial"/>
          <w:sz w:val="24"/>
          <w:szCs w:val="24"/>
          <w:lang w:eastAsia="cs-CZ"/>
        </w:rPr>
        <w:t xml:space="preserve"> </w:t>
      </w:r>
      <w:r w:rsidRPr="0000217E">
        <w:rPr>
          <w:rFonts w:ascii="Garamond" w:hAnsi="Garamond" w:cs="Arial"/>
          <w:sz w:val="24"/>
          <w:szCs w:val="24"/>
          <w:lang w:eastAsia="cs-CZ"/>
        </w:rPr>
        <w:tab/>
      </w:r>
      <w:r w:rsidRPr="0000217E">
        <w:rPr>
          <w:rFonts w:ascii="Garamond" w:hAnsi="Garamond" w:cs="Arial"/>
          <w:sz w:val="24"/>
          <w:szCs w:val="24"/>
          <w:lang w:eastAsia="cs-CZ"/>
        </w:rPr>
        <w:tab/>
      </w:r>
    </w:p>
    <w:p w14:paraId="0194B306" w14:textId="567FADCA" w:rsidR="007B1E8A" w:rsidRDefault="007B1E8A" w:rsidP="00AE5DED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</w:p>
    <w:p w14:paraId="23555E03" w14:textId="77777777" w:rsidR="00C20FA9" w:rsidRDefault="00C20FA9" w:rsidP="00AE5DED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</w:p>
    <w:p w14:paraId="4A4D5916" w14:textId="77777777" w:rsidR="00C20FA9" w:rsidRDefault="00C20FA9" w:rsidP="00AE5DED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</w:p>
    <w:p w14:paraId="2FC3FA5C" w14:textId="77777777" w:rsidR="00C20FA9" w:rsidRDefault="00C20FA9" w:rsidP="00AE5DED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</w:p>
    <w:p w14:paraId="1D422A35" w14:textId="77777777" w:rsidR="00C20FA9" w:rsidRDefault="00C20FA9" w:rsidP="00AE5DED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</w:p>
    <w:p w14:paraId="29A4E93A" w14:textId="77777777" w:rsidR="00C20FA9" w:rsidRDefault="00C20FA9" w:rsidP="00AE5DED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</w:p>
    <w:p w14:paraId="6DF90F93" w14:textId="77777777" w:rsidR="00C20FA9" w:rsidRPr="0000217E" w:rsidRDefault="00C20FA9" w:rsidP="00AE5DED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</w:p>
    <w:p w14:paraId="7B3AF7EB" w14:textId="4A6DF334" w:rsidR="007B1E8A" w:rsidRPr="0000217E" w:rsidRDefault="007B1E8A" w:rsidP="00AE5DED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</w:p>
    <w:p w14:paraId="7717E163" w14:textId="5AB2015B" w:rsidR="007B1E8A" w:rsidRPr="003574EE" w:rsidRDefault="007B1E8A" w:rsidP="00AE5DED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</w:p>
    <w:p w14:paraId="79EAECED" w14:textId="77777777" w:rsidR="007B1E8A" w:rsidRPr="003574EE" w:rsidRDefault="007B1E8A" w:rsidP="00AE5DED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</w:p>
    <w:p w14:paraId="177E799E" w14:textId="77777777" w:rsidR="0000217E" w:rsidRDefault="00AE5DED" w:rsidP="00AE5DED">
      <w:pPr>
        <w:tabs>
          <w:tab w:val="left" w:pos="5812"/>
        </w:tabs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  <w:r w:rsidRPr="003574EE">
        <w:rPr>
          <w:rFonts w:ascii="Garamond" w:hAnsi="Garamond" w:cs="Arial"/>
          <w:sz w:val="24"/>
          <w:szCs w:val="24"/>
        </w:rPr>
        <w:t>JUDr. Jaroslava Pokorná</w:t>
      </w:r>
      <w:r w:rsidRPr="003574EE">
        <w:rPr>
          <w:rFonts w:ascii="Garamond" w:hAnsi="Garamond" w:cs="Arial"/>
          <w:sz w:val="24"/>
          <w:szCs w:val="24"/>
          <w:lang w:eastAsia="cs-CZ"/>
        </w:rPr>
        <w:tab/>
      </w:r>
      <w:r w:rsidR="0000217E" w:rsidRPr="0000217E">
        <w:rPr>
          <w:rFonts w:ascii="Garamond" w:hAnsi="Garamond" w:cs="Arial"/>
          <w:sz w:val="24"/>
          <w:szCs w:val="24"/>
          <w:lang w:eastAsia="cs-CZ"/>
        </w:rPr>
        <w:t xml:space="preserve">Josef Šlapák </w:t>
      </w:r>
    </w:p>
    <w:p w14:paraId="19AD78D5" w14:textId="759B330E" w:rsidR="00AE5DED" w:rsidRPr="003574EE" w:rsidRDefault="0000217E" w:rsidP="00AE5DED">
      <w:pPr>
        <w:tabs>
          <w:tab w:val="left" w:pos="5812"/>
        </w:tabs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  <w:r w:rsidRPr="003574EE">
        <w:rPr>
          <w:rFonts w:ascii="Garamond" w:hAnsi="Garamond" w:cs="Arial"/>
          <w:sz w:val="24"/>
          <w:szCs w:val="24"/>
          <w:lang w:eastAsia="cs-CZ"/>
        </w:rPr>
        <w:t>předsedkyně Městského soudu v Praz</w:t>
      </w:r>
      <w:r>
        <w:rPr>
          <w:rFonts w:ascii="Garamond" w:hAnsi="Garamond" w:cs="Arial"/>
          <w:sz w:val="24"/>
          <w:szCs w:val="24"/>
          <w:lang w:eastAsia="cs-CZ"/>
        </w:rPr>
        <w:t>e</w:t>
      </w:r>
      <w:r>
        <w:rPr>
          <w:rFonts w:ascii="Garamond" w:hAnsi="Garamond" w:cs="Arial"/>
          <w:sz w:val="24"/>
          <w:szCs w:val="24"/>
          <w:lang w:eastAsia="cs-CZ"/>
        </w:rPr>
        <w:tab/>
        <w:t>p</w:t>
      </w:r>
      <w:r w:rsidRPr="0000217E">
        <w:rPr>
          <w:rFonts w:ascii="Garamond" w:hAnsi="Garamond" w:cs="Arial"/>
          <w:sz w:val="24"/>
          <w:szCs w:val="24"/>
          <w:lang w:eastAsia="cs-CZ"/>
        </w:rPr>
        <w:t>ředsed</w:t>
      </w:r>
      <w:r>
        <w:rPr>
          <w:rFonts w:ascii="Garamond" w:hAnsi="Garamond" w:cs="Arial"/>
          <w:sz w:val="24"/>
          <w:szCs w:val="24"/>
          <w:lang w:eastAsia="cs-CZ"/>
        </w:rPr>
        <w:t>a</w:t>
      </w:r>
      <w:r w:rsidRPr="0000217E">
        <w:rPr>
          <w:rFonts w:ascii="Garamond" w:hAnsi="Garamond" w:cs="Arial"/>
          <w:sz w:val="24"/>
          <w:szCs w:val="24"/>
          <w:lang w:eastAsia="cs-CZ"/>
        </w:rPr>
        <w:t xml:space="preserve"> správní rady</w:t>
      </w:r>
    </w:p>
    <w:p w14:paraId="5FF7FAD2" w14:textId="104C0C29" w:rsidR="00F165BF" w:rsidRPr="00C20FA9" w:rsidRDefault="00926558" w:rsidP="00926558">
      <w:pPr>
        <w:tabs>
          <w:tab w:val="left" w:pos="1273"/>
        </w:tabs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 w:rsidRPr="00C20FA9">
        <w:rPr>
          <w:rFonts w:ascii="Garamond" w:hAnsi="Garamond"/>
          <w:bCs/>
          <w:sz w:val="24"/>
          <w:szCs w:val="24"/>
        </w:rPr>
        <w:tab/>
      </w:r>
      <w:r w:rsidR="00C20FA9">
        <w:rPr>
          <w:rFonts w:ascii="Garamond" w:hAnsi="Garamond"/>
          <w:bCs/>
          <w:sz w:val="24"/>
          <w:szCs w:val="24"/>
        </w:rPr>
        <w:tab/>
      </w:r>
      <w:r w:rsidR="00C20FA9">
        <w:rPr>
          <w:rFonts w:ascii="Garamond" w:hAnsi="Garamond"/>
          <w:bCs/>
          <w:sz w:val="24"/>
          <w:szCs w:val="24"/>
        </w:rPr>
        <w:tab/>
      </w:r>
      <w:r w:rsidR="00C20FA9">
        <w:rPr>
          <w:rFonts w:ascii="Garamond" w:hAnsi="Garamond"/>
          <w:bCs/>
          <w:sz w:val="24"/>
          <w:szCs w:val="24"/>
        </w:rPr>
        <w:tab/>
      </w:r>
      <w:r w:rsidR="00C20FA9">
        <w:rPr>
          <w:rFonts w:ascii="Garamond" w:hAnsi="Garamond"/>
          <w:bCs/>
          <w:sz w:val="24"/>
          <w:szCs w:val="24"/>
        </w:rPr>
        <w:tab/>
      </w:r>
      <w:r w:rsidR="00C20FA9">
        <w:rPr>
          <w:rFonts w:ascii="Garamond" w:hAnsi="Garamond"/>
          <w:bCs/>
          <w:sz w:val="24"/>
          <w:szCs w:val="24"/>
        </w:rPr>
        <w:tab/>
      </w:r>
      <w:r w:rsidR="00C20FA9">
        <w:rPr>
          <w:rFonts w:ascii="Garamond" w:hAnsi="Garamond"/>
          <w:bCs/>
          <w:sz w:val="24"/>
          <w:szCs w:val="24"/>
        </w:rPr>
        <w:tab/>
      </w:r>
      <w:r w:rsidR="00C20FA9">
        <w:rPr>
          <w:rFonts w:ascii="Garamond" w:hAnsi="Garamond"/>
          <w:bCs/>
          <w:sz w:val="24"/>
          <w:szCs w:val="24"/>
        </w:rPr>
        <w:tab/>
        <w:t xml:space="preserve">  </w:t>
      </w:r>
      <w:r w:rsidR="00C20FA9" w:rsidRPr="00C20FA9">
        <w:rPr>
          <w:rFonts w:ascii="Garamond" w:hAnsi="Garamond"/>
          <w:bCs/>
          <w:sz w:val="24"/>
          <w:szCs w:val="24"/>
        </w:rPr>
        <w:t>Aseta Cleaning a.s</w:t>
      </w:r>
      <w:r w:rsidR="00C20FA9">
        <w:rPr>
          <w:rFonts w:ascii="Garamond" w:hAnsi="Garamond"/>
          <w:bCs/>
          <w:sz w:val="24"/>
          <w:szCs w:val="24"/>
        </w:rPr>
        <w:t>.</w:t>
      </w:r>
    </w:p>
    <w:p w14:paraId="475E275A" w14:textId="77777777" w:rsidR="00F165BF" w:rsidRPr="003574EE" w:rsidRDefault="00F165BF" w:rsidP="00CD4201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0218721A" w14:textId="77777777" w:rsidR="00F165BF" w:rsidRPr="003574EE" w:rsidRDefault="00F165BF" w:rsidP="00CD4201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</w:p>
    <w:sectPr w:rsidR="00F165BF" w:rsidRPr="003574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D063B" w14:textId="77777777" w:rsidR="00761625" w:rsidRDefault="00761625" w:rsidP="00224509">
      <w:pPr>
        <w:spacing w:after="0" w:line="240" w:lineRule="auto"/>
      </w:pPr>
      <w:r>
        <w:separator/>
      </w:r>
    </w:p>
  </w:endnote>
  <w:endnote w:type="continuationSeparator" w:id="0">
    <w:p w14:paraId="65F51907" w14:textId="77777777" w:rsidR="00761625" w:rsidRDefault="00761625" w:rsidP="0022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5079588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p w14:paraId="03BC3BEC" w14:textId="75A14E4F" w:rsidR="00224509" w:rsidRPr="00CF3735" w:rsidRDefault="00224509">
        <w:pPr>
          <w:pStyle w:val="Zpat"/>
          <w:jc w:val="center"/>
          <w:rPr>
            <w:rFonts w:ascii="Garamond" w:hAnsi="Garamond"/>
            <w:sz w:val="18"/>
            <w:szCs w:val="18"/>
          </w:rPr>
        </w:pPr>
        <w:r w:rsidRPr="00CF3735">
          <w:rPr>
            <w:rFonts w:ascii="Garamond" w:hAnsi="Garamond"/>
            <w:sz w:val="18"/>
            <w:szCs w:val="18"/>
          </w:rPr>
          <w:fldChar w:fldCharType="begin"/>
        </w:r>
        <w:r w:rsidRPr="00CF3735">
          <w:rPr>
            <w:rFonts w:ascii="Garamond" w:hAnsi="Garamond"/>
            <w:sz w:val="18"/>
            <w:szCs w:val="18"/>
          </w:rPr>
          <w:instrText>PAGE   \* MERGEFORMAT</w:instrText>
        </w:r>
        <w:r w:rsidRPr="00CF3735">
          <w:rPr>
            <w:rFonts w:ascii="Garamond" w:hAnsi="Garamond"/>
            <w:sz w:val="18"/>
            <w:szCs w:val="18"/>
          </w:rPr>
          <w:fldChar w:fldCharType="separate"/>
        </w:r>
        <w:r w:rsidR="007B1E8A">
          <w:rPr>
            <w:rFonts w:ascii="Garamond" w:hAnsi="Garamond"/>
            <w:noProof/>
            <w:sz w:val="18"/>
            <w:szCs w:val="18"/>
          </w:rPr>
          <w:t>12</w:t>
        </w:r>
        <w:r w:rsidRPr="00CF3735">
          <w:rPr>
            <w:rFonts w:ascii="Garamond" w:hAnsi="Garamond"/>
            <w:sz w:val="18"/>
            <w:szCs w:val="18"/>
          </w:rPr>
          <w:fldChar w:fldCharType="end"/>
        </w:r>
      </w:p>
    </w:sdtContent>
  </w:sdt>
  <w:p w14:paraId="6753709F" w14:textId="77777777" w:rsidR="00224509" w:rsidRDefault="002245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E26DE" w14:textId="77777777" w:rsidR="00761625" w:rsidRDefault="00761625" w:rsidP="00224509">
      <w:pPr>
        <w:spacing w:after="0" w:line="240" w:lineRule="auto"/>
      </w:pPr>
      <w:r>
        <w:separator/>
      </w:r>
    </w:p>
  </w:footnote>
  <w:footnote w:type="continuationSeparator" w:id="0">
    <w:p w14:paraId="7824B0B6" w14:textId="77777777" w:rsidR="00761625" w:rsidRDefault="00761625" w:rsidP="0022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</w:abstractNum>
  <w:abstractNum w:abstractNumId="1" w15:restartNumberingAfterBreak="0">
    <w:nsid w:val="013E5A0B"/>
    <w:multiLevelType w:val="hybridMultilevel"/>
    <w:tmpl w:val="23FA85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7C531C"/>
    <w:multiLevelType w:val="hybridMultilevel"/>
    <w:tmpl w:val="88943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707E4"/>
    <w:multiLevelType w:val="hybridMultilevel"/>
    <w:tmpl w:val="BAA01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82AB4"/>
    <w:multiLevelType w:val="hybridMultilevel"/>
    <w:tmpl w:val="CEDED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040B"/>
    <w:multiLevelType w:val="hybridMultilevel"/>
    <w:tmpl w:val="62A02C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713"/>
    <w:multiLevelType w:val="hybridMultilevel"/>
    <w:tmpl w:val="0C44EE5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05472A4"/>
    <w:multiLevelType w:val="hybridMultilevel"/>
    <w:tmpl w:val="BB74C04A"/>
    <w:lvl w:ilvl="0" w:tplc="6D84F4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029D4"/>
    <w:multiLevelType w:val="hybridMultilevel"/>
    <w:tmpl w:val="09D45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A514B"/>
    <w:multiLevelType w:val="hybridMultilevel"/>
    <w:tmpl w:val="031C803C"/>
    <w:lvl w:ilvl="0" w:tplc="C43A8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26C45"/>
    <w:multiLevelType w:val="hybridMultilevel"/>
    <w:tmpl w:val="D75EE6B8"/>
    <w:lvl w:ilvl="0" w:tplc="2250C844">
      <w:start w:val="1"/>
      <w:numFmt w:val="decimal"/>
      <w:lvlText w:val="%1."/>
      <w:lvlJc w:val="left"/>
      <w:pPr>
        <w:ind w:left="786" w:hanging="360"/>
      </w:pPr>
      <w:rPr>
        <w:rFonts w:ascii="Cambria" w:hAnsi="Cambria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30B6F"/>
    <w:multiLevelType w:val="hybridMultilevel"/>
    <w:tmpl w:val="99D63E30"/>
    <w:lvl w:ilvl="0" w:tplc="3B7EA062">
      <w:start w:val="1"/>
      <w:numFmt w:val="decimal"/>
      <w:pStyle w:val="Bezmezer"/>
      <w:lvlText w:val="%1."/>
      <w:lvlJc w:val="left"/>
      <w:pPr>
        <w:ind w:left="786" w:hanging="360"/>
      </w:pPr>
      <w:rPr>
        <w:rFonts w:ascii="Garamond" w:hAnsi="Garamond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D4E12"/>
    <w:multiLevelType w:val="hybridMultilevel"/>
    <w:tmpl w:val="7DFE1BD4"/>
    <w:lvl w:ilvl="0" w:tplc="2250C844">
      <w:start w:val="1"/>
      <w:numFmt w:val="decimal"/>
      <w:lvlText w:val="%1."/>
      <w:lvlJc w:val="left"/>
      <w:pPr>
        <w:ind w:left="786" w:hanging="360"/>
      </w:pPr>
      <w:rPr>
        <w:rFonts w:ascii="Cambria" w:hAnsi="Cambria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CDC"/>
    <w:multiLevelType w:val="hybridMultilevel"/>
    <w:tmpl w:val="7200E0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02D59"/>
    <w:multiLevelType w:val="hybridMultilevel"/>
    <w:tmpl w:val="C2CA372A"/>
    <w:lvl w:ilvl="0" w:tplc="C040E5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E2288"/>
    <w:multiLevelType w:val="hybridMultilevel"/>
    <w:tmpl w:val="DC16C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32CC0"/>
    <w:multiLevelType w:val="hybridMultilevel"/>
    <w:tmpl w:val="09D45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91D7E"/>
    <w:multiLevelType w:val="hybridMultilevel"/>
    <w:tmpl w:val="DC16C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47A9F"/>
    <w:multiLevelType w:val="hybridMultilevel"/>
    <w:tmpl w:val="A7D8BC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A32A6"/>
    <w:multiLevelType w:val="hybridMultilevel"/>
    <w:tmpl w:val="B5C49938"/>
    <w:lvl w:ilvl="0" w:tplc="2250C844">
      <w:start w:val="1"/>
      <w:numFmt w:val="decimal"/>
      <w:lvlText w:val="%1."/>
      <w:lvlJc w:val="left"/>
      <w:pPr>
        <w:ind w:left="786" w:hanging="360"/>
      </w:pPr>
      <w:rPr>
        <w:rFonts w:ascii="Cambria" w:hAnsi="Cambria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F1E08"/>
    <w:multiLevelType w:val="hybridMultilevel"/>
    <w:tmpl w:val="2514F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07D8B"/>
    <w:multiLevelType w:val="hybridMultilevel"/>
    <w:tmpl w:val="138406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E4A1F"/>
    <w:multiLevelType w:val="hybridMultilevel"/>
    <w:tmpl w:val="A7D8BC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0376F"/>
    <w:multiLevelType w:val="hybridMultilevel"/>
    <w:tmpl w:val="DFD809D4"/>
    <w:lvl w:ilvl="0" w:tplc="43BC1766">
      <w:start w:val="1"/>
      <w:numFmt w:val="upperRoman"/>
      <w:pStyle w:val="Nadpis1"/>
      <w:lvlText w:val="%1."/>
      <w:lvlJc w:val="right"/>
      <w:pPr>
        <w:ind w:left="560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56712">
    <w:abstractNumId w:val="23"/>
  </w:num>
  <w:num w:numId="2" w16cid:durableId="608044188">
    <w:abstractNumId w:val="20"/>
  </w:num>
  <w:num w:numId="3" w16cid:durableId="212037334">
    <w:abstractNumId w:val="11"/>
    <w:lvlOverride w:ilvl="0">
      <w:startOverride w:val="1"/>
    </w:lvlOverride>
  </w:num>
  <w:num w:numId="4" w16cid:durableId="79567806">
    <w:abstractNumId w:val="11"/>
    <w:lvlOverride w:ilvl="0">
      <w:startOverride w:val="1"/>
    </w:lvlOverride>
  </w:num>
  <w:num w:numId="5" w16cid:durableId="1098330876">
    <w:abstractNumId w:val="11"/>
    <w:lvlOverride w:ilvl="0">
      <w:startOverride w:val="1"/>
    </w:lvlOverride>
  </w:num>
  <w:num w:numId="6" w16cid:durableId="441582141">
    <w:abstractNumId w:val="11"/>
    <w:lvlOverride w:ilvl="0">
      <w:startOverride w:val="1"/>
    </w:lvlOverride>
  </w:num>
  <w:num w:numId="7" w16cid:durableId="2022659728">
    <w:abstractNumId w:val="11"/>
    <w:lvlOverride w:ilvl="0">
      <w:startOverride w:val="1"/>
    </w:lvlOverride>
  </w:num>
  <w:num w:numId="8" w16cid:durableId="720905980">
    <w:abstractNumId w:val="11"/>
    <w:lvlOverride w:ilvl="0">
      <w:startOverride w:val="1"/>
    </w:lvlOverride>
  </w:num>
  <w:num w:numId="9" w16cid:durableId="1987007271">
    <w:abstractNumId w:val="11"/>
  </w:num>
  <w:num w:numId="10" w16cid:durableId="1071318851">
    <w:abstractNumId w:val="13"/>
  </w:num>
  <w:num w:numId="11" w16cid:durableId="446704616">
    <w:abstractNumId w:val="15"/>
  </w:num>
  <w:num w:numId="12" w16cid:durableId="78866103">
    <w:abstractNumId w:val="11"/>
    <w:lvlOverride w:ilvl="0">
      <w:startOverride w:val="1"/>
    </w:lvlOverride>
  </w:num>
  <w:num w:numId="13" w16cid:durableId="1628001757">
    <w:abstractNumId w:val="17"/>
  </w:num>
  <w:num w:numId="14" w16cid:durableId="1790976495">
    <w:abstractNumId w:val="2"/>
  </w:num>
  <w:num w:numId="15" w16cid:durableId="1802266339">
    <w:abstractNumId w:val="7"/>
  </w:num>
  <w:num w:numId="16" w16cid:durableId="34738717">
    <w:abstractNumId w:val="22"/>
  </w:num>
  <w:num w:numId="17" w16cid:durableId="1033842832">
    <w:abstractNumId w:val="8"/>
  </w:num>
  <w:num w:numId="18" w16cid:durableId="132408482">
    <w:abstractNumId w:val="16"/>
  </w:num>
  <w:num w:numId="19" w16cid:durableId="79067696">
    <w:abstractNumId w:val="5"/>
  </w:num>
  <w:num w:numId="20" w16cid:durableId="1447196014">
    <w:abstractNumId w:val="14"/>
  </w:num>
  <w:num w:numId="21" w16cid:durableId="361828108">
    <w:abstractNumId w:val="11"/>
    <w:lvlOverride w:ilvl="0">
      <w:startOverride w:val="1"/>
    </w:lvlOverride>
  </w:num>
  <w:num w:numId="22" w16cid:durableId="1975923">
    <w:abstractNumId w:val="11"/>
    <w:lvlOverride w:ilvl="0">
      <w:startOverride w:val="1"/>
    </w:lvlOverride>
  </w:num>
  <w:num w:numId="23" w16cid:durableId="179199340">
    <w:abstractNumId w:val="9"/>
  </w:num>
  <w:num w:numId="24" w16cid:durableId="1793666061">
    <w:abstractNumId w:val="4"/>
  </w:num>
  <w:num w:numId="25" w16cid:durableId="20581651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6587969">
    <w:abstractNumId w:val="1"/>
  </w:num>
  <w:num w:numId="27" w16cid:durableId="1038513208">
    <w:abstractNumId w:val="18"/>
  </w:num>
  <w:num w:numId="28" w16cid:durableId="103694617">
    <w:abstractNumId w:val="11"/>
    <w:lvlOverride w:ilvl="0">
      <w:startOverride w:val="1"/>
    </w:lvlOverride>
  </w:num>
  <w:num w:numId="29" w16cid:durableId="409041825">
    <w:abstractNumId w:val="6"/>
  </w:num>
  <w:num w:numId="30" w16cid:durableId="1366557361">
    <w:abstractNumId w:val="21"/>
  </w:num>
  <w:num w:numId="31" w16cid:durableId="1439982514">
    <w:abstractNumId w:val="19"/>
  </w:num>
  <w:num w:numId="32" w16cid:durableId="844436773">
    <w:abstractNumId w:val="10"/>
  </w:num>
  <w:num w:numId="33" w16cid:durableId="504170877">
    <w:abstractNumId w:val="12"/>
  </w:num>
  <w:num w:numId="34" w16cid:durableId="1208760539">
    <w:abstractNumId w:val="3"/>
  </w:num>
  <w:num w:numId="35" w16cid:durableId="990057224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4EC"/>
    <w:rsid w:val="000018CA"/>
    <w:rsid w:val="0000217E"/>
    <w:rsid w:val="00007600"/>
    <w:rsid w:val="00012E49"/>
    <w:rsid w:val="000139D3"/>
    <w:rsid w:val="000143E9"/>
    <w:rsid w:val="00017E68"/>
    <w:rsid w:val="00020659"/>
    <w:rsid w:val="00022385"/>
    <w:rsid w:val="00026126"/>
    <w:rsid w:val="00036393"/>
    <w:rsid w:val="00037218"/>
    <w:rsid w:val="00037B42"/>
    <w:rsid w:val="00040012"/>
    <w:rsid w:val="000530FB"/>
    <w:rsid w:val="0006061F"/>
    <w:rsid w:val="00064D15"/>
    <w:rsid w:val="000861A6"/>
    <w:rsid w:val="00090AC0"/>
    <w:rsid w:val="000A1E9E"/>
    <w:rsid w:val="000A44FA"/>
    <w:rsid w:val="000C56BD"/>
    <w:rsid w:val="000C7E45"/>
    <w:rsid w:val="000E1F6E"/>
    <w:rsid w:val="000E6B86"/>
    <w:rsid w:val="000E799D"/>
    <w:rsid w:val="000F0233"/>
    <w:rsid w:val="001158D6"/>
    <w:rsid w:val="00116DBE"/>
    <w:rsid w:val="00120963"/>
    <w:rsid w:val="001324F0"/>
    <w:rsid w:val="0013608C"/>
    <w:rsid w:val="00147267"/>
    <w:rsid w:val="00150579"/>
    <w:rsid w:val="001555EA"/>
    <w:rsid w:val="00161487"/>
    <w:rsid w:val="001622D4"/>
    <w:rsid w:val="00171161"/>
    <w:rsid w:val="0017414B"/>
    <w:rsid w:val="00185BD6"/>
    <w:rsid w:val="00191047"/>
    <w:rsid w:val="001923F7"/>
    <w:rsid w:val="001A1B47"/>
    <w:rsid w:val="001A29A1"/>
    <w:rsid w:val="001A457D"/>
    <w:rsid w:val="001A45EB"/>
    <w:rsid w:val="001A783D"/>
    <w:rsid w:val="001C2992"/>
    <w:rsid w:val="001E5FBE"/>
    <w:rsid w:val="001F5481"/>
    <w:rsid w:val="002019BC"/>
    <w:rsid w:val="0021013E"/>
    <w:rsid w:val="0021526C"/>
    <w:rsid w:val="00221AB6"/>
    <w:rsid w:val="00224509"/>
    <w:rsid w:val="00231108"/>
    <w:rsid w:val="00234751"/>
    <w:rsid w:val="00234DCA"/>
    <w:rsid w:val="002416DD"/>
    <w:rsid w:val="002514F8"/>
    <w:rsid w:val="00251A70"/>
    <w:rsid w:val="00254958"/>
    <w:rsid w:val="00267BD2"/>
    <w:rsid w:val="00282703"/>
    <w:rsid w:val="002827FF"/>
    <w:rsid w:val="00294233"/>
    <w:rsid w:val="002974F6"/>
    <w:rsid w:val="002A2C9C"/>
    <w:rsid w:val="002A5519"/>
    <w:rsid w:val="002B5F48"/>
    <w:rsid w:val="002C194C"/>
    <w:rsid w:val="002D5B87"/>
    <w:rsid w:val="002E7578"/>
    <w:rsid w:val="002F0480"/>
    <w:rsid w:val="002F066A"/>
    <w:rsid w:val="002F21E9"/>
    <w:rsid w:val="002F307E"/>
    <w:rsid w:val="002F4FCF"/>
    <w:rsid w:val="002F5A99"/>
    <w:rsid w:val="002F5D8D"/>
    <w:rsid w:val="00316480"/>
    <w:rsid w:val="00341CE2"/>
    <w:rsid w:val="003574EE"/>
    <w:rsid w:val="003643A1"/>
    <w:rsid w:val="0037559E"/>
    <w:rsid w:val="00376F1F"/>
    <w:rsid w:val="003C3B7C"/>
    <w:rsid w:val="003D12A4"/>
    <w:rsid w:val="003D1500"/>
    <w:rsid w:val="003D2A2A"/>
    <w:rsid w:val="003D5414"/>
    <w:rsid w:val="003E0027"/>
    <w:rsid w:val="003E6736"/>
    <w:rsid w:val="003F2078"/>
    <w:rsid w:val="003F4CD2"/>
    <w:rsid w:val="003F7709"/>
    <w:rsid w:val="00400575"/>
    <w:rsid w:val="00403849"/>
    <w:rsid w:val="00404577"/>
    <w:rsid w:val="004055A1"/>
    <w:rsid w:val="00424C76"/>
    <w:rsid w:val="00425584"/>
    <w:rsid w:val="00427BE5"/>
    <w:rsid w:val="004334F0"/>
    <w:rsid w:val="00434BB3"/>
    <w:rsid w:val="0044042A"/>
    <w:rsid w:val="00443931"/>
    <w:rsid w:val="0044401E"/>
    <w:rsid w:val="004469D5"/>
    <w:rsid w:val="00452904"/>
    <w:rsid w:val="004840CE"/>
    <w:rsid w:val="00492919"/>
    <w:rsid w:val="004E078F"/>
    <w:rsid w:val="004E1158"/>
    <w:rsid w:val="004E567E"/>
    <w:rsid w:val="004F34F9"/>
    <w:rsid w:val="00505C2A"/>
    <w:rsid w:val="005061A3"/>
    <w:rsid w:val="005207DE"/>
    <w:rsid w:val="005214C6"/>
    <w:rsid w:val="00525C74"/>
    <w:rsid w:val="005462F7"/>
    <w:rsid w:val="00551E08"/>
    <w:rsid w:val="00555668"/>
    <w:rsid w:val="005602E2"/>
    <w:rsid w:val="00566B20"/>
    <w:rsid w:val="005705BE"/>
    <w:rsid w:val="00574BB1"/>
    <w:rsid w:val="005909B6"/>
    <w:rsid w:val="005931BB"/>
    <w:rsid w:val="00596AE8"/>
    <w:rsid w:val="005A42B2"/>
    <w:rsid w:val="005A7840"/>
    <w:rsid w:val="005B0685"/>
    <w:rsid w:val="005B2FF5"/>
    <w:rsid w:val="005B7672"/>
    <w:rsid w:val="005C666C"/>
    <w:rsid w:val="005D0482"/>
    <w:rsid w:val="005E16A1"/>
    <w:rsid w:val="005E6517"/>
    <w:rsid w:val="005F6F47"/>
    <w:rsid w:val="00600A49"/>
    <w:rsid w:val="0061386B"/>
    <w:rsid w:val="00613C1C"/>
    <w:rsid w:val="006143A2"/>
    <w:rsid w:val="00616E25"/>
    <w:rsid w:val="00626C8C"/>
    <w:rsid w:val="00627498"/>
    <w:rsid w:val="00632558"/>
    <w:rsid w:val="00637395"/>
    <w:rsid w:val="00654069"/>
    <w:rsid w:val="0066301D"/>
    <w:rsid w:val="0067215E"/>
    <w:rsid w:val="006834B1"/>
    <w:rsid w:val="006902DB"/>
    <w:rsid w:val="00692BDB"/>
    <w:rsid w:val="006B4264"/>
    <w:rsid w:val="006B5312"/>
    <w:rsid w:val="006C01DF"/>
    <w:rsid w:val="006C3768"/>
    <w:rsid w:val="006C3AF7"/>
    <w:rsid w:val="006C584B"/>
    <w:rsid w:val="006D121C"/>
    <w:rsid w:val="006D588F"/>
    <w:rsid w:val="006F3BC6"/>
    <w:rsid w:val="006F6189"/>
    <w:rsid w:val="00702148"/>
    <w:rsid w:val="00702A76"/>
    <w:rsid w:val="00705192"/>
    <w:rsid w:val="00705B6B"/>
    <w:rsid w:val="00714C99"/>
    <w:rsid w:val="00715D00"/>
    <w:rsid w:val="0072133B"/>
    <w:rsid w:val="00721B84"/>
    <w:rsid w:val="00734E1F"/>
    <w:rsid w:val="007544F2"/>
    <w:rsid w:val="00760982"/>
    <w:rsid w:val="007612A7"/>
    <w:rsid w:val="00761625"/>
    <w:rsid w:val="0076280A"/>
    <w:rsid w:val="0076659F"/>
    <w:rsid w:val="00780E92"/>
    <w:rsid w:val="00781AF8"/>
    <w:rsid w:val="0078202F"/>
    <w:rsid w:val="007907B6"/>
    <w:rsid w:val="007A7AF8"/>
    <w:rsid w:val="007B1E8A"/>
    <w:rsid w:val="007B2C40"/>
    <w:rsid w:val="007C4800"/>
    <w:rsid w:val="007D30B3"/>
    <w:rsid w:val="007E0BF9"/>
    <w:rsid w:val="007E6A74"/>
    <w:rsid w:val="007F1FC1"/>
    <w:rsid w:val="007F3119"/>
    <w:rsid w:val="00813B7A"/>
    <w:rsid w:val="008177FA"/>
    <w:rsid w:val="00817F0D"/>
    <w:rsid w:val="0084278C"/>
    <w:rsid w:val="008472FF"/>
    <w:rsid w:val="00852296"/>
    <w:rsid w:val="00852F22"/>
    <w:rsid w:val="00857DDC"/>
    <w:rsid w:val="0086342D"/>
    <w:rsid w:val="00880B50"/>
    <w:rsid w:val="00882812"/>
    <w:rsid w:val="00892E3C"/>
    <w:rsid w:val="00893257"/>
    <w:rsid w:val="008A1E24"/>
    <w:rsid w:val="008A46FE"/>
    <w:rsid w:val="008A5CE2"/>
    <w:rsid w:val="008B62CB"/>
    <w:rsid w:val="008C35E7"/>
    <w:rsid w:val="008C7CB6"/>
    <w:rsid w:val="008D0EF1"/>
    <w:rsid w:val="008D1F86"/>
    <w:rsid w:val="008D3647"/>
    <w:rsid w:val="008F0C63"/>
    <w:rsid w:val="008F128E"/>
    <w:rsid w:val="008F73A4"/>
    <w:rsid w:val="008F79EC"/>
    <w:rsid w:val="00903912"/>
    <w:rsid w:val="009053FA"/>
    <w:rsid w:val="0091094A"/>
    <w:rsid w:val="00915807"/>
    <w:rsid w:val="0091754C"/>
    <w:rsid w:val="0091797A"/>
    <w:rsid w:val="0092140F"/>
    <w:rsid w:val="0092606C"/>
    <w:rsid w:val="00926558"/>
    <w:rsid w:val="00930844"/>
    <w:rsid w:val="0093345E"/>
    <w:rsid w:val="00937EA0"/>
    <w:rsid w:val="009504E5"/>
    <w:rsid w:val="009579C2"/>
    <w:rsid w:val="009656D7"/>
    <w:rsid w:val="00971560"/>
    <w:rsid w:val="00977BE6"/>
    <w:rsid w:val="00991265"/>
    <w:rsid w:val="00996279"/>
    <w:rsid w:val="009A1C03"/>
    <w:rsid w:val="009A2086"/>
    <w:rsid w:val="009A267B"/>
    <w:rsid w:val="009B47C8"/>
    <w:rsid w:val="009B57A9"/>
    <w:rsid w:val="009B5932"/>
    <w:rsid w:val="009C585B"/>
    <w:rsid w:val="009C6E69"/>
    <w:rsid w:val="009C7DCE"/>
    <w:rsid w:val="009D20D8"/>
    <w:rsid w:val="009D6518"/>
    <w:rsid w:val="009E29ED"/>
    <w:rsid w:val="009E7BB4"/>
    <w:rsid w:val="009F2358"/>
    <w:rsid w:val="009F46F3"/>
    <w:rsid w:val="009F7A9F"/>
    <w:rsid w:val="00A02059"/>
    <w:rsid w:val="00A13C95"/>
    <w:rsid w:val="00A24A3B"/>
    <w:rsid w:val="00A5528C"/>
    <w:rsid w:val="00A55957"/>
    <w:rsid w:val="00A56BC2"/>
    <w:rsid w:val="00A604A0"/>
    <w:rsid w:val="00A745FD"/>
    <w:rsid w:val="00A746C3"/>
    <w:rsid w:val="00A75D62"/>
    <w:rsid w:val="00A77E8F"/>
    <w:rsid w:val="00A9239D"/>
    <w:rsid w:val="00A93C18"/>
    <w:rsid w:val="00A9704D"/>
    <w:rsid w:val="00AA01FA"/>
    <w:rsid w:val="00AA0E16"/>
    <w:rsid w:val="00AB0776"/>
    <w:rsid w:val="00AB1262"/>
    <w:rsid w:val="00AC2E0D"/>
    <w:rsid w:val="00AE4BD2"/>
    <w:rsid w:val="00AE5DED"/>
    <w:rsid w:val="00AF5D58"/>
    <w:rsid w:val="00B06EF8"/>
    <w:rsid w:val="00B07980"/>
    <w:rsid w:val="00B15705"/>
    <w:rsid w:val="00B16A8A"/>
    <w:rsid w:val="00B255A4"/>
    <w:rsid w:val="00B267F0"/>
    <w:rsid w:val="00B27181"/>
    <w:rsid w:val="00B34A08"/>
    <w:rsid w:val="00B41AB3"/>
    <w:rsid w:val="00B574EC"/>
    <w:rsid w:val="00B62A8E"/>
    <w:rsid w:val="00B63A83"/>
    <w:rsid w:val="00B63F85"/>
    <w:rsid w:val="00B755A2"/>
    <w:rsid w:val="00BA517B"/>
    <w:rsid w:val="00BA57CD"/>
    <w:rsid w:val="00BB1945"/>
    <w:rsid w:val="00BC4BE0"/>
    <w:rsid w:val="00C01E85"/>
    <w:rsid w:val="00C13A3A"/>
    <w:rsid w:val="00C20998"/>
    <w:rsid w:val="00C20F66"/>
    <w:rsid w:val="00C20FA9"/>
    <w:rsid w:val="00C4384F"/>
    <w:rsid w:val="00C44A9D"/>
    <w:rsid w:val="00C478CD"/>
    <w:rsid w:val="00C5269E"/>
    <w:rsid w:val="00C64520"/>
    <w:rsid w:val="00C768BA"/>
    <w:rsid w:val="00C775B3"/>
    <w:rsid w:val="00C87C71"/>
    <w:rsid w:val="00CC76AD"/>
    <w:rsid w:val="00CD3FD1"/>
    <w:rsid w:val="00CD4201"/>
    <w:rsid w:val="00CD7026"/>
    <w:rsid w:val="00CE2D1A"/>
    <w:rsid w:val="00CE4D31"/>
    <w:rsid w:val="00CE4E40"/>
    <w:rsid w:val="00CF093F"/>
    <w:rsid w:val="00CF3735"/>
    <w:rsid w:val="00D152CD"/>
    <w:rsid w:val="00D2292C"/>
    <w:rsid w:val="00D273A4"/>
    <w:rsid w:val="00D46319"/>
    <w:rsid w:val="00D50DA7"/>
    <w:rsid w:val="00D52814"/>
    <w:rsid w:val="00D75296"/>
    <w:rsid w:val="00D80ADD"/>
    <w:rsid w:val="00D9253D"/>
    <w:rsid w:val="00DA091D"/>
    <w:rsid w:val="00DA2082"/>
    <w:rsid w:val="00DA427E"/>
    <w:rsid w:val="00DA493C"/>
    <w:rsid w:val="00DA5C65"/>
    <w:rsid w:val="00DB7352"/>
    <w:rsid w:val="00DC1653"/>
    <w:rsid w:val="00DD3AB9"/>
    <w:rsid w:val="00DE2F52"/>
    <w:rsid w:val="00DF1434"/>
    <w:rsid w:val="00E01433"/>
    <w:rsid w:val="00E04E4D"/>
    <w:rsid w:val="00E14CD8"/>
    <w:rsid w:val="00E17C5A"/>
    <w:rsid w:val="00E243DA"/>
    <w:rsid w:val="00E27714"/>
    <w:rsid w:val="00E42AE8"/>
    <w:rsid w:val="00E51C90"/>
    <w:rsid w:val="00E578BD"/>
    <w:rsid w:val="00E63B27"/>
    <w:rsid w:val="00E64B98"/>
    <w:rsid w:val="00E65CEA"/>
    <w:rsid w:val="00E7157A"/>
    <w:rsid w:val="00E7224C"/>
    <w:rsid w:val="00E8550B"/>
    <w:rsid w:val="00E9068A"/>
    <w:rsid w:val="00EA3798"/>
    <w:rsid w:val="00EA456B"/>
    <w:rsid w:val="00EA4D03"/>
    <w:rsid w:val="00EA6C52"/>
    <w:rsid w:val="00EE54C9"/>
    <w:rsid w:val="00EF4ECD"/>
    <w:rsid w:val="00F0329F"/>
    <w:rsid w:val="00F03658"/>
    <w:rsid w:val="00F04C7F"/>
    <w:rsid w:val="00F074BE"/>
    <w:rsid w:val="00F077C5"/>
    <w:rsid w:val="00F14386"/>
    <w:rsid w:val="00F165BF"/>
    <w:rsid w:val="00F22A27"/>
    <w:rsid w:val="00F23C5A"/>
    <w:rsid w:val="00F27223"/>
    <w:rsid w:val="00F4682B"/>
    <w:rsid w:val="00F51019"/>
    <w:rsid w:val="00F72A02"/>
    <w:rsid w:val="00F74B0D"/>
    <w:rsid w:val="00F81022"/>
    <w:rsid w:val="00F8252F"/>
    <w:rsid w:val="00FA36E4"/>
    <w:rsid w:val="00FB19DF"/>
    <w:rsid w:val="00FB75DE"/>
    <w:rsid w:val="00FC034A"/>
    <w:rsid w:val="00FC26E5"/>
    <w:rsid w:val="00FC65E7"/>
    <w:rsid w:val="00FD4CBC"/>
    <w:rsid w:val="00FD6292"/>
    <w:rsid w:val="00FE4317"/>
    <w:rsid w:val="00FF0FC1"/>
    <w:rsid w:val="00FF6F2F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84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902DB"/>
    <w:pPr>
      <w:keepNext/>
      <w:numPr>
        <w:numId w:val="1"/>
      </w:numPr>
      <w:spacing w:before="360" w:after="180"/>
      <w:ind w:left="720"/>
      <w:jc w:val="center"/>
      <w:outlineLvl w:val="0"/>
    </w:pPr>
    <w:rPr>
      <w:rFonts w:ascii="Cambria" w:eastAsia="Times New Roman" w:hAnsi="Cambria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157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7157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902DB"/>
    <w:rPr>
      <w:rFonts w:ascii="Cambria" w:eastAsia="Times New Roman" w:hAnsi="Cambria"/>
      <w:b/>
      <w:bCs/>
      <w:kern w:val="32"/>
      <w:sz w:val="28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E7157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E7157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Zdraznnjemn">
    <w:name w:val="Subtle Emphasis"/>
    <w:uiPriority w:val="19"/>
    <w:qFormat/>
    <w:rsid w:val="00E7157A"/>
    <w:rPr>
      <w:i/>
      <w:iCs/>
      <w:color w:val="808080"/>
    </w:rPr>
  </w:style>
  <w:style w:type="paragraph" w:styleId="Bezmezer">
    <w:name w:val="No Spacing"/>
    <w:uiPriority w:val="1"/>
    <w:qFormat/>
    <w:rsid w:val="005462F7"/>
    <w:pPr>
      <w:numPr>
        <w:numId w:val="9"/>
      </w:numPr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915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80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1580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80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1580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5807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A42B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7224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24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50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24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5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2025-02-17T13:19:00Z</dcterms:created>
  <dcterms:modified xsi:type="dcterms:W3CDTF">2025-02-17T13:19:00Z</dcterms:modified>
</cp:coreProperties>
</file>