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3FAF" w14:textId="77777777" w:rsidR="007879EA" w:rsidRPr="00956399" w:rsidRDefault="63D03E16" w:rsidP="004D4CD1">
      <w:pPr>
        <w:spacing w:after="0" w:line="240" w:lineRule="auto"/>
        <w:jc w:val="both"/>
        <w:rPr>
          <w:b/>
          <w:bCs/>
          <w:sz w:val="24"/>
          <w:szCs w:val="24"/>
        </w:rPr>
      </w:pPr>
      <w:r w:rsidRPr="63D03E16">
        <w:rPr>
          <w:b/>
          <w:bCs/>
          <w:sz w:val="24"/>
          <w:szCs w:val="24"/>
        </w:rPr>
        <w:t xml:space="preserve">Smlouva o zajištění služeb </w:t>
      </w:r>
      <w:r w:rsidR="005C5742">
        <w:rPr>
          <w:b/>
          <w:bCs/>
          <w:sz w:val="24"/>
          <w:szCs w:val="24"/>
        </w:rPr>
        <w:t>průvodce</w:t>
      </w:r>
      <w:r w:rsidRPr="63D03E16">
        <w:rPr>
          <w:b/>
          <w:bCs/>
          <w:sz w:val="24"/>
          <w:szCs w:val="24"/>
        </w:rPr>
        <w:t xml:space="preserve"> škol zapojených do projektu </w:t>
      </w:r>
      <w:proofErr w:type="spellStart"/>
      <w:r w:rsidRPr="63D03E16">
        <w:rPr>
          <w:b/>
          <w:bCs/>
          <w:sz w:val="24"/>
          <w:szCs w:val="24"/>
        </w:rPr>
        <w:t>Eduzměny</w:t>
      </w:r>
      <w:proofErr w:type="spellEnd"/>
      <w:r w:rsidRPr="63D03E16">
        <w:rPr>
          <w:b/>
          <w:bCs/>
          <w:sz w:val="24"/>
          <w:szCs w:val="24"/>
        </w:rPr>
        <w:t xml:space="preserve"> Turnovsko</w:t>
      </w:r>
    </w:p>
    <w:p w14:paraId="3F8AC9E8" w14:textId="77777777" w:rsidR="007879EA" w:rsidRDefault="007879EA" w:rsidP="004D4CD1">
      <w:pPr>
        <w:spacing w:after="0" w:line="240" w:lineRule="auto"/>
        <w:jc w:val="both"/>
      </w:pPr>
    </w:p>
    <w:p w14:paraId="4A709F00" w14:textId="77777777" w:rsidR="007879EA" w:rsidRPr="001F597C" w:rsidRDefault="007879EA" w:rsidP="004D4CD1">
      <w:pPr>
        <w:spacing w:after="0" w:line="240" w:lineRule="auto"/>
        <w:jc w:val="both"/>
      </w:pPr>
      <w:r w:rsidRPr="001F597C">
        <w:t>uzavřená podle § 1746 odst. 2 zákona č. 89/2012 Sb., občanského zákoníku, v platném znění</w:t>
      </w:r>
    </w:p>
    <w:p w14:paraId="5D90950C" w14:textId="77777777" w:rsidR="007879EA" w:rsidRPr="001F597C" w:rsidRDefault="007879EA" w:rsidP="004D4CD1">
      <w:pPr>
        <w:spacing w:after="0" w:line="240" w:lineRule="auto"/>
        <w:jc w:val="both"/>
      </w:pPr>
    </w:p>
    <w:p w14:paraId="0EB2C33B" w14:textId="77777777" w:rsidR="007879EA" w:rsidRPr="00BD5623" w:rsidRDefault="00B52AB9" w:rsidP="004D4CD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Mgr. Kateřina Mannová</w:t>
      </w:r>
    </w:p>
    <w:p w14:paraId="7AF8680D" w14:textId="77777777" w:rsidR="007879EA" w:rsidRPr="00DB751E" w:rsidRDefault="007879EA" w:rsidP="004D4CD1">
      <w:pPr>
        <w:spacing w:after="0" w:line="240" w:lineRule="auto"/>
        <w:jc w:val="both"/>
      </w:pPr>
      <w:r w:rsidRPr="00DB751E">
        <w:t xml:space="preserve">se sídlem: </w:t>
      </w:r>
      <w:r w:rsidR="00CC0451" w:rsidRPr="00DB751E">
        <w:t>Jirkov 24, Železný Brod 468 22</w:t>
      </w:r>
    </w:p>
    <w:p w14:paraId="26BCAEB7" w14:textId="77777777" w:rsidR="007879EA" w:rsidRPr="00DB751E" w:rsidRDefault="007879EA" w:rsidP="004D4CD1">
      <w:pPr>
        <w:spacing w:after="0" w:line="240" w:lineRule="auto"/>
        <w:jc w:val="both"/>
      </w:pPr>
      <w:r w:rsidRPr="00DB751E">
        <w:t xml:space="preserve">IČ: </w:t>
      </w:r>
      <w:r w:rsidR="00DB751E"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02919737</w:t>
      </w:r>
      <w:r w:rsidR="00DB751E" w:rsidRPr="00DB751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F875CDA" w14:textId="77777777" w:rsidR="007879EA" w:rsidRPr="00DB751E" w:rsidRDefault="1C3F64AC" w:rsidP="004D4CD1">
      <w:pPr>
        <w:spacing w:after="0" w:line="240" w:lineRule="auto"/>
        <w:jc w:val="both"/>
      </w:pPr>
      <w:r w:rsidRPr="00DB751E">
        <w:t xml:space="preserve">Bankovní spojení: </w:t>
      </w:r>
      <w:r w:rsidR="00DB751E"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107-8934810257/0100</w:t>
      </w:r>
    </w:p>
    <w:p w14:paraId="7701DDC6" w14:textId="77777777" w:rsidR="1C3F64AC" w:rsidRDefault="1C3F64AC" w:rsidP="1C3F64AC">
      <w:pPr>
        <w:spacing w:after="0" w:line="240" w:lineRule="auto"/>
        <w:jc w:val="both"/>
      </w:pPr>
      <w:r w:rsidRPr="00DB751E">
        <w:t>Neplátce DPH</w:t>
      </w:r>
    </w:p>
    <w:p w14:paraId="1DA5F92E" w14:textId="77777777" w:rsidR="007879EA" w:rsidRPr="001F597C" w:rsidRDefault="6A802B5F" w:rsidP="004D4CD1">
      <w:pPr>
        <w:spacing w:after="0" w:line="240" w:lineRule="auto"/>
        <w:jc w:val="both"/>
      </w:pPr>
      <w:r>
        <w:t>dále jen „dodavatel”</w:t>
      </w:r>
    </w:p>
    <w:p w14:paraId="0355241E" w14:textId="77777777" w:rsidR="005C6DB4" w:rsidRPr="00865C75" w:rsidRDefault="6A802B5F" w:rsidP="004D4CD1">
      <w:pPr>
        <w:spacing w:after="0" w:line="240" w:lineRule="auto"/>
        <w:jc w:val="both"/>
      </w:pPr>
      <w:r>
        <w:t xml:space="preserve">a </w:t>
      </w:r>
    </w:p>
    <w:p w14:paraId="74575488" w14:textId="77777777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Organizace</w:t>
      </w:r>
      <w:r w:rsidR="00636444">
        <w:rPr>
          <w:rFonts w:eastAsiaTheme="minorEastAsia"/>
        </w:rPr>
        <w:t>:</w:t>
      </w:r>
      <w:r w:rsidR="00636444">
        <w:rPr>
          <w:rFonts w:eastAsiaTheme="minorEastAsia"/>
        </w:rPr>
        <w:br/>
      </w:r>
      <w:r w:rsidR="00636444" w:rsidRPr="00636444">
        <w:rPr>
          <w:rFonts w:eastAsiaTheme="minorEastAsia"/>
          <w:b/>
          <w:bCs/>
        </w:rPr>
        <w:t>Obecně prospěšná společnost pro Český ráj</w:t>
      </w:r>
    </w:p>
    <w:p w14:paraId="5552EA1B" w14:textId="77777777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se sídlem </w:t>
      </w:r>
      <w:r w:rsidR="00636444">
        <w:rPr>
          <w:rFonts w:eastAsiaTheme="minorEastAsia"/>
        </w:rPr>
        <w:t>náměstí Míru 5, 507 43 Sobotka</w:t>
      </w:r>
    </w:p>
    <w:p w14:paraId="68EBF296" w14:textId="77777777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IČ: </w:t>
      </w:r>
      <w:r w:rsidR="00636444">
        <w:rPr>
          <w:rFonts w:eastAsiaTheme="minorEastAsia"/>
        </w:rPr>
        <w:t>25988417</w:t>
      </w:r>
    </w:p>
    <w:p w14:paraId="3EC64A18" w14:textId="77777777" w:rsidR="1C3F64AC" w:rsidRDefault="390D9548" w:rsidP="03FEB626">
      <w:pPr>
        <w:spacing w:after="0" w:line="240" w:lineRule="auto"/>
        <w:jc w:val="both"/>
        <w:rPr>
          <w:rFonts w:eastAsiaTheme="minorEastAsia"/>
        </w:rPr>
      </w:pPr>
      <w:r w:rsidRPr="390D9548">
        <w:rPr>
          <w:rFonts w:eastAsiaTheme="minorEastAsia"/>
        </w:rPr>
        <w:t xml:space="preserve">Bankovní spojení: </w:t>
      </w:r>
      <w:r w:rsidR="00636444">
        <w:rPr>
          <w:rFonts w:eastAsiaTheme="minorEastAsia"/>
        </w:rPr>
        <w:t>996289309/0800</w:t>
      </w:r>
    </w:p>
    <w:p w14:paraId="5815603F" w14:textId="77777777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zastoupena </w:t>
      </w:r>
      <w:r w:rsidR="00636444">
        <w:rPr>
          <w:rFonts w:eastAsiaTheme="minorEastAsia"/>
        </w:rPr>
        <w:t>ředitelkou Ing. Veronikou Horákovou</w:t>
      </w:r>
    </w:p>
    <w:p w14:paraId="471A2F72" w14:textId="77777777" w:rsidR="007879EA" w:rsidRDefault="6A802B5F" w:rsidP="03FEB626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dále jen „objednavatel” společně dále také jen „smluvní strany“</w:t>
      </w:r>
    </w:p>
    <w:p w14:paraId="529B0B18" w14:textId="77777777" w:rsidR="000001A5" w:rsidRDefault="000001A5" w:rsidP="1C3F64AC">
      <w:pPr>
        <w:spacing w:after="0" w:line="240" w:lineRule="auto"/>
        <w:jc w:val="both"/>
        <w:rPr>
          <w:rFonts w:eastAsiaTheme="minorEastAsia"/>
        </w:rPr>
      </w:pPr>
    </w:p>
    <w:p w14:paraId="21057A07" w14:textId="77777777" w:rsidR="00935458" w:rsidRDefault="1C3F64AC" w:rsidP="004D4CD1">
      <w:pPr>
        <w:spacing w:line="240" w:lineRule="auto"/>
        <w:jc w:val="both"/>
      </w:pPr>
      <w:r w:rsidRPr="005E163D">
        <w:t xml:space="preserve">uzavřeli níže uvedeného dne, měsíce a roku tuto Smlouvu o </w:t>
      </w:r>
      <w:r w:rsidR="003C2719" w:rsidRPr="005E163D">
        <w:t xml:space="preserve">zajištění služeb </w:t>
      </w:r>
      <w:r w:rsidR="005C5742">
        <w:t>průvodce</w:t>
      </w:r>
      <w:r w:rsidR="003C2719" w:rsidRPr="005E163D">
        <w:t xml:space="preserve"> škol zapojených do projektu </w:t>
      </w:r>
      <w:proofErr w:type="spellStart"/>
      <w:r w:rsidR="003C2719" w:rsidRPr="005E163D">
        <w:t>Eduzměny</w:t>
      </w:r>
      <w:proofErr w:type="spellEnd"/>
      <w:r w:rsidR="003C2719" w:rsidRPr="005E163D">
        <w:t xml:space="preserve"> Turnovsko</w:t>
      </w:r>
    </w:p>
    <w:p w14:paraId="6A271E01" w14:textId="77777777" w:rsidR="007879EA" w:rsidRPr="0006122F" w:rsidRDefault="007879EA" w:rsidP="004D4CD1">
      <w:pPr>
        <w:spacing w:line="240" w:lineRule="auto"/>
        <w:jc w:val="both"/>
        <w:rPr>
          <w:b/>
          <w:bCs/>
        </w:rPr>
      </w:pPr>
      <w:r w:rsidRPr="0006122F">
        <w:rPr>
          <w:b/>
          <w:bCs/>
        </w:rPr>
        <w:t xml:space="preserve"> I. Předmět smlouvy </w:t>
      </w:r>
    </w:p>
    <w:p w14:paraId="79B706CB" w14:textId="77777777" w:rsidR="007879EA" w:rsidRDefault="63D03E16" w:rsidP="004D4CD1">
      <w:pPr>
        <w:spacing w:line="240" w:lineRule="auto"/>
        <w:jc w:val="both"/>
      </w:pPr>
      <w:r>
        <w:t xml:space="preserve">1.1. Předmětem této smlouvy je závazek dodavatele/ </w:t>
      </w:r>
      <w:r w:rsidR="005C5742">
        <w:t>průvodce</w:t>
      </w:r>
      <w:r>
        <w:t xml:space="preserve"> za podmínek dále v této smlouvě uvedených pro školy zapojené v projektu </w:t>
      </w:r>
      <w:proofErr w:type="spellStart"/>
      <w:r>
        <w:t>Eduzměny</w:t>
      </w:r>
      <w:proofErr w:type="spellEnd"/>
      <w:r>
        <w:t xml:space="preserve"> osobně provádět podporu škol formou provázení, které obsahuje koučink, mentoring, konzultace pedagogické i procesní, zajištění workshopů pro pedagogy, popřípadě lektorskou činnost pro vedení škol a pedagogy za účelem implementace přijatých opatření a podpory při realizaci růstu škol s cílem zvýšení kvality vzdělávání. Závazek objednavatele je za tyto služby poskytnout dodavateli sjednanou cenu.</w:t>
      </w:r>
    </w:p>
    <w:p w14:paraId="7D8C924D" w14:textId="77777777" w:rsidR="007879EA" w:rsidRDefault="6A802B5F" w:rsidP="004D4CD1">
      <w:pPr>
        <w:spacing w:line="240" w:lineRule="auto"/>
        <w:jc w:val="both"/>
      </w:pPr>
      <w:r>
        <w:t>1.2. Dodavatel se zavazuje pro školy výhradně osobně prov</w:t>
      </w:r>
      <w:r w:rsidR="009D5A44">
        <w:t>ádět</w:t>
      </w:r>
      <w:r>
        <w:t xml:space="preserve"> služby v tomto rozsahu:</w:t>
      </w:r>
    </w:p>
    <w:p w14:paraId="14D59E38" w14:textId="77777777" w:rsidR="00CB5249" w:rsidRDefault="03FEB626" w:rsidP="004D4CD1">
      <w:pPr>
        <w:spacing w:line="240" w:lineRule="auto"/>
        <w:jc w:val="both"/>
      </w:pPr>
      <w:r>
        <w:t>1) Odborn</w:t>
      </w:r>
      <w:r w:rsidR="00CB5249">
        <w:t xml:space="preserve">é </w:t>
      </w:r>
      <w:r w:rsidR="0075225A">
        <w:t>konzultace pro</w:t>
      </w:r>
      <w:r w:rsidR="00CB5249">
        <w:t xml:space="preserve"> vedení škol, </w:t>
      </w:r>
      <w:r w:rsidR="0075225A">
        <w:t xml:space="preserve">skupiny </w:t>
      </w:r>
      <w:r w:rsidR="00CB5249">
        <w:t>pedagogických pracovníků</w:t>
      </w:r>
      <w:r w:rsidR="0087557E">
        <w:t>v oblasti vzdělávání a řízení škol.</w:t>
      </w:r>
    </w:p>
    <w:p w14:paraId="622382C3" w14:textId="77777777" w:rsidR="0087557E" w:rsidRDefault="63D03E16" w:rsidP="004D4CD1">
      <w:pPr>
        <w:spacing w:line="240" w:lineRule="auto"/>
        <w:jc w:val="both"/>
      </w:pPr>
      <w:r>
        <w:t>2) Odborné služby mentora a kouče pro vedení škol, skupiny pedagogů, popřípadě pro jednotlivé pedagogy.</w:t>
      </w:r>
    </w:p>
    <w:p w14:paraId="075C6A6E" w14:textId="77777777" w:rsidR="00BF034C" w:rsidRDefault="63D03E16" w:rsidP="004D4CD1">
      <w:pPr>
        <w:spacing w:line="240" w:lineRule="auto"/>
        <w:jc w:val="both"/>
      </w:pPr>
      <w:r>
        <w:t xml:space="preserve">3) Odborné služby při zprostředkování informací, síťování mezi školami, vyhledávání vhodných vzdělávacích modulů v souladu s potřebami škol, jejich vizí a pilíři </w:t>
      </w:r>
      <w:proofErr w:type="spellStart"/>
      <w:r>
        <w:t>Eduzměny</w:t>
      </w:r>
      <w:proofErr w:type="spellEnd"/>
      <w:r>
        <w:t>.</w:t>
      </w:r>
    </w:p>
    <w:p w14:paraId="7F6BAD89" w14:textId="77777777" w:rsidR="00CB5249" w:rsidRDefault="63D03E16" w:rsidP="03FEB626">
      <w:pPr>
        <w:spacing w:line="240" w:lineRule="auto"/>
        <w:jc w:val="both"/>
      </w:pPr>
      <w:r w:rsidRPr="005E163D">
        <w:t xml:space="preserve">4) Odborná podpora bude poskytnuta prostřednictvím individuálních a skupinových rozhovorů, workshopů, konzultací, náslechů ve výuce v celkovém </w:t>
      </w:r>
      <w:r w:rsidR="00505755" w:rsidRPr="005E163D">
        <w:t xml:space="preserve">předpokládaném </w:t>
      </w:r>
      <w:r w:rsidR="00AB0872" w:rsidRPr="005E163D">
        <w:t xml:space="preserve">maximálním </w:t>
      </w:r>
      <w:r w:rsidRPr="005E163D">
        <w:rPr>
          <w:b/>
          <w:bCs/>
        </w:rPr>
        <w:t xml:space="preserve">rozsahu </w:t>
      </w:r>
      <w:r w:rsidR="00B52AB9">
        <w:rPr>
          <w:b/>
          <w:bCs/>
        </w:rPr>
        <w:t>30</w:t>
      </w:r>
      <w:r w:rsidRPr="005E163D">
        <w:rPr>
          <w:b/>
          <w:bCs/>
        </w:rPr>
        <w:t xml:space="preserve"> jednotek, tj. </w:t>
      </w:r>
      <w:r w:rsidR="00B52AB9">
        <w:rPr>
          <w:b/>
          <w:bCs/>
        </w:rPr>
        <w:t>30</w:t>
      </w:r>
      <w:r w:rsidRPr="005E163D">
        <w:rPr>
          <w:b/>
          <w:bCs/>
        </w:rPr>
        <w:t xml:space="preserve"> hodin přímé práce ve školách</w:t>
      </w:r>
      <w:r w:rsidRPr="005E163D">
        <w:t xml:space="preserve"> + </w:t>
      </w:r>
      <w:r w:rsidR="00B52AB9">
        <w:t>30</w:t>
      </w:r>
      <w:r w:rsidRPr="005E163D">
        <w:t xml:space="preserve"> hodin přípravy a zpracování podkladů pro další práci </w:t>
      </w:r>
      <w:r w:rsidR="005C5742">
        <w:t>průvodce</w:t>
      </w:r>
      <w:r w:rsidRPr="005E163D">
        <w:t xml:space="preserve"> ve školách.</w:t>
      </w:r>
    </w:p>
    <w:p w14:paraId="60ED6E15" w14:textId="77777777" w:rsidR="006A4B3E" w:rsidRDefault="63D03E16" w:rsidP="03FEB626">
      <w:pPr>
        <w:spacing w:line="240" w:lineRule="auto"/>
        <w:jc w:val="both"/>
      </w:pPr>
      <w:r>
        <w:t>5) Odborná podpora může být poskytnuta i formou přípravy a vedení setkání zástupců škol mezi sebou, popřípadě při síťování s dalšími školami v regionu i mimo něj, nebo při setkání se zákonnými zástupci.</w:t>
      </w:r>
    </w:p>
    <w:p w14:paraId="0FA50BA6" w14:textId="77777777" w:rsidR="0028650F" w:rsidRPr="00F50E72" w:rsidRDefault="00746632" w:rsidP="004D4CD1">
      <w:pPr>
        <w:spacing w:line="240" w:lineRule="auto"/>
        <w:jc w:val="both"/>
      </w:pPr>
      <w:r>
        <w:t>6</w:t>
      </w:r>
      <w:r w:rsidR="2A37EB22">
        <w:t>)</w:t>
      </w:r>
      <w:r w:rsidR="00EB19CE">
        <w:t xml:space="preserve">Dodavatel bude služby </w:t>
      </w:r>
      <w:r w:rsidR="000D5326">
        <w:t xml:space="preserve">pro školy </w:t>
      </w:r>
      <w:r w:rsidR="00EB19CE">
        <w:t>poskytovat</w:t>
      </w:r>
      <w:r w:rsidR="000D5326">
        <w:t xml:space="preserve"> přednostně</w:t>
      </w:r>
      <w:r w:rsidR="00CB5249">
        <w:t xml:space="preserve"> prezenční formou v souladu s organizačními podmínkami školy</w:t>
      </w:r>
      <w:r w:rsidR="00EB19CE">
        <w:t xml:space="preserve">, popřípadě formou on-line, pokud se na této formě </w:t>
      </w:r>
      <w:r w:rsidR="005C5742">
        <w:t>průvodce</w:t>
      </w:r>
      <w:r w:rsidR="00EB19CE">
        <w:t xml:space="preserve"> se školou domluví.</w:t>
      </w:r>
    </w:p>
    <w:p w14:paraId="49BCA7FC" w14:textId="77777777" w:rsidR="001E6F3E" w:rsidRDefault="00746632" w:rsidP="004D4CD1">
      <w:pPr>
        <w:spacing w:line="240" w:lineRule="auto"/>
        <w:jc w:val="both"/>
      </w:pPr>
      <w:r>
        <w:lastRenderedPageBreak/>
        <w:t>7</w:t>
      </w:r>
      <w:r w:rsidR="03FEB626">
        <w:t>)</w:t>
      </w:r>
      <w:r w:rsidR="00CB5249">
        <w:t xml:space="preserve"> Dodavatel </w:t>
      </w:r>
      <w:r w:rsidR="000D5326">
        <w:t xml:space="preserve">je povinen vést pro ústředí </w:t>
      </w:r>
      <w:proofErr w:type="spellStart"/>
      <w:r w:rsidR="000D5326">
        <w:t>Eduzměny</w:t>
      </w:r>
      <w:proofErr w:type="spellEnd"/>
      <w:r w:rsidR="000D5326">
        <w:t xml:space="preserve"> před</w:t>
      </w:r>
      <w:r w:rsidR="00A25762">
        <w:t>epsané záznamy. Pro školy zajišťuje související podklady</w:t>
      </w:r>
      <w:r w:rsidR="002D344C">
        <w:t xml:space="preserve"> a záznamy. </w:t>
      </w:r>
    </w:p>
    <w:p w14:paraId="65854FBA" w14:textId="77777777" w:rsidR="03FEB626" w:rsidRDefault="63D03E16" w:rsidP="03FEB626">
      <w:pPr>
        <w:spacing w:line="240" w:lineRule="auto"/>
        <w:jc w:val="both"/>
      </w:pPr>
      <w:r>
        <w:t>8) Dodavatel je povinen v souladu s etickými principy zachovávat mlčenlivost o detailech koučinku a mentoringu a z konzultací vůči dalším osobám a je povinen respektovat zásady GDPR jednotlivých škol.</w:t>
      </w:r>
    </w:p>
    <w:p w14:paraId="465082F6" w14:textId="77777777" w:rsidR="0006122F" w:rsidRPr="007A2BEE" w:rsidRDefault="007879EA" w:rsidP="004D4CD1">
      <w:pPr>
        <w:spacing w:line="240" w:lineRule="auto"/>
        <w:jc w:val="both"/>
        <w:rPr>
          <w:b/>
          <w:bCs/>
        </w:rPr>
      </w:pPr>
      <w:r w:rsidRPr="007A2BEE">
        <w:rPr>
          <w:b/>
          <w:bCs/>
        </w:rPr>
        <w:t>II. Cena a platební podmínky</w:t>
      </w:r>
    </w:p>
    <w:p w14:paraId="19BD02E4" w14:textId="77777777" w:rsidR="001104E5" w:rsidRDefault="63D03E16" w:rsidP="004D4CD1">
      <w:pPr>
        <w:spacing w:line="240" w:lineRule="auto"/>
        <w:jc w:val="both"/>
      </w:pPr>
      <w:r>
        <w:t xml:space="preserve">2.1. Cena za poskytnuté služby uvedené v článku I. se stanovuje dohodou smluvních stran ve výši </w:t>
      </w:r>
      <w:r w:rsidRPr="63D03E16">
        <w:rPr>
          <w:b/>
          <w:bCs/>
        </w:rPr>
        <w:t>1 200 Kč</w:t>
      </w:r>
      <w:r>
        <w:t xml:space="preserve"> (jeden tisíc dvě stě korun českých) </w:t>
      </w:r>
      <w:r w:rsidRPr="63D03E16">
        <w:rPr>
          <w:b/>
          <w:bCs/>
        </w:rPr>
        <w:t>za poskytnutí jednotky provázení</w:t>
      </w:r>
      <w:r>
        <w:t>, která obsahuje</w:t>
      </w:r>
      <w:r w:rsidRPr="63D03E16">
        <w:rPr>
          <w:b/>
          <w:bCs/>
        </w:rPr>
        <w:t xml:space="preserve"> přímou podporu v rozsahu 1 hodiny (60 minut) a nepřímou práci v rozsahu 1 hodiny</w:t>
      </w:r>
      <w:r>
        <w:t xml:space="preserve"> (přípravu, zpracování materiálů, komunikaci s klienty). </w:t>
      </w:r>
    </w:p>
    <w:p w14:paraId="0324B169" w14:textId="77777777" w:rsidR="0028650F" w:rsidRDefault="63D03E16" w:rsidP="004D4CD1">
      <w:pPr>
        <w:spacing w:line="240" w:lineRule="auto"/>
        <w:jc w:val="both"/>
      </w:pPr>
      <w:r w:rsidRPr="005E163D">
        <w:t xml:space="preserve">2.2. </w:t>
      </w:r>
      <w:r w:rsidRPr="005E163D">
        <w:rPr>
          <w:b/>
          <w:bCs/>
        </w:rPr>
        <w:t xml:space="preserve">Celková </w:t>
      </w:r>
      <w:r w:rsidR="00AB0872" w:rsidRPr="005E163D">
        <w:rPr>
          <w:b/>
          <w:bCs/>
        </w:rPr>
        <w:t xml:space="preserve">maximální </w:t>
      </w:r>
      <w:r w:rsidRPr="005E163D">
        <w:rPr>
          <w:b/>
          <w:bCs/>
        </w:rPr>
        <w:t>cena</w:t>
      </w:r>
      <w:r w:rsidRPr="005E163D">
        <w:t xml:space="preserve"> za realizační část projektu – provázení škol je stanovena na </w:t>
      </w:r>
      <w:r w:rsidR="00B52AB9">
        <w:rPr>
          <w:b/>
          <w:bCs/>
        </w:rPr>
        <w:t>36</w:t>
      </w:r>
      <w:r w:rsidRPr="005E163D">
        <w:rPr>
          <w:b/>
          <w:bCs/>
        </w:rPr>
        <w:t> 000 Kč</w:t>
      </w:r>
      <w:r w:rsidR="00CC0451">
        <w:rPr>
          <w:b/>
          <w:bCs/>
        </w:rPr>
        <w:t xml:space="preserve"> </w:t>
      </w:r>
      <w:r w:rsidR="00AB0872" w:rsidRPr="005E163D">
        <w:t xml:space="preserve">při rozsahu odborné podpory ve výši </w:t>
      </w:r>
      <w:r w:rsidR="00B52AB9">
        <w:t>30</w:t>
      </w:r>
      <w:r w:rsidR="00AB0872" w:rsidRPr="005E163D">
        <w:t xml:space="preserve"> poskytnutých jednotek provázení.</w:t>
      </w:r>
      <w:r w:rsidR="00DB751E">
        <w:t xml:space="preserve"> </w:t>
      </w:r>
      <w:r w:rsidRPr="00DB751E">
        <w:t>Dodavatel není plátcem DPH. Cena se stanovuje jako konečná, zahrnující náklady dodavatele spojen</w:t>
      </w:r>
      <w:r w:rsidRPr="005E163D">
        <w:t>é s cestovními výlohami, výdaje za telefon, kancelářské potřeby a pomůcky, jakožto jakékoli další náklady dodavatele spojené s</w:t>
      </w:r>
      <w:r>
        <w:t xml:space="preserve"> předmětem smlouvy dle článku I. této smlouvy. </w:t>
      </w:r>
    </w:p>
    <w:p w14:paraId="31B6AEAF" w14:textId="77777777" w:rsidR="0056763F" w:rsidRDefault="63D03E16" w:rsidP="004D4CD1">
      <w:pPr>
        <w:spacing w:line="240" w:lineRule="auto"/>
        <w:jc w:val="both"/>
      </w:pPr>
      <w:r>
        <w:t xml:space="preserve">2.3. Smluvní strany se dohodly, že cena za poskytnuté služby bude splatná vždy po poskytnutí služby. </w:t>
      </w:r>
      <w:r w:rsidR="00B52AB9">
        <w:t>P</w:t>
      </w:r>
      <w:r>
        <w:t xml:space="preserve">latba </w:t>
      </w:r>
      <w:r w:rsidR="00B52AB9">
        <w:t>bude probíhat</w:t>
      </w:r>
      <w:r>
        <w:t xml:space="preserve"> vždy za kalendářní měsíc a na základě faktury vystavené dodavatelem. Ve faktuře bude </w:t>
      </w:r>
      <w:r w:rsidRPr="005E163D">
        <w:t xml:space="preserve">uveden rozsah prací, tj. počet jednotek a příloha s přehledem poskytnuté podpory školám (datum, čas přímé podpory, název školy a obsah podpory. Faktura bude obsahovat větu: Podpora byla poskytnuta v rámci projektu </w:t>
      </w:r>
      <w:proofErr w:type="spellStart"/>
      <w:r w:rsidRPr="005E163D">
        <w:t>Eduzměny</w:t>
      </w:r>
      <w:proofErr w:type="spellEnd"/>
      <w:r w:rsidRPr="005E163D">
        <w:t>.</w:t>
      </w:r>
    </w:p>
    <w:p w14:paraId="4858497E" w14:textId="77777777" w:rsidR="00B53561" w:rsidRDefault="68CF5D08" w:rsidP="68CF5D08">
      <w:pPr>
        <w:spacing w:line="240" w:lineRule="auto"/>
        <w:jc w:val="both"/>
        <w:rPr>
          <w:highlight w:val="yellow"/>
        </w:rPr>
      </w:pPr>
      <w:r>
        <w:t>2.4. Lhůta splatnosti faktury je 14 dnů ode dne doručení. Doručení bude provedeno elektronicky na e-mailovou adresu</w:t>
      </w:r>
      <w:r w:rsidR="00203341">
        <w:t xml:space="preserve">: </w:t>
      </w:r>
      <w:hyperlink r:id="rId6" w:history="1">
        <w:r w:rsidR="00203341" w:rsidRPr="0060697B">
          <w:rPr>
            <w:rStyle w:val="Hypertextovodkaz"/>
          </w:rPr>
          <w:t>svobodova@craj-ops.cz</w:t>
        </w:r>
      </w:hyperlink>
      <w:r w:rsidR="00636444">
        <w:t>.</w:t>
      </w:r>
    </w:p>
    <w:p w14:paraId="7E08300D" w14:textId="77777777" w:rsidR="00167C65" w:rsidRDefault="63D03E16" w:rsidP="004D4CD1">
      <w:pPr>
        <w:spacing w:line="240" w:lineRule="auto"/>
        <w:jc w:val="both"/>
      </w:pPr>
      <w:r>
        <w:t>2.5. Nebude-li faktura obsahovat některou z povinných záležitostí, je objednavatel oprávněn fakturu vrátit dodavateli k provedení opravy s vyznačením důvodů vrácení.</w:t>
      </w:r>
    </w:p>
    <w:p w14:paraId="1B28554A" w14:textId="77777777" w:rsidR="03FEB626" w:rsidRDefault="03FEB626" w:rsidP="03FEB626">
      <w:pPr>
        <w:spacing w:line="240" w:lineRule="auto"/>
        <w:jc w:val="both"/>
      </w:pPr>
    </w:p>
    <w:p w14:paraId="755CC761" w14:textId="77777777" w:rsidR="00167C65" w:rsidRPr="005E163D" w:rsidRDefault="007879EA" w:rsidP="004D4CD1">
      <w:pPr>
        <w:spacing w:line="240" w:lineRule="auto"/>
        <w:jc w:val="both"/>
        <w:rPr>
          <w:b/>
          <w:bCs/>
        </w:rPr>
      </w:pPr>
      <w:r w:rsidRPr="005E163D">
        <w:rPr>
          <w:b/>
          <w:bCs/>
        </w:rPr>
        <w:t>III. Doba trvání smlouvy</w:t>
      </w:r>
    </w:p>
    <w:p w14:paraId="0359C9BB" w14:textId="77777777" w:rsidR="00FF75E0" w:rsidRPr="005E163D" w:rsidRDefault="390D9548" w:rsidP="390D9548">
      <w:pPr>
        <w:spacing w:line="240" w:lineRule="auto"/>
        <w:jc w:val="both"/>
      </w:pPr>
      <w:r w:rsidRPr="005E163D">
        <w:t xml:space="preserve">3.1. Smlouva se uzavírá na dobu určitou </w:t>
      </w:r>
      <w:r w:rsidR="009B7CC9" w:rsidRPr="005E163D">
        <w:t>od</w:t>
      </w:r>
      <w:r w:rsidR="00DB751E">
        <w:t xml:space="preserve"> </w:t>
      </w:r>
      <w:r w:rsidR="00B52AB9">
        <w:t>1</w:t>
      </w:r>
      <w:r w:rsidR="00636444" w:rsidRPr="005E163D">
        <w:t>.</w:t>
      </w:r>
      <w:r w:rsidR="00B52AB9">
        <w:t>10</w:t>
      </w:r>
      <w:r w:rsidR="00636444" w:rsidRPr="005E163D">
        <w:t>.2024</w:t>
      </w:r>
      <w:r w:rsidR="009B7CC9" w:rsidRPr="005E163D">
        <w:t xml:space="preserve"> do</w:t>
      </w:r>
      <w:r w:rsidR="00B52AB9">
        <w:t>31</w:t>
      </w:r>
      <w:r w:rsidR="00636444" w:rsidRPr="005E163D">
        <w:t>.</w:t>
      </w:r>
      <w:r w:rsidR="00B52AB9">
        <w:t>12</w:t>
      </w:r>
      <w:r w:rsidR="00636444" w:rsidRPr="005E163D">
        <w:t>.202</w:t>
      </w:r>
      <w:r w:rsidR="00B52AB9">
        <w:t>4</w:t>
      </w:r>
      <w:r w:rsidR="00636444" w:rsidRPr="005E163D">
        <w:t>.</w:t>
      </w:r>
    </w:p>
    <w:p w14:paraId="269CB738" w14:textId="77777777" w:rsidR="00FF75E0" w:rsidRDefault="007879EA" w:rsidP="004D4CD1">
      <w:pPr>
        <w:spacing w:line="240" w:lineRule="auto"/>
        <w:jc w:val="both"/>
      </w:pPr>
      <w:r w:rsidRPr="005E163D">
        <w:t>3.2. Smlouva nabývá platnosti a účinnosti dnem jejího podpisu oběma smluvními stranami.</w:t>
      </w:r>
    </w:p>
    <w:p w14:paraId="652DA03B" w14:textId="77777777" w:rsidR="00FF75E0" w:rsidRDefault="00FF75E0" w:rsidP="004D4CD1">
      <w:pPr>
        <w:spacing w:line="240" w:lineRule="auto"/>
        <w:jc w:val="both"/>
      </w:pPr>
    </w:p>
    <w:p w14:paraId="2268DCD0" w14:textId="77777777" w:rsidR="00FF75E0" w:rsidRPr="006D5540" w:rsidRDefault="007879EA" w:rsidP="004D4CD1">
      <w:pPr>
        <w:spacing w:line="240" w:lineRule="auto"/>
        <w:jc w:val="both"/>
        <w:rPr>
          <w:b/>
          <w:bCs/>
        </w:rPr>
      </w:pPr>
      <w:r w:rsidRPr="006D5540">
        <w:rPr>
          <w:b/>
          <w:bCs/>
        </w:rPr>
        <w:t>IV. Práva a povinnosti smluvních stran</w:t>
      </w:r>
    </w:p>
    <w:p w14:paraId="2BEBE830" w14:textId="77777777" w:rsidR="00FF75E0" w:rsidRDefault="63D03E16" w:rsidP="004D4CD1">
      <w:pPr>
        <w:spacing w:line="240" w:lineRule="auto"/>
        <w:jc w:val="both"/>
      </w:pPr>
      <w:r>
        <w:t xml:space="preserve">4.1. Dodavatel je povinen postupovat při plnění ujednaných činností s odbornou péčí a poskytnout </w:t>
      </w:r>
      <w:r w:rsidR="007879EA">
        <w:br/>
      </w:r>
      <w:r>
        <w:t>v této souvislosti školám vždy řádnou a včasnou součinnost.</w:t>
      </w:r>
    </w:p>
    <w:p w14:paraId="14373E00" w14:textId="77777777" w:rsidR="0030742A" w:rsidRPr="007212F3" w:rsidRDefault="63D03E16" w:rsidP="004D4CD1">
      <w:pPr>
        <w:spacing w:line="240" w:lineRule="auto"/>
        <w:jc w:val="both"/>
      </w:pPr>
      <w:r>
        <w:t>4.2. Dodavatel si dohodne se školami individuální termíny přímé podpory vždy s časovým předstihem, změny jsou možné po vzájemné dohodě.</w:t>
      </w:r>
    </w:p>
    <w:p w14:paraId="26524132" w14:textId="77777777" w:rsidR="0030742A" w:rsidRDefault="1C3F64AC" w:rsidP="004D4CD1">
      <w:pPr>
        <w:spacing w:line="240" w:lineRule="auto"/>
        <w:jc w:val="both"/>
      </w:pPr>
      <w:r>
        <w:t xml:space="preserve">4.3. Smluvní strany jsou povinny předem informovat druhou stranu o případných změnách termínu, nebo formě poskytnutí (prezenčně, on-line), a to nejméně 2 dny předem. </w:t>
      </w:r>
    </w:p>
    <w:p w14:paraId="3C9BE1AC" w14:textId="77777777" w:rsidR="007E7208" w:rsidRDefault="63D03E16" w:rsidP="004D4CD1">
      <w:pPr>
        <w:spacing w:line="240" w:lineRule="auto"/>
        <w:jc w:val="both"/>
      </w:pPr>
      <w:r>
        <w:t>4.</w:t>
      </w:r>
      <w:r w:rsidR="000A6FFD">
        <w:t>4</w:t>
      </w:r>
      <w:r>
        <w:t xml:space="preserve">. Dodavatel je povinen vést o poskytnutých službách evidenci, kterou je povinen na požádání ústředí </w:t>
      </w:r>
      <w:proofErr w:type="spellStart"/>
      <w:r>
        <w:t>Eduzměny</w:t>
      </w:r>
      <w:proofErr w:type="spellEnd"/>
      <w:r>
        <w:t xml:space="preserve"> předložit k nahlédnutí. </w:t>
      </w:r>
    </w:p>
    <w:p w14:paraId="432D5A67" w14:textId="77777777" w:rsidR="00AB0872" w:rsidRDefault="00AB0872">
      <w:r>
        <w:br w:type="page"/>
      </w:r>
    </w:p>
    <w:p w14:paraId="3DF1EFDE" w14:textId="77777777" w:rsidR="002A308D" w:rsidRPr="006D5540" w:rsidRDefault="007879EA" w:rsidP="004D4CD1">
      <w:pPr>
        <w:spacing w:line="240" w:lineRule="auto"/>
        <w:jc w:val="both"/>
        <w:rPr>
          <w:b/>
          <w:bCs/>
        </w:rPr>
      </w:pPr>
      <w:r w:rsidRPr="006D5540">
        <w:rPr>
          <w:b/>
          <w:bCs/>
        </w:rPr>
        <w:lastRenderedPageBreak/>
        <w:t>V. Odstoupení od smlouvy</w:t>
      </w:r>
    </w:p>
    <w:p w14:paraId="058BF84F" w14:textId="77777777" w:rsidR="002A308D" w:rsidRDefault="007879EA" w:rsidP="004D4CD1">
      <w:pPr>
        <w:spacing w:line="240" w:lineRule="auto"/>
        <w:jc w:val="both"/>
      </w:pPr>
      <w:r>
        <w:t xml:space="preserve">5.1. </w:t>
      </w:r>
      <w:r w:rsidR="00C75105">
        <w:t xml:space="preserve">Objednavatel </w:t>
      </w:r>
      <w:r>
        <w:t xml:space="preserve">je oprávněn odstoupit od smlouvy v případě podstatného porušení povinností </w:t>
      </w:r>
      <w:r w:rsidR="00C75105">
        <w:t>dodavatele</w:t>
      </w:r>
      <w:r>
        <w:t xml:space="preserve">, zejména pak neplnění stanovených termínů a porušení povinnosti mlčenlivosti dle článku VI. </w:t>
      </w:r>
    </w:p>
    <w:p w14:paraId="65C1AE50" w14:textId="77777777" w:rsidR="002A308D" w:rsidRDefault="007879EA" w:rsidP="004D4CD1">
      <w:pPr>
        <w:spacing w:line="240" w:lineRule="auto"/>
        <w:jc w:val="both"/>
      </w:pPr>
      <w:r>
        <w:t xml:space="preserve">5.2. </w:t>
      </w:r>
      <w:r w:rsidR="00C75105">
        <w:t>Dodavatel</w:t>
      </w:r>
      <w:r>
        <w:t xml:space="preserve"> je oprávněn odstoupit od smlouvy v případě podstatného porušení povinností </w:t>
      </w:r>
      <w:r w:rsidR="002A308D">
        <w:t>škol</w:t>
      </w:r>
      <w:r>
        <w:t>, zejména pak v případě nedostatečné součinnosti nutné k plnění předmětu činnosti dle této smlouvy, porušení povinnosti mlčenlivosti dle článku VI</w:t>
      </w:r>
      <w:r w:rsidR="00C75105">
        <w:t>.</w:t>
      </w:r>
    </w:p>
    <w:p w14:paraId="52491511" w14:textId="77777777" w:rsidR="002A308D" w:rsidRDefault="007879EA" w:rsidP="004D4CD1">
      <w:pPr>
        <w:spacing w:line="240" w:lineRule="auto"/>
        <w:jc w:val="both"/>
      </w:pPr>
      <w:r>
        <w:t>5.3. Odstoupení od smlouvy musí být písemné, jinak je neplatné. Odstoupení je účinné nejpozději sedmý den ode dne předání zásilky k přepravě k poskytovateli poštovních služeb.</w:t>
      </w:r>
    </w:p>
    <w:p w14:paraId="58BA1D7E" w14:textId="77777777" w:rsidR="002A308D" w:rsidRDefault="007879EA" w:rsidP="004D4CD1">
      <w:pPr>
        <w:spacing w:line="240" w:lineRule="auto"/>
        <w:jc w:val="both"/>
      </w:pPr>
      <w:r>
        <w:t xml:space="preserve">5.4. Odstoupením od smlouvy zanikají všechna práva a povinnosti stran ze smlouvy. Plnění poskytnuté smluvními stranami do účinnosti odstoupení zůstává dohodou stran odstoupením nedotčeno. Odstoupení od smlouvy se dále nedotýká nároku na náhradu škody vzniklé porušením smlouvy. </w:t>
      </w:r>
    </w:p>
    <w:p w14:paraId="770A4F53" w14:textId="77777777" w:rsidR="00142A62" w:rsidRDefault="00142A62" w:rsidP="004D4CD1">
      <w:pPr>
        <w:spacing w:line="240" w:lineRule="auto"/>
        <w:jc w:val="both"/>
        <w:rPr>
          <w:b/>
          <w:bCs/>
        </w:rPr>
      </w:pPr>
    </w:p>
    <w:p w14:paraId="61921A36" w14:textId="77777777" w:rsidR="002A308D" w:rsidRPr="006D5540" w:rsidRDefault="007879EA" w:rsidP="004D4CD1">
      <w:pPr>
        <w:spacing w:line="240" w:lineRule="auto"/>
        <w:jc w:val="both"/>
        <w:rPr>
          <w:b/>
          <w:bCs/>
        </w:rPr>
      </w:pPr>
      <w:r w:rsidRPr="006D5540">
        <w:rPr>
          <w:b/>
          <w:bCs/>
        </w:rPr>
        <w:t xml:space="preserve">VI. Povinnost mlčenlivosti </w:t>
      </w:r>
    </w:p>
    <w:p w14:paraId="3D047B95" w14:textId="77777777" w:rsidR="00F14F82" w:rsidRDefault="007879EA" w:rsidP="004D4CD1">
      <w:pPr>
        <w:spacing w:line="240" w:lineRule="auto"/>
        <w:jc w:val="both"/>
      </w:pPr>
      <w:r>
        <w:t xml:space="preserve">6.1. Obě smluvní strany se zavazují během i po ukončení této </w:t>
      </w:r>
      <w:proofErr w:type="spellStart"/>
      <w:r>
        <w:t>smlouvyzachovávat</w:t>
      </w:r>
      <w:proofErr w:type="spellEnd"/>
      <w:r>
        <w:t xml:space="preserve"> mlčenlivost o všech skutečnostech, o kterých se v souvislosti s plněním smlouvy navzájem dozví.</w:t>
      </w:r>
    </w:p>
    <w:p w14:paraId="7005E788" w14:textId="77777777" w:rsidR="00F14F82" w:rsidRDefault="007879EA" w:rsidP="004D4CD1">
      <w:pPr>
        <w:spacing w:line="240" w:lineRule="auto"/>
        <w:jc w:val="both"/>
      </w:pPr>
      <w:r>
        <w:t>6.2. Obě smluvní strany se zavazují nakládat s důvěrnými informacemi, které jim byly poskytnuty druhou stranou, takovým způsobem, aby zůstaly zachovány v tajnosti, zejména pak učinit veškerá opatření zabraňující jejich zneužití či prozrazení.</w:t>
      </w:r>
    </w:p>
    <w:p w14:paraId="2D903588" w14:textId="77777777" w:rsidR="00F14F82" w:rsidRDefault="007879EA" w:rsidP="004D4CD1">
      <w:pPr>
        <w:spacing w:line="240" w:lineRule="auto"/>
        <w:jc w:val="both"/>
      </w:pPr>
      <w:r>
        <w:t>6.</w:t>
      </w:r>
      <w:r w:rsidR="00253384">
        <w:t>3</w:t>
      </w:r>
      <w:r>
        <w:t xml:space="preserve">. Z ochrany dle tohoto článku jsou vyjmuty případy, kdy je zpřístupnění informace vyžadováno zákonem nebo závazným rozhodnutím oprávněného orgánu veřejné moci. </w:t>
      </w:r>
    </w:p>
    <w:p w14:paraId="10627641" w14:textId="77777777" w:rsidR="004D4CD1" w:rsidRDefault="004D4CD1" w:rsidP="004D4CD1">
      <w:pPr>
        <w:spacing w:line="240" w:lineRule="auto"/>
        <w:jc w:val="both"/>
        <w:rPr>
          <w:b/>
          <w:bCs/>
        </w:rPr>
      </w:pPr>
    </w:p>
    <w:p w14:paraId="2C5F58E8" w14:textId="77777777" w:rsidR="00F14F82" w:rsidRPr="00142A62" w:rsidRDefault="007879EA" w:rsidP="004D4CD1">
      <w:pPr>
        <w:spacing w:line="240" w:lineRule="auto"/>
        <w:jc w:val="both"/>
        <w:rPr>
          <w:b/>
          <w:bCs/>
        </w:rPr>
      </w:pPr>
      <w:r w:rsidRPr="00142A62">
        <w:rPr>
          <w:b/>
          <w:bCs/>
        </w:rPr>
        <w:t xml:space="preserve">VII. Závěrečná ustanovení </w:t>
      </w:r>
    </w:p>
    <w:p w14:paraId="60E28615" w14:textId="77777777" w:rsidR="00427A5C" w:rsidRDefault="007879EA" w:rsidP="004D4CD1">
      <w:pPr>
        <w:spacing w:line="240" w:lineRule="auto"/>
        <w:jc w:val="both"/>
      </w:pPr>
      <w:r>
        <w:t xml:space="preserve">7.1. Smluvní strany shodně prohlašují, že si tuto smlouvu před jejím podpisem řádně přečetly, jejímu obsahu porozuměly a že tuto smlouvu uzavřely svobodně a vážně, nikoliv v tísni ani za nápadně nevýhodných podmínek. Na důkaz shody o její formě i obsahu připojují své podpisy. </w:t>
      </w:r>
    </w:p>
    <w:p w14:paraId="6D3ED09B" w14:textId="77777777" w:rsidR="00427A5C" w:rsidRDefault="007879EA" w:rsidP="004D4CD1">
      <w:pPr>
        <w:spacing w:line="240" w:lineRule="auto"/>
        <w:jc w:val="both"/>
      </w:pPr>
      <w:r>
        <w:t>7.2. Záležitosti výslovně v této smlouvě neupravené se řídí občanským zákoníkem v platném znění.</w:t>
      </w:r>
    </w:p>
    <w:p w14:paraId="1DD5C99D" w14:textId="77777777" w:rsidR="00427A5C" w:rsidRDefault="007879EA" w:rsidP="004D4CD1">
      <w:pPr>
        <w:spacing w:line="240" w:lineRule="auto"/>
        <w:jc w:val="both"/>
      </w:pPr>
      <w:r>
        <w:t xml:space="preserve">7.3. Tato smlouva může být měněna pouze prostřednictvím písemných, číslovaných a oběma smluvními stranami podepsaných dodatků. </w:t>
      </w:r>
    </w:p>
    <w:p w14:paraId="2DA456E4" w14:textId="77777777" w:rsidR="00427A5C" w:rsidRDefault="007879EA" w:rsidP="004D4CD1">
      <w:pPr>
        <w:spacing w:line="240" w:lineRule="auto"/>
        <w:jc w:val="both"/>
      </w:pPr>
      <w:r>
        <w:t xml:space="preserve">7.4. Tato smlouva je vyhotovena ve dvou stejnopisech, z nichž každá smluvní strana obdrží po jednom vyhotovení. </w:t>
      </w:r>
    </w:p>
    <w:p w14:paraId="14A62DEA" w14:textId="77777777" w:rsidR="00427A5C" w:rsidRDefault="00427A5C" w:rsidP="004D4CD1">
      <w:pPr>
        <w:spacing w:line="240" w:lineRule="auto"/>
        <w:jc w:val="both"/>
      </w:pPr>
    </w:p>
    <w:p w14:paraId="463C2F9E" w14:textId="77777777" w:rsidR="00427A5C" w:rsidRDefault="390D9548" w:rsidP="004D4CD1">
      <w:pPr>
        <w:spacing w:line="240" w:lineRule="auto"/>
        <w:jc w:val="both"/>
      </w:pPr>
      <w:r>
        <w:t>V</w:t>
      </w:r>
      <w:r w:rsidR="00C75105">
        <w:t> Turnově dne</w:t>
      </w:r>
      <w:r w:rsidR="00DB751E">
        <w:t xml:space="preserve"> </w:t>
      </w:r>
      <w:r w:rsidR="00B52AB9">
        <w:t>1</w:t>
      </w:r>
      <w:r w:rsidR="00636444">
        <w:t>.</w:t>
      </w:r>
      <w:r w:rsidR="00B52AB9">
        <w:t>10</w:t>
      </w:r>
      <w:r w:rsidR="00636444">
        <w:t>.2024</w:t>
      </w:r>
    </w:p>
    <w:p w14:paraId="0DFB906D" w14:textId="77777777" w:rsidR="00427A5C" w:rsidRDefault="00427A5C" w:rsidP="004D4CD1">
      <w:pPr>
        <w:spacing w:line="240" w:lineRule="auto"/>
        <w:jc w:val="both"/>
      </w:pPr>
    </w:p>
    <w:p w14:paraId="06E058C7" w14:textId="77777777" w:rsidR="00945492" w:rsidRDefault="007879EA" w:rsidP="004D4CD1">
      <w:pPr>
        <w:spacing w:line="240" w:lineRule="auto"/>
        <w:jc w:val="both"/>
      </w:pPr>
      <w:r>
        <w:t>………………………………….</w:t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  <w:t>……………………………………….</w:t>
      </w:r>
    </w:p>
    <w:p w14:paraId="67BA8017" w14:textId="77777777" w:rsidR="00E36A51" w:rsidRDefault="00B52AB9" w:rsidP="004D4CD1">
      <w:pPr>
        <w:spacing w:line="240" w:lineRule="auto"/>
        <w:jc w:val="both"/>
      </w:pPr>
      <w:r>
        <w:t>Mgr. Kateřina Mannová</w:t>
      </w:r>
      <w:r w:rsidR="390D9548">
        <w:t xml:space="preserve">, </w:t>
      </w:r>
      <w:r w:rsidR="00C75105">
        <w:t>dodavatel</w:t>
      </w:r>
      <w:r w:rsidR="00427A5C">
        <w:tab/>
      </w:r>
      <w:r w:rsidR="00427A5C">
        <w:tab/>
      </w:r>
      <w:r w:rsidR="00427A5C">
        <w:tab/>
      </w:r>
      <w:r w:rsidR="00636444">
        <w:tab/>
        <w:t>Ing. Veronika Horáková, objednavatel</w:t>
      </w:r>
    </w:p>
    <w:sectPr w:rsidR="00E36A51" w:rsidSect="0093745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6D7A" w14:textId="77777777" w:rsidR="00B83681" w:rsidRDefault="00B83681" w:rsidP="00DC4905">
      <w:pPr>
        <w:spacing w:after="0" w:line="240" w:lineRule="auto"/>
      </w:pPr>
      <w:r>
        <w:separator/>
      </w:r>
    </w:p>
  </w:endnote>
  <w:endnote w:type="continuationSeparator" w:id="0">
    <w:p w14:paraId="6F6B96B5" w14:textId="77777777" w:rsidR="00B83681" w:rsidRDefault="00B83681" w:rsidP="00DC4905">
      <w:pPr>
        <w:spacing w:after="0" w:line="240" w:lineRule="auto"/>
      </w:pPr>
      <w:r>
        <w:continuationSeparator/>
      </w:r>
    </w:p>
  </w:endnote>
  <w:endnote w:type="continuationNotice" w:id="1">
    <w:p w14:paraId="3F7BDE6D" w14:textId="77777777" w:rsidR="00B83681" w:rsidRDefault="00B83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CA34" w14:textId="77777777" w:rsidR="00B83681" w:rsidRDefault="00B83681" w:rsidP="00DC4905">
      <w:pPr>
        <w:spacing w:after="0" w:line="240" w:lineRule="auto"/>
      </w:pPr>
      <w:r>
        <w:separator/>
      </w:r>
    </w:p>
  </w:footnote>
  <w:footnote w:type="continuationSeparator" w:id="0">
    <w:p w14:paraId="14288A35" w14:textId="77777777" w:rsidR="00B83681" w:rsidRDefault="00B83681" w:rsidP="00DC4905">
      <w:pPr>
        <w:spacing w:after="0" w:line="240" w:lineRule="auto"/>
      </w:pPr>
      <w:r>
        <w:continuationSeparator/>
      </w:r>
    </w:p>
  </w:footnote>
  <w:footnote w:type="continuationNotice" w:id="1">
    <w:p w14:paraId="3BF2CBDF" w14:textId="77777777" w:rsidR="00B83681" w:rsidRDefault="00B83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364446"/>
      <w:docPartObj>
        <w:docPartGallery w:val="Page Numbers (Top of Page)"/>
        <w:docPartUnique/>
      </w:docPartObj>
    </w:sdtPr>
    <w:sdtContent>
      <w:p w14:paraId="4234046F" w14:textId="77777777" w:rsidR="00DC4905" w:rsidRDefault="00BF73EF">
        <w:pPr>
          <w:pStyle w:val="Zhlav"/>
          <w:jc w:val="center"/>
        </w:pPr>
        <w:r>
          <w:fldChar w:fldCharType="begin"/>
        </w:r>
        <w:r w:rsidR="00DC4905">
          <w:instrText>PAGE   \* MERGEFORMAT</w:instrText>
        </w:r>
        <w:r>
          <w:fldChar w:fldCharType="separate"/>
        </w:r>
        <w:r w:rsidR="00DB751E">
          <w:rPr>
            <w:noProof/>
          </w:rPr>
          <w:t>2</w:t>
        </w:r>
        <w:r>
          <w:fldChar w:fldCharType="end"/>
        </w:r>
      </w:p>
    </w:sdtContent>
  </w:sdt>
  <w:p w14:paraId="609AFF4C" w14:textId="77777777" w:rsidR="00DC4905" w:rsidRDefault="00DC4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A"/>
    <w:rsid w:val="000001A5"/>
    <w:rsid w:val="0006122F"/>
    <w:rsid w:val="000618FB"/>
    <w:rsid w:val="00063DBC"/>
    <w:rsid w:val="000964D0"/>
    <w:rsid w:val="000A088F"/>
    <w:rsid w:val="000A6FFD"/>
    <w:rsid w:val="000D140B"/>
    <w:rsid w:val="000D5326"/>
    <w:rsid w:val="000E5B82"/>
    <w:rsid w:val="001104E5"/>
    <w:rsid w:val="00127CF3"/>
    <w:rsid w:val="00142A62"/>
    <w:rsid w:val="00167C65"/>
    <w:rsid w:val="00172E37"/>
    <w:rsid w:val="00184AD1"/>
    <w:rsid w:val="00194AC5"/>
    <w:rsid w:val="001D7979"/>
    <w:rsid w:val="001E6F3E"/>
    <w:rsid w:val="001E7C96"/>
    <w:rsid w:val="001F597C"/>
    <w:rsid w:val="00203341"/>
    <w:rsid w:val="002246DF"/>
    <w:rsid w:val="00253384"/>
    <w:rsid w:val="002664BA"/>
    <w:rsid w:val="00270A94"/>
    <w:rsid w:val="00284D8C"/>
    <w:rsid w:val="0028650F"/>
    <w:rsid w:val="002970C0"/>
    <w:rsid w:val="002A308D"/>
    <w:rsid w:val="002C4283"/>
    <w:rsid w:val="002D00A2"/>
    <w:rsid w:val="002D05FC"/>
    <w:rsid w:val="002D344C"/>
    <w:rsid w:val="0030742A"/>
    <w:rsid w:val="003200F8"/>
    <w:rsid w:val="00323399"/>
    <w:rsid w:val="003649F5"/>
    <w:rsid w:val="0039184E"/>
    <w:rsid w:val="003B32EB"/>
    <w:rsid w:val="003C2719"/>
    <w:rsid w:val="003D41AA"/>
    <w:rsid w:val="003E632D"/>
    <w:rsid w:val="003F2C43"/>
    <w:rsid w:val="003F7997"/>
    <w:rsid w:val="00401738"/>
    <w:rsid w:val="00427A5C"/>
    <w:rsid w:val="0043707F"/>
    <w:rsid w:val="00444693"/>
    <w:rsid w:val="00450173"/>
    <w:rsid w:val="00451A4C"/>
    <w:rsid w:val="004575B1"/>
    <w:rsid w:val="004B14E5"/>
    <w:rsid w:val="004B5903"/>
    <w:rsid w:val="004D4CD1"/>
    <w:rsid w:val="004E2828"/>
    <w:rsid w:val="004E3BBE"/>
    <w:rsid w:val="004F219A"/>
    <w:rsid w:val="004F7DEF"/>
    <w:rsid w:val="00505755"/>
    <w:rsid w:val="00562FDF"/>
    <w:rsid w:val="0056763F"/>
    <w:rsid w:val="00581F16"/>
    <w:rsid w:val="005A41FC"/>
    <w:rsid w:val="005C5742"/>
    <w:rsid w:val="005C6DB4"/>
    <w:rsid w:val="005E0029"/>
    <w:rsid w:val="005E163D"/>
    <w:rsid w:val="00600731"/>
    <w:rsid w:val="00636444"/>
    <w:rsid w:val="00664993"/>
    <w:rsid w:val="006813B1"/>
    <w:rsid w:val="006A4B3E"/>
    <w:rsid w:val="006A7346"/>
    <w:rsid w:val="006C0704"/>
    <w:rsid w:val="006C4B8E"/>
    <w:rsid w:val="006D5540"/>
    <w:rsid w:val="006D6784"/>
    <w:rsid w:val="006F6E24"/>
    <w:rsid w:val="007212F3"/>
    <w:rsid w:val="00746632"/>
    <w:rsid w:val="0075225A"/>
    <w:rsid w:val="007879EA"/>
    <w:rsid w:val="007A2BEE"/>
    <w:rsid w:val="007C57BE"/>
    <w:rsid w:val="007D3F4E"/>
    <w:rsid w:val="007E7208"/>
    <w:rsid w:val="00830870"/>
    <w:rsid w:val="00831FF8"/>
    <w:rsid w:val="00865C75"/>
    <w:rsid w:val="0087557E"/>
    <w:rsid w:val="008837DC"/>
    <w:rsid w:val="0089175E"/>
    <w:rsid w:val="008937A2"/>
    <w:rsid w:val="008A2BC0"/>
    <w:rsid w:val="00935458"/>
    <w:rsid w:val="00937452"/>
    <w:rsid w:val="009445F8"/>
    <w:rsid w:val="00945492"/>
    <w:rsid w:val="00956399"/>
    <w:rsid w:val="009700E5"/>
    <w:rsid w:val="00983CCB"/>
    <w:rsid w:val="00997E39"/>
    <w:rsid w:val="009B7CC9"/>
    <w:rsid w:val="009D2CDA"/>
    <w:rsid w:val="009D5A44"/>
    <w:rsid w:val="009E153C"/>
    <w:rsid w:val="009E2DCC"/>
    <w:rsid w:val="009F2D38"/>
    <w:rsid w:val="009F2F78"/>
    <w:rsid w:val="00A0633A"/>
    <w:rsid w:val="00A25762"/>
    <w:rsid w:val="00A42031"/>
    <w:rsid w:val="00A4475C"/>
    <w:rsid w:val="00A460F6"/>
    <w:rsid w:val="00A80979"/>
    <w:rsid w:val="00AB0872"/>
    <w:rsid w:val="00AF3FD9"/>
    <w:rsid w:val="00AF7C4D"/>
    <w:rsid w:val="00B52AB9"/>
    <w:rsid w:val="00B53561"/>
    <w:rsid w:val="00B662EA"/>
    <w:rsid w:val="00B75DEB"/>
    <w:rsid w:val="00B83681"/>
    <w:rsid w:val="00BA29D3"/>
    <w:rsid w:val="00BC04FA"/>
    <w:rsid w:val="00BD5623"/>
    <w:rsid w:val="00BF034C"/>
    <w:rsid w:val="00BF73EF"/>
    <w:rsid w:val="00C20B25"/>
    <w:rsid w:val="00C40953"/>
    <w:rsid w:val="00C634CF"/>
    <w:rsid w:val="00C75105"/>
    <w:rsid w:val="00C847C2"/>
    <w:rsid w:val="00C92D3E"/>
    <w:rsid w:val="00CB5249"/>
    <w:rsid w:val="00CC0451"/>
    <w:rsid w:val="00D262F5"/>
    <w:rsid w:val="00D27BBB"/>
    <w:rsid w:val="00D85B7C"/>
    <w:rsid w:val="00DB751E"/>
    <w:rsid w:val="00DC4905"/>
    <w:rsid w:val="00DD1CD3"/>
    <w:rsid w:val="00E223DC"/>
    <w:rsid w:val="00E36A51"/>
    <w:rsid w:val="00E506DB"/>
    <w:rsid w:val="00E528BB"/>
    <w:rsid w:val="00E6426A"/>
    <w:rsid w:val="00E66E3D"/>
    <w:rsid w:val="00EB19CE"/>
    <w:rsid w:val="00EC098D"/>
    <w:rsid w:val="00EF0C0A"/>
    <w:rsid w:val="00F033E5"/>
    <w:rsid w:val="00F10739"/>
    <w:rsid w:val="00F14F82"/>
    <w:rsid w:val="00F50E72"/>
    <w:rsid w:val="00F5345D"/>
    <w:rsid w:val="00F649F4"/>
    <w:rsid w:val="00F65FA3"/>
    <w:rsid w:val="00F7542A"/>
    <w:rsid w:val="00F800C3"/>
    <w:rsid w:val="00F817FC"/>
    <w:rsid w:val="00FE0336"/>
    <w:rsid w:val="00FE1038"/>
    <w:rsid w:val="00FE7F64"/>
    <w:rsid w:val="00FF75E0"/>
    <w:rsid w:val="03FEB626"/>
    <w:rsid w:val="1C3F64AC"/>
    <w:rsid w:val="2A37EB22"/>
    <w:rsid w:val="390D9548"/>
    <w:rsid w:val="5AAECE2A"/>
    <w:rsid w:val="63D03E16"/>
    <w:rsid w:val="68CF5D08"/>
    <w:rsid w:val="6A802B5F"/>
    <w:rsid w:val="705D8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3787"/>
  <w15:docId w15:val="{DCCBDE17-1E31-43D5-99EB-D9B11D8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3E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33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905"/>
  </w:style>
  <w:style w:type="paragraph" w:styleId="Zpat">
    <w:name w:val="footer"/>
    <w:basedOn w:val="Normln"/>
    <w:link w:val="Zpat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05"/>
  </w:style>
  <w:style w:type="paragraph" w:styleId="Revize">
    <w:name w:val="Revision"/>
    <w:hidden/>
    <w:uiPriority w:val="99"/>
    <w:semiHidden/>
    <w:rsid w:val="00FE7F6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545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45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F033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DB751E"/>
  </w:style>
  <w:style w:type="character" w:customStyle="1" w:styleId="eop">
    <w:name w:val="eop"/>
    <w:basedOn w:val="Standardnpsmoodstavce"/>
    <w:rsid w:val="00DB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obodova@craj-op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Juklová</dc:creator>
  <cp:keywords/>
  <dc:description/>
  <cp:lastModifiedBy>Zdenka Svobodová</cp:lastModifiedBy>
  <cp:revision>2</cp:revision>
  <cp:lastPrinted>2024-10-17T06:31:00Z</cp:lastPrinted>
  <dcterms:created xsi:type="dcterms:W3CDTF">2024-10-17T06:33:00Z</dcterms:created>
  <dcterms:modified xsi:type="dcterms:W3CDTF">2024-10-17T06:33:00Z</dcterms:modified>
</cp:coreProperties>
</file>