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tabs>
          <w:tab w:pos="5107" w:val="left"/>
        </w:tabs>
        <w:bidi w:val="0"/>
        <w:spacing w:before="0" w:after="0" w:line="240" w:lineRule="auto"/>
        <w:ind w:left="0" w:right="0" w:firstLine="0"/>
        <w:jc w:val="center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3 SOD 97/2025</w:t>
        <w:tab/>
      </w:r>
      <w:r>
        <w:rPr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ČESTNÉ PROHLÁŠENÍ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2093" w:val="left"/>
        </w:tabs>
        <w:bidi w:val="0"/>
        <w:spacing w:before="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Zakázka:</w:t>
        <w:tab/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“ PFVE Podhora - výroba a montáž ocelové konstrukce plavidla”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2093" w:val="left"/>
        </w:tabs>
        <w:bidi w:val="0"/>
        <w:spacing w:before="0" w:after="76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Zadavatel:</w:t>
        <w:tab/>
        <w:t>Povodí Ohře, státní podnik, Bezručova 4219, 430 03 Chomutov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3584" w:val="left"/>
          <w:tab w:pos="7813" w:val="left"/>
        </w:tabs>
        <w:bidi w:val="0"/>
        <w:spacing w:before="0" w:after="0" w:line="240" w:lineRule="auto"/>
        <w:ind w:left="4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Mostecká montážní a.s., Na Poříčí 1071/17, Nové Město, 110 00 Praha 1, 25493507, za kterého jedná</w:t>
        <w:tab/>
        <w:t>předseda představenstva a</w:t>
        <w:tab/>
        <w:t>člen představenstva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„dodavatel“), tímto čestně prohlašuje, že, bude-li s ním uzavřena smlouva na plnění veřejné zakázky, zajistí po celou dobu provádění díla: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line="240" w:lineRule="auto"/>
        <w:ind w:left="720" w:right="0" w:hanging="28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 s důrazem na legální zaměstnávání, spravedlivé odměňování,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line="240" w:lineRule="auto"/>
        <w:ind w:left="720" w:right="0" w:hanging="28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line="240" w:lineRule="auto"/>
        <w:ind w:left="720" w:right="0" w:hanging="28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77" w:val="left"/>
        </w:tabs>
        <w:bidi w:val="0"/>
        <w:spacing w:before="0" w:after="0" w:line="240" w:lineRule="auto"/>
        <w:ind w:left="0" w:right="0" w:firstLine="54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snížení negativního dopadu jeho činnosti při plnění veřejné zakázky na životní prostředí, zejména pak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využíváním nízkoemisních automobilů, má-li je k dispozici;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předcházením znečišťování ovzduší a snižováním úrovně znečišťování, může-li je během plnění veřejné zakázky způsobit;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předcházením vzniku odpadů, stanovením hierarchie nakládání s nimi a prosazováním základních principů ochrany životního prostředí a zdraví lidí při nakládání s odpady;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11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bude povinen při plnění veřejné zakázky postupovat tak, aby minimalizoval vznik odpadů. Vybraný dodavatel bude dále povinen při výkonu administrativních činností souvisejících s plněním veřejné zakázky používat, je-li to objektivně možné, recyklované nebo recyklovatelné materiály, výrobky a obaly.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after="1020" w:line="240" w:lineRule="auto"/>
        <w:ind w:left="720" w:right="0" w:hanging="28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implementaci nového nebo značně zlepšeného produktu, služby nebo postupu souvisejícího s předmětem veřejné zakázky, bude-li to vzhledem ke smyslu zakázky možné.</w:t>
      </w:r>
    </w:p>
    <w:tbl>
      <w:tblPr>
        <w:tblOverlap w:val="never"/>
        <w:jc w:val="left"/>
        <w:tblLayout w:type="fixed"/>
      </w:tblPr>
      <w:tblGrid>
        <w:gridCol w:w="2995"/>
        <w:gridCol w:w="3197"/>
        <w:gridCol w:w="2688"/>
      </w:tblGrid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Jméno: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Podpis: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leader="dot" w:pos="2443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ab/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Jméno: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Podpis: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leader="dot" w:pos="2443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ab/>
            </w:r>
          </w:p>
        </w:tc>
      </w:tr>
    </w:tbl>
    <w:p>
      <w:pPr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214" w:left="1111" w:right="1106" w:bottom="2046" w:header="786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9" w:after="5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214" w:left="0" w:right="0" w:bottom="951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framePr w:w="2472" w:h="355" w:wrap="none" w:vAnchor="text" w:hAnchor="page" w:x="1112" w:y="21"/>
        <w:widowControl w:val="0"/>
        <w:shd w:val="clear" w:color="auto" w:fill="auto"/>
        <w:tabs>
          <w:tab w:pos="1435" w:val="left"/>
        </w:tabs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Datum:</w:t>
        <w:tab/>
        <w:t>24.1.2025</w:t>
      </w:r>
    </w:p>
    <w:p>
      <w:pPr>
        <w:pStyle w:val="Style8"/>
        <w:keepNext w:val="0"/>
        <w:keepLines w:val="0"/>
        <w:framePr w:w="3662" w:h="355" w:wrap="none" w:vAnchor="text" w:hAnchor="page" w:x="6329" w:y="21"/>
        <w:widowControl w:val="0"/>
        <w:shd w:val="clear" w:color="auto" w:fill="auto"/>
        <w:tabs>
          <w:tab w:pos="3605" w:val="left"/>
        </w:tabs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Razítko: </w:t>
      </w:r>
      <w:r>
        <w:rPr>
          <w:sz w:val="20"/>
          <w:szCs w:val="20"/>
          <w:u w:val="single"/>
        </w:rPr>
        <w:t xml:space="preserve"> </w:t>
        <w:tab/>
      </w:r>
    </w:p>
    <w:p>
      <w:pPr>
        <w:widowControl w:val="0"/>
        <w:spacing w:after="354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214" w:left="1111" w:right="1106" w:bottom="951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