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42D5" w14:textId="35EE1DBE" w:rsidR="00111BF3" w:rsidRPr="005656CC" w:rsidRDefault="00FC35F0" w:rsidP="00F61870">
      <w:pPr>
        <w:pStyle w:val="Bezmezer"/>
      </w:pPr>
      <w:r>
        <w:t>SMLOUVA O DÍLO</w:t>
      </w:r>
    </w:p>
    <w:p w14:paraId="3EF2DE71" w14:textId="65CBF7C2" w:rsidR="00AC05F0" w:rsidRDefault="00AC05F0" w:rsidP="00F61870">
      <w:pPr>
        <w:jc w:val="center"/>
      </w:pPr>
      <w:r>
        <w:t>(dále jen „</w:t>
      </w:r>
      <w:r w:rsidR="00A272C5" w:rsidRPr="00345897">
        <w:rPr>
          <w:b/>
          <w:bCs/>
        </w:rPr>
        <w:t>Smlouva</w:t>
      </w:r>
      <w:r>
        <w:t>“)</w:t>
      </w:r>
    </w:p>
    <w:p w14:paraId="673A0C3A" w14:textId="5CECC24A" w:rsidR="00111BF3" w:rsidRDefault="00AC05F0" w:rsidP="00F61870">
      <w:pPr>
        <w:jc w:val="center"/>
      </w:pPr>
      <w:r w:rsidRPr="005143BE">
        <w:t xml:space="preserve">uzavřená dle </w:t>
      </w:r>
      <w:r w:rsidR="00FC35F0">
        <w:t>§ 2586</w:t>
      </w:r>
      <w:r w:rsidRPr="005143BE">
        <w:t xml:space="preserve"> a násl. zákona č. 89/2012 Sb., občanský zákoník, ve znění pozdějších předpisů</w:t>
      </w:r>
      <w:r>
        <w:t xml:space="preserve"> </w:t>
      </w:r>
      <w:r w:rsidRPr="005143BE">
        <w:t>(dále jen „</w:t>
      </w:r>
      <w:r w:rsidR="00A272C5" w:rsidRPr="00345897">
        <w:rPr>
          <w:b/>
          <w:bCs/>
        </w:rPr>
        <w:t xml:space="preserve">Občanský </w:t>
      </w:r>
      <w:r w:rsidRPr="00345897">
        <w:rPr>
          <w:b/>
          <w:bCs/>
        </w:rPr>
        <w:t>zákoník</w:t>
      </w:r>
      <w:r w:rsidRPr="005143BE">
        <w:t>“)</w:t>
      </w:r>
    </w:p>
    <w:p w14:paraId="49D97BD2" w14:textId="77777777" w:rsidR="00AC05F0" w:rsidRPr="005143BE" w:rsidRDefault="00AC05F0" w:rsidP="00191D81">
      <w:pPr>
        <w:pStyle w:val="Nadpis1"/>
        <w:keepNext w:val="0"/>
        <w:keepLines w:val="0"/>
      </w:pPr>
      <w:r w:rsidRPr="005143BE">
        <w:t>Smluvní strany:</w:t>
      </w:r>
    </w:p>
    <w:p w14:paraId="3770022E" w14:textId="77777777" w:rsidR="00AC05F0" w:rsidRPr="000D4F9E" w:rsidRDefault="00AC05F0" w:rsidP="00191D81">
      <w:pPr>
        <w:pStyle w:val="Nadpis2"/>
        <w:keepNext w:val="0"/>
        <w:keepLines w:val="0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F6187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2C7CFAAF" w:rsidR="00AC05F0" w:rsidRPr="009C3F4E" w:rsidRDefault="00AC05F0" w:rsidP="00F61870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</w:t>
      </w:r>
      <w:r w:rsidR="002F7F80">
        <w:rPr>
          <w:rFonts w:cstheme="minorHAnsi"/>
        </w:rPr>
        <w:t>a</w:t>
      </w:r>
      <w:r w:rsidRPr="009C3F4E">
        <w:rPr>
          <w:rFonts w:cstheme="minorHAnsi"/>
        </w:rPr>
        <w:t>:</w:t>
      </w:r>
      <w:r w:rsidRPr="009C3F4E">
        <w:rPr>
          <w:rFonts w:cstheme="minorHAnsi"/>
        </w:rPr>
        <w:tab/>
      </w:r>
      <w:r w:rsidR="002F7F80" w:rsidRPr="003046F8">
        <w:rPr>
          <w:rFonts w:ascii="Calibri" w:hAnsi="Calibri" w:cs="Calibri"/>
        </w:rPr>
        <w:t xml:space="preserve">Ing. Jakubem </w:t>
      </w:r>
      <w:proofErr w:type="spellStart"/>
      <w:r w:rsidR="002F7F80" w:rsidRPr="003046F8">
        <w:rPr>
          <w:rFonts w:ascii="Calibri" w:hAnsi="Calibri" w:cs="Calibri"/>
        </w:rPr>
        <w:t>Kleindienstem</w:t>
      </w:r>
      <w:proofErr w:type="spellEnd"/>
      <w:r w:rsidR="002F7F80" w:rsidRPr="003046F8">
        <w:rPr>
          <w:rFonts w:ascii="Calibri" w:hAnsi="Calibri" w:cs="Calibri"/>
        </w:rPr>
        <w:t>, kvestorem</w:t>
      </w:r>
    </w:p>
    <w:p w14:paraId="149E6C16" w14:textId="77777777" w:rsidR="00AC05F0" w:rsidRPr="009C3F4E" w:rsidRDefault="00AC05F0" w:rsidP="00F6187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F61870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1962B30E" w:rsidR="00AC05F0" w:rsidRPr="009C3F4E" w:rsidRDefault="00AC05F0" w:rsidP="00F61870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49222E" w:rsidRPr="00345897">
        <w:rPr>
          <w:rFonts w:cstheme="minorHAnsi"/>
          <w:b/>
          <w:bCs/>
        </w:rPr>
        <w:t>Objednatel</w:t>
      </w:r>
      <w:r w:rsidRPr="009C3F4E">
        <w:rPr>
          <w:rFonts w:cstheme="minorHAnsi"/>
        </w:rPr>
        <w:t>“) na straně jedné</w:t>
      </w:r>
    </w:p>
    <w:p w14:paraId="33F576A2" w14:textId="4A856DDC" w:rsidR="00AC05F0" w:rsidRPr="009C3F4E" w:rsidRDefault="00AC05F0" w:rsidP="00F61870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22280BA8" w14:textId="41800CDE" w:rsidR="00E56345" w:rsidRPr="00E56345" w:rsidRDefault="006C49BE" w:rsidP="00191D81">
      <w:pPr>
        <w:pStyle w:val="Nadpis2"/>
        <w:keepNext w:val="0"/>
        <w:keepLines w:val="0"/>
        <w:rPr>
          <w:b/>
          <w:bCs/>
        </w:rPr>
      </w:pPr>
      <w:r>
        <w:rPr>
          <w:rFonts w:ascii="Calibri" w:eastAsia="Times New Roman" w:hAnsi="Calibri" w:cs="Calibri"/>
          <w:b/>
          <w:bCs/>
          <w:lang w:eastAsia="cs-CZ"/>
        </w:rPr>
        <w:t xml:space="preserve">Ing. </w:t>
      </w:r>
      <w:r w:rsidR="00C420CF">
        <w:rPr>
          <w:rFonts w:ascii="Calibri" w:eastAsia="Times New Roman" w:hAnsi="Calibri" w:cs="Calibri"/>
          <w:b/>
          <w:bCs/>
          <w:lang w:eastAsia="cs-CZ"/>
        </w:rPr>
        <w:t>Radek Bláha</w:t>
      </w:r>
      <w:r w:rsidR="00E56345" w:rsidRPr="00E56345">
        <w:rPr>
          <w:rFonts w:ascii="Calibri" w:eastAsia="Times New Roman" w:hAnsi="Calibri" w:cs="Calibri"/>
          <w:b/>
          <w:bCs/>
          <w:lang w:eastAsia="cs-CZ"/>
        </w:rPr>
        <w:t xml:space="preserve"> </w:t>
      </w:r>
    </w:p>
    <w:p w14:paraId="241B8AFC" w14:textId="728777F4" w:rsidR="00E56345" w:rsidRPr="009C3F4E" w:rsidRDefault="00E56345" w:rsidP="00713153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ED168E">
        <w:rPr>
          <w:rFonts w:ascii="Calibri" w:eastAsia="Times New Roman" w:hAnsi="Calibri" w:cs="Calibri"/>
          <w:lang w:eastAsia="cs-CZ"/>
        </w:rPr>
        <w:t>K </w:t>
      </w:r>
      <w:proofErr w:type="spellStart"/>
      <w:r w:rsidR="00ED168E">
        <w:rPr>
          <w:rFonts w:ascii="Calibri" w:eastAsia="Times New Roman" w:hAnsi="Calibri" w:cs="Calibri"/>
          <w:lang w:eastAsia="cs-CZ"/>
        </w:rPr>
        <w:t>Horoměřicům</w:t>
      </w:r>
      <w:proofErr w:type="spellEnd"/>
      <w:r w:rsidR="00ED168E">
        <w:rPr>
          <w:rFonts w:ascii="Calibri" w:eastAsia="Times New Roman" w:hAnsi="Calibri" w:cs="Calibri"/>
          <w:lang w:eastAsia="cs-CZ"/>
        </w:rPr>
        <w:t xml:space="preserve"> 1117/37, 165 00 Praha </w:t>
      </w:r>
      <w:r w:rsidR="00841531">
        <w:rPr>
          <w:rFonts w:ascii="Calibri" w:eastAsia="Times New Roman" w:hAnsi="Calibri" w:cs="Calibri"/>
          <w:lang w:eastAsia="cs-CZ"/>
        </w:rPr>
        <w:t>6</w:t>
      </w:r>
    </w:p>
    <w:p w14:paraId="4FAFB51F" w14:textId="7B6CBBB6" w:rsidR="00E56345" w:rsidRPr="009C3F4E" w:rsidRDefault="00E56345" w:rsidP="00F6187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5C149A">
        <w:rPr>
          <w:rFonts w:ascii="Calibri" w:eastAsia="Times New Roman" w:hAnsi="Calibri" w:cs="Calibri"/>
          <w:lang w:eastAsia="cs-CZ"/>
        </w:rPr>
        <w:t>76382877</w:t>
      </w:r>
    </w:p>
    <w:p w14:paraId="22C43C5B" w14:textId="72BEF64C" w:rsidR="00E56345" w:rsidRPr="009C3F4E" w:rsidRDefault="00E56345" w:rsidP="00F6187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9A027A" w:rsidRPr="009A027A">
        <w:rPr>
          <w:rFonts w:ascii="Calibri" w:eastAsia="Times New Roman" w:hAnsi="Calibri" w:cs="Calibri"/>
          <w:lang w:eastAsia="cs-CZ"/>
        </w:rPr>
        <w:t>CZ8205270315</w:t>
      </w:r>
    </w:p>
    <w:p w14:paraId="01BCEAD7" w14:textId="3D720251" w:rsidR="00E56345" w:rsidRDefault="00E56345" w:rsidP="00F61870">
      <w:pPr>
        <w:ind w:left="567"/>
        <w:rPr>
          <w:rFonts w:ascii="Calibri" w:eastAsia="Calibri" w:hAnsi="Calibri" w:cs="Calibri"/>
        </w:rPr>
      </w:pPr>
      <w:r w:rsidRPr="00EF480C">
        <w:rPr>
          <w:rFonts w:ascii="Calibri" w:eastAsia="Calibri" w:hAnsi="Calibri" w:cs="Calibri"/>
        </w:rPr>
        <w:t>zapsan</w:t>
      </w:r>
      <w:r>
        <w:rPr>
          <w:rFonts w:ascii="Calibri" w:eastAsia="Calibri" w:hAnsi="Calibri" w:cs="Calibri"/>
        </w:rPr>
        <w:t>á</w:t>
      </w:r>
      <w:r w:rsidRPr="00EF480C">
        <w:rPr>
          <w:rFonts w:ascii="Calibri" w:eastAsia="Calibri" w:hAnsi="Calibri" w:cs="Calibri"/>
        </w:rPr>
        <w:t xml:space="preserve"> </w:t>
      </w:r>
      <w:r w:rsidR="00EB63AF">
        <w:rPr>
          <w:rFonts w:ascii="Calibri" w:eastAsia="Calibri" w:hAnsi="Calibri" w:cs="Calibri"/>
        </w:rPr>
        <w:t xml:space="preserve">v </w:t>
      </w:r>
      <w:r w:rsidR="00687FBD">
        <w:rPr>
          <w:rFonts w:ascii="Calibri" w:eastAsia="Calibri" w:hAnsi="Calibri" w:cs="Calibri"/>
        </w:rPr>
        <w:t>živnostenském</w:t>
      </w:r>
      <w:r>
        <w:rPr>
          <w:rFonts w:ascii="Calibri" w:eastAsia="Calibri" w:hAnsi="Calibri" w:cs="Calibri"/>
        </w:rPr>
        <w:t xml:space="preserve"> rejstříku</w:t>
      </w:r>
      <w:r w:rsidRPr="00EF480C"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sp</w:t>
      </w:r>
      <w:proofErr w:type="spellEnd"/>
      <w:r>
        <w:rPr>
          <w:rFonts w:ascii="Calibri" w:eastAsia="Calibri" w:hAnsi="Calibri" w:cs="Calibri"/>
        </w:rPr>
        <w:t xml:space="preserve">. zn. </w:t>
      </w:r>
      <w:r w:rsidRPr="00EF480C">
        <w:rPr>
          <w:rFonts w:ascii="Calibri" w:eastAsia="Calibri" w:hAnsi="Calibri" w:cs="Calibri"/>
        </w:rPr>
        <w:t xml:space="preserve"> </w:t>
      </w:r>
      <w:r w:rsidR="000C0FF0">
        <w:rPr>
          <w:rFonts w:ascii="Calibri" w:eastAsia="Times New Roman" w:hAnsi="Calibri" w:cs="Calibri"/>
          <w:lang w:eastAsia="cs-CZ"/>
        </w:rPr>
        <w:t>SZ MCP6</w:t>
      </w:r>
      <w:r w:rsidR="00FC559A">
        <w:rPr>
          <w:rFonts w:ascii="Calibri" w:eastAsia="Times New Roman" w:hAnsi="Calibri" w:cs="Calibri"/>
          <w:lang w:eastAsia="cs-CZ"/>
        </w:rPr>
        <w:t xml:space="preserve"> 198446/2025/42167</w:t>
      </w:r>
    </w:p>
    <w:p w14:paraId="1BB8A244" w14:textId="7ED76192" w:rsidR="00AC05F0" w:rsidRPr="009C3F4E" w:rsidRDefault="00E56345" w:rsidP="00F61870">
      <w:pPr>
        <w:ind w:left="567"/>
        <w:rPr>
          <w:rFonts w:cstheme="minorHAnsi"/>
        </w:rPr>
      </w:pPr>
      <w:r w:rsidRPr="009C3F4E">
        <w:rPr>
          <w:rFonts w:cstheme="minorHAnsi"/>
        </w:rPr>
        <w:t>(dále jen „</w:t>
      </w:r>
      <w:r w:rsidRPr="00345897">
        <w:rPr>
          <w:rFonts w:cstheme="minorHAnsi"/>
          <w:b/>
          <w:bCs/>
        </w:rPr>
        <w:t>Zhotovitel</w:t>
      </w:r>
      <w:r w:rsidRPr="009C3F4E">
        <w:rPr>
          <w:rFonts w:cstheme="minorHAnsi"/>
        </w:rPr>
        <w:t>“) na straně druhé</w:t>
      </w:r>
    </w:p>
    <w:p w14:paraId="74ED92DD" w14:textId="2B13A2A2" w:rsidR="005656CC" w:rsidRPr="00DA6CC8" w:rsidRDefault="00AC05F0" w:rsidP="00F61870">
      <w:pPr>
        <w:spacing w:after="360"/>
      </w:pPr>
      <w:r w:rsidRPr="009C3F4E">
        <w:t xml:space="preserve">(společně dále </w:t>
      </w:r>
      <w:r w:rsidRPr="00DA6CC8">
        <w:t>také jako „</w:t>
      </w:r>
      <w:r w:rsidR="0018380A" w:rsidRPr="00DA6CC8">
        <w:rPr>
          <w:b/>
          <w:bCs/>
        </w:rPr>
        <w:t xml:space="preserve">Smluvní </w:t>
      </w:r>
      <w:r w:rsidRPr="00DA6CC8">
        <w:rPr>
          <w:b/>
          <w:bCs/>
        </w:rPr>
        <w:t>strany</w:t>
      </w:r>
      <w:r w:rsidRPr="00DA6CC8">
        <w:t>“</w:t>
      </w:r>
      <w:r w:rsidR="005E39B7" w:rsidRPr="00DA6CC8">
        <w:t>)</w:t>
      </w:r>
    </w:p>
    <w:p w14:paraId="5A6ABA23" w14:textId="01E922C3" w:rsidR="005D1075" w:rsidRDefault="009B677A" w:rsidP="00F61870">
      <w:pPr>
        <w:spacing w:after="360"/>
      </w:pPr>
      <w:r w:rsidRPr="00DA6CC8">
        <w:t>u</w:t>
      </w:r>
      <w:r w:rsidR="005D1075" w:rsidRPr="00DA6CC8">
        <w:t>zavírají</w:t>
      </w:r>
      <w:r w:rsidRPr="00DA6CC8">
        <w:t xml:space="preserve"> </w:t>
      </w:r>
      <w:r w:rsidRPr="00A21A34">
        <w:t>na základě výsledku výběrového řízení k plnění veřejné zakázky s názvem</w:t>
      </w:r>
      <w:r w:rsidRPr="00DA6CC8">
        <w:t xml:space="preserve"> </w:t>
      </w:r>
      <w:r w:rsidR="001C4BC4">
        <w:t>„</w:t>
      </w:r>
      <w:r w:rsidR="001C4BC4" w:rsidRPr="001C4BC4">
        <w:t xml:space="preserve">Zpracování projektové dokumentace pro zadání stavby </w:t>
      </w:r>
      <w:r w:rsidR="001C4BC4">
        <w:t>„</w:t>
      </w:r>
      <w:r w:rsidR="001C4BC4" w:rsidRPr="001C4BC4">
        <w:rPr>
          <w:rFonts w:ascii="Calibri" w:eastAsia="Times New Roman" w:hAnsi="Calibri" w:cs="Calibri"/>
          <w:lang w:eastAsia="cs-CZ"/>
        </w:rPr>
        <w:t>Stavební úpravy vybraných interiérových částí objektu KTV</w:t>
      </w:r>
      <w:r w:rsidR="00A5758C">
        <w:rPr>
          <w:rFonts w:cstheme="minorHAnsi"/>
          <w:kern w:val="0"/>
          <w14:ligatures w14:val="none"/>
        </w:rPr>
        <w:t>“</w:t>
      </w:r>
      <w:r>
        <w:rPr>
          <w:rFonts w:cstheme="minorHAnsi"/>
          <w:kern w:val="0"/>
          <w14:ligatures w14:val="none"/>
        </w:rPr>
        <w:t xml:space="preserve"> smlouvu následujícího znění:</w:t>
      </w:r>
    </w:p>
    <w:p w14:paraId="5CFA44EC" w14:textId="2B52F273" w:rsidR="009C3F4E" w:rsidRDefault="00AC05F0" w:rsidP="00191D81">
      <w:pPr>
        <w:pStyle w:val="Nadpis1"/>
        <w:keepNext w:val="0"/>
        <w:keepLines w:val="0"/>
      </w:pPr>
      <w:r w:rsidRPr="00AC05F0">
        <w:t>Předmět</w:t>
      </w:r>
      <w:r w:rsidRPr="005143BE">
        <w:t xml:space="preserve"> </w:t>
      </w:r>
      <w:r w:rsidR="009174DE">
        <w:t>S</w:t>
      </w:r>
      <w:r w:rsidRPr="005143BE">
        <w:t>mlouvy</w:t>
      </w:r>
      <w:r>
        <w:t xml:space="preserve"> </w:t>
      </w:r>
    </w:p>
    <w:p w14:paraId="56DFA4B4" w14:textId="5EE5B316" w:rsidR="00E8087E" w:rsidRDefault="0037410B" w:rsidP="00191D81">
      <w:pPr>
        <w:pStyle w:val="Nadpis2"/>
        <w:keepNext w:val="0"/>
        <w:keepLines w:val="0"/>
      </w:pPr>
      <w:r w:rsidRPr="00591220">
        <w:t xml:space="preserve">Předmětem </w:t>
      </w:r>
      <w:r w:rsidR="009174DE">
        <w:t>S</w:t>
      </w:r>
      <w:r w:rsidRPr="00591220">
        <w:t xml:space="preserve">mlouvy je na jedné straně závazek </w:t>
      </w:r>
      <w:r w:rsidR="009174DE">
        <w:t>Z</w:t>
      </w:r>
      <w:r w:rsidRPr="00591220">
        <w:t xml:space="preserve">hotovitele ke zhotovení </w:t>
      </w:r>
      <w:r w:rsidR="009174DE">
        <w:t>D</w:t>
      </w:r>
      <w:r w:rsidRPr="00591220">
        <w:t xml:space="preserve">íla </w:t>
      </w:r>
      <w:r w:rsidR="00B578AF" w:rsidRPr="00591220">
        <w:t xml:space="preserve">spočívajícího </w:t>
      </w:r>
      <w:r w:rsidR="00B578AF" w:rsidRPr="00E8087E">
        <w:rPr>
          <w:rFonts w:ascii="Calibri" w:eastAsia="Calibri" w:hAnsi="Calibri" w:cs="Calibri"/>
          <w:color w:val="auto"/>
          <w:kern w:val="0"/>
          <w14:ligatures w14:val="none"/>
        </w:rPr>
        <w:t>ve</w:t>
      </w:r>
      <w:r w:rsidR="00E8087E" w:rsidRPr="00E8087E">
        <w:t xml:space="preserve"> vypracování kompletní a bezvadné</w:t>
      </w:r>
      <w:r w:rsidR="005F3034">
        <w:t xml:space="preserve"> </w:t>
      </w:r>
      <w:r w:rsidR="00114FD1">
        <w:t>projektové dokumentace pro výběr zhotovitele, v podrobnostech odpovídajících dokumentaci pro provádění stavby (včetně</w:t>
      </w:r>
      <w:r w:rsidR="00114FD1" w:rsidRPr="00477868">
        <w:rPr>
          <w:spacing w:val="-9"/>
        </w:rPr>
        <w:t xml:space="preserve"> </w:t>
      </w:r>
      <w:r w:rsidR="00114FD1">
        <w:t>vypracování</w:t>
      </w:r>
      <w:r w:rsidR="00114FD1" w:rsidRPr="00477868">
        <w:rPr>
          <w:spacing w:val="-11"/>
        </w:rPr>
        <w:t xml:space="preserve"> </w:t>
      </w:r>
      <w:r w:rsidR="00114FD1">
        <w:t>slepého</w:t>
      </w:r>
      <w:r w:rsidR="00114FD1" w:rsidRPr="00477868">
        <w:rPr>
          <w:spacing w:val="-13"/>
        </w:rPr>
        <w:t xml:space="preserve"> </w:t>
      </w:r>
      <w:r w:rsidR="00114FD1">
        <w:t>výkazu</w:t>
      </w:r>
      <w:r w:rsidR="00114FD1" w:rsidRPr="00477868">
        <w:rPr>
          <w:spacing w:val="-14"/>
        </w:rPr>
        <w:t xml:space="preserve"> </w:t>
      </w:r>
      <w:r w:rsidR="00114FD1">
        <w:t>výměr</w:t>
      </w:r>
      <w:r w:rsidR="00114FD1" w:rsidRPr="00477868">
        <w:rPr>
          <w:spacing w:val="-12"/>
        </w:rPr>
        <w:t xml:space="preserve"> </w:t>
      </w:r>
      <w:r w:rsidR="00114FD1">
        <w:t>a</w:t>
      </w:r>
      <w:r w:rsidR="00114FD1" w:rsidRPr="00477868">
        <w:rPr>
          <w:spacing w:val="-13"/>
        </w:rPr>
        <w:t xml:space="preserve"> </w:t>
      </w:r>
      <w:r w:rsidR="00114FD1">
        <w:t>rozpočtu</w:t>
      </w:r>
      <w:r w:rsidR="00114FD1" w:rsidRPr="00477868">
        <w:rPr>
          <w:spacing w:val="-9"/>
        </w:rPr>
        <w:t xml:space="preserve"> </w:t>
      </w:r>
      <w:r w:rsidR="00114FD1">
        <w:t>stavby) stavby „</w:t>
      </w:r>
      <w:r w:rsidR="001C4BC4" w:rsidRPr="001C4BC4">
        <w:rPr>
          <w:rFonts w:ascii="Calibri" w:eastAsia="Times New Roman" w:hAnsi="Calibri" w:cs="Calibri"/>
          <w:lang w:eastAsia="cs-CZ"/>
        </w:rPr>
        <w:t>Stavební úpravy vybraných interiérových částí objektu KTV</w:t>
      </w:r>
      <w:r w:rsidR="00114FD1">
        <w:t xml:space="preserve">“ </w:t>
      </w:r>
      <w:r w:rsidR="008C1857">
        <w:rPr>
          <w:rFonts w:ascii="Calibri" w:hAnsi="Calibri" w:cs="Arial"/>
          <w:snapToGrid w:val="0"/>
        </w:rPr>
        <w:t>(dále jen „</w:t>
      </w:r>
      <w:r w:rsidR="00C61D5E">
        <w:rPr>
          <w:rFonts w:ascii="Calibri" w:hAnsi="Calibri" w:cs="Arial"/>
          <w:b/>
          <w:bCs/>
          <w:snapToGrid w:val="0"/>
        </w:rPr>
        <w:t>S</w:t>
      </w:r>
      <w:r w:rsidR="008C1857" w:rsidRPr="00A21A34">
        <w:rPr>
          <w:rFonts w:ascii="Calibri" w:hAnsi="Calibri" w:cs="Arial"/>
          <w:b/>
          <w:bCs/>
          <w:snapToGrid w:val="0"/>
        </w:rPr>
        <w:t>tavba</w:t>
      </w:r>
      <w:r w:rsidR="008C1857">
        <w:rPr>
          <w:rFonts w:ascii="Calibri" w:hAnsi="Calibri" w:cs="Arial"/>
          <w:snapToGrid w:val="0"/>
        </w:rPr>
        <w:t>“)</w:t>
      </w:r>
      <w:r w:rsidR="00F27C65">
        <w:rPr>
          <w:rFonts w:ascii="Calibri" w:hAnsi="Calibri" w:cs="Arial"/>
          <w:snapToGrid w:val="0"/>
        </w:rPr>
        <w:t>,</w:t>
      </w:r>
      <w:r w:rsidR="008C1857">
        <w:rPr>
          <w:rFonts w:ascii="Calibri" w:hAnsi="Calibri" w:cs="Arial"/>
          <w:snapToGrid w:val="0"/>
        </w:rPr>
        <w:t xml:space="preserve"> </w:t>
      </w:r>
      <w:r w:rsidR="00A271D8">
        <w:rPr>
          <w:rFonts w:ascii="Calibri" w:hAnsi="Calibri" w:cs="Arial"/>
          <w:snapToGrid w:val="0"/>
        </w:rPr>
        <w:t xml:space="preserve">včetně dalších </w:t>
      </w:r>
      <w:r w:rsidR="00245753">
        <w:rPr>
          <w:rFonts w:ascii="Calibri" w:hAnsi="Calibri" w:cs="Arial"/>
          <w:snapToGrid w:val="0"/>
        </w:rPr>
        <w:t>výkonů a služeb specifikovaných</w:t>
      </w:r>
      <w:r w:rsidR="001C1EAA">
        <w:rPr>
          <w:rFonts w:ascii="Calibri" w:hAnsi="Calibri" w:cs="Arial"/>
          <w:snapToGrid w:val="0"/>
        </w:rPr>
        <w:t xml:space="preserve"> Smlouvou, </w:t>
      </w:r>
      <w:r w:rsidR="000777C7">
        <w:rPr>
          <w:rFonts w:ascii="Calibri" w:hAnsi="Calibri" w:cs="Calibri"/>
        </w:rPr>
        <w:t>a to</w:t>
      </w:r>
      <w:r w:rsidR="00C61D5E">
        <w:rPr>
          <w:rFonts w:ascii="Calibri" w:hAnsi="Calibri" w:cs="Calibri"/>
        </w:rPr>
        <w:t>:</w:t>
      </w:r>
      <w:r w:rsidR="000777C7">
        <w:rPr>
          <w:rFonts w:ascii="Calibri" w:hAnsi="Calibri" w:cs="Calibri"/>
        </w:rPr>
        <w:t xml:space="preserve"> </w:t>
      </w:r>
      <w:r w:rsidR="000777C7" w:rsidRPr="00E8087E">
        <w:t xml:space="preserve"> </w:t>
      </w:r>
    </w:p>
    <w:p w14:paraId="228ABD02" w14:textId="77777777" w:rsidR="007D33C5" w:rsidRPr="007D33C5" w:rsidRDefault="007D33C5" w:rsidP="00F61870"/>
    <w:tbl>
      <w:tblPr>
        <w:tblStyle w:val="Mkatabulky"/>
        <w:tblW w:w="8392" w:type="dxa"/>
        <w:tblInd w:w="675" w:type="dxa"/>
        <w:tblLook w:val="04A0" w:firstRow="1" w:lastRow="0" w:firstColumn="1" w:lastColumn="0" w:noHBand="0" w:noVBand="1"/>
      </w:tblPr>
      <w:tblGrid>
        <w:gridCol w:w="1276"/>
        <w:gridCol w:w="7116"/>
      </w:tblGrid>
      <w:tr w:rsidR="0048609C" w:rsidRPr="00D971EA" w14:paraId="5E0B2CB1" w14:textId="77777777" w:rsidTr="0048609C">
        <w:tc>
          <w:tcPr>
            <w:tcW w:w="1276" w:type="dxa"/>
          </w:tcPr>
          <w:p w14:paraId="586C3FFE" w14:textId="77777777" w:rsidR="0048609C" w:rsidRPr="00E563C6" w:rsidRDefault="0048609C" w:rsidP="00F6187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6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FÁZE</w:t>
            </w:r>
          </w:p>
        </w:tc>
        <w:tc>
          <w:tcPr>
            <w:tcW w:w="7116" w:type="dxa"/>
          </w:tcPr>
          <w:p w14:paraId="4BDFCF23" w14:textId="77777777" w:rsidR="0048609C" w:rsidRPr="00E563C6" w:rsidRDefault="0048609C" w:rsidP="00F6187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6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PŘEDMĚT DÍLČÍHO PLNĚNÍ</w:t>
            </w:r>
          </w:p>
        </w:tc>
      </w:tr>
      <w:tr w:rsidR="0048609C" w:rsidRPr="00D971EA" w14:paraId="7533BC05" w14:textId="77777777" w:rsidTr="0048609C">
        <w:tc>
          <w:tcPr>
            <w:tcW w:w="1276" w:type="dxa"/>
          </w:tcPr>
          <w:p w14:paraId="6EEAE54F" w14:textId="019EB6B9" w:rsidR="0048609C" w:rsidRPr="00E563C6" w:rsidRDefault="0048609C" w:rsidP="00F6187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6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Fáze 0</w:t>
            </w:r>
            <w:r w:rsidR="00B578A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  <w:p w14:paraId="446BF10C" w14:textId="77777777" w:rsidR="0048609C" w:rsidRPr="00E563C6" w:rsidRDefault="0048609C" w:rsidP="00F6187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6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(DPS/ DVZ)</w:t>
            </w:r>
          </w:p>
        </w:tc>
        <w:tc>
          <w:tcPr>
            <w:tcW w:w="7116" w:type="dxa"/>
          </w:tcPr>
          <w:p w14:paraId="736F2A55" w14:textId="50C39925" w:rsidR="001658BC" w:rsidRPr="008F7738" w:rsidRDefault="001658BC" w:rsidP="00F61870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provedení stavebně technického průzkumu včetně provedení sond </w:t>
            </w:r>
          </w:p>
          <w:p w14:paraId="7C0B422E" w14:textId="5B269D58" w:rsidR="0048609C" w:rsidRPr="00E563C6" w:rsidRDefault="0048609C" w:rsidP="00F61870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63C6">
              <w:rPr>
                <w:rFonts w:asciiTheme="minorHAnsi" w:eastAsiaTheme="minorHAnsi" w:hAnsiTheme="minorHAnsi" w:cstheme="minorHAnsi"/>
                <w:sz w:val="22"/>
                <w:szCs w:val="22"/>
              </w:rPr>
              <w:t>zhotovení stavební projektové dokumentace v rozsahu pro provedení stavby a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 xml:space="preserve"> pro výběr zhotovitele (dále jen „DVZ“) dle platných právních předpisů</w:t>
            </w:r>
          </w:p>
          <w:p w14:paraId="56F6E355" w14:textId="19F3E617" w:rsidR="0048609C" w:rsidRPr="00E563C6" w:rsidRDefault="00702422" w:rsidP="00F61870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kern w:val="2"/>
                <w:sz w:val="22"/>
                <w:szCs w:val="22"/>
              </w:rPr>
              <w:lastRenderedPageBreak/>
              <w:t>Z</w:t>
            </w:r>
            <w:r w:rsidR="0048609C" w:rsidRPr="00E563C6">
              <w:rPr>
                <w:rFonts w:asciiTheme="minorHAnsi" w:eastAsiaTheme="minorHAnsi" w:hAnsiTheme="minorHAnsi" w:cstheme="minorHAnsi"/>
                <w:kern w:val="2"/>
                <w:sz w:val="22"/>
                <w:szCs w:val="22"/>
              </w:rPr>
              <w:t>hotovitel je povinen zpracovat projektovou dokumentaci jednoznačně, bez použití značkové specifikace (konkrétních názvů a označení výrobků, eventuálně obchodních firem s důsledným vynecháním označení výrobců použitých materiálů, výrobků a zařízení) v souladu se zákonem č. 134/2016 Sb., o zadávání veřejných zakázek, ve znění pozdějších předpisů a v souladu s prováděcími předpisy k tomuto zákonu</w:t>
            </w:r>
          </w:p>
          <w:p w14:paraId="587C2133" w14:textId="3CCEB7A7" w:rsidR="0048609C" w:rsidRPr="00E563C6" w:rsidRDefault="0048609C" w:rsidP="00F61870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 xml:space="preserve">zhotovení výkazu výměr v rozsahu a podrobnosti pro veřejné </w:t>
            </w:r>
            <w:r w:rsidR="00745B8B">
              <w:rPr>
                <w:rFonts w:asciiTheme="minorHAnsi" w:hAnsiTheme="minorHAnsi" w:cstheme="minorHAnsi"/>
                <w:sz w:val="22"/>
                <w:szCs w:val="22"/>
              </w:rPr>
              <w:t>zadávací</w:t>
            </w:r>
            <w:r w:rsidR="00745B8B" w:rsidRPr="00E563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řízení na dodavatele stavebních prací dle zákona č. 13</w:t>
            </w:r>
            <w:r w:rsidR="001C4BC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/20</w:t>
            </w:r>
            <w:r w:rsidR="001C4BC4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 xml:space="preserve"> Sb., o</w:t>
            </w:r>
            <w:r w:rsidR="0030300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1C4BC4">
              <w:rPr>
                <w:rFonts w:asciiTheme="minorHAnsi" w:hAnsiTheme="minorHAnsi" w:cstheme="minorHAnsi"/>
                <w:sz w:val="22"/>
                <w:szCs w:val="22"/>
              </w:rPr>
              <w:t xml:space="preserve">zadávání 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veřejných zakáz</w:t>
            </w:r>
            <w:r w:rsidR="001C4BC4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 xml:space="preserve">k, ve znění pozdějších předpisů a souvisejících prováděcích právních předpisů včetně stanovení </w:t>
            </w:r>
            <w:proofErr w:type="spellStart"/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technicko</w:t>
            </w:r>
            <w:proofErr w:type="spellEnd"/>
            <w:r w:rsidRPr="00E563C6">
              <w:rPr>
                <w:rFonts w:asciiTheme="minorHAnsi" w:hAnsiTheme="minorHAnsi" w:cstheme="minorHAnsi"/>
                <w:sz w:val="22"/>
                <w:szCs w:val="22"/>
              </w:rPr>
              <w:t xml:space="preserve"> – uživatelských a srovnávacích standardů jednotlivých agregovaných položek</w:t>
            </w:r>
          </w:p>
          <w:p w14:paraId="437AB4EA" w14:textId="10E5EC78" w:rsidR="0048609C" w:rsidRPr="0030300E" w:rsidRDefault="0048609C" w:rsidP="008F7738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cstheme="minorHAnsi"/>
              </w:rPr>
            </w:pPr>
            <w:proofErr w:type="spellStart"/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projektantský</w:t>
            </w:r>
            <w:proofErr w:type="spellEnd"/>
            <w:r w:rsidRPr="00E563C6">
              <w:rPr>
                <w:rFonts w:asciiTheme="minorHAnsi" w:hAnsiTheme="minorHAnsi" w:cstheme="minorHAnsi"/>
                <w:sz w:val="22"/>
                <w:szCs w:val="22"/>
              </w:rPr>
              <w:t xml:space="preserve"> rozpočet</w:t>
            </w:r>
            <w:r w:rsidR="00F04201">
              <w:rPr>
                <w:rFonts w:asciiTheme="minorHAnsi" w:hAnsiTheme="minorHAnsi" w:cstheme="minorHAnsi"/>
                <w:sz w:val="22"/>
                <w:szCs w:val="22"/>
              </w:rPr>
              <w:t xml:space="preserve"> – oceněný výkaz výměr dle cen uvedených v</w:t>
            </w:r>
            <w:r w:rsidR="0030300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F04201">
              <w:rPr>
                <w:rFonts w:asciiTheme="minorHAnsi" w:hAnsiTheme="minorHAnsi" w:cstheme="minorHAnsi"/>
                <w:sz w:val="22"/>
                <w:szCs w:val="22"/>
              </w:rPr>
              <w:t>ÚRS</w:t>
            </w:r>
          </w:p>
        </w:tc>
      </w:tr>
      <w:tr w:rsidR="0048609C" w:rsidRPr="00D971EA" w14:paraId="4869FE10" w14:textId="77777777" w:rsidTr="0048609C">
        <w:tc>
          <w:tcPr>
            <w:tcW w:w="1276" w:type="dxa"/>
          </w:tcPr>
          <w:p w14:paraId="5CC1075F" w14:textId="00970DEE" w:rsidR="0048609C" w:rsidRPr="00E563C6" w:rsidRDefault="0048609C" w:rsidP="00F6187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6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Fáze 0</w:t>
            </w:r>
            <w:r w:rsidR="000C65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  <w:p w14:paraId="7444B594" w14:textId="77777777" w:rsidR="0048609C" w:rsidRPr="00E563C6" w:rsidRDefault="0048609C" w:rsidP="00F6187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6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(VZS)</w:t>
            </w:r>
          </w:p>
        </w:tc>
        <w:tc>
          <w:tcPr>
            <w:tcW w:w="7116" w:type="dxa"/>
          </w:tcPr>
          <w:p w14:paraId="0AF6E874" w14:textId="77777777" w:rsidR="0048609C" w:rsidRPr="00E563C6" w:rsidRDefault="0048609C" w:rsidP="00F61870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spolupráce</w:t>
            </w:r>
            <w:r w:rsidRPr="00E563C6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při</w:t>
            </w:r>
            <w:r w:rsidRPr="00E563C6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výběru</w:t>
            </w:r>
            <w:r w:rsidRPr="00E563C6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zhotovitele</w:t>
            </w:r>
            <w:r w:rsidRPr="00E563C6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E563C6">
              <w:rPr>
                <w:rFonts w:asciiTheme="minorHAnsi" w:hAnsiTheme="minorHAnsi" w:cstheme="minorHAnsi"/>
                <w:sz w:val="22"/>
                <w:szCs w:val="22"/>
              </w:rPr>
              <w:t>stavby</w:t>
            </w:r>
          </w:p>
          <w:p w14:paraId="693D491A" w14:textId="627F1AD9" w:rsidR="0048609C" w:rsidRPr="0030300E" w:rsidRDefault="00702422" w:rsidP="008F7738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48609C" w:rsidRPr="00E563C6">
              <w:rPr>
                <w:rFonts w:asciiTheme="minorHAnsi" w:hAnsiTheme="minorHAnsi" w:cstheme="minorHAnsi"/>
                <w:sz w:val="22"/>
                <w:szCs w:val="22"/>
              </w:rPr>
              <w:t>hotovitel</w:t>
            </w:r>
            <w:r w:rsidR="0048609C" w:rsidRPr="00E563C6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="0048609C" w:rsidRPr="00E563C6">
              <w:rPr>
                <w:rFonts w:asciiTheme="minorHAnsi" w:hAnsiTheme="minorHAnsi" w:cstheme="minorHAnsi"/>
                <w:sz w:val="22"/>
                <w:szCs w:val="22"/>
              </w:rPr>
              <w:t>je</w:t>
            </w:r>
            <w:r w:rsidR="0048609C" w:rsidRPr="00E563C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="0048609C" w:rsidRPr="00E563C6">
              <w:rPr>
                <w:rFonts w:asciiTheme="minorHAnsi" w:hAnsiTheme="minorHAnsi" w:cstheme="minorHAnsi"/>
                <w:sz w:val="22"/>
                <w:szCs w:val="22"/>
              </w:rPr>
              <w:t>povinen</w:t>
            </w:r>
            <w:r w:rsidR="0048609C" w:rsidRPr="00E563C6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="0048609C" w:rsidRPr="00E563C6">
              <w:rPr>
                <w:rFonts w:asciiTheme="minorHAnsi" w:hAnsiTheme="minorHAnsi" w:cstheme="minorHAnsi"/>
                <w:sz w:val="22"/>
                <w:szCs w:val="22"/>
              </w:rPr>
              <w:t>spolupracovat</w:t>
            </w:r>
            <w:r w:rsidR="0048609C" w:rsidRPr="00E563C6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="0048609C" w:rsidRPr="00E563C6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="0030300E">
              <w:rPr>
                <w:rFonts w:asciiTheme="minorHAnsi" w:hAnsiTheme="minorHAnsi" w:cstheme="minorHAnsi"/>
                <w:sz w:val="22"/>
                <w:szCs w:val="22"/>
              </w:rPr>
              <w:t>Objednat</w:t>
            </w:r>
            <w:r w:rsidR="0048609C" w:rsidRPr="00E563C6">
              <w:rPr>
                <w:rFonts w:asciiTheme="minorHAnsi" w:hAnsiTheme="minorHAnsi" w:cstheme="minorHAnsi"/>
                <w:sz w:val="22"/>
                <w:szCs w:val="22"/>
              </w:rPr>
              <w:t xml:space="preserve">elem při výběru zhotovitele stavby, což spočívá zejména ve spolupráci a pomoci na tvorbě zadávacích podmínek, bez zbytečného odkladu v zodpovídání </w:t>
            </w:r>
            <w:r w:rsidR="0030300E">
              <w:rPr>
                <w:rFonts w:asciiTheme="minorHAnsi" w:hAnsiTheme="minorHAnsi" w:cstheme="minorHAnsi"/>
                <w:sz w:val="22"/>
                <w:szCs w:val="22"/>
              </w:rPr>
              <w:t>Objednat</w:t>
            </w:r>
            <w:r w:rsidR="0048609C" w:rsidRPr="00E563C6">
              <w:rPr>
                <w:rFonts w:asciiTheme="minorHAnsi" w:hAnsiTheme="minorHAnsi" w:cstheme="minorHAnsi"/>
                <w:sz w:val="22"/>
                <w:szCs w:val="22"/>
              </w:rPr>
              <w:t xml:space="preserve">elem zaslaných dotazů k projektové dokumentaci, výkazu výměr a spolupráci při posouzení a vyhodnocení nabídek doručených </w:t>
            </w:r>
            <w:r w:rsidR="00010FBF">
              <w:rPr>
                <w:rFonts w:asciiTheme="minorHAnsi" w:hAnsiTheme="minorHAnsi" w:cstheme="minorHAnsi"/>
                <w:sz w:val="22"/>
                <w:szCs w:val="22"/>
              </w:rPr>
              <w:t>účastníky</w:t>
            </w:r>
            <w:r w:rsidR="00010FBF" w:rsidRPr="00E563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609C" w:rsidRPr="00E563C6">
              <w:rPr>
                <w:rFonts w:asciiTheme="minorHAnsi" w:hAnsiTheme="minorHAnsi" w:cstheme="minorHAnsi"/>
                <w:sz w:val="22"/>
                <w:szCs w:val="22"/>
              </w:rPr>
              <w:t xml:space="preserve">v rámci </w:t>
            </w:r>
            <w:r w:rsidR="00010FBF">
              <w:rPr>
                <w:rFonts w:asciiTheme="minorHAnsi" w:hAnsiTheme="minorHAnsi" w:cstheme="minorHAnsi"/>
                <w:sz w:val="22"/>
                <w:szCs w:val="22"/>
              </w:rPr>
              <w:t>zadávacího</w:t>
            </w:r>
            <w:r w:rsidR="00010FBF" w:rsidRPr="00E563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609C" w:rsidRPr="00E563C6">
              <w:rPr>
                <w:rFonts w:asciiTheme="minorHAnsi" w:hAnsiTheme="minorHAnsi" w:cstheme="minorHAnsi"/>
                <w:sz w:val="22"/>
                <w:szCs w:val="22"/>
              </w:rPr>
              <w:t xml:space="preserve">řízení, příp. spolupráci při vyřízení opravných prostředků podaných </w:t>
            </w:r>
            <w:r w:rsidR="00010FBF">
              <w:rPr>
                <w:rFonts w:asciiTheme="minorHAnsi" w:hAnsiTheme="minorHAnsi" w:cstheme="minorHAnsi"/>
                <w:sz w:val="22"/>
                <w:szCs w:val="22"/>
              </w:rPr>
              <w:t>účastníky</w:t>
            </w:r>
            <w:r w:rsidR="00010FBF" w:rsidRPr="00E563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609C" w:rsidRPr="00E563C6">
              <w:rPr>
                <w:rFonts w:asciiTheme="minorHAnsi" w:hAnsiTheme="minorHAnsi" w:cstheme="minorHAnsi"/>
                <w:sz w:val="22"/>
                <w:szCs w:val="22"/>
              </w:rPr>
              <w:t xml:space="preserve">v </w:t>
            </w:r>
            <w:r w:rsidR="00010FBF">
              <w:rPr>
                <w:rFonts w:asciiTheme="minorHAnsi" w:hAnsiTheme="minorHAnsi" w:cstheme="minorHAnsi"/>
                <w:sz w:val="22"/>
                <w:szCs w:val="22"/>
              </w:rPr>
              <w:t>zadávací</w:t>
            </w:r>
            <w:r w:rsidR="0048609C" w:rsidRPr="00E563C6">
              <w:rPr>
                <w:rFonts w:asciiTheme="minorHAnsi" w:hAnsiTheme="minorHAnsi" w:cstheme="minorHAnsi"/>
                <w:sz w:val="22"/>
                <w:szCs w:val="22"/>
              </w:rPr>
              <w:t>m řízení (dále jen „</w:t>
            </w:r>
            <w:r w:rsidR="0048609C" w:rsidRPr="00E56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spolupráce při výběru zhotovitele</w:t>
            </w:r>
            <w:r w:rsidR="0048609C" w:rsidRPr="00E563C6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 xml:space="preserve"> </w:t>
            </w:r>
            <w:r w:rsidR="0048609C" w:rsidRPr="00E56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stavby</w:t>
            </w:r>
            <w:r w:rsidR="0048609C" w:rsidRPr="00E563C6">
              <w:rPr>
                <w:rFonts w:asciiTheme="minorHAnsi" w:hAnsiTheme="minorHAnsi" w:cstheme="minorHAnsi"/>
                <w:sz w:val="22"/>
                <w:szCs w:val="22"/>
              </w:rPr>
              <w:t>“)</w:t>
            </w:r>
          </w:p>
        </w:tc>
      </w:tr>
      <w:tr w:rsidR="000C65F1" w:rsidRPr="00D971EA" w14:paraId="61185F4B" w14:textId="77777777" w:rsidTr="0048609C">
        <w:tc>
          <w:tcPr>
            <w:tcW w:w="1276" w:type="dxa"/>
          </w:tcPr>
          <w:p w14:paraId="51596EA8" w14:textId="163C7990" w:rsidR="000C65F1" w:rsidRPr="00E563C6" w:rsidRDefault="000C65F1" w:rsidP="00F6187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6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Fáze 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  <w:p w14:paraId="259E92F6" w14:textId="4394C806" w:rsidR="000C65F1" w:rsidRPr="00E563C6" w:rsidRDefault="000C65F1" w:rsidP="00F61870">
            <w:pPr>
              <w:rPr>
                <w:rFonts w:cstheme="minorHAnsi"/>
                <w:b/>
                <w:bCs/>
              </w:rPr>
            </w:pPr>
            <w:r w:rsidRPr="00E56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AD)</w:t>
            </w:r>
          </w:p>
        </w:tc>
        <w:tc>
          <w:tcPr>
            <w:tcW w:w="7116" w:type="dxa"/>
          </w:tcPr>
          <w:p w14:paraId="463B5710" w14:textId="4135F22A" w:rsidR="00165B56" w:rsidRPr="00A93B28" w:rsidRDefault="00165B56" w:rsidP="00F61870">
            <w:pPr>
              <w:adjustRightInd w:val="0"/>
              <w:spacing w:before="12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Z</w:t>
            </w:r>
            <w:r w:rsidRPr="00A93B28">
              <w:rPr>
                <w:rFonts w:asciiTheme="minorHAnsi" w:hAnsiTheme="minorHAnsi" w:cstheme="minorHAnsi"/>
                <w:sz w:val="22"/>
              </w:rPr>
              <w:t xml:space="preserve">ajištění autorského dozoru </w:t>
            </w:r>
            <w:r w:rsidR="00702422">
              <w:rPr>
                <w:rFonts w:asciiTheme="minorHAnsi" w:hAnsiTheme="minorHAnsi" w:cstheme="minorHAnsi"/>
                <w:sz w:val="22"/>
              </w:rPr>
              <w:t>Z</w:t>
            </w:r>
            <w:r w:rsidRPr="00A93B28">
              <w:rPr>
                <w:rFonts w:asciiTheme="minorHAnsi" w:hAnsiTheme="minorHAnsi" w:cstheme="minorHAnsi"/>
                <w:sz w:val="22"/>
              </w:rPr>
              <w:t>hotovitele projektové dokumentace po dobu výstavby, a to zejména v rozsahu níže specifikovaných prací:</w:t>
            </w:r>
          </w:p>
          <w:p w14:paraId="6D87E105" w14:textId="33B9DD27" w:rsidR="00165B56" w:rsidRPr="00A93B28" w:rsidRDefault="00165B56" w:rsidP="00F61870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 xml:space="preserve">účastní se předání a převzetí staveniště zhotovitelem stavby specifikované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Smlouvou,</w:t>
            </w: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 xml:space="preserve"> přičemž kontroluje, zda skutečnosti známé v době předání staveniště odpovídají předpokladům, podle kterých byla vypracována projektová dokumentace</w:t>
            </w:r>
          </w:p>
          <w:p w14:paraId="10D05F5A" w14:textId="7C65DF0E" w:rsidR="00165B56" w:rsidRPr="00A93B28" w:rsidRDefault="00165B56" w:rsidP="00F61870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 xml:space="preserve">dohlíží na soulad zhotovované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>tavby s projektovou dokumentací, sleduje a kontroluje postup výstavby ve vztahu k</w:t>
            </w:r>
            <w:r w:rsidR="005626C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>projektové dokumentaci</w:t>
            </w:r>
          </w:p>
          <w:p w14:paraId="24E6ADC7" w14:textId="6B2B1DA2" w:rsidR="00165B56" w:rsidRPr="00A93B28" w:rsidRDefault="00165B56" w:rsidP="00F61870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>sleduje postup výstavby z technického hlediska a z hlediska časového plánu výstavby</w:t>
            </w:r>
          </w:p>
          <w:p w14:paraId="40A579F8" w14:textId="701CD24D" w:rsidR="00165B56" w:rsidRPr="00A93B28" w:rsidRDefault="00165B56" w:rsidP="00F61870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>podává nutná vysvětlení k projektové dokumentaci, která je podkladem pro výkon autorského dozoru a spolupracuje při odstraňování důsledků nedostatků, zjištěných v této projektové dokumentaci</w:t>
            </w:r>
          </w:p>
          <w:p w14:paraId="2744EE4B" w14:textId="1CBCB6F5" w:rsidR="00165B56" w:rsidRPr="00A93B28" w:rsidRDefault="00165B56" w:rsidP="00F61870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>podává vyjádření k požadavkům na větší množství výrobků a výkonů oproti projektové dokumentaci</w:t>
            </w:r>
          </w:p>
          <w:p w14:paraId="3F132A3A" w14:textId="0EC38689" w:rsidR="000C65F1" w:rsidRDefault="00165B56" w:rsidP="00F61870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>navrhuje změny a odchylky ke zlepšení řešení navrženého v projektové dokumentaci, vznikající ve fázi realizace stavby</w:t>
            </w:r>
          </w:p>
          <w:p w14:paraId="40734969" w14:textId="7E0CEBB7" w:rsidR="00773C3A" w:rsidRPr="00A93B28" w:rsidRDefault="00773C3A" w:rsidP="00F61870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>posuzuje návrhy na změny stavby, na odchylky od schválené projektové dokumentace, které byly vyvolány vlivem okolností vzniklých v průběhu realizace stavby</w:t>
            </w:r>
          </w:p>
          <w:p w14:paraId="21D4113F" w14:textId="69F73AF7" w:rsidR="00773C3A" w:rsidRPr="00A93B28" w:rsidRDefault="00773C3A" w:rsidP="00F61870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 w:after="1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3B2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na žádost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 xml:space="preserve">bjednatele provede posouzení a odsouhlasení případných návrhů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>hotovitele stavby na změny schválené projektové dokumentace a na odchylky od ní, které byly vyvolány vlivem okolností vzniklých v průběhu realizace stavby</w:t>
            </w:r>
          </w:p>
          <w:p w14:paraId="5FA65808" w14:textId="4C9E0CDE" w:rsidR="00773C3A" w:rsidRPr="00A93B28" w:rsidRDefault="00773C3A" w:rsidP="00F61870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>spolupracuje s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 xml:space="preserve">bjednatelem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>hotovitelem stavby, příp. dalšími subjekty, při operativním řešení problémů vzniklých na stavbě</w:t>
            </w:r>
          </w:p>
          <w:p w14:paraId="0B8C02F3" w14:textId="4D980E59" w:rsidR="00773C3A" w:rsidRPr="00A93B28" w:rsidRDefault="00773C3A" w:rsidP="00F61870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 xml:space="preserve">aktivně se zúčastní přebírání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 xml:space="preserve">tavby specifikované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Smlouvou</w:t>
            </w: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 xml:space="preserve">bjednatelem od zhotovitele stavby a při kontrole odstranění závad zjištěných při přebírání stavby </w:t>
            </w:r>
            <w:r w:rsidR="0030300E">
              <w:rPr>
                <w:rFonts w:asciiTheme="minorHAnsi" w:hAnsiTheme="minorHAnsi" w:cstheme="minorHAnsi"/>
                <w:sz w:val="22"/>
                <w:szCs w:val="22"/>
              </w:rPr>
              <w:t>Objednat</w:t>
            </w: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>elem, přičemž aktivní účastí se rozumí kompletní samostatná prohlídka zhotovované stavby, upozorňování na vady a nedodělky stavby, vypracování zápisu o</w:t>
            </w:r>
            <w:r w:rsidR="005626C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 xml:space="preserve">nalezených vadách a nedodělcích a jeho předání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>bjednateli</w:t>
            </w:r>
          </w:p>
          <w:p w14:paraId="1559E82A" w14:textId="33194133" w:rsidR="00773C3A" w:rsidRPr="00A93B28" w:rsidRDefault="00773C3A" w:rsidP="00F61870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 xml:space="preserve">kontrola odstraňování závad zjištěných při přebírání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>tavby</w:t>
            </w:r>
          </w:p>
          <w:p w14:paraId="352C5C77" w14:textId="6AE71872" w:rsidR="00773C3A" w:rsidRPr="00A93B28" w:rsidRDefault="00773C3A" w:rsidP="00F61870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 xml:space="preserve">odsouhlasení dokumentace skutečného provedení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>tavby</w:t>
            </w:r>
          </w:p>
          <w:p w14:paraId="4F789C7E" w14:textId="69524826" w:rsidR="009F3557" w:rsidRPr="00165B56" w:rsidRDefault="00773C3A" w:rsidP="00F61870">
            <w:pPr>
              <w:pStyle w:val="Odstavecseseznamem"/>
              <w:numPr>
                <w:ilvl w:val="0"/>
                <w:numId w:val="37"/>
              </w:numPr>
              <w:adjustRightInd w:val="0"/>
              <w:spacing w:before="121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 xml:space="preserve">po dokončení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 xml:space="preserve">tavby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A93B28">
              <w:rPr>
                <w:rFonts w:asciiTheme="minorHAnsi" w:hAnsiTheme="minorHAnsi" w:cstheme="minorHAnsi"/>
                <w:sz w:val="22"/>
                <w:szCs w:val="22"/>
              </w:rPr>
              <w:t>hotovitel vyhotoví zprávu o souladu zhotovené stavby s ověřenou projektovou dokumentací</w:t>
            </w:r>
          </w:p>
        </w:tc>
      </w:tr>
    </w:tbl>
    <w:p w14:paraId="0206D75A" w14:textId="4B9E609D" w:rsidR="0037410B" w:rsidRPr="00591220" w:rsidRDefault="0037410B" w:rsidP="008F7738">
      <w:pPr>
        <w:pStyle w:val="Nadpis2"/>
        <w:keepNext w:val="0"/>
        <w:keepLines w:val="0"/>
        <w:numPr>
          <w:ilvl w:val="0"/>
          <w:numId w:val="0"/>
        </w:numPr>
        <w:spacing w:before="240" w:after="120"/>
        <w:ind w:left="576"/>
      </w:pPr>
      <w:r w:rsidRPr="006B4F96">
        <w:lastRenderedPageBreak/>
        <w:t>(dále jen „</w:t>
      </w:r>
      <w:r w:rsidR="0049222E" w:rsidRPr="0002678F">
        <w:t>Dílo</w:t>
      </w:r>
      <w:r w:rsidRPr="006B4F96">
        <w:t>“)</w:t>
      </w:r>
      <w:r w:rsidR="0042796D">
        <w:t xml:space="preserve">. </w:t>
      </w:r>
      <w:r w:rsidR="00C67F5D">
        <w:t xml:space="preserve">Předmět </w:t>
      </w:r>
      <w:r w:rsidR="0030300E">
        <w:t>S</w:t>
      </w:r>
      <w:r w:rsidR="00C67F5D">
        <w:t>mlouvy bude zpracován dále v souladu s</w:t>
      </w:r>
      <w:r w:rsidR="00C67F5D" w:rsidRPr="0002678F">
        <w:t> </w:t>
      </w:r>
      <w:r w:rsidR="00C67F5D">
        <w:t xml:space="preserve">požadavky </w:t>
      </w:r>
      <w:r w:rsidR="0030300E">
        <w:t>Objednat</w:t>
      </w:r>
      <w:r w:rsidR="00C67F5D">
        <w:t>ele a s</w:t>
      </w:r>
      <w:r w:rsidR="00A5758C">
        <w:t> </w:t>
      </w:r>
      <w:r w:rsidR="00C67F5D">
        <w:t>připomínkami a podmínkami příslušných institucí</w:t>
      </w:r>
      <w:r w:rsidRPr="006B4F96">
        <w:t>.</w:t>
      </w:r>
      <w:r w:rsidR="006062AE">
        <w:t xml:space="preserve"> </w:t>
      </w:r>
    </w:p>
    <w:p w14:paraId="5B803F08" w14:textId="56194534" w:rsidR="0037410B" w:rsidRDefault="0037410B" w:rsidP="00191D81">
      <w:pPr>
        <w:pStyle w:val="Nadpis2"/>
        <w:keepNext w:val="0"/>
        <w:keepLines w:val="0"/>
        <w:rPr>
          <w:color w:val="000000"/>
        </w:rPr>
      </w:pPr>
      <w:r w:rsidRPr="00591220">
        <w:t xml:space="preserve">Předmětem </w:t>
      </w:r>
      <w:r w:rsidR="004F4C1C">
        <w:t>S</w:t>
      </w:r>
      <w:r w:rsidR="004F4C1C" w:rsidRPr="00591220">
        <w:t xml:space="preserve">mlouvy </w:t>
      </w:r>
      <w:r w:rsidRPr="00591220">
        <w:t xml:space="preserve">na straně druhé je závazek </w:t>
      </w:r>
      <w:r w:rsidR="004F4C1C">
        <w:t>O</w:t>
      </w:r>
      <w:r w:rsidR="004F4C1C" w:rsidRPr="00591220">
        <w:rPr>
          <w:color w:val="000000"/>
        </w:rPr>
        <w:t xml:space="preserve">bjednatele </w:t>
      </w:r>
      <w:r w:rsidR="004F4C1C">
        <w:rPr>
          <w:color w:val="000000"/>
        </w:rPr>
        <w:t xml:space="preserve">řádně a včas </w:t>
      </w:r>
      <w:r w:rsidRPr="00591220">
        <w:rPr>
          <w:color w:val="000000"/>
        </w:rPr>
        <w:t xml:space="preserve">dokončené </w:t>
      </w:r>
      <w:r w:rsidR="004F4C1C">
        <w:rPr>
          <w:color w:val="000000"/>
        </w:rPr>
        <w:t>D</w:t>
      </w:r>
      <w:r w:rsidR="004F4C1C" w:rsidRPr="00591220">
        <w:rPr>
          <w:color w:val="000000"/>
        </w:rPr>
        <w:t xml:space="preserve">ílo </w:t>
      </w:r>
      <w:r w:rsidRPr="00591220">
        <w:rPr>
          <w:color w:val="000000"/>
        </w:rPr>
        <w:t xml:space="preserve">převzít a zaplatit za jeho provedení </w:t>
      </w:r>
      <w:r w:rsidR="004F4C1C">
        <w:rPr>
          <w:color w:val="000000"/>
        </w:rPr>
        <w:t>Z</w:t>
      </w:r>
      <w:r w:rsidR="004F4C1C" w:rsidRPr="00591220">
        <w:rPr>
          <w:color w:val="000000"/>
        </w:rPr>
        <w:t xml:space="preserve">hotoviteli </w:t>
      </w:r>
      <w:r w:rsidRPr="00591220">
        <w:rPr>
          <w:color w:val="000000"/>
        </w:rPr>
        <w:t xml:space="preserve">dohodnutou cenu ve výši a způsobem dále stanovenými v této </w:t>
      </w:r>
      <w:r w:rsidR="00664FB4">
        <w:rPr>
          <w:color w:val="000000"/>
        </w:rPr>
        <w:t>S</w:t>
      </w:r>
      <w:r w:rsidR="00664FB4" w:rsidRPr="00591220">
        <w:rPr>
          <w:color w:val="000000"/>
        </w:rPr>
        <w:t>mlouvě</w:t>
      </w:r>
      <w:r w:rsidRPr="00591220">
        <w:rPr>
          <w:color w:val="000000"/>
        </w:rPr>
        <w:t>.</w:t>
      </w:r>
    </w:p>
    <w:p w14:paraId="69410135" w14:textId="4C7AE188" w:rsidR="003B56C0" w:rsidRPr="00E8087E" w:rsidRDefault="003B56C0" w:rsidP="00191D81">
      <w:pPr>
        <w:pStyle w:val="Nadpis2"/>
        <w:keepNext w:val="0"/>
        <w:keepLines w:val="0"/>
      </w:pPr>
      <w:r w:rsidRPr="00E8087E">
        <w:t xml:space="preserve">Objednatel </w:t>
      </w:r>
      <w:r w:rsidR="00E0423A">
        <w:t>S</w:t>
      </w:r>
      <w:r w:rsidRPr="00E8087E">
        <w:t xml:space="preserve">mlouvou zmocňuje (pověřuje) </w:t>
      </w:r>
      <w:r>
        <w:t>Z</w:t>
      </w:r>
      <w:r w:rsidRPr="00E8087E">
        <w:t xml:space="preserve">hotovitele, aby jednal jako jeho zástupce ve všech záležitostech zhotovení, projednání a součinnosti při provádění </w:t>
      </w:r>
      <w:r>
        <w:t>Díla</w:t>
      </w:r>
      <w:r w:rsidRPr="00E8087E">
        <w:t xml:space="preserve">, zejména při získávání všech nezbytných souhlasných vyjádření a nutných povolení od dotčených správních orgánů a fyzických nebo právnických osob, které jsou uvedeny v této </w:t>
      </w:r>
      <w:r>
        <w:t>S</w:t>
      </w:r>
      <w:r w:rsidRPr="00E8087E">
        <w:t>mlouvě</w:t>
      </w:r>
      <w:r>
        <w:t>,</w:t>
      </w:r>
      <w:r w:rsidRPr="00E8087E">
        <w:t xml:space="preserve"> nebo které z této </w:t>
      </w:r>
      <w:r>
        <w:t>S</w:t>
      </w:r>
      <w:r w:rsidRPr="00E8087E">
        <w:t xml:space="preserve">mlouvy vyplývají, nestanoví-li </w:t>
      </w:r>
      <w:r>
        <w:t>S</w:t>
      </w:r>
      <w:r w:rsidRPr="00E8087E">
        <w:t xml:space="preserve">mlouva výslovně jinak. Zplnomocnění, včetně přesného vymezení rozsahu a obsahu zmocnění a jeho časové platnosti, bude mít písemnou formu a bude </w:t>
      </w:r>
      <w:r>
        <w:t>Z</w:t>
      </w:r>
      <w:r w:rsidRPr="00E8087E">
        <w:t>hotoviteli dodáno na jeho vyžádání.</w:t>
      </w:r>
    </w:p>
    <w:p w14:paraId="4FA2DE0F" w14:textId="77777777" w:rsidR="003B56C0" w:rsidRPr="00A21A34" w:rsidRDefault="003B56C0" w:rsidP="00F61870"/>
    <w:p w14:paraId="5C7BB46B" w14:textId="53D0554C" w:rsidR="009C3F4E" w:rsidRDefault="00144BCF" w:rsidP="00191D81">
      <w:pPr>
        <w:pStyle w:val="Nadpis1"/>
        <w:keepNext w:val="0"/>
        <w:keepLines w:val="0"/>
      </w:pPr>
      <w:r>
        <w:t>Doba a místo plnění</w:t>
      </w:r>
    </w:p>
    <w:p w14:paraId="0EB8A957" w14:textId="54DBD831" w:rsidR="00DE1B7A" w:rsidRPr="00CF30DF" w:rsidRDefault="00DE1B7A" w:rsidP="00191D81">
      <w:pPr>
        <w:pStyle w:val="Nadpis2"/>
        <w:keepNext w:val="0"/>
        <w:keepLines w:val="0"/>
      </w:pPr>
      <w:r w:rsidRPr="00591220">
        <w:t xml:space="preserve">Zhotovitel se zavazuje provést </w:t>
      </w:r>
      <w:r w:rsidR="004F4C1C" w:rsidRPr="00CF30DF">
        <w:t xml:space="preserve">Dílo </w:t>
      </w:r>
      <w:r w:rsidRPr="00CF30DF">
        <w:t>v následujících termínech:</w:t>
      </w:r>
    </w:p>
    <w:p w14:paraId="7741C014" w14:textId="77E7390E" w:rsidR="007E1260" w:rsidRPr="00924030" w:rsidRDefault="00DE1B7A" w:rsidP="00191D81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CF30DF">
        <w:t>Zahájení prací</w:t>
      </w:r>
      <w:r w:rsidR="00955BA3" w:rsidRPr="00CF30DF">
        <w:t xml:space="preserve"> na Díle</w:t>
      </w:r>
      <w:r w:rsidRPr="00CF30DF">
        <w:t>:</w:t>
      </w:r>
      <w:r w:rsidRPr="00CF30DF">
        <w:tab/>
      </w:r>
      <w:r w:rsidRPr="00CF30DF">
        <w:tab/>
      </w:r>
      <w:r w:rsidR="00924030" w:rsidRPr="00951DB0">
        <w:rPr>
          <w:rFonts w:cstheme="minorHAnsi"/>
          <w:b/>
          <w:bCs/>
        </w:rPr>
        <w:t>Fáze 01</w:t>
      </w:r>
      <w:r w:rsidR="00924030">
        <w:rPr>
          <w:rFonts w:cstheme="minorHAnsi"/>
        </w:rPr>
        <w:t xml:space="preserve"> </w:t>
      </w:r>
      <w:r w:rsidRPr="00A21A34">
        <w:t>ihned po</w:t>
      </w:r>
      <w:r w:rsidR="00345897" w:rsidRPr="00A21A34">
        <w:t xml:space="preserve"> nabytí účinnosti S</w:t>
      </w:r>
      <w:r w:rsidR="00955BA3" w:rsidRPr="00A21A34">
        <w:t>mlouvy</w:t>
      </w:r>
      <w:r w:rsidR="007E1260">
        <w:rPr>
          <w:rFonts w:cstheme="minorHAnsi"/>
        </w:rPr>
        <w:t xml:space="preserve"> </w:t>
      </w:r>
    </w:p>
    <w:p w14:paraId="4019B2B9" w14:textId="6B140A5F" w:rsidR="00DE1B7A" w:rsidRDefault="007E1260" w:rsidP="00191D81">
      <w:pPr>
        <w:pStyle w:val="Nadpis2"/>
        <w:keepNext w:val="0"/>
        <w:keepLines w:val="0"/>
        <w:numPr>
          <w:ilvl w:val="0"/>
          <w:numId w:val="0"/>
        </w:numPr>
        <w:ind w:left="3544" w:hanging="2968"/>
        <w:rPr>
          <w:szCs w:val="22"/>
        </w:rPr>
      </w:pPr>
      <w:r>
        <w:rPr>
          <w:rFonts w:cstheme="minorHAnsi"/>
        </w:rPr>
        <w:tab/>
      </w:r>
      <w:r w:rsidRPr="00951DB0">
        <w:rPr>
          <w:rFonts w:cstheme="minorHAnsi"/>
          <w:b/>
          <w:bCs/>
        </w:rPr>
        <w:t>Fáze 0</w:t>
      </w:r>
      <w:r w:rsidR="003F5C82">
        <w:rPr>
          <w:rFonts w:cstheme="minorHAnsi"/>
          <w:b/>
          <w:bCs/>
        </w:rPr>
        <w:t>2</w:t>
      </w:r>
      <w:r>
        <w:rPr>
          <w:rFonts w:cstheme="minorHAnsi"/>
        </w:rPr>
        <w:t xml:space="preserve"> </w:t>
      </w:r>
      <w:r w:rsidR="00174312">
        <w:rPr>
          <w:rFonts w:cstheme="minorHAnsi"/>
        </w:rPr>
        <w:t>ihned po ukončení fáze 01</w:t>
      </w:r>
    </w:p>
    <w:p w14:paraId="75DFE70B" w14:textId="4A433E85" w:rsidR="00924030" w:rsidRDefault="00924030" w:rsidP="00F61870">
      <w:pPr>
        <w:spacing w:before="40"/>
        <w:ind w:left="3540"/>
      </w:pPr>
      <w:r w:rsidRPr="00951DB0">
        <w:rPr>
          <w:rFonts w:cstheme="minorHAnsi"/>
          <w:b/>
          <w:bCs/>
        </w:rPr>
        <w:t>Fáze 03</w:t>
      </w:r>
      <w:r>
        <w:rPr>
          <w:rFonts w:cstheme="minorHAnsi"/>
          <w:b/>
          <w:bCs/>
        </w:rPr>
        <w:t xml:space="preserve"> </w:t>
      </w:r>
      <w:r>
        <w:t xml:space="preserve">den určený </w:t>
      </w:r>
      <w:r w:rsidR="0030300E">
        <w:t>Objednat</w:t>
      </w:r>
      <w:r>
        <w:t xml:space="preserve">elem, nebo den shodný s dnem, ke kterému bude předáno staveniště mezi zhotovitelem stavby a </w:t>
      </w:r>
      <w:r w:rsidR="0030300E">
        <w:t>Objednat</w:t>
      </w:r>
      <w:r>
        <w:t>elem.</w:t>
      </w:r>
    </w:p>
    <w:p w14:paraId="5633554E" w14:textId="25F9CC36" w:rsidR="00AE129A" w:rsidRDefault="00786A23" w:rsidP="00191D81">
      <w:pPr>
        <w:pStyle w:val="Nadpis2"/>
        <w:keepNext w:val="0"/>
        <w:keepLines w:val="0"/>
        <w:numPr>
          <w:ilvl w:val="0"/>
          <w:numId w:val="0"/>
        </w:numPr>
        <w:spacing w:after="120"/>
        <w:ind w:left="3544" w:hanging="2968"/>
        <w:rPr>
          <w:rFonts w:cstheme="minorHAnsi"/>
        </w:rPr>
      </w:pPr>
      <w:r w:rsidRPr="00786A23">
        <w:rPr>
          <w:rFonts w:cstheme="minorHAnsi"/>
        </w:rPr>
        <w:t>Dokončení a předání Díla:</w:t>
      </w:r>
      <w:r>
        <w:rPr>
          <w:rFonts w:cstheme="minorHAnsi"/>
        </w:rPr>
        <w:tab/>
      </w:r>
      <w:r w:rsidR="00AE129A" w:rsidRPr="00951DB0">
        <w:rPr>
          <w:rFonts w:cstheme="minorHAnsi"/>
          <w:b/>
          <w:bCs/>
        </w:rPr>
        <w:t>Fáze 01</w:t>
      </w:r>
      <w:r w:rsidR="00AE129A">
        <w:rPr>
          <w:rFonts w:cstheme="minorHAnsi"/>
        </w:rPr>
        <w:t xml:space="preserve"> nejpozději do </w:t>
      </w:r>
      <w:r w:rsidR="003402A5">
        <w:rPr>
          <w:rFonts w:ascii="Calibri" w:hAnsi="Calibri"/>
          <w:b/>
          <w:snapToGrid w:val="0"/>
        </w:rPr>
        <w:t>55</w:t>
      </w:r>
      <w:r w:rsidR="00AE129A" w:rsidRPr="00E26AE4">
        <w:rPr>
          <w:rFonts w:ascii="Calibri" w:hAnsi="Calibri"/>
          <w:b/>
          <w:snapToGrid w:val="0"/>
        </w:rPr>
        <w:t xml:space="preserve"> </w:t>
      </w:r>
      <w:r w:rsidR="0030300E">
        <w:rPr>
          <w:rFonts w:ascii="Calibri" w:hAnsi="Calibri"/>
          <w:b/>
          <w:snapToGrid w:val="0"/>
        </w:rPr>
        <w:t>dnů</w:t>
      </w:r>
      <w:r w:rsidR="0030300E" w:rsidRPr="00E26AE4">
        <w:rPr>
          <w:rFonts w:ascii="Calibri" w:hAnsi="Calibri"/>
          <w:snapToGrid w:val="0"/>
        </w:rPr>
        <w:t xml:space="preserve"> </w:t>
      </w:r>
      <w:r w:rsidR="00AE129A">
        <w:rPr>
          <w:rFonts w:ascii="Calibri" w:hAnsi="Calibri"/>
          <w:snapToGrid w:val="0"/>
        </w:rPr>
        <w:t>od</w:t>
      </w:r>
      <w:r w:rsidR="00AE129A" w:rsidRPr="00E26AE4">
        <w:rPr>
          <w:rFonts w:ascii="Calibri" w:hAnsi="Calibri"/>
          <w:snapToGrid w:val="0"/>
        </w:rPr>
        <w:t xml:space="preserve"> </w:t>
      </w:r>
      <w:r w:rsidR="0030300E">
        <w:rPr>
          <w:rFonts w:ascii="Calibri" w:hAnsi="Calibri"/>
          <w:snapToGrid w:val="0"/>
        </w:rPr>
        <w:t xml:space="preserve">nabytí účinnosti </w:t>
      </w:r>
      <w:r w:rsidR="00174312">
        <w:rPr>
          <w:rFonts w:ascii="Calibri" w:hAnsi="Calibri"/>
          <w:snapToGrid w:val="0"/>
        </w:rPr>
        <w:t>S</w:t>
      </w:r>
      <w:r w:rsidR="00AE129A">
        <w:rPr>
          <w:rFonts w:ascii="Calibri" w:hAnsi="Calibri"/>
          <w:snapToGrid w:val="0"/>
        </w:rPr>
        <w:t>mlouvy</w:t>
      </w:r>
    </w:p>
    <w:p w14:paraId="0A5C7F2F" w14:textId="7DC30A20" w:rsidR="00AE129A" w:rsidRDefault="00AE129A" w:rsidP="00191D81">
      <w:pPr>
        <w:pStyle w:val="Nadpis2"/>
        <w:keepNext w:val="0"/>
        <w:keepLines w:val="0"/>
        <w:numPr>
          <w:ilvl w:val="0"/>
          <w:numId w:val="0"/>
        </w:numPr>
        <w:spacing w:after="120"/>
        <w:ind w:left="3544" w:hanging="2968"/>
        <w:rPr>
          <w:rFonts w:cstheme="minorHAnsi"/>
        </w:rPr>
      </w:pPr>
      <w:r>
        <w:rPr>
          <w:rFonts w:cstheme="minorHAnsi"/>
        </w:rPr>
        <w:tab/>
      </w:r>
      <w:r w:rsidRPr="00951DB0">
        <w:rPr>
          <w:rFonts w:cstheme="minorHAnsi"/>
          <w:b/>
          <w:bCs/>
        </w:rPr>
        <w:t>Fáze 02</w:t>
      </w:r>
      <w:r>
        <w:rPr>
          <w:rFonts w:cstheme="minorHAnsi"/>
        </w:rPr>
        <w:t xml:space="preserve"> </w:t>
      </w:r>
      <w:r>
        <w:rPr>
          <w:szCs w:val="22"/>
        </w:rPr>
        <w:t xml:space="preserve">den určený </w:t>
      </w:r>
      <w:r w:rsidR="0030300E">
        <w:rPr>
          <w:szCs w:val="22"/>
        </w:rPr>
        <w:t>Objednat</w:t>
      </w:r>
      <w:r>
        <w:rPr>
          <w:szCs w:val="22"/>
        </w:rPr>
        <w:t xml:space="preserve">elem, nebo den shodný s dnem, ke kterému bude uzavřena smlouva o dílo mezi zhotovitelem stavby a </w:t>
      </w:r>
      <w:r w:rsidR="0030300E">
        <w:rPr>
          <w:szCs w:val="22"/>
        </w:rPr>
        <w:t>Objednat</w:t>
      </w:r>
      <w:r>
        <w:rPr>
          <w:szCs w:val="22"/>
        </w:rPr>
        <w:t>elem</w:t>
      </w:r>
      <w:r w:rsidR="00907A22">
        <w:rPr>
          <w:szCs w:val="22"/>
        </w:rPr>
        <w:t>.</w:t>
      </w:r>
    </w:p>
    <w:p w14:paraId="1987EC7E" w14:textId="3E686E81" w:rsidR="00AE129A" w:rsidRDefault="00AE129A" w:rsidP="00191D81">
      <w:pPr>
        <w:pStyle w:val="Nadpis2"/>
        <w:keepNext w:val="0"/>
        <w:keepLines w:val="0"/>
        <w:numPr>
          <w:ilvl w:val="0"/>
          <w:numId w:val="0"/>
        </w:numPr>
        <w:ind w:left="3544" w:hanging="2968"/>
        <w:rPr>
          <w:rFonts w:cstheme="minorHAnsi"/>
        </w:rPr>
      </w:pPr>
      <w:r>
        <w:rPr>
          <w:rFonts w:cstheme="minorHAnsi"/>
        </w:rPr>
        <w:lastRenderedPageBreak/>
        <w:tab/>
      </w:r>
      <w:r w:rsidRPr="00951DB0">
        <w:rPr>
          <w:rFonts w:cstheme="minorHAnsi"/>
          <w:b/>
          <w:bCs/>
        </w:rPr>
        <w:t>Fáze 03</w:t>
      </w:r>
      <w:r>
        <w:rPr>
          <w:rFonts w:cstheme="minorHAnsi"/>
        </w:rPr>
        <w:t xml:space="preserve"> odpovídající době</w:t>
      </w:r>
      <w:r w:rsidR="00702422">
        <w:rPr>
          <w:rFonts w:cstheme="minorHAnsi"/>
        </w:rPr>
        <w:t xml:space="preserve"> realizace</w:t>
      </w:r>
      <w:r>
        <w:rPr>
          <w:rFonts w:cstheme="minorHAnsi"/>
        </w:rPr>
        <w:t xml:space="preserve"> </w:t>
      </w:r>
      <w:r w:rsidR="00702422">
        <w:rPr>
          <w:rFonts w:cstheme="minorHAnsi"/>
        </w:rPr>
        <w:t>S</w:t>
      </w:r>
      <w:r>
        <w:rPr>
          <w:rFonts w:cstheme="minorHAnsi"/>
        </w:rPr>
        <w:t>tavby do převzetí Stavby Objednatelem, případně až do odstranění vad a nedodělků zjištěných při předání Stavby</w:t>
      </w:r>
    </w:p>
    <w:p w14:paraId="162F2EED" w14:textId="0B214106" w:rsidR="00951DB0" w:rsidRPr="00951DB0" w:rsidRDefault="00951DB0" w:rsidP="00191D81">
      <w:pPr>
        <w:pStyle w:val="Nadpis2"/>
        <w:keepNext w:val="0"/>
        <w:keepLines w:val="0"/>
      </w:pPr>
      <w:r>
        <w:t>Místem plnění</w:t>
      </w:r>
      <w:r w:rsidR="0048609C">
        <w:t xml:space="preserve"> je </w:t>
      </w:r>
      <w:r w:rsidR="00F000CD">
        <w:rPr>
          <w:rFonts w:ascii="Calibri" w:eastAsia="Times New Roman" w:hAnsi="Calibri" w:cs="Calibri"/>
          <w:lang w:eastAsia="cs-CZ"/>
        </w:rPr>
        <w:t>sídlo Objednatele na adrese Kamýcká 129, 165 00 Praha – Suchdol.</w:t>
      </w:r>
    </w:p>
    <w:p w14:paraId="1AE4F018" w14:textId="77777777" w:rsidR="00C61D5E" w:rsidRPr="00C61D5E" w:rsidRDefault="00C61D5E" w:rsidP="00F61870"/>
    <w:p w14:paraId="23CB2CB0" w14:textId="089D8A1D" w:rsidR="00AC05F0" w:rsidRPr="00CF30DF" w:rsidRDefault="00C45895" w:rsidP="00191D81">
      <w:pPr>
        <w:pStyle w:val="Nadpis1"/>
        <w:keepNext w:val="0"/>
        <w:keepLines w:val="0"/>
      </w:pPr>
      <w:r w:rsidRPr="00CF30DF">
        <w:t>Cena a platební podmínky</w:t>
      </w:r>
    </w:p>
    <w:p w14:paraId="3A760538" w14:textId="37EE7C08" w:rsidR="004768ED" w:rsidRDefault="004768ED" w:rsidP="00191D81">
      <w:pPr>
        <w:pStyle w:val="Nadpis2"/>
        <w:keepNext w:val="0"/>
        <w:keepLines w:val="0"/>
      </w:pPr>
      <w:r w:rsidRPr="00CF30DF">
        <w:t xml:space="preserve">Cena za </w:t>
      </w:r>
      <w:r w:rsidR="00C0101C" w:rsidRPr="00CF30DF">
        <w:t xml:space="preserve">Dílo </w:t>
      </w:r>
      <w:r w:rsidRPr="00CF30DF">
        <w:t>v rozsahu dohodnutém v</w:t>
      </w:r>
      <w:r w:rsidR="00174312">
        <w:t>e</w:t>
      </w:r>
      <w:r w:rsidRPr="00CF30DF">
        <w:t> </w:t>
      </w:r>
      <w:r w:rsidR="00C0101C" w:rsidRPr="00CF30DF">
        <w:t xml:space="preserve">Smlouvě </w:t>
      </w:r>
      <w:r w:rsidRPr="00CF30DF">
        <w:t xml:space="preserve">a za podmínek v ní uvedených je stanovena dohodou </w:t>
      </w:r>
      <w:r w:rsidR="00C0101C" w:rsidRPr="00CF30DF">
        <w:t xml:space="preserve">Smluvních </w:t>
      </w:r>
      <w:r w:rsidRPr="00CF30DF">
        <w:t xml:space="preserve">stran a vychází z cenové nabídky </w:t>
      </w:r>
      <w:r w:rsidR="00C4468F" w:rsidRPr="00CF30DF">
        <w:t>Zhotovitele</w:t>
      </w:r>
      <w:r w:rsidRPr="00CF30DF">
        <w:t xml:space="preserve">, </w:t>
      </w:r>
      <w:r w:rsidRPr="00A21A34">
        <w:t xml:space="preserve">vykalkulované v rámci výběrového řízení na předmět </w:t>
      </w:r>
      <w:r w:rsidR="00ED3BCC" w:rsidRPr="00A21A34">
        <w:t>Smlouvy</w:t>
      </w:r>
      <w:r w:rsidRPr="00A21A34">
        <w:t>.</w:t>
      </w:r>
    </w:p>
    <w:p w14:paraId="673B88E3" w14:textId="1041A1C5" w:rsidR="00702422" w:rsidRPr="00702422" w:rsidRDefault="0030300E" w:rsidP="00702422">
      <w:pPr>
        <w:pStyle w:val="Nadpis2"/>
        <w:keepNext w:val="0"/>
        <w:keepLines w:val="0"/>
        <w:ind w:left="578" w:hanging="578"/>
      </w:pPr>
      <w:r>
        <w:t>Objednat</w:t>
      </w:r>
      <w:r w:rsidR="00BF515A" w:rsidRPr="00591220">
        <w:t xml:space="preserve">el se zavazuje uhradit </w:t>
      </w:r>
      <w:r w:rsidR="00BF515A">
        <w:t>Z</w:t>
      </w:r>
      <w:r w:rsidR="00BF515A" w:rsidRPr="00591220">
        <w:t xml:space="preserve">hotoviteli za provedení </w:t>
      </w:r>
      <w:r w:rsidR="00BF515A">
        <w:t>D</w:t>
      </w:r>
      <w:r w:rsidR="00BF515A" w:rsidRPr="00591220">
        <w:t xml:space="preserve">íla </w:t>
      </w:r>
      <w:r w:rsidR="00BF515A">
        <w:t xml:space="preserve">ve Fázi 01 a 02 </w:t>
      </w:r>
      <w:r w:rsidR="00BF515A" w:rsidRPr="00591220">
        <w:t xml:space="preserve">sjednanou cenu ve výši </w:t>
      </w:r>
      <w:proofErr w:type="gramStart"/>
      <w:r w:rsidR="009B2B99">
        <w:rPr>
          <w:rFonts w:ascii="Calibri" w:eastAsia="Times New Roman" w:hAnsi="Calibri" w:cs="Calibri"/>
          <w:lang w:eastAsia="cs-CZ"/>
        </w:rPr>
        <w:t>669.000</w:t>
      </w:r>
      <w:r w:rsidR="00BF515A" w:rsidRPr="001949D7">
        <w:rPr>
          <w:rFonts w:cstheme="minorHAnsi"/>
        </w:rPr>
        <w:t>,-</w:t>
      </w:r>
      <w:proofErr w:type="gramEnd"/>
      <w:r w:rsidR="00BF515A" w:rsidRPr="00591220">
        <w:t xml:space="preserve"> Kč bez DPH</w:t>
      </w:r>
      <w:r w:rsidR="00BF515A">
        <w:t xml:space="preserve"> (dále jen „Cena díla“)</w:t>
      </w:r>
      <w:r w:rsidR="00BF515A" w:rsidRPr="00591220">
        <w:t xml:space="preserve">. DPH bude stanovena a odvedena dle platných právních předpisů. </w:t>
      </w:r>
      <w:r w:rsidR="00BF515A">
        <w:t>Pokud Zhotovitel není plátcem DPH, k ujednání o DPH uvedených ve Smlouvě se nepřihlíží.</w:t>
      </w:r>
    </w:p>
    <w:p w14:paraId="24CDDEC4" w14:textId="37F9F725" w:rsidR="00BF515A" w:rsidRPr="001949D7" w:rsidRDefault="00BF515A" w:rsidP="00702422">
      <w:pPr>
        <w:pStyle w:val="Nadpis2"/>
        <w:keepNext w:val="0"/>
        <w:keepLines w:val="0"/>
        <w:ind w:left="578" w:hanging="578"/>
      </w:pPr>
      <w:r>
        <w:t xml:space="preserve">Objednatel se zavazuje uhradit Zhotoviteli za plnění Díla ve Fázi 03 spojené s výkonem autorského dozoru sjednanou cenu </w:t>
      </w:r>
      <w:r w:rsidR="00BF2381">
        <w:rPr>
          <w:rFonts w:ascii="Calibri" w:eastAsia="Times New Roman" w:hAnsi="Calibri" w:cs="Calibri"/>
          <w:lang w:eastAsia="cs-CZ"/>
        </w:rPr>
        <w:t>1000</w:t>
      </w:r>
      <w:r w:rsidRPr="001949D7">
        <w:rPr>
          <w:rFonts w:cstheme="minorHAnsi"/>
        </w:rPr>
        <w:t>,-</w:t>
      </w:r>
      <w:r w:rsidRPr="00591220">
        <w:t xml:space="preserve"> Kč bez DPH</w:t>
      </w:r>
      <w:r>
        <w:t xml:space="preserve"> za jednu hodinu. Předpokládan</w:t>
      </w:r>
      <w:r w:rsidR="00D233B8">
        <w:t>ý počet hodin spojených s výkonem autorského dozoru stavby je 100 hodin</w:t>
      </w:r>
      <w:r>
        <w:t xml:space="preserve">. </w:t>
      </w:r>
      <w:r w:rsidRPr="00591220">
        <w:t xml:space="preserve">DPH bude stanovena a odvedena dle platných právních předpisů. </w:t>
      </w:r>
      <w:r w:rsidR="00D233B8">
        <w:t xml:space="preserve">Maximální celková cena za plnění díla ve Fázi 03 spojená s výkonem autorského dozoru je </w:t>
      </w:r>
      <w:r w:rsidR="00702422">
        <w:t>2</w:t>
      </w:r>
      <w:r w:rsidR="00D233B8">
        <w:t>00 000 Kč bez DPH.</w:t>
      </w:r>
    </w:p>
    <w:p w14:paraId="5A606682" w14:textId="7D405674" w:rsidR="004768ED" w:rsidRDefault="004768ED" w:rsidP="00191D81">
      <w:pPr>
        <w:pStyle w:val="Nadpis2"/>
        <w:keepNext w:val="0"/>
        <w:keepLines w:val="0"/>
        <w:ind w:left="578" w:hanging="578"/>
      </w:pPr>
      <w:r w:rsidRPr="00591220">
        <w:t>Cena</w:t>
      </w:r>
      <w:r w:rsidR="00702422">
        <w:t xml:space="preserve"> za</w:t>
      </w:r>
      <w:r w:rsidR="00B93857">
        <w:t xml:space="preserve"> </w:t>
      </w:r>
      <w:proofErr w:type="gramStart"/>
      <w:r w:rsidR="00702422">
        <w:t>D</w:t>
      </w:r>
      <w:r w:rsidR="00B93857">
        <w:t>íl</w:t>
      </w:r>
      <w:r w:rsidR="00702422">
        <w:t>o</w:t>
      </w:r>
      <w:proofErr w:type="gramEnd"/>
      <w:r w:rsidR="00702422">
        <w:t xml:space="preserve"> resp. jeho jednotlivé fáze</w:t>
      </w:r>
      <w:r w:rsidRPr="00591220">
        <w:t xml:space="preserve"> je sjednána jako nejvýše přípustná. Cena </w:t>
      </w:r>
      <w:r w:rsidR="00B93857">
        <w:t xml:space="preserve">díla </w:t>
      </w:r>
      <w:r w:rsidRPr="00591220">
        <w:t xml:space="preserve">obsahuje veškeré náklady zajišťující řádné plnění předmětu </w:t>
      </w:r>
      <w:r w:rsidR="00DC155B">
        <w:t>D</w:t>
      </w:r>
      <w:r w:rsidR="00DC155B" w:rsidRPr="00591220">
        <w:t>íla</w:t>
      </w:r>
      <w:r w:rsidRPr="00591220">
        <w:t xml:space="preserve">, dále včetně plnění, která nejsou ve </w:t>
      </w:r>
      <w:r w:rsidR="00E920A6">
        <w:t>S</w:t>
      </w:r>
      <w:r w:rsidR="00E920A6" w:rsidRPr="00591220">
        <w:t xml:space="preserve">mlouvě </w:t>
      </w:r>
      <w:r w:rsidRPr="00591220">
        <w:t>výslovně uvedena, ale o</w:t>
      </w:r>
      <w:r w:rsidR="00702422">
        <w:t> </w:t>
      </w:r>
      <w:r w:rsidRPr="00591220">
        <w:t xml:space="preserve">kterých </w:t>
      </w:r>
      <w:r w:rsidR="00E920A6">
        <w:t>Z</w:t>
      </w:r>
      <w:r w:rsidR="00E920A6" w:rsidRPr="00591220">
        <w:t xml:space="preserve">hotovitel </w:t>
      </w:r>
      <w:r w:rsidRPr="00591220">
        <w:t xml:space="preserve">vzhledem ke svým odborným znalostem a </w:t>
      </w:r>
      <w:r w:rsidR="00820281">
        <w:t xml:space="preserve">jako příslušník </w:t>
      </w:r>
      <w:r w:rsidR="007008D2">
        <w:t xml:space="preserve">dané profese </w:t>
      </w:r>
      <w:r w:rsidRPr="00591220">
        <w:t xml:space="preserve">s vynaložením veškeré odborné péče věděl nebo vědět měl a mohl. </w:t>
      </w:r>
      <w:r w:rsidR="0001549B">
        <w:t>Veškeré příslušné s</w:t>
      </w:r>
      <w:r w:rsidR="009332B3">
        <w:t xml:space="preserve">právní poplatky </w:t>
      </w:r>
      <w:r w:rsidR="00F94B83">
        <w:t xml:space="preserve">související s Dílem </w:t>
      </w:r>
      <w:r w:rsidR="009332B3">
        <w:t>budo</w:t>
      </w:r>
      <w:r w:rsidR="0001549B">
        <w:t xml:space="preserve">u hrazeny </w:t>
      </w:r>
      <w:r w:rsidR="0030300E">
        <w:t>Objednat</w:t>
      </w:r>
      <w:r w:rsidR="0001549B">
        <w:t>elem.</w:t>
      </w:r>
    </w:p>
    <w:p w14:paraId="307B99E0" w14:textId="284189CB" w:rsidR="00823166" w:rsidRDefault="00B76376" w:rsidP="00191D81">
      <w:pPr>
        <w:pStyle w:val="Nadpis2"/>
        <w:keepNext w:val="0"/>
        <w:keepLines w:val="0"/>
        <w:ind w:left="578" w:hanging="578"/>
      </w:pPr>
      <w:bookmarkStart w:id="0" w:name="_Hlk153372718"/>
      <w:r>
        <w:t xml:space="preserve">Sjednanou </w:t>
      </w:r>
      <w:r w:rsidR="00016C9F">
        <w:t xml:space="preserve">Cenu díla </w:t>
      </w:r>
      <w:r>
        <w:t xml:space="preserve">lze měnit v případě změny daňových předpisů a pouze za předpokladu, že k takové změně daňových předpisů dojde v době, kdy </w:t>
      </w:r>
      <w:r w:rsidR="005B224E">
        <w:t>Z</w:t>
      </w:r>
      <w:r>
        <w:t>hotovitel</w:t>
      </w:r>
      <w:r w:rsidR="00CD1315">
        <w:t xml:space="preserve"> není v prodlení s plněním dle Smlouvy. V případě, kdy ke změně daňových předpisů dojde v době prodlení </w:t>
      </w:r>
      <w:r w:rsidR="005B224E">
        <w:t>Z</w:t>
      </w:r>
      <w:r w:rsidR="00CD1315">
        <w:t>hotovitele s plněním dle Smlouvy, nese případné riziko</w:t>
      </w:r>
      <w:r w:rsidR="00944222">
        <w:t xml:space="preserve"> spojené s případnou zvýšenou daňovou zátěží výlučně </w:t>
      </w:r>
      <w:r w:rsidR="005B224E">
        <w:t>Z</w:t>
      </w:r>
      <w:r w:rsidR="00944222">
        <w:t xml:space="preserve">hotovitel, pokud se </w:t>
      </w:r>
      <w:r w:rsidR="00C859BE">
        <w:t>Smluvní</w:t>
      </w:r>
      <w:r w:rsidR="00944222">
        <w:t xml:space="preserve"> strany nedomluví jinak. </w:t>
      </w:r>
      <w:r w:rsidR="00C859BE">
        <w:t>Uvedené se nevztahuje na daňové změny znamenající snížení předpokládané daňové zátěže.</w:t>
      </w:r>
    </w:p>
    <w:p w14:paraId="4E9A3F54" w14:textId="754FE8B7" w:rsidR="00657D5E" w:rsidRDefault="00657D5E" w:rsidP="00191D81">
      <w:pPr>
        <w:pStyle w:val="Nadpis2"/>
        <w:keepNext w:val="0"/>
        <w:keepLines w:val="0"/>
        <w:ind w:left="578" w:hanging="578"/>
      </w:pPr>
      <w:r>
        <w:t xml:space="preserve">Veškeré práce, dodávky a změny nad rámec sjednaného předmětu plnění se nazývají vícepráce. Práce a dodávky, které v předmětu plnění obsaženy jsou, a </w:t>
      </w:r>
      <w:r w:rsidR="0030300E">
        <w:t>Objednat</w:t>
      </w:r>
      <w:r>
        <w:t>el jejich provedení nepožaduje, se nazývají méněpráce.</w:t>
      </w:r>
    </w:p>
    <w:p w14:paraId="6B66943C" w14:textId="05DED58B" w:rsidR="00C859BE" w:rsidRDefault="007C36E1" w:rsidP="00191D81">
      <w:pPr>
        <w:pStyle w:val="Nadpis2"/>
        <w:keepNext w:val="0"/>
        <w:keepLines w:val="0"/>
        <w:ind w:left="578" w:hanging="578"/>
      </w:pPr>
      <w:r>
        <w:t xml:space="preserve">Sjednanou </w:t>
      </w:r>
      <w:r w:rsidR="00DB7925">
        <w:t xml:space="preserve">Cenu díla </w:t>
      </w:r>
      <w:r>
        <w:t>je možné</w:t>
      </w:r>
      <w:r w:rsidR="00CD7A19">
        <w:t xml:space="preserve"> měnit rovněž v souvislosti s případnými vícepracemi a méněpracemi, kd</w:t>
      </w:r>
      <w:r w:rsidR="00017770">
        <w:t>y</w:t>
      </w:r>
      <w:r w:rsidR="00CD7A19">
        <w:t xml:space="preserve"> jsou </w:t>
      </w:r>
      <w:r w:rsidR="00017770">
        <w:t>S</w:t>
      </w:r>
      <w:r w:rsidR="00CD7A19">
        <w:t>mluvní strany povinny uzavřít o takové skutečnosti</w:t>
      </w:r>
      <w:r w:rsidR="00946513">
        <w:t xml:space="preserve"> dodatek ke Smlouvě. Cenu případných víceprací a méněprací nelze vzájemně započítat.</w:t>
      </w:r>
    </w:p>
    <w:p w14:paraId="0FBD3830" w14:textId="779DB424" w:rsidR="005B224E" w:rsidRPr="00823166" w:rsidRDefault="005B224E" w:rsidP="00191D81">
      <w:pPr>
        <w:pStyle w:val="Nadpis2"/>
        <w:keepNext w:val="0"/>
        <w:keepLines w:val="0"/>
      </w:pPr>
      <w:r>
        <w:t xml:space="preserve">Smluvní strany se dohodly, že v případě méněprací nemá </w:t>
      </w:r>
      <w:r w:rsidR="00017770">
        <w:t>Z</w:t>
      </w:r>
      <w:r>
        <w:t>hotovitel právo na náhradu škody, nákladů či ušlého zisku, které mu v důsledku méněprací vznikly.</w:t>
      </w:r>
    </w:p>
    <w:bookmarkEnd w:id="0"/>
    <w:p w14:paraId="25F39EFE" w14:textId="6DCA59D1" w:rsidR="003B7550" w:rsidRDefault="004768ED" w:rsidP="00191D81">
      <w:pPr>
        <w:pStyle w:val="Nadpis2"/>
        <w:keepNext w:val="0"/>
        <w:keepLines w:val="0"/>
      </w:pPr>
      <w:r w:rsidRPr="00591220">
        <w:t xml:space="preserve">Cena za </w:t>
      </w:r>
      <w:r w:rsidR="00BA65AF">
        <w:t>D</w:t>
      </w:r>
      <w:r w:rsidR="00BA65AF" w:rsidRPr="00591220">
        <w:t>ílo</w:t>
      </w:r>
      <w:r w:rsidR="00F07CE8">
        <w:t xml:space="preserve"> nebo jeho část</w:t>
      </w:r>
      <w:r w:rsidR="00BA65AF" w:rsidRPr="00591220">
        <w:t xml:space="preserve"> </w:t>
      </w:r>
      <w:r w:rsidRPr="00591220">
        <w:t xml:space="preserve">bude </w:t>
      </w:r>
      <w:r w:rsidR="0030300E">
        <w:t>Objednat</w:t>
      </w:r>
      <w:r w:rsidR="00BA65AF" w:rsidRPr="00591220">
        <w:t xml:space="preserve">elem </w:t>
      </w:r>
      <w:r w:rsidRPr="00591220">
        <w:t xml:space="preserve">uhrazena v české měně na základě daňového dokladu – faktury, a to bezhotovostním převodem. Fakturu je </w:t>
      </w:r>
      <w:r w:rsidR="00BA65AF">
        <w:t>Z</w:t>
      </w:r>
      <w:r w:rsidR="00BA65AF" w:rsidRPr="00591220">
        <w:t xml:space="preserve">hotovitel </w:t>
      </w:r>
      <w:r w:rsidRPr="00591220">
        <w:t xml:space="preserve">povinen vystavit do 15 dnů po řádném a včasném předání a převzetí </w:t>
      </w:r>
      <w:r w:rsidR="008F6389">
        <w:t xml:space="preserve">dílčích částí </w:t>
      </w:r>
      <w:r w:rsidR="00BA65AF">
        <w:t>D</w:t>
      </w:r>
      <w:r w:rsidR="00BA65AF" w:rsidRPr="00591220">
        <w:t>íla</w:t>
      </w:r>
      <w:r w:rsidR="00B3212C">
        <w:t xml:space="preserve"> v členění dle </w:t>
      </w:r>
      <w:r w:rsidR="004E13E6">
        <w:t>jednotlivých fází:</w:t>
      </w:r>
    </w:p>
    <w:p w14:paraId="176951E4" w14:textId="0D7EA2A0" w:rsidR="003B7550" w:rsidRDefault="00B3212C" w:rsidP="008F7738">
      <w:pPr>
        <w:pStyle w:val="Nadpis2"/>
        <w:keepNext w:val="0"/>
        <w:keepLines w:val="0"/>
        <w:numPr>
          <w:ilvl w:val="0"/>
          <w:numId w:val="0"/>
        </w:numPr>
        <w:ind w:left="3540" w:hanging="2547"/>
      </w:pPr>
      <w:r>
        <w:t xml:space="preserve">1. </w:t>
      </w:r>
      <w:r w:rsidR="004E13E6">
        <w:t>Fáze 01</w:t>
      </w:r>
      <w:r w:rsidR="00702422">
        <w:t xml:space="preserve"> a 02</w:t>
      </w:r>
      <w:r w:rsidR="00C61D5E">
        <w:tab/>
      </w:r>
      <w:r w:rsidR="00702422">
        <w:rPr>
          <w:rFonts w:ascii="Calibri" w:eastAsia="Times New Roman" w:hAnsi="Calibri" w:cs="Calibri"/>
          <w:lang w:eastAsia="cs-CZ"/>
        </w:rPr>
        <w:t xml:space="preserve">po předání a převzetí Díla po ukončení Fáze 01 </w:t>
      </w:r>
      <w:r w:rsidR="00273A79">
        <w:rPr>
          <w:rFonts w:ascii="Calibri" w:eastAsia="Times New Roman" w:hAnsi="Calibri" w:cs="Calibri"/>
          <w:lang w:eastAsia="cs-CZ"/>
        </w:rPr>
        <w:t>dle</w:t>
      </w:r>
      <w:r w:rsidR="00702422">
        <w:rPr>
          <w:rFonts w:ascii="Calibri" w:eastAsia="Times New Roman" w:hAnsi="Calibri" w:cs="Calibri"/>
          <w:lang w:eastAsia="cs-CZ"/>
        </w:rPr>
        <w:t xml:space="preserve"> čl. 3 odst. 3.1 Smlouvy</w:t>
      </w:r>
    </w:p>
    <w:p w14:paraId="501EC254" w14:textId="2C9D8523" w:rsidR="00246FA9" w:rsidRPr="00246FA9" w:rsidRDefault="00E9351C" w:rsidP="008F7738">
      <w:pPr>
        <w:pStyle w:val="Nadpis2"/>
        <w:keepNext w:val="0"/>
        <w:keepLines w:val="0"/>
        <w:numPr>
          <w:ilvl w:val="0"/>
          <w:numId w:val="0"/>
        </w:numPr>
        <w:ind w:left="3540" w:hanging="2547"/>
      </w:pPr>
      <w:r>
        <w:t>3.</w:t>
      </w:r>
      <w:r w:rsidR="00FC4F75">
        <w:t xml:space="preserve"> </w:t>
      </w:r>
      <w:r w:rsidR="00246FA9">
        <w:t>Fáze 03</w:t>
      </w:r>
      <w:r w:rsidR="00FC4F75">
        <w:tab/>
      </w:r>
      <w:r w:rsidR="00D233B8">
        <w:rPr>
          <w:rFonts w:ascii="Calibri" w:eastAsia="Times New Roman" w:hAnsi="Calibri" w:cs="Calibri"/>
          <w:lang w:eastAsia="cs-CZ"/>
        </w:rPr>
        <w:t>bude hrazeno měsíčně na základě skutečného počtu odpracovaných hodin dle čl. 4 odst. 4.3 Smlouvy, a to po odsouhlasení ze strany odpovědné osoby Objednatele;</w:t>
      </w:r>
      <w:r w:rsidR="00246FA9">
        <w:tab/>
      </w:r>
    </w:p>
    <w:p w14:paraId="3F495F05" w14:textId="1659202D" w:rsidR="004768ED" w:rsidRDefault="004768ED" w:rsidP="00191D81">
      <w:pPr>
        <w:pStyle w:val="Nadpis2"/>
        <w:keepNext w:val="0"/>
        <w:keepLines w:val="0"/>
        <w:numPr>
          <w:ilvl w:val="0"/>
          <w:numId w:val="0"/>
        </w:numPr>
        <w:ind w:left="567"/>
      </w:pPr>
      <w:r w:rsidRPr="00591220">
        <w:lastRenderedPageBreak/>
        <w:t>příp. po odstranění veškerých vad a nedodělků zjištěných v předávacím řízení</w:t>
      </w:r>
      <w:r w:rsidR="00145A25">
        <w:t xml:space="preserve"> dílčích částí D</w:t>
      </w:r>
      <w:r w:rsidR="000349B2">
        <w:t>íla</w:t>
      </w:r>
      <w:r w:rsidRPr="00591220">
        <w:t>, a to na základě předávací</w:t>
      </w:r>
      <w:r w:rsidR="000349B2">
        <w:t>ch</w:t>
      </w:r>
      <w:r w:rsidRPr="00591220">
        <w:t xml:space="preserve"> protokol</w:t>
      </w:r>
      <w:r w:rsidR="000349B2">
        <w:t>ů</w:t>
      </w:r>
      <w:r w:rsidRPr="00591220">
        <w:t>.</w:t>
      </w:r>
    </w:p>
    <w:p w14:paraId="7CCF1BD4" w14:textId="118AD2AA" w:rsidR="004768ED" w:rsidRPr="00591220" w:rsidRDefault="004768ED" w:rsidP="00191D81">
      <w:pPr>
        <w:pStyle w:val="Nadpis2"/>
        <w:keepNext w:val="0"/>
        <w:keepLines w:val="0"/>
      </w:pPr>
      <w:r w:rsidRPr="00591220">
        <w:t>Daňový doklad – faktura musí obsahovat všechny náležitosti řádného účetního a daňového dokladu ve smyslu příslušných právních předpisů, zejména zákona č. 235/2004 Sb., o dani z přidané hodnoty, ve znění pozdějších předpisů</w:t>
      </w:r>
      <w:r w:rsidR="00DF264C">
        <w:t xml:space="preserve"> (dále jen „</w:t>
      </w:r>
      <w:r w:rsidR="00DF264C" w:rsidRPr="00345897">
        <w:rPr>
          <w:b/>
          <w:bCs/>
        </w:rPr>
        <w:t>Zákon o DPH</w:t>
      </w:r>
      <w:r w:rsidR="00DF264C">
        <w:t>“)</w:t>
      </w:r>
      <w:r w:rsidRPr="00591220">
        <w:t xml:space="preserve">. V případě, že faktura nebude mít odpovídající náležitosti, je </w:t>
      </w:r>
      <w:r w:rsidR="00396216">
        <w:t>O</w:t>
      </w:r>
      <w:r w:rsidR="00396216" w:rsidRPr="00591220">
        <w:t xml:space="preserve">bjednatel </w:t>
      </w:r>
      <w:r w:rsidRPr="00591220">
        <w:t xml:space="preserve">oprávněn ji vrátit ve lhůtě splatnosti zpět </w:t>
      </w:r>
      <w:r w:rsidR="00193F87">
        <w:t>Z</w:t>
      </w:r>
      <w:r w:rsidR="00193F87" w:rsidRPr="00591220">
        <w:t xml:space="preserve">hotoviteli </w:t>
      </w:r>
      <w:r w:rsidRPr="00591220">
        <w:t xml:space="preserve">k doplnění, aniž se tak dostane do prodlení se splatností. Lhůta splatnosti počíná běžet znovu od opětovného doručení náležitě doplněné či opravené faktury </w:t>
      </w:r>
      <w:r w:rsidR="00193F87">
        <w:t>O</w:t>
      </w:r>
      <w:r w:rsidR="00193F87" w:rsidRPr="00591220">
        <w:t>bjednateli</w:t>
      </w:r>
      <w:r w:rsidRPr="00591220">
        <w:t>.</w:t>
      </w:r>
    </w:p>
    <w:p w14:paraId="306B8C21" w14:textId="359FBC3D" w:rsidR="004768ED" w:rsidRPr="00591220" w:rsidRDefault="004768ED" w:rsidP="00191D81">
      <w:pPr>
        <w:pStyle w:val="Nadpis2"/>
        <w:keepNext w:val="0"/>
        <w:keepLines w:val="0"/>
      </w:pPr>
      <w:r w:rsidRPr="00591220">
        <w:t xml:space="preserve">Splatnost daňového dokladu (faktury) je 30 dnů ode dne jeho doručení </w:t>
      </w:r>
      <w:r w:rsidR="00D918A1">
        <w:t>O</w:t>
      </w:r>
      <w:r w:rsidR="00D918A1" w:rsidRPr="00591220">
        <w:t>bjednateli</w:t>
      </w:r>
      <w:r w:rsidRPr="00591220">
        <w:t xml:space="preserve">. Fakturu je </w:t>
      </w:r>
      <w:r w:rsidR="00C274B8">
        <w:t>Z</w:t>
      </w:r>
      <w:r w:rsidR="00C274B8" w:rsidRPr="00591220">
        <w:t xml:space="preserve">hotovitel </w:t>
      </w:r>
      <w:r w:rsidRPr="00591220">
        <w:t>povinen doručit na adresu: Česká zemědělská univerzita v Praze, Ekonomický odbor, Kamýcká 129, 165 00 Praha – Suchdol</w:t>
      </w:r>
      <w:r w:rsidR="002E74D2">
        <w:t xml:space="preserve"> nebo v elektronické podobě na </w:t>
      </w:r>
      <w:r w:rsidR="00DC00A4">
        <w:rPr>
          <w:rFonts w:cstheme="minorHAnsi"/>
        </w:rPr>
        <w:t>e</w:t>
      </w:r>
      <w:r w:rsidR="0057618F">
        <w:rPr>
          <w:rFonts w:cstheme="minorHAnsi"/>
        </w:rPr>
        <w:t>-</w:t>
      </w:r>
      <w:r w:rsidR="00DC00A4">
        <w:rPr>
          <w:rFonts w:cstheme="minorHAnsi"/>
        </w:rPr>
        <w:t>mail</w:t>
      </w:r>
      <w:r w:rsidR="008B0CE3">
        <w:rPr>
          <w:rFonts w:cstheme="minorHAnsi"/>
        </w:rPr>
        <w:t xml:space="preserve"> XXXXX.</w:t>
      </w:r>
      <w:r w:rsidR="000C1199">
        <w:rPr>
          <w:rFonts w:ascii="Calibri" w:eastAsia="Times New Roman" w:hAnsi="Calibri" w:cs="Calibri"/>
          <w:lang w:eastAsia="cs-CZ"/>
        </w:rPr>
        <w:t xml:space="preserve"> </w:t>
      </w:r>
      <w:r w:rsidRPr="00591220">
        <w:rPr>
          <w:snapToGrid w:val="0"/>
        </w:rPr>
        <w:t xml:space="preserve">Jiné doručení nebude považováno za řádné s tím, že </w:t>
      </w:r>
      <w:r w:rsidR="00C274B8">
        <w:rPr>
          <w:snapToGrid w:val="0"/>
        </w:rPr>
        <w:t>O</w:t>
      </w:r>
      <w:r w:rsidR="00C274B8" w:rsidRPr="00591220">
        <w:rPr>
          <w:snapToGrid w:val="0"/>
        </w:rPr>
        <w:t xml:space="preserve">bjednateli </w:t>
      </w:r>
      <w:r w:rsidRPr="00591220">
        <w:rPr>
          <w:snapToGrid w:val="0"/>
        </w:rPr>
        <w:t>nevznikne povinnost fakturu doručenou jiným způsobem uhradit.</w:t>
      </w:r>
    </w:p>
    <w:p w14:paraId="28EB880F" w14:textId="54C50CFB" w:rsidR="004768ED" w:rsidRDefault="004768ED" w:rsidP="00191D81">
      <w:pPr>
        <w:pStyle w:val="Nadpis2"/>
        <w:keepNext w:val="0"/>
        <w:keepLines w:val="0"/>
        <w:rPr>
          <w:bCs/>
        </w:rPr>
      </w:pPr>
      <w:r w:rsidRPr="00591220">
        <w:rPr>
          <w:bCs/>
        </w:rPr>
        <w:t xml:space="preserve">Cena za </w:t>
      </w:r>
      <w:r w:rsidR="00C274B8">
        <w:rPr>
          <w:bCs/>
        </w:rPr>
        <w:t>D</w:t>
      </w:r>
      <w:r w:rsidR="00C274B8" w:rsidRPr="00591220">
        <w:rPr>
          <w:bCs/>
        </w:rPr>
        <w:t xml:space="preserve">ílo </w:t>
      </w:r>
      <w:r w:rsidRPr="00591220">
        <w:rPr>
          <w:bCs/>
        </w:rPr>
        <w:t xml:space="preserve">nebo její část bude </w:t>
      </w:r>
      <w:r w:rsidR="007B01FB">
        <w:rPr>
          <w:bCs/>
        </w:rPr>
        <w:t>Z</w:t>
      </w:r>
      <w:r w:rsidR="007B01FB" w:rsidRPr="00591220">
        <w:rPr>
          <w:bCs/>
        </w:rPr>
        <w:t xml:space="preserve">hotoviteli </w:t>
      </w:r>
      <w:r w:rsidRPr="00591220">
        <w:rPr>
          <w:bCs/>
        </w:rPr>
        <w:t xml:space="preserve">převedena na jeho účet zveřejněný správcem daně podle § 98 </w:t>
      </w:r>
      <w:r w:rsidR="00981A85">
        <w:rPr>
          <w:bCs/>
        </w:rPr>
        <w:t>Z</w:t>
      </w:r>
      <w:r w:rsidR="00981A85" w:rsidRPr="00591220">
        <w:rPr>
          <w:bCs/>
        </w:rPr>
        <w:t xml:space="preserve">ákona </w:t>
      </w:r>
      <w:r w:rsidRPr="00591220">
        <w:rPr>
          <w:bCs/>
        </w:rPr>
        <w:t xml:space="preserve">o </w:t>
      </w:r>
      <w:r w:rsidR="00981A85">
        <w:rPr>
          <w:bCs/>
        </w:rPr>
        <w:t>DPH</w:t>
      </w:r>
      <w:r w:rsidRPr="00591220">
        <w:rPr>
          <w:bCs/>
        </w:rPr>
        <w:t xml:space="preserve">, a to i v případě, že na faktuře bude uveden jiný bankovní účet. Pokud </w:t>
      </w:r>
      <w:r w:rsidR="002B273D">
        <w:rPr>
          <w:bCs/>
        </w:rPr>
        <w:t>Z</w:t>
      </w:r>
      <w:r w:rsidR="002B273D" w:rsidRPr="00591220">
        <w:rPr>
          <w:bCs/>
        </w:rPr>
        <w:t xml:space="preserve">hotovitel </w:t>
      </w:r>
      <w:r w:rsidRPr="00591220">
        <w:rPr>
          <w:bCs/>
        </w:rPr>
        <w:t xml:space="preserve">nebude mít bankovní účet zveřejněný </w:t>
      </w:r>
      <w:r w:rsidR="00305E42">
        <w:rPr>
          <w:bCs/>
        </w:rPr>
        <w:t xml:space="preserve">správcem daně </w:t>
      </w:r>
      <w:r w:rsidRPr="00591220">
        <w:rPr>
          <w:bCs/>
        </w:rPr>
        <w:t xml:space="preserve">podle § 98 </w:t>
      </w:r>
      <w:r w:rsidR="00DF264C">
        <w:rPr>
          <w:bCs/>
        </w:rPr>
        <w:t>Z</w:t>
      </w:r>
      <w:r w:rsidR="00DF264C" w:rsidRPr="00591220">
        <w:rPr>
          <w:bCs/>
        </w:rPr>
        <w:t xml:space="preserve">ákona </w:t>
      </w:r>
      <w:r w:rsidR="00DF264C">
        <w:rPr>
          <w:bCs/>
        </w:rPr>
        <w:t>o DPH</w:t>
      </w:r>
      <w:r w:rsidRPr="00591220">
        <w:rPr>
          <w:bCs/>
        </w:rPr>
        <w:t xml:space="preserve">, provede </w:t>
      </w:r>
      <w:r w:rsidR="00305E42">
        <w:rPr>
          <w:bCs/>
        </w:rPr>
        <w:t>O</w:t>
      </w:r>
      <w:r w:rsidR="00305E42" w:rsidRPr="00591220">
        <w:rPr>
          <w:bCs/>
        </w:rPr>
        <w:t xml:space="preserve">bjednatel </w:t>
      </w:r>
      <w:r w:rsidRPr="00591220">
        <w:rPr>
          <w:bCs/>
        </w:rPr>
        <w:t xml:space="preserve">úhradu na bankovní účet až po jeho zveřejnění správcem daně, aniž by byl </w:t>
      </w:r>
      <w:r w:rsidR="00305E42">
        <w:rPr>
          <w:bCs/>
        </w:rPr>
        <w:t>O</w:t>
      </w:r>
      <w:r w:rsidR="00305E42" w:rsidRPr="00591220">
        <w:rPr>
          <w:bCs/>
        </w:rPr>
        <w:t xml:space="preserve">bjednatel </w:t>
      </w:r>
      <w:r w:rsidRPr="00591220">
        <w:rPr>
          <w:bCs/>
        </w:rPr>
        <w:t xml:space="preserve">v prodlení s úhradou. Zveřejnění bankovního účtu správcem daně oznámí </w:t>
      </w:r>
      <w:r w:rsidR="00DE2876">
        <w:rPr>
          <w:bCs/>
        </w:rPr>
        <w:t>Z</w:t>
      </w:r>
      <w:r w:rsidR="00DE2876" w:rsidRPr="00591220">
        <w:rPr>
          <w:bCs/>
        </w:rPr>
        <w:t xml:space="preserve">hotovitel </w:t>
      </w:r>
      <w:r w:rsidRPr="00591220">
        <w:rPr>
          <w:bCs/>
        </w:rPr>
        <w:t xml:space="preserve">bezodkladně </w:t>
      </w:r>
      <w:r w:rsidR="00DE2876">
        <w:rPr>
          <w:bCs/>
        </w:rPr>
        <w:t>O</w:t>
      </w:r>
      <w:r w:rsidR="00DE2876" w:rsidRPr="00591220">
        <w:rPr>
          <w:bCs/>
        </w:rPr>
        <w:t>bjednateli</w:t>
      </w:r>
      <w:r w:rsidRPr="00591220">
        <w:rPr>
          <w:bCs/>
        </w:rPr>
        <w:t>.</w:t>
      </w:r>
    </w:p>
    <w:p w14:paraId="235A5501" w14:textId="50BE9564" w:rsidR="00315534" w:rsidRPr="003D4DBA" w:rsidRDefault="00315534" w:rsidP="00F61870">
      <w:pPr>
        <w:pStyle w:val="Nadpis2"/>
        <w:keepNext w:val="0"/>
        <w:keepLines w:val="0"/>
        <w:ind w:left="578" w:hanging="578"/>
      </w:pPr>
      <w:r w:rsidRPr="00257B1B">
        <w:rPr>
          <w:rFonts w:ascii="Calibri" w:hAnsi="Calibri"/>
          <w:bCs/>
        </w:rPr>
        <w:t xml:space="preserve">Pokud bude </w:t>
      </w:r>
      <w:r>
        <w:rPr>
          <w:rFonts w:ascii="Calibri" w:hAnsi="Calibri"/>
          <w:bCs/>
        </w:rPr>
        <w:t>do</w:t>
      </w:r>
      <w:r w:rsidRPr="00257B1B">
        <w:rPr>
          <w:rFonts w:ascii="Calibri" w:hAnsi="Calibri"/>
          <w:bCs/>
        </w:rPr>
        <w:t xml:space="preserve"> okamžiku uskutečnění zdanitelného plnění o </w:t>
      </w:r>
      <w:r>
        <w:rPr>
          <w:rFonts w:ascii="Calibri" w:hAnsi="Calibri"/>
          <w:bCs/>
        </w:rPr>
        <w:t>Zhotoviteli</w:t>
      </w:r>
      <w:r w:rsidRPr="00257B1B">
        <w:rPr>
          <w:rFonts w:ascii="Calibri" w:hAnsi="Calibri"/>
          <w:bCs/>
        </w:rPr>
        <w:t xml:space="preserve"> zveřejněna příslušným správcem daně informace, že je nespolehlivým plátcem DPH, vyhrazuje si </w:t>
      </w:r>
      <w:r>
        <w:rPr>
          <w:rFonts w:ascii="Calibri" w:hAnsi="Calibri"/>
          <w:bCs/>
        </w:rPr>
        <w:t>Objednatel</w:t>
      </w:r>
      <w:r w:rsidRPr="00257B1B">
        <w:rPr>
          <w:rFonts w:ascii="Calibri" w:hAnsi="Calibri"/>
          <w:bCs/>
        </w:rPr>
        <w:t xml:space="preserve">, jakožto ručitel, právo </w:t>
      </w:r>
      <w:r>
        <w:rPr>
          <w:rFonts w:ascii="Calibri" w:hAnsi="Calibri"/>
          <w:bCs/>
        </w:rPr>
        <w:t xml:space="preserve">snížit Cenu díla včetně DPH, která má být hrazena Zhotoviteli, </w:t>
      </w:r>
      <w:r w:rsidRPr="00257B1B">
        <w:rPr>
          <w:rFonts w:ascii="Calibri" w:hAnsi="Calibri"/>
          <w:bCs/>
        </w:rPr>
        <w:t xml:space="preserve">o částku odpovídající výši DPH. Tuto skutečnost </w:t>
      </w:r>
      <w:r>
        <w:rPr>
          <w:rFonts w:ascii="Calibri" w:hAnsi="Calibri"/>
          <w:bCs/>
        </w:rPr>
        <w:t>Objednatel</w:t>
      </w:r>
      <w:r w:rsidRPr="00257B1B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oznámí Zhotoviteli</w:t>
      </w:r>
      <w:r w:rsidRPr="00257B1B">
        <w:rPr>
          <w:rFonts w:ascii="Calibri" w:hAnsi="Calibri"/>
          <w:bCs/>
        </w:rPr>
        <w:t xml:space="preserve">. Uplatněním tohoto postupu dojde ke snížení pohledávky </w:t>
      </w:r>
      <w:r>
        <w:rPr>
          <w:rFonts w:ascii="Calibri" w:hAnsi="Calibri"/>
          <w:bCs/>
        </w:rPr>
        <w:t>Zhotovitele</w:t>
      </w:r>
      <w:r w:rsidRPr="00257B1B">
        <w:rPr>
          <w:rFonts w:ascii="Calibri" w:hAnsi="Calibri"/>
          <w:bCs/>
        </w:rPr>
        <w:t xml:space="preserve"> za </w:t>
      </w:r>
      <w:r>
        <w:rPr>
          <w:rFonts w:ascii="Calibri" w:hAnsi="Calibri"/>
          <w:bCs/>
        </w:rPr>
        <w:t>Objednatelem</w:t>
      </w:r>
      <w:r w:rsidRPr="00257B1B">
        <w:rPr>
          <w:rFonts w:ascii="Calibri" w:hAnsi="Calibri"/>
          <w:bCs/>
        </w:rPr>
        <w:t xml:space="preserve"> o příslušnou částku DPH a </w:t>
      </w:r>
      <w:r>
        <w:rPr>
          <w:rFonts w:ascii="Calibri" w:hAnsi="Calibri"/>
          <w:bCs/>
        </w:rPr>
        <w:t>Zhotovitel se vzdává práva</w:t>
      </w:r>
      <w:r w:rsidRPr="00257B1B">
        <w:rPr>
          <w:rFonts w:ascii="Calibri" w:hAnsi="Calibri"/>
          <w:bCs/>
        </w:rPr>
        <w:t xml:space="preserve"> po</w:t>
      </w:r>
      <w:r>
        <w:rPr>
          <w:rFonts w:ascii="Calibri" w:hAnsi="Calibri"/>
          <w:bCs/>
        </w:rPr>
        <w:t> Objednateli</w:t>
      </w:r>
      <w:r w:rsidRPr="00257B1B">
        <w:rPr>
          <w:rFonts w:ascii="Calibri" w:hAnsi="Calibri"/>
          <w:bCs/>
        </w:rPr>
        <w:t xml:space="preserve"> uhrazení částky odpovídající výši </w:t>
      </w:r>
      <w:proofErr w:type="gramStart"/>
      <w:r w:rsidRPr="00257B1B">
        <w:rPr>
          <w:rFonts w:ascii="Calibri" w:hAnsi="Calibri"/>
          <w:bCs/>
        </w:rPr>
        <w:t>DPH</w:t>
      </w:r>
      <w:proofErr w:type="gramEnd"/>
      <w:r w:rsidRPr="00257B1B">
        <w:rPr>
          <w:rFonts w:ascii="Calibri" w:hAnsi="Calibri"/>
          <w:bCs/>
        </w:rPr>
        <w:t xml:space="preserve"> jakkoliv vymáhat. </w:t>
      </w:r>
    </w:p>
    <w:p w14:paraId="4862D426" w14:textId="77777777" w:rsidR="00315534" w:rsidRPr="00315534" w:rsidRDefault="00315534" w:rsidP="00F61870"/>
    <w:p w14:paraId="2E9A4C2C" w14:textId="4943F50A" w:rsidR="00DE1B7A" w:rsidRDefault="00C45895" w:rsidP="00191D81">
      <w:pPr>
        <w:pStyle w:val="Nadpis1"/>
        <w:keepNext w:val="0"/>
        <w:keepLines w:val="0"/>
      </w:pPr>
      <w:r>
        <w:t xml:space="preserve">Provádění </w:t>
      </w:r>
      <w:r w:rsidR="00C72BA6">
        <w:t>D</w:t>
      </w:r>
      <w:r w:rsidR="002A13CF">
        <w:t>í</w:t>
      </w:r>
      <w:r w:rsidR="00C72BA6">
        <w:t xml:space="preserve">la </w:t>
      </w:r>
      <w:r>
        <w:t>a jiná ustanovení</w:t>
      </w:r>
    </w:p>
    <w:p w14:paraId="2CB2D344" w14:textId="3CB3F401" w:rsidR="00FF25BB" w:rsidRPr="00591220" w:rsidRDefault="00FF25BB" w:rsidP="00191D81">
      <w:pPr>
        <w:pStyle w:val="Nadpis2"/>
        <w:keepNext w:val="0"/>
        <w:keepLines w:val="0"/>
        <w:ind w:left="578" w:hanging="578"/>
      </w:pPr>
      <w:r w:rsidRPr="00591220">
        <w:t xml:space="preserve">Zhotovitel je povinen provést veškeré úkony a činnosti, poskytnout veškerá plnění </w:t>
      </w:r>
      <w:r w:rsidR="00C72BA6">
        <w:t>O</w:t>
      </w:r>
      <w:r w:rsidR="00C72BA6" w:rsidRPr="00591220">
        <w:t xml:space="preserve">bjednateli </w:t>
      </w:r>
      <w:r w:rsidRPr="00591220">
        <w:t xml:space="preserve">tak, aby </w:t>
      </w:r>
      <w:r w:rsidR="00C72BA6">
        <w:t>D</w:t>
      </w:r>
      <w:r w:rsidR="00C72BA6" w:rsidRPr="00591220">
        <w:t xml:space="preserve">ílo </w:t>
      </w:r>
      <w:r w:rsidRPr="00591220">
        <w:t xml:space="preserve">dokončil řádně a ve sjednaném termínu předal k užívání </w:t>
      </w:r>
      <w:r w:rsidR="00C72BA6">
        <w:t>O</w:t>
      </w:r>
      <w:r w:rsidR="00C72BA6" w:rsidRPr="00591220">
        <w:t>bjednateli</w:t>
      </w:r>
      <w:r w:rsidRPr="00591220">
        <w:t xml:space="preserve">, a to za podmínek sjednaných </w:t>
      </w:r>
      <w:r w:rsidR="00D034E1">
        <w:t>S</w:t>
      </w:r>
      <w:r w:rsidR="00D034E1" w:rsidRPr="00591220">
        <w:t>mlouvou</w:t>
      </w:r>
      <w:r w:rsidRPr="00591220">
        <w:t xml:space="preserve">, k tomu se </w:t>
      </w:r>
      <w:r w:rsidR="0046581F">
        <w:t>O</w:t>
      </w:r>
      <w:r w:rsidR="0046581F" w:rsidRPr="00591220">
        <w:t xml:space="preserve">bjednatel </w:t>
      </w:r>
      <w:r w:rsidRPr="00591220">
        <w:t xml:space="preserve">zavazuje </w:t>
      </w:r>
      <w:r w:rsidR="0046581F">
        <w:t>Z</w:t>
      </w:r>
      <w:r w:rsidR="0046581F" w:rsidRPr="00591220">
        <w:t xml:space="preserve">hotoviteli </w:t>
      </w:r>
      <w:r w:rsidRPr="00591220">
        <w:t>poskytnout nezbytnou součinnost.</w:t>
      </w:r>
    </w:p>
    <w:p w14:paraId="635FAC25" w14:textId="0DA824B6" w:rsidR="00FF25BB" w:rsidRPr="00591220" w:rsidRDefault="00FF25BB" w:rsidP="00191D81">
      <w:pPr>
        <w:pStyle w:val="Nadpis2"/>
        <w:keepNext w:val="0"/>
        <w:keepLines w:val="0"/>
        <w:ind w:left="578" w:hanging="578"/>
      </w:pPr>
      <w:r w:rsidRPr="00591220">
        <w:t xml:space="preserve">Zhotovitel potvrzuje, že se v plném rozsahu seznámil se zadáním </w:t>
      </w:r>
      <w:r w:rsidR="00D034E1">
        <w:t>D</w:t>
      </w:r>
      <w:r w:rsidR="00D034E1" w:rsidRPr="00591220">
        <w:t xml:space="preserve">íla </w:t>
      </w:r>
      <w:r w:rsidRPr="00591220">
        <w:t xml:space="preserve">a jeho rozsahem. Jsou mu známy technické, kvalitativní a jiné podmínky nezbytné k realizaci </w:t>
      </w:r>
      <w:r w:rsidR="003D1DDA">
        <w:t>D</w:t>
      </w:r>
      <w:r w:rsidR="003D1DDA" w:rsidRPr="00591220">
        <w:t xml:space="preserve">íla </w:t>
      </w:r>
      <w:r w:rsidRPr="00591220">
        <w:t xml:space="preserve">a disponuje takovými odbornými znalostmi, zkušenostmi a kapacitami, které jsou k provedení </w:t>
      </w:r>
      <w:r w:rsidR="00CF3398">
        <w:t>D</w:t>
      </w:r>
      <w:r w:rsidR="00CF3398" w:rsidRPr="00591220">
        <w:t xml:space="preserve">íla </w:t>
      </w:r>
      <w:r w:rsidRPr="00591220">
        <w:t xml:space="preserve">nezbytné. Zhotovitel se zavazuje, že </w:t>
      </w:r>
      <w:r w:rsidR="00CF3398">
        <w:t>D</w:t>
      </w:r>
      <w:r w:rsidR="00CF3398" w:rsidRPr="00591220">
        <w:t xml:space="preserve">ílo </w:t>
      </w:r>
      <w:r w:rsidRPr="00591220">
        <w:t xml:space="preserve">bude provedeno v souladu </w:t>
      </w:r>
      <w:r w:rsidRPr="00591220">
        <w:rPr>
          <w:color w:val="000000"/>
        </w:rPr>
        <w:t xml:space="preserve">se </w:t>
      </w:r>
      <w:r w:rsidR="00CF3398">
        <w:rPr>
          <w:color w:val="000000"/>
        </w:rPr>
        <w:t>S</w:t>
      </w:r>
      <w:r w:rsidR="00CF3398" w:rsidRPr="00591220">
        <w:rPr>
          <w:color w:val="000000"/>
        </w:rPr>
        <w:t>mlouvou</w:t>
      </w:r>
      <w:r w:rsidRPr="00591220">
        <w:rPr>
          <w:color w:val="000000"/>
        </w:rPr>
        <w:t>, obecně závaznými právními předpisy, technickými normami</w:t>
      </w:r>
      <w:r w:rsidR="00CF3398">
        <w:rPr>
          <w:color w:val="000000"/>
        </w:rPr>
        <w:t>,</w:t>
      </w:r>
      <w:r w:rsidRPr="00591220">
        <w:rPr>
          <w:color w:val="000000"/>
        </w:rPr>
        <w:t xml:space="preserve"> a že bude mít vlastnosti a jakost odpovídající obvyklému účelu </w:t>
      </w:r>
      <w:r w:rsidR="00CF3398">
        <w:rPr>
          <w:color w:val="000000"/>
        </w:rPr>
        <w:t>D</w:t>
      </w:r>
      <w:r w:rsidR="00CF3398" w:rsidRPr="00591220">
        <w:rPr>
          <w:color w:val="000000"/>
        </w:rPr>
        <w:t>íla</w:t>
      </w:r>
      <w:r w:rsidRPr="00591220">
        <w:rPr>
          <w:color w:val="000000"/>
        </w:rPr>
        <w:t>.</w:t>
      </w:r>
    </w:p>
    <w:p w14:paraId="3E0C9580" w14:textId="61E8A2FB" w:rsidR="00FF25BB" w:rsidRPr="00591220" w:rsidRDefault="00FF25BB" w:rsidP="00191D81">
      <w:pPr>
        <w:pStyle w:val="Nadpis2"/>
        <w:keepNext w:val="0"/>
        <w:keepLines w:val="0"/>
      </w:pPr>
      <w:r w:rsidRPr="00591220">
        <w:t xml:space="preserve">Zhotovitel odpovídá za škody, které vzniknou </w:t>
      </w:r>
      <w:r w:rsidR="007F1C84">
        <w:t>O</w:t>
      </w:r>
      <w:r w:rsidR="007F1C84" w:rsidRPr="00591220">
        <w:t xml:space="preserve">bjednateli </w:t>
      </w:r>
      <w:r w:rsidRPr="00591220">
        <w:t>a</w:t>
      </w:r>
      <w:r w:rsidR="00905FDF">
        <w:t>nebo</w:t>
      </w:r>
      <w:r w:rsidRPr="00591220">
        <w:t xml:space="preserve"> třetím osobám </w:t>
      </w:r>
      <w:r w:rsidR="00DB3BFC">
        <w:t xml:space="preserve">v důsledku </w:t>
      </w:r>
      <w:r w:rsidR="00E52672" w:rsidRPr="00591220">
        <w:t>porušení</w:t>
      </w:r>
      <w:r w:rsidR="00E52672">
        <w:t xml:space="preserve"> prohlášení anebo závazku</w:t>
      </w:r>
      <w:r w:rsidR="00E52672" w:rsidRPr="00591220">
        <w:t xml:space="preserve"> </w:t>
      </w:r>
      <w:r w:rsidR="00345897">
        <w:t>Z</w:t>
      </w:r>
      <w:r w:rsidR="00345897" w:rsidRPr="00591220">
        <w:t xml:space="preserve">hotovitele </w:t>
      </w:r>
      <w:r w:rsidR="00345897">
        <w:t>ze</w:t>
      </w:r>
      <w:r w:rsidR="00E52672">
        <w:t xml:space="preserve"> S</w:t>
      </w:r>
      <w:r w:rsidRPr="00591220">
        <w:t>mlouv</w:t>
      </w:r>
      <w:r w:rsidR="00E52672">
        <w:t>y</w:t>
      </w:r>
      <w:r w:rsidRPr="00591220">
        <w:t xml:space="preserve"> </w:t>
      </w:r>
      <w:r w:rsidR="00E52672">
        <w:t>a</w:t>
      </w:r>
      <w:r w:rsidRPr="00591220">
        <w:t xml:space="preserve">nebo porušením </w:t>
      </w:r>
      <w:r w:rsidR="00A77F9B" w:rsidRPr="00591220">
        <w:t>právní</w:t>
      </w:r>
      <w:r w:rsidR="00A77F9B">
        <w:t>ch</w:t>
      </w:r>
      <w:r w:rsidR="00A77F9B" w:rsidRPr="00591220">
        <w:t xml:space="preserve"> </w:t>
      </w:r>
      <w:r w:rsidRPr="00591220">
        <w:t>předpisů</w:t>
      </w:r>
      <w:r w:rsidR="00E52672">
        <w:t>, či</w:t>
      </w:r>
      <w:r w:rsidRPr="00591220">
        <w:t xml:space="preserve"> norem. </w:t>
      </w:r>
    </w:p>
    <w:p w14:paraId="03D02393" w14:textId="2D1A2F33" w:rsidR="00FF25BB" w:rsidRDefault="00CA2C9E" w:rsidP="00191D81">
      <w:pPr>
        <w:pStyle w:val="Nadpis2"/>
        <w:keepNext w:val="0"/>
        <w:keepLines w:val="0"/>
      </w:pPr>
      <w:r>
        <w:t>Vlastníkem Díla</w:t>
      </w:r>
      <w:r w:rsidR="00067DA4">
        <w:t>,</w:t>
      </w:r>
      <w:r w:rsidR="00841BDF">
        <w:t xml:space="preserve"> či jakékoliv jeho části</w:t>
      </w:r>
      <w:r w:rsidR="007D7CF7">
        <w:t xml:space="preserve"> je od počátku</w:t>
      </w:r>
      <w:r w:rsidR="004D32B2">
        <w:t>, popř. od zpracování</w:t>
      </w:r>
      <w:r w:rsidR="0048678E">
        <w:t xml:space="preserve">, </w:t>
      </w:r>
      <w:r w:rsidR="007D7CF7">
        <w:t>Objednatel.</w:t>
      </w:r>
      <w:r>
        <w:t xml:space="preserve"> </w:t>
      </w:r>
      <w:r w:rsidR="00FF25BB" w:rsidRPr="00591220">
        <w:t xml:space="preserve">Nebezpečí škody na </w:t>
      </w:r>
      <w:r w:rsidR="00375269">
        <w:t>Díle</w:t>
      </w:r>
      <w:r w:rsidR="00112EC9">
        <w:t xml:space="preserve"> přechází na </w:t>
      </w:r>
      <w:r w:rsidR="00B11D46">
        <w:t>Objednatele</w:t>
      </w:r>
      <w:r w:rsidR="00667BDA">
        <w:t xml:space="preserve"> </w:t>
      </w:r>
      <w:r w:rsidR="00345897">
        <w:t xml:space="preserve">okamžikem </w:t>
      </w:r>
      <w:r w:rsidR="00345897" w:rsidRPr="00591220">
        <w:t>řádného</w:t>
      </w:r>
      <w:r w:rsidR="00D14E8B">
        <w:t xml:space="preserve"> </w:t>
      </w:r>
      <w:r w:rsidR="00FF25BB" w:rsidRPr="00591220">
        <w:t xml:space="preserve">předání </w:t>
      </w:r>
      <w:r w:rsidR="00D14E8B">
        <w:t>D</w:t>
      </w:r>
      <w:r w:rsidR="00D14E8B" w:rsidRPr="00591220">
        <w:t>íla</w:t>
      </w:r>
      <w:r w:rsidR="00FF25BB" w:rsidRPr="00591220">
        <w:t xml:space="preserve">. </w:t>
      </w:r>
    </w:p>
    <w:p w14:paraId="62F16A3C" w14:textId="7BAAC096" w:rsidR="00FF25BB" w:rsidRPr="00591220" w:rsidRDefault="00FF25BB" w:rsidP="00191D81">
      <w:pPr>
        <w:pStyle w:val="Nadpis2"/>
        <w:keepNext w:val="0"/>
        <w:keepLines w:val="0"/>
      </w:pPr>
      <w:r w:rsidRPr="00591220">
        <w:t xml:space="preserve">Bez předchozího písemného souhlasu </w:t>
      </w:r>
      <w:r w:rsidR="003F1CE1">
        <w:t>O</w:t>
      </w:r>
      <w:r w:rsidR="003F1CE1" w:rsidRPr="00591220">
        <w:t xml:space="preserve">bjednatele </w:t>
      </w:r>
      <w:r w:rsidRPr="00591220">
        <w:t>nesm</w:t>
      </w:r>
      <w:r w:rsidRPr="002D4A5F">
        <w:t xml:space="preserve">í </w:t>
      </w:r>
      <w:r w:rsidRPr="00A21A34">
        <w:t xml:space="preserve">být </w:t>
      </w:r>
      <w:r w:rsidRPr="00591220">
        <w:t xml:space="preserve">provedeny změny </w:t>
      </w:r>
      <w:r w:rsidR="00AA356F">
        <w:t>D</w:t>
      </w:r>
      <w:r w:rsidR="00AA356F" w:rsidRPr="00591220">
        <w:t xml:space="preserve">íla </w:t>
      </w:r>
      <w:r w:rsidRPr="00591220">
        <w:t xml:space="preserve">proti </w:t>
      </w:r>
      <w:r w:rsidR="00AA356F">
        <w:t>S</w:t>
      </w:r>
      <w:r w:rsidR="00AA356F" w:rsidRPr="00591220">
        <w:t>mlouvě</w:t>
      </w:r>
      <w:r w:rsidRPr="00591220">
        <w:t xml:space="preserve">. Současně se </w:t>
      </w:r>
      <w:r w:rsidR="003C0FCB">
        <w:t>Z</w:t>
      </w:r>
      <w:r w:rsidR="003C0FCB" w:rsidRPr="00591220">
        <w:t xml:space="preserve">hotovitel </w:t>
      </w:r>
      <w:r w:rsidRPr="00591220">
        <w:t xml:space="preserve">zavazuje a ručí za to, že při realizaci </w:t>
      </w:r>
      <w:r w:rsidR="003C0FCB">
        <w:t>D</w:t>
      </w:r>
      <w:r w:rsidR="003C0FCB" w:rsidRPr="00591220">
        <w:t xml:space="preserve">íla </w:t>
      </w:r>
      <w:r w:rsidRPr="00591220">
        <w:t xml:space="preserve">nepoužije žádný materiál, o kterém je v době jeho použití známo, že je škodlivý pro zdraví lidí. Pokud tak </w:t>
      </w:r>
      <w:r w:rsidR="003C0FCB">
        <w:lastRenderedPageBreak/>
        <w:t>Z</w:t>
      </w:r>
      <w:r w:rsidR="003C0FCB" w:rsidRPr="00591220">
        <w:t xml:space="preserve">hotovitel </w:t>
      </w:r>
      <w:r w:rsidRPr="00591220">
        <w:t xml:space="preserve">učiní, je povinen na písemné vyzvání </w:t>
      </w:r>
      <w:r w:rsidR="003C0FCB">
        <w:t>O</w:t>
      </w:r>
      <w:r w:rsidR="003C0FCB" w:rsidRPr="00591220">
        <w:t xml:space="preserve">bjednatele </w:t>
      </w:r>
      <w:r w:rsidRPr="00591220">
        <w:t xml:space="preserve">provést okamžitě nápravu a veškeré náklady s tím spojené nese </w:t>
      </w:r>
      <w:r w:rsidR="003C0FCB">
        <w:t>Z</w:t>
      </w:r>
      <w:r w:rsidR="003C0FCB" w:rsidRPr="00591220">
        <w:t>hotovitel</w:t>
      </w:r>
      <w:r w:rsidRPr="00591220">
        <w:t>.</w:t>
      </w:r>
    </w:p>
    <w:p w14:paraId="62856399" w14:textId="28EED0E4" w:rsidR="00FF25BB" w:rsidRDefault="00FF25BB" w:rsidP="00191D81">
      <w:pPr>
        <w:pStyle w:val="Nadpis2"/>
        <w:keepNext w:val="0"/>
        <w:keepLines w:val="0"/>
      </w:pPr>
      <w:r w:rsidRPr="00591220">
        <w:t xml:space="preserve">Pověřený pracovník </w:t>
      </w:r>
      <w:r w:rsidR="00F13955">
        <w:t>O</w:t>
      </w:r>
      <w:r w:rsidR="00F13955" w:rsidRPr="00591220">
        <w:t xml:space="preserve">bjednatele </w:t>
      </w:r>
      <w:r w:rsidRPr="00591220">
        <w:t xml:space="preserve">má právo průběžně kontrolovat provádění </w:t>
      </w:r>
      <w:r w:rsidR="00731658">
        <w:t>D</w:t>
      </w:r>
      <w:r w:rsidR="00731658" w:rsidRPr="00591220">
        <w:t xml:space="preserve">íla </w:t>
      </w:r>
      <w:r w:rsidRPr="00591220">
        <w:t xml:space="preserve">a zjistí-li, že </w:t>
      </w:r>
      <w:r w:rsidR="00731658">
        <w:t>Z</w:t>
      </w:r>
      <w:r w:rsidR="00731658" w:rsidRPr="00591220">
        <w:t xml:space="preserve">hotovitel </w:t>
      </w:r>
      <w:r w:rsidRPr="00591220">
        <w:t xml:space="preserve">provádí </w:t>
      </w:r>
      <w:r w:rsidR="00731658">
        <w:t>D</w:t>
      </w:r>
      <w:r w:rsidR="00731658" w:rsidRPr="00591220">
        <w:t xml:space="preserve">ílo </w:t>
      </w:r>
      <w:r w:rsidRPr="00591220">
        <w:t xml:space="preserve">v rozporu se </w:t>
      </w:r>
      <w:r w:rsidR="00731658">
        <w:t>S</w:t>
      </w:r>
      <w:r w:rsidR="00731658" w:rsidRPr="00591220">
        <w:t xml:space="preserve">mlouvou </w:t>
      </w:r>
      <w:r w:rsidRPr="00591220">
        <w:t xml:space="preserve">nebo technickými normami, právními předpisy či rozhodnutími veřejnoprávních orgánů neprodleně na tuto skutečnost </w:t>
      </w:r>
      <w:r w:rsidR="005821C1">
        <w:t>Z</w:t>
      </w:r>
      <w:r w:rsidR="005821C1" w:rsidRPr="00591220">
        <w:t xml:space="preserve">hotovitele </w:t>
      </w:r>
      <w:r w:rsidRPr="00591220">
        <w:t xml:space="preserve">upozorní. Zhotovitel je povinen neprodleně zjednat nápravu. Jestliže tak </w:t>
      </w:r>
      <w:r w:rsidR="005821C1">
        <w:t>Z</w:t>
      </w:r>
      <w:r w:rsidR="005821C1" w:rsidRPr="00591220">
        <w:t xml:space="preserve">hotovitel </w:t>
      </w:r>
      <w:r w:rsidRPr="00591220">
        <w:t xml:space="preserve">neučiní, je </w:t>
      </w:r>
      <w:r w:rsidR="00F33AB3">
        <w:t>O</w:t>
      </w:r>
      <w:r w:rsidR="00F33AB3" w:rsidRPr="00591220">
        <w:t xml:space="preserve">bjednatel </w:t>
      </w:r>
      <w:r w:rsidRPr="00591220">
        <w:t xml:space="preserve">oprávněn od </w:t>
      </w:r>
      <w:r w:rsidR="00F33AB3">
        <w:t>S</w:t>
      </w:r>
      <w:r w:rsidR="00F33AB3" w:rsidRPr="00591220">
        <w:t xml:space="preserve">mlouvy </w:t>
      </w:r>
      <w:r w:rsidRPr="00591220">
        <w:t>odstoupit.</w:t>
      </w:r>
    </w:p>
    <w:p w14:paraId="30C27C0A" w14:textId="234B182C" w:rsidR="00B20D74" w:rsidRDefault="00B20D74" w:rsidP="00191D81">
      <w:pPr>
        <w:pStyle w:val="Nadpis2"/>
        <w:keepNext w:val="0"/>
        <w:keepLines w:val="0"/>
        <w:rPr>
          <w:rFonts w:ascii="Calibri" w:hAnsi="Calibri"/>
        </w:rPr>
      </w:pPr>
      <w:r w:rsidRPr="005B403C">
        <w:rPr>
          <w:rFonts w:ascii="Calibri" w:hAnsi="Calibri"/>
        </w:rPr>
        <w:t xml:space="preserve">Zhotovitel podpisem této </w:t>
      </w:r>
      <w:r w:rsidR="00930031">
        <w:rPr>
          <w:rFonts w:ascii="Calibri" w:hAnsi="Calibri"/>
        </w:rPr>
        <w:t>S</w:t>
      </w:r>
      <w:r w:rsidR="00930031" w:rsidRPr="005B403C">
        <w:rPr>
          <w:rFonts w:ascii="Calibri" w:hAnsi="Calibri"/>
        </w:rPr>
        <w:t xml:space="preserve">mlouvy </w:t>
      </w:r>
      <w:r w:rsidRPr="005B403C">
        <w:rPr>
          <w:rFonts w:ascii="Calibri" w:hAnsi="Calibri"/>
        </w:rPr>
        <w:t>potvrzuje a prohlašuje neexistenci střetu zájmů v souladu s §</w:t>
      </w:r>
      <w:r w:rsidR="00191D81">
        <w:rPr>
          <w:rFonts w:ascii="Calibri" w:hAnsi="Calibri"/>
        </w:rPr>
        <w:t> </w:t>
      </w:r>
      <w:r w:rsidRPr="005B403C">
        <w:rPr>
          <w:rFonts w:ascii="Calibri" w:hAnsi="Calibri"/>
        </w:rPr>
        <w:t>4b zákona č. 159/</w:t>
      </w:r>
      <w:r w:rsidRPr="00741CA6">
        <w:rPr>
          <w:rFonts w:ascii="Calibri" w:hAnsi="Calibri"/>
        </w:rPr>
        <w:t>2006</w:t>
      </w:r>
      <w:r w:rsidRPr="005B403C">
        <w:rPr>
          <w:rFonts w:ascii="Calibri" w:hAnsi="Calibri"/>
        </w:rPr>
        <w:t xml:space="preserve"> Sb., o střetu zájmů, ve znění pozdějších předpisů (dále jen „</w:t>
      </w:r>
      <w:r w:rsidR="00266A66">
        <w:rPr>
          <w:rFonts w:ascii="Calibri" w:hAnsi="Calibri"/>
          <w:b/>
          <w:bCs/>
        </w:rPr>
        <w:t>Z</w:t>
      </w:r>
      <w:r w:rsidR="00266A66" w:rsidRPr="00345897">
        <w:rPr>
          <w:rFonts w:ascii="Calibri" w:hAnsi="Calibri"/>
          <w:b/>
          <w:bCs/>
        </w:rPr>
        <w:t xml:space="preserve">ákon </w:t>
      </w:r>
      <w:r w:rsidRPr="00345897">
        <w:rPr>
          <w:rFonts w:ascii="Calibri" w:hAnsi="Calibri"/>
          <w:b/>
          <w:bCs/>
        </w:rPr>
        <w:t>o</w:t>
      </w:r>
      <w:r w:rsidR="0057618F">
        <w:rPr>
          <w:rFonts w:ascii="Calibri" w:hAnsi="Calibri"/>
          <w:b/>
          <w:bCs/>
        </w:rPr>
        <w:t> </w:t>
      </w:r>
      <w:r w:rsidRPr="00345897">
        <w:rPr>
          <w:rFonts w:ascii="Calibri" w:hAnsi="Calibri"/>
          <w:b/>
          <w:bCs/>
        </w:rPr>
        <w:t>střetu zájmů“</w:t>
      </w:r>
      <w:r w:rsidRPr="005B403C">
        <w:rPr>
          <w:rFonts w:ascii="Calibri" w:hAnsi="Calibri"/>
        </w:rPr>
        <w:t>) a tedy, že (i) není obchodní společností, ve které veřejný funkcionář uvedený v</w:t>
      </w:r>
      <w:r w:rsidR="0057618F">
        <w:rPr>
          <w:rFonts w:ascii="Calibri" w:hAnsi="Calibri"/>
        </w:rPr>
        <w:t> </w:t>
      </w:r>
      <w:r w:rsidRPr="005B403C">
        <w:rPr>
          <w:rFonts w:ascii="Calibri" w:hAnsi="Calibri"/>
        </w:rPr>
        <w:t xml:space="preserve">§ 2 odst. 1 písm. c) </w:t>
      </w:r>
      <w:r w:rsidR="00F0546B">
        <w:rPr>
          <w:rFonts w:ascii="Calibri" w:hAnsi="Calibri"/>
        </w:rPr>
        <w:t>Z</w:t>
      </w:r>
      <w:r w:rsidRPr="005B403C">
        <w:rPr>
          <w:rFonts w:ascii="Calibri" w:hAnsi="Calibri"/>
        </w:rPr>
        <w:t>ákona o střetu zájmů (člen vlády nebo vedoucí jiného ústředního správního úřadu, v jehož čele není člen vlády), nebo jím ovládaná osoba, vlastní podíl představující alespoň 25 % účasti společníka; a že (</w:t>
      </w:r>
      <w:proofErr w:type="spellStart"/>
      <w:r w:rsidRPr="005B403C">
        <w:rPr>
          <w:rFonts w:ascii="Calibri" w:hAnsi="Calibri"/>
        </w:rPr>
        <w:t>ii</w:t>
      </w:r>
      <w:proofErr w:type="spellEnd"/>
      <w:r w:rsidRPr="005B403C">
        <w:rPr>
          <w:rFonts w:ascii="Calibri" w:hAnsi="Calibri"/>
        </w:rPr>
        <w:t xml:space="preserve">) žádný poddodavatel, není obchodní společností, ve které veřejný funkcionář uvedený v § 2 odst. 1 písm. c) </w:t>
      </w:r>
      <w:r w:rsidR="00266A66">
        <w:rPr>
          <w:rFonts w:ascii="Calibri" w:hAnsi="Calibri"/>
        </w:rPr>
        <w:t>Z</w:t>
      </w:r>
      <w:r w:rsidR="00266A66" w:rsidRPr="005B403C">
        <w:rPr>
          <w:rFonts w:ascii="Calibri" w:hAnsi="Calibri"/>
        </w:rPr>
        <w:t xml:space="preserve">ákona </w:t>
      </w:r>
      <w:r w:rsidRPr="005B403C">
        <w:rPr>
          <w:rFonts w:ascii="Calibri" w:hAnsi="Calibri"/>
        </w:rPr>
        <w:t xml:space="preserve">o střetu zájmů (člen vlády nebo vedoucí jiného ústředního správního úřadu, v jehož čele není člen vlády), nebo jím ovládaná osoba, vlastní podíl představující alespoň 25 % účasti společníka v obchodní společnosti. Zhotovitel se zavazuje bezodkladně písemně informovat </w:t>
      </w:r>
      <w:r w:rsidR="00266A66">
        <w:rPr>
          <w:rFonts w:ascii="Calibri" w:hAnsi="Calibri"/>
        </w:rPr>
        <w:t>O</w:t>
      </w:r>
      <w:r w:rsidR="00266A66" w:rsidRPr="005B403C">
        <w:rPr>
          <w:rFonts w:ascii="Calibri" w:hAnsi="Calibri"/>
        </w:rPr>
        <w:t xml:space="preserve">bjednatele </w:t>
      </w:r>
      <w:r w:rsidRPr="005B403C">
        <w:rPr>
          <w:rFonts w:ascii="Calibri" w:hAnsi="Calibri"/>
        </w:rPr>
        <w:t xml:space="preserve">o jakékoliv změně týkající se výše uvedených </w:t>
      </w:r>
      <w:r w:rsidRPr="001A5EB8">
        <w:rPr>
          <w:rFonts w:ascii="Calibri" w:hAnsi="Calibri"/>
        </w:rPr>
        <w:t xml:space="preserve">prohlášení o neexistenci střetu zájmů. Nedodržení této povinnosti se považuje za podstatné porušení </w:t>
      </w:r>
      <w:r w:rsidR="001A0D26" w:rsidRPr="001A5EB8">
        <w:rPr>
          <w:rFonts w:ascii="Calibri" w:hAnsi="Calibri"/>
        </w:rPr>
        <w:t>Smlouvy</w:t>
      </w:r>
      <w:r w:rsidRPr="001A5EB8">
        <w:rPr>
          <w:rFonts w:ascii="Calibri" w:hAnsi="Calibri"/>
        </w:rPr>
        <w:t xml:space="preserve">, v takovém případě je Objednatel oprávněn účtovat </w:t>
      </w:r>
      <w:r w:rsidR="00590CA1" w:rsidRPr="001A5EB8">
        <w:rPr>
          <w:rFonts w:ascii="Calibri" w:hAnsi="Calibri"/>
        </w:rPr>
        <w:t>Z</w:t>
      </w:r>
      <w:r w:rsidRPr="001A5EB8">
        <w:rPr>
          <w:rFonts w:ascii="Calibri" w:hAnsi="Calibri"/>
        </w:rPr>
        <w:t xml:space="preserve">hotoviteli smluvní pokutu ve výši </w:t>
      </w:r>
      <w:r w:rsidRPr="00A21A34">
        <w:rPr>
          <w:rFonts w:ascii="Calibri" w:hAnsi="Calibri"/>
        </w:rPr>
        <w:t xml:space="preserve">25 % ceny uvedené </w:t>
      </w:r>
      <w:r w:rsidR="00345897" w:rsidRPr="00A21A34">
        <w:rPr>
          <w:rFonts w:ascii="Calibri" w:hAnsi="Calibri"/>
        </w:rPr>
        <w:t>v odst.</w:t>
      </w:r>
      <w:r w:rsidRPr="00A21A34">
        <w:rPr>
          <w:rFonts w:ascii="Calibri" w:hAnsi="Calibri"/>
        </w:rPr>
        <w:t xml:space="preserve"> </w:t>
      </w:r>
      <w:r w:rsidR="002809A6" w:rsidRPr="00A21A34">
        <w:rPr>
          <w:rFonts w:ascii="Calibri" w:hAnsi="Calibri"/>
        </w:rPr>
        <w:t>4</w:t>
      </w:r>
      <w:r w:rsidRPr="00A21A34">
        <w:rPr>
          <w:rFonts w:ascii="Calibri" w:hAnsi="Calibri"/>
        </w:rPr>
        <w:t xml:space="preserve">.2 této </w:t>
      </w:r>
      <w:r w:rsidR="00DD47C4" w:rsidRPr="00A21A34">
        <w:rPr>
          <w:rFonts w:ascii="Calibri" w:hAnsi="Calibri"/>
        </w:rPr>
        <w:t>Smlouvy</w:t>
      </w:r>
      <w:r w:rsidRPr="00A21A34">
        <w:rPr>
          <w:rFonts w:ascii="Calibri" w:hAnsi="Calibri"/>
        </w:rPr>
        <w:t>.</w:t>
      </w:r>
      <w:r w:rsidRPr="001A5EB8">
        <w:rPr>
          <w:rFonts w:ascii="Calibri" w:hAnsi="Calibri"/>
        </w:rPr>
        <w:t xml:space="preserve"> Úhradou</w:t>
      </w:r>
      <w:r w:rsidRPr="005B403C">
        <w:rPr>
          <w:rFonts w:ascii="Calibri" w:hAnsi="Calibri"/>
        </w:rPr>
        <w:t xml:space="preserve"> smluvní pokuty zůstávají nedotčena práva </w:t>
      </w:r>
      <w:r w:rsidR="00DD47C4">
        <w:rPr>
          <w:rFonts w:ascii="Calibri" w:hAnsi="Calibri"/>
        </w:rPr>
        <w:t>O</w:t>
      </w:r>
      <w:r w:rsidR="00DD47C4" w:rsidRPr="005B403C">
        <w:rPr>
          <w:rFonts w:ascii="Calibri" w:hAnsi="Calibri"/>
        </w:rPr>
        <w:t xml:space="preserve">bjednatele </w:t>
      </w:r>
      <w:r w:rsidRPr="005B403C">
        <w:rPr>
          <w:rFonts w:ascii="Calibri" w:hAnsi="Calibri"/>
        </w:rPr>
        <w:t>na náhradu škody v plné výši</w:t>
      </w:r>
      <w:r w:rsidR="00DA288E">
        <w:rPr>
          <w:rFonts w:ascii="Calibri" w:hAnsi="Calibri"/>
        </w:rPr>
        <w:t xml:space="preserve"> </w:t>
      </w:r>
      <w:r w:rsidR="00DA288E">
        <w:rPr>
          <w:rFonts w:cstheme="minorHAnsi"/>
          <w:kern w:val="0"/>
          <w14:ligatures w14:val="none"/>
        </w:rPr>
        <w:t xml:space="preserve">a právo Objednatele </w:t>
      </w:r>
      <w:r w:rsidR="00DA288E">
        <w:rPr>
          <w:rFonts w:eastAsia="Calibri" w:cstheme="minorHAnsi"/>
          <w:kern w:val="0"/>
          <w14:ligatures w14:val="none"/>
        </w:rPr>
        <w:t>ukončit Smlouvu doručením písemného odstoupení od Smlouvy Zhotoviteli</w:t>
      </w:r>
      <w:r w:rsidRPr="005B403C">
        <w:rPr>
          <w:rFonts w:ascii="Calibri" w:hAnsi="Calibri"/>
        </w:rPr>
        <w:t>.</w:t>
      </w:r>
    </w:p>
    <w:p w14:paraId="301D4F85" w14:textId="6F523DF2" w:rsidR="00B20D74" w:rsidRPr="001A5EB8" w:rsidRDefault="00B20D74" w:rsidP="00191D81">
      <w:pPr>
        <w:pStyle w:val="Nadpis2"/>
        <w:keepNext w:val="0"/>
        <w:keepLines w:val="0"/>
        <w:rPr>
          <w:rFonts w:ascii="Calibri" w:hAnsi="Calibri"/>
        </w:rPr>
      </w:pPr>
      <w:r w:rsidRPr="00146C94">
        <w:rPr>
          <w:rFonts w:ascii="Calibri" w:hAnsi="Calibri"/>
        </w:rPr>
        <w:t xml:space="preserve">Zhotovitel podpisem této </w:t>
      </w:r>
      <w:r w:rsidR="00E02509">
        <w:rPr>
          <w:rFonts w:ascii="Calibri" w:hAnsi="Calibri"/>
        </w:rPr>
        <w:t>S</w:t>
      </w:r>
      <w:r w:rsidR="00E02509" w:rsidRPr="00146C94">
        <w:rPr>
          <w:rFonts w:ascii="Calibri" w:hAnsi="Calibri"/>
        </w:rPr>
        <w:t xml:space="preserve">mlouvy </w:t>
      </w:r>
      <w:r w:rsidRPr="00146C94">
        <w:rPr>
          <w:rFonts w:ascii="Calibri" w:hAnsi="Calibri"/>
        </w:rPr>
        <w:t xml:space="preserve">potvrzuje a prohlašuje, pro potřeby naplňování požadavků na ochranu finančních zájmů EU ve smyslu čl. 22 Nařízení Evropského parlamentu a Rady (EU) č. 2021/241, konkrétně za účelem předcházení riziku střetu zájmů, že je u </w:t>
      </w:r>
      <w:r w:rsidR="00926ED9">
        <w:rPr>
          <w:rFonts w:ascii="Calibri" w:hAnsi="Calibri"/>
        </w:rPr>
        <w:t>něj</w:t>
      </w:r>
      <w:r w:rsidR="00926ED9" w:rsidRPr="00146C94">
        <w:rPr>
          <w:rFonts w:ascii="Calibri" w:hAnsi="Calibri"/>
        </w:rPr>
        <w:t xml:space="preserve"> </w:t>
      </w:r>
      <w:r w:rsidRPr="00146C94">
        <w:rPr>
          <w:rFonts w:ascii="Calibri" w:hAnsi="Calibri"/>
        </w:rPr>
        <w:t xml:space="preserve">a </w:t>
      </w:r>
      <w:r w:rsidR="00926ED9">
        <w:rPr>
          <w:rFonts w:ascii="Calibri" w:hAnsi="Calibri"/>
        </w:rPr>
        <w:t>jeho</w:t>
      </w:r>
      <w:r w:rsidR="00926ED9" w:rsidRPr="00146C94">
        <w:rPr>
          <w:rFonts w:ascii="Calibri" w:hAnsi="Calibri"/>
        </w:rPr>
        <w:t xml:space="preserve"> </w:t>
      </w:r>
      <w:r w:rsidRPr="00146C94">
        <w:rPr>
          <w:rFonts w:ascii="Calibri" w:hAnsi="Calibri"/>
        </w:rPr>
        <w:t>zainteresovaných osob vyloučen střet zájmů ve smyslu čl. 61 Nařízení č. 2018/1046 Evropského parlamentu a Rady (EU, Euratom) ze dne 18. července 2018, kterým se stanoví finanční pravidla pro souhrnný rozpočet Unie (Finanční nařízení) a Sdělení Komise č. 2021/C 121/01 Pokyny k</w:t>
      </w:r>
      <w:r w:rsidR="00191D81">
        <w:rPr>
          <w:rFonts w:ascii="Calibri" w:hAnsi="Calibri"/>
        </w:rPr>
        <w:t> </w:t>
      </w:r>
      <w:r w:rsidRPr="00146C94">
        <w:rPr>
          <w:rFonts w:ascii="Calibri" w:hAnsi="Calibri"/>
        </w:rPr>
        <w:t>zabránění střetu zájmů a jeho řešení podle Finančního nařízení, ve smyslu Směrnice Evropského parlamentu a Rady 2014/24/EU ze dne 26. února 2014 o zadávání veřejných zakázek a o zrušení směrnice 2004/18/ES, a to ve vztahu k zainteresovaným osobám, tj. k </w:t>
      </w:r>
      <w:r w:rsidR="00E02509">
        <w:rPr>
          <w:rFonts w:ascii="Calibri" w:hAnsi="Calibri"/>
        </w:rPr>
        <w:t>O</w:t>
      </w:r>
      <w:r w:rsidR="00E02509" w:rsidRPr="00146C94">
        <w:rPr>
          <w:rFonts w:ascii="Calibri" w:hAnsi="Calibri"/>
        </w:rPr>
        <w:t xml:space="preserve">bjednateli </w:t>
      </w:r>
      <w:r w:rsidRPr="00146C94">
        <w:rPr>
          <w:rFonts w:ascii="Calibri" w:hAnsi="Calibri"/>
        </w:rPr>
        <w:t xml:space="preserve">a jeho zaměstnancům a u dotčených subjektů, které jsou </w:t>
      </w:r>
      <w:r w:rsidR="00F82289">
        <w:rPr>
          <w:rFonts w:ascii="Calibri" w:hAnsi="Calibri"/>
        </w:rPr>
        <w:t xml:space="preserve">Zhotoviteli </w:t>
      </w:r>
      <w:r w:rsidRPr="00146C94">
        <w:rPr>
          <w:rFonts w:ascii="Calibri" w:hAnsi="Calibri"/>
        </w:rPr>
        <w:t xml:space="preserve">ke dni podpisu této </w:t>
      </w:r>
      <w:r w:rsidR="00F82289">
        <w:rPr>
          <w:rFonts w:ascii="Calibri" w:hAnsi="Calibri"/>
        </w:rPr>
        <w:t>S</w:t>
      </w:r>
      <w:r w:rsidR="00F82289" w:rsidRPr="00146C94">
        <w:rPr>
          <w:rFonts w:ascii="Calibri" w:hAnsi="Calibri"/>
        </w:rPr>
        <w:t xml:space="preserve">mlouvy </w:t>
      </w:r>
      <w:r w:rsidRPr="00146C94">
        <w:rPr>
          <w:rFonts w:ascii="Calibri" w:hAnsi="Calibri"/>
        </w:rPr>
        <w:t xml:space="preserve">známy. Zhotovitel se zavazuje bezodkladně písemně informovat </w:t>
      </w:r>
      <w:r w:rsidR="00E02509">
        <w:rPr>
          <w:rFonts w:ascii="Calibri" w:hAnsi="Calibri"/>
        </w:rPr>
        <w:t>O</w:t>
      </w:r>
      <w:r w:rsidR="00E02509" w:rsidRPr="00146C94">
        <w:rPr>
          <w:rFonts w:ascii="Calibri" w:hAnsi="Calibri"/>
        </w:rPr>
        <w:t xml:space="preserve">bjednatele </w:t>
      </w:r>
      <w:r w:rsidRPr="00146C94">
        <w:rPr>
          <w:rFonts w:ascii="Calibri" w:hAnsi="Calibri"/>
        </w:rPr>
        <w:t xml:space="preserve">o jakékoliv změně týkající se výše uvedeného prohlášení o neexistenci střetu zájmů. Nedodržení této povinnosti se považuje za podstatné porušení </w:t>
      </w:r>
      <w:r w:rsidR="00AE7732">
        <w:rPr>
          <w:rFonts w:ascii="Calibri" w:hAnsi="Calibri"/>
        </w:rPr>
        <w:t>S</w:t>
      </w:r>
      <w:r w:rsidR="00AE7732" w:rsidRPr="00146C94">
        <w:rPr>
          <w:rFonts w:ascii="Calibri" w:hAnsi="Calibri"/>
        </w:rPr>
        <w:t>mlouvy</w:t>
      </w:r>
      <w:r w:rsidRPr="00146C94">
        <w:rPr>
          <w:rFonts w:ascii="Calibri" w:hAnsi="Calibri"/>
        </w:rPr>
        <w:t xml:space="preserve">, v takovém případě je </w:t>
      </w:r>
      <w:r w:rsidR="00AE7732">
        <w:rPr>
          <w:rFonts w:ascii="Calibri" w:hAnsi="Calibri"/>
        </w:rPr>
        <w:t>O</w:t>
      </w:r>
      <w:r w:rsidR="00AE7732" w:rsidRPr="00146C94">
        <w:rPr>
          <w:rFonts w:ascii="Calibri" w:hAnsi="Calibri"/>
        </w:rPr>
        <w:t xml:space="preserve">bjednatel </w:t>
      </w:r>
      <w:r w:rsidRPr="00146C94">
        <w:rPr>
          <w:rFonts w:ascii="Calibri" w:hAnsi="Calibri"/>
        </w:rPr>
        <w:t xml:space="preserve">oprávněn účtovat </w:t>
      </w:r>
      <w:r w:rsidR="00AE7732">
        <w:rPr>
          <w:rFonts w:ascii="Calibri" w:hAnsi="Calibri"/>
        </w:rPr>
        <w:t>Z</w:t>
      </w:r>
      <w:r w:rsidR="00AE7732" w:rsidRPr="00146C94">
        <w:rPr>
          <w:rFonts w:ascii="Calibri" w:hAnsi="Calibri"/>
        </w:rPr>
        <w:t xml:space="preserve">hotoviteli </w:t>
      </w:r>
      <w:r w:rsidRPr="00146C94">
        <w:rPr>
          <w:rFonts w:ascii="Calibri" w:hAnsi="Calibri"/>
        </w:rPr>
        <w:t xml:space="preserve">smluvní pokutu </w:t>
      </w:r>
      <w:r w:rsidRPr="00A21A34">
        <w:rPr>
          <w:rFonts w:ascii="Calibri" w:hAnsi="Calibri"/>
        </w:rPr>
        <w:t xml:space="preserve">ve výši 25 % ceny uvedené v odst. </w:t>
      </w:r>
      <w:r w:rsidR="002809A6" w:rsidRPr="00A21A34">
        <w:rPr>
          <w:rFonts w:ascii="Calibri" w:hAnsi="Calibri"/>
        </w:rPr>
        <w:t>4</w:t>
      </w:r>
      <w:r w:rsidRPr="00A21A34">
        <w:rPr>
          <w:rFonts w:ascii="Calibri" w:hAnsi="Calibri"/>
        </w:rPr>
        <w:t xml:space="preserve">.2 této </w:t>
      </w:r>
      <w:r w:rsidR="00AE7732" w:rsidRPr="00A21A34">
        <w:rPr>
          <w:rFonts w:ascii="Calibri" w:hAnsi="Calibri"/>
        </w:rPr>
        <w:t>Smlouvy</w:t>
      </w:r>
      <w:r w:rsidRPr="00A21A34">
        <w:rPr>
          <w:rFonts w:ascii="Calibri" w:hAnsi="Calibri"/>
        </w:rPr>
        <w:t>.</w:t>
      </w:r>
      <w:r w:rsidRPr="001A5EB8">
        <w:rPr>
          <w:rFonts w:ascii="Calibri" w:hAnsi="Calibri"/>
        </w:rPr>
        <w:t xml:space="preserve"> Úhradou smluvní pokuty zůstávají nedotčena práva </w:t>
      </w:r>
      <w:r w:rsidR="00AE7732" w:rsidRPr="001A5EB8">
        <w:rPr>
          <w:rFonts w:ascii="Calibri" w:hAnsi="Calibri"/>
        </w:rPr>
        <w:t xml:space="preserve">Objednatele </w:t>
      </w:r>
      <w:r w:rsidRPr="001A5EB8">
        <w:rPr>
          <w:rFonts w:ascii="Calibri" w:hAnsi="Calibri"/>
        </w:rPr>
        <w:t>na náhradu škody v plné výši</w:t>
      </w:r>
      <w:r w:rsidR="00BA5A0B" w:rsidRPr="001A5EB8">
        <w:rPr>
          <w:rFonts w:ascii="Calibri" w:hAnsi="Calibri"/>
        </w:rPr>
        <w:t xml:space="preserve"> </w:t>
      </w:r>
      <w:r w:rsidR="00BA5A0B" w:rsidRPr="001A5EB8">
        <w:rPr>
          <w:rFonts w:cstheme="minorHAnsi"/>
          <w:kern w:val="0"/>
          <w14:ligatures w14:val="none"/>
        </w:rPr>
        <w:t xml:space="preserve">a právo </w:t>
      </w:r>
      <w:r w:rsidR="0059351C" w:rsidRPr="001A5EB8">
        <w:rPr>
          <w:rFonts w:cstheme="minorHAnsi"/>
          <w:kern w:val="0"/>
          <w14:ligatures w14:val="none"/>
        </w:rPr>
        <w:t>Objednatele</w:t>
      </w:r>
      <w:r w:rsidR="00BA5A0B" w:rsidRPr="001A5EB8">
        <w:rPr>
          <w:rFonts w:cstheme="minorHAnsi"/>
          <w:kern w:val="0"/>
          <w14:ligatures w14:val="none"/>
        </w:rPr>
        <w:t xml:space="preserve"> </w:t>
      </w:r>
      <w:r w:rsidR="00BA5A0B" w:rsidRPr="001A5EB8">
        <w:rPr>
          <w:rFonts w:eastAsia="Calibri" w:cstheme="minorHAnsi"/>
          <w:kern w:val="0"/>
          <w14:ligatures w14:val="none"/>
        </w:rPr>
        <w:t xml:space="preserve">ukončit Smlouvu doručením písemného odstoupení od Smlouvy </w:t>
      </w:r>
      <w:r w:rsidR="0059351C" w:rsidRPr="001A5EB8">
        <w:rPr>
          <w:rFonts w:eastAsia="Calibri" w:cstheme="minorHAnsi"/>
          <w:kern w:val="0"/>
          <w14:ligatures w14:val="none"/>
        </w:rPr>
        <w:t>Zhotoviteli</w:t>
      </w:r>
      <w:r w:rsidRPr="001A5EB8">
        <w:rPr>
          <w:rFonts w:ascii="Calibri" w:hAnsi="Calibri"/>
        </w:rPr>
        <w:t>.</w:t>
      </w:r>
    </w:p>
    <w:p w14:paraId="6F806A85" w14:textId="607A0ECD" w:rsidR="00B20D74" w:rsidRPr="001A5EB8" w:rsidRDefault="00B20D74" w:rsidP="00191D81">
      <w:pPr>
        <w:pStyle w:val="Nadpis2"/>
        <w:keepNext w:val="0"/>
        <w:keepLines w:val="0"/>
        <w:rPr>
          <w:rFonts w:ascii="Calibri" w:hAnsi="Calibri"/>
        </w:rPr>
      </w:pPr>
      <w:r w:rsidRPr="001A5EB8">
        <w:rPr>
          <w:rFonts w:ascii="Calibri" w:hAnsi="Calibri"/>
          <w:color w:val="000000"/>
        </w:rPr>
        <w:t xml:space="preserve">Zhotovitel podpisem této </w:t>
      </w:r>
      <w:r w:rsidR="00E864D6" w:rsidRPr="001A5EB8">
        <w:rPr>
          <w:rFonts w:ascii="Calibri" w:hAnsi="Calibri"/>
          <w:color w:val="000000"/>
        </w:rPr>
        <w:t xml:space="preserve">Smlouvy </w:t>
      </w:r>
      <w:r w:rsidRPr="001A5EB8">
        <w:rPr>
          <w:rFonts w:ascii="Calibri" w:hAnsi="Calibri"/>
          <w:color w:val="000000"/>
        </w:rPr>
        <w:t xml:space="preserve">prohlašuje, že </w:t>
      </w:r>
      <w:r w:rsidR="006C519E" w:rsidRPr="001A5EB8">
        <w:rPr>
          <w:rFonts w:ascii="Calibri" w:hAnsi="Calibri"/>
          <w:color w:val="000000"/>
        </w:rPr>
        <w:t xml:space="preserve">je </w:t>
      </w:r>
      <w:r w:rsidRPr="001A5EB8">
        <w:rPr>
          <w:rFonts w:ascii="Calibri" w:hAnsi="Calibri"/>
          <w:color w:val="000000"/>
        </w:rPr>
        <w:t>informován o povinnostech spadajících na povinné osoby vyplývající ze zákona č. 253/2008 Sb., o některých opatřeních proti legalizaci výnosů z trestné činnosti, ve znění pozdějších předpisů (dále jen „</w:t>
      </w:r>
      <w:r w:rsidRPr="001A5EB8">
        <w:rPr>
          <w:rFonts w:ascii="Calibri" w:hAnsi="Calibri"/>
          <w:b/>
          <w:bCs/>
          <w:color w:val="000000"/>
        </w:rPr>
        <w:t>AML zákon</w:t>
      </w:r>
      <w:r w:rsidRPr="001A5EB8">
        <w:rPr>
          <w:rFonts w:ascii="Calibri" w:hAnsi="Calibri"/>
          <w:color w:val="000000"/>
        </w:rPr>
        <w:t xml:space="preserve">“) a potvrzuje, že není politicky exponovanou osobu ve smyslu § 4 odst. 5 AML zákona, a že vůči </w:t>
      </w:r>
      <w:r w:rsidR="00012A3E" w:rsidRPr="001A5EB8">
        <w:rPr>
          <w:rFonts w:ascii="Calibri" w:hAnsi="Calibri"/>
          <w:color w:val="000000"/>
        </w:rPr>
        <w:t xml:space="preserve">němu </w:t>
      </w:r>
      <w:r w:rsidRPr="001A5EB8">
        <w:rPr>
          <w:rFonts w:ascii="Calibri" w:hAnsi="Calibri"/>
          <w:color w:val="000000"/>
        </w:rPr>
        <w:t xml:space="preserve">Česká republika neuplatňuje mezinárodní sankce podle zákona č. 69/2006 Sb., o provádění mezinárodních sankcí, ve znění pozdějších předpisů. Zhotovitel prohlašuje, že ustanovení předchozí věty platí i pro všechny jeho poddodavatele. Zhotovitel se zavazuje bezodkladně písemně informovat </w:t>
      </w:r>
      <w:r w:rsidR="00824F27" w:rsidRPr="001A5EB8">
        <w:rPr>
          <w:rFonts w:ascii="Calibri" w:hAnsi="Calibri"/>
          <w:color w:val="000000"/>
        </w:rPr>
        <w:t xml:space="preserve">Objednatele </w:t>
      </w:r>
      <w:r w:rsidRPr="001A5EB8">
        <w:rPr>
          <w:rFonts w:ascii="Calibri" w:hAnsi="Calibri"/>
          <w:color w:val="000000"/>
        </w:rPr>
        <w:t xml:space="preserve">o jakékoliv změně týkající se výše uvedených prohlášení. Nedodržení této povinnosti se považuje za podstatné porušení </w:t>
      </w:r>
      <w:r w:rsidR="005E0CD6" w:rsidRPr="001A5EB8">
        <w:rPr>
          <w:rFonts w:ascii="Calibri" w:hAnsi="Calibri"/>
          <w:color w:val="000000"/>
        </w:rPr>
        <w:t>Smlouvy</w:t>
      </w:r>
      <w:r w:rsidRPr="001A5EB8">
        <w:rPr>
          <w:rFonts w:ascii="Calibri" w:hAnsi="Calibri"/>
          <w:color w:val="000000"/>
        </w:rPr>
        <w:t xml:space="preserve">, v takovém případě je </w:t>
      </w:r>
      <w:r w:rsidR="005E0CD6" w:rsidRPr="001A5EB8">
        <w:rPr>
          <w:rFonts w:ascii="Calibri" w:hAnsi="Calibri"/>
          <w:color w:val="000000"/>
        </w:rPr>
        <w:lastRenderedPageBreak/>
        <w:t xml:space="preserve">Objednatel </w:t>
      </w:r>
      <w:r w:rsidRPr="001A5EB8">
        <w:rPr>
          <w:rFonts w:ascii="Calibri" w:hAnsi="Calibri"/>
          <w:color w:val="000000"/>
        </w:rPr>
        <w:t xml:space="preserve">oprávněn účtovat </w:t>
      </w:r>
      <w:r w:rsidR="005E0CD6" w:rsidRPr="001A5EB8">
        <w:rPr>
          <w:rFonts w:ascii="Calibri" w:hAnsi="Calibri"/>
          <w:color w:val="000000"/>
        </w:rPr>
        <w:t xml:space="preserve">Zhotoviteli </w:t>
      </w:r>
      <w:r w:rsidRPr="001A5EB8">
        <w:rPr>
          <w:rFonts w:ascii="Calibri" w:hAnsi="Calibri"/>
          <w:color w:val="000000"/>
        </w:rPr>
        <w:t xml:space="preserve">smluvní pokutu ve výši </w:t>
      </w:r>
      <w:r w:rsidRPr="00A21A34">
        <w:rPr>
          <w:rFonts w:ascii="Calibri" w:hAnsi="Calibri"/>
          <w:color w:val="000000"/>
        </w:rPr>
        <w:t xml:space="preserve">25 % ceny uvedené v odst. </w:t>
      </w:r>
      <w:r w:rsidR="002809A6" w:rsidRPr="00A21A34">
        <w:rPr>
          <w:rFonts w:ascii="Calibri" w:hAnsi="Calibri"/>
          <w:color w:val="000000"/>
        </w:rPr>
        <w:t>4</w:t>
      </w:r>
      <w:r w:rsidRPr="00A21A34">
        <w:rPr>
          <w:rFonts w:ascii="Calibri" w:hAnsi="Calibri"/>
          <w:color w:val="000000"/>
        </w:rPr>
        <w:t xml:space="preserve">.2 </w:t>
      </w:r>
      <w:r w:rsidR="00645123" w:rsidRPr="00A21A34">
        <w:rPr>
          <w:rFonts w:ascii="Calibri" w:hAnsi="Calibri"/>
          <w:color w:val="000000"/>
        </w:rPr>
        <w:t>S</w:t>
      </w:r>
      <w:r w:rsidRPr="00A21A34">
        <w:rPr>
          <w:rFonts w:ascii="Calibri" w:hAnsi="Calibri"/>
          <w:color w:val="000000"/>
        </w:rPr>
        <w:t>mlouvy</w:t>
      </w:r>
      <w:r w:rsidRPr="001A5EB8">
        <w:rPr>
          <w:rFonts w:ascii="Calibri" w:hAnsi="Calibri"/>
          <w:color w:val="000000"/>
        </w:rPr>
        <w:t xml:space="preserve">. Úhradou smluvní pokuty zůstávají nedotčena práva </w:t>
      </w:r>
      <w:r w:rsidR="005E0CD6" w:rsidRPr="001A5EB8">
        <w:rPr>
          <w:rFonts w:ascii="Calibri" w:hAnsi="Calibri"/>
          <w:color w:val="000000"/>
        </w:rPr>
        <w:t xml:space="preserve">Objednatele </w:t>
      </w:r>
      <w:r w:rsidRPr="001A5EB8">
        <w:rPr>
          <w:rFonts w:ascii="Calibri" w:hAnsi="Calibri"/>
          <w:color w:val="000000"/>
        </w:rPr>
        <w:t>na náhradu škody v</w:t>
      </w:r>
      <w:r w:rsidR="0057618F">
        <w:rPr>
          <w:rFonts w:ascii="Calibri" w:hAnsi="Calibri"/>
          <w:color w:val="000000"/>
        </w:rPr>
        <w:t> </w:t>
      </w:r>
      <w:r w:rsidRPr="001A5EB8">
        <w:rPr>
          <w:rFonts w:ascii="Calibri" w:hAnsi="Calibri"/>
          <w:color w:val="000000"/>
        </w:rPr>
        <w:t>plné výši</w:t>
      </w:r>
      <w:r w:rsidR="00DA288E" w:rsidRPr="001A5EB8">
        <w:rPr>
          <w:rFonts w:ascii="Calibri" w:hAnsi="Calibri"/>
          <w:color w:val="000000"/>
        </w:rPr>
        <w:t xml:space="preserve"> </w:t>
      </w:r>
      <w:r w:rsidR="00DA288E" w:rsidRPr="001A5EB8">
        <w:rPr>
          <w:rFonts w:cstheme="minorHAnsi"/>
          <w:kern w:val="0"/>
          <w14:ligatures w14:val="none"/>
        </w:rPr>
        <w:t xml:space="preserve">a právo Objednatele </w:t>
      </w:r>
      <w:r w:rsidR="00DA288E" w:rsidRPr="001A5EB8">
        <w:rPr>
          <w:rFonts w:eastAsia="Calibri" w:cstheme="minorHAnsi"/>
          <w:kern w:val="0"/>
          <w14:ligatures w14:val="none"/>
        </w:rPr>
        <w:t>ukončit Smlouvu doručením písemného odstoupení od Smlouvy Zhotoviteli</w:t>
      </w:r>
      <w:r w:rsidRPr="001A5EB8">
        <w:rPr>
          <w:rFonts w:ascii="Calibri" w:hAnsi="Calibri"/>
          <w:color w:val="000000"/>
        </w:rPr>
        <w:t>.</w:t>
      </w:r>
    </w:p>
    <w:p w14:paraId="2C835BEA" w14:textId="4596AE15" w:rsidR="00B20D74" w:rsidRPr="001A5EB8" w:rsidRDefault="00B20D74" w:rsidP="00191D81">
      <w:pPr>
        <w:pStyle w:val="Nadpis2"/>
        <w:keepNext w:val="0"/>
        <w:keepLines w:val="0"/>
        <w:rPr>
          <w:rFonts w:ascii="Calibri" w:hAnsi="Calibri"/>
          <w:color w:val="000000"/>
        </w:rPr>
      </w:pPr>
      <w:r w:rsidRPr="001A5EB8">
        <w:rPr>
          <w:rFonts w:ascii="Calibri" w:hAnsi="Calibri"/>
          <w:color w:val="000000"/>
        </w:rPr>
        <w:t xml:space="preserve">Zhotovitel podpisem </w:t>
      </w:r>
      <w:r w:rsidR="006B641C" w:rsidRPr="001A5EB8">
        <w:rPr>
          <w:rFonts w:ascii="Calibri" w:hAnsi="Calibri"/>
          <w:color w:val="000000"/>
        </w:rPr>
        <w:t xml:space="preserve">Smlouvy </w:t>
      </w:r>
      <w:r w:rsidRPr="001A5EB8">
        <w:rPr>
          <w:rFonts w:ascii="Calibri" w:hAnsi="Calibri"/>
          <w:color w:val="000000"/>
        </w:rPr>
        <w:t>prohlašuje, že splňuje podmínky dle sankčního nařízení Rady EU č. 2022/576, kterým se mění předchozí nařízení o omezujících opatřeních přijatých vzhledem k činnostem Ruska destabilizujícím situaci na Ukrajině, tedy že není:</w:t>
      </w:r>
    </w:p>
    <w:p w14:paraId="4669F38E" w14:textId="77777777" w:rsidR="00B20D74" w:rsidRPr="001A5EB8" w:rsidRDefault="00B20D74" w:rsidP="00191D81">
      <w:pPr>
        <w:pStyle w:val="Nadpis2"/>
        <w:keepNext w:val="0"/>
        <w:keepLines w:val="0"/>
        <w:numPr>
          <w:ilvl w:val="0"/>
          <w:numId w:val="14"/>
        </w:numPr>
        <w:rPr>
          <w:rFonts w:ascii="Calibri" w:hAnsi="Calibri"/>
          <w:color w:val="000000"/>
        </w:rPr>
      </w:pPr>
      <w:r w:rsidRPr="001A5EB8">
        <w:rPr>
          <w:rFonts w:ascii="Calibri" w:hAnsi="Calibri"/>
          <w:color w:val="000000"/>
        </w:rPr>
        <w:t>ruským státním příslušníkem, fyzickou či právnickou osobou, subjektem či orgánem se sídlem v Rusku,</w:t>
      </w:r>
    </w:p>
    <w:p w14:paraId="69B1565D" w14:textId="77777777" w:rsidR="00B20D74" w:rsidRPr="001A5EB8" w:rsidRDefault="00B20D74" w:rsidP="00191D81">
      <w:pPr>
        <w:pStyle w:val="Nadpis2"/>
        <w:keepNext w:val="0"/>
        <w:keepLines w:val="0"/>
        <w:numPr>
          <w:ilvl w:val="0"/>
          <w:numId w:val="14"/>
        </w:numPr>
        <w:rPr>
          <w:rFonts w:ascii="Calibri" w:hAnsi="Calibri"/>
          <w:color w:val="000000"/>
        </w:rPr>
      </w:pPr>
      <w:r w:rsidRPr="001A5EB8">
        <w:rPr>
          <w:rFonts w:ascii="Calibri" w:hAnsi="Calibri"/>
          <w:color w:val="000000"/>
        </w:rPr>
        <w:t>právnickou osobou, subjektem nebo orgánem, které jsou z více než 50 % přímo či nepřímo vlastněny některým ze subjektů uvedených v písmenu a), nebo</w:t>
      </w:r>
    </w:p>
    <w:p w14:paraId="534B2E70" w14:textId="77777777" w:rsidR="00B20D74" w:rsidRPr="001A5EB8" w:rsidRDefault="00B20D74" w:rsidP="00191D81">
      <w:pPr>
        <w:pStyle w:val="Nadpis2"/>
        <w:keepNext w:val="0"/>
        <w:keepLines w:val="0"/>
        <w:numPr>
          <w:ilvl w:val="0"/>
          <w:numId w:val="14"/>
        </w:numPr>
        <w:rPr>
          <w:rFonts w:ascii="Calibri" w:hAnsi="Calibri"/>
          <w:color w:val="000000"/>
        </w:rPr>
      </w:pPr>
      <w:r w:rsidRPr="001A5EB8">
        <w:rPr>
          <w:rFonts w:ascii="Calibri" w:hAnsi="Calibri"/>
          <w:color w:val="000000"/>
        </w:rPr>
        <w:t>dodavatelem jednajícím jménem nebo na pokyn některého ze subjektů uvedených v písmenu a) nebo b).</w:t>
      </w:r>
    </w:p>
    <w:p w14:paraId="6588160A" w14:textId="023F9D46" w:rsidR="00B20D74" w:rsidRPr="00B20D74" w:rsidRDefault="00B20D74" w:rsidP="00191D81">
      <w:pPr>
        <w:pStyle w:val="Nadpis2"/>
        <w:keepNext w:val="0"/>
        <w:keepLines w:val="0"/>
        <w:numPr>
          <w:ilvl w:val="0"/>
          <w:numId w:val="0"/>
        </w:numPr>
        <w:ind w:left="576"/>
        <w:rPr>
          <w:rFonts w:ascii="Calibri" w:hAnsi="Calibri"/>
          <w:color w:val="000000"/>
        </w:rPr>
      </w:pPr>
      <w:r w:rsidRPr="001A5EB8">
        <w:rPr>
          <w:rFonts w:ascii="Calibri" w:hAnsi="Calibri"/>
          <w:color w:val="000000"/>
        </w:rPr>
        <w:t>Zhotovitel prohlašuje, že uvedené podmínky dle nařízení Rady EU č. 2022/576 splňují i (i) poddodavatelé; a (</w:t>
      </w:r>
      <w:proofErr w:type="spellStart"/>
      <w:r w:rsidRPr="001A5EB8">
        <w:rPr>
          <w:rFonts w:ascii="Calibri" w:hAnsi="Calibri"/>
          <w:color w:val="000000"/>
        </w:rPr>
        <w:t>ii</w:t>
      </w:r>
      <w:proofErr w:type="spellEnd"/>
      <w:r w:rsidRPr="001A5EB8">
        <w:rPr>
          <w:rFonts w:ascii="Calibri" w:hAnsi="Calibri"/>
          <w:color w:val="000000"/>
        </w:rPr>
        <w:t xml:space="preserve">) dodavatelé nebo subjekty, jejichž způsobilost je využívána ve smyslu zákona č. 134/2016 Sb., o zadávání veřejných zakázek, ve znění pozdějších předpisů. Zhotovitel se zavazuje bezodkladně písemně informovat </w:t>
      </w:r>
      <w:r w:rsidR="0030300E">
        <w:rPr>
          <w:rFonts w:ascii="Calibri" w:hAnsi="Calibri"/>
          <w:color w:val="000000"/>
        </w:rPr>
        <w:t>Objednat</w:t>
      </w:r>
      <w:r w:rsidR="006B641C" w:rsidRPr="001A5EB8">
        <w:rPr>
          <w:rFonts w:ascii="Calibri" w:hAnsi="Calibri"/>
          <w:color w:val="000000"/>
        </w:rPr>
        <w:t xml:space="preserve">ele </w:t>
      </w:r>
      <w:r w:rsidRPr="001A5EB8">
        <w:rPr>
          <w:rFonts w:ascii="Calibri" w:hAnsi="Calibri"/>
          <w:color w:val="000000"/>
        </w:rPr>
        <w:t xml:space="preserve">o jakékoliv změně týkající se výše uvedených prohlášení. Nedodržení této povinnosti se považuje za podstatné porušení </w:t>
      </w:r>
      <w:r w:rsidR="002769E9" w:rsidRPr="001A5EB8">
        <w:rPr>
          <w:rFonts w:ascii="Calibri" w:hAnsi="Calibri"/>
          <w:color w:val="000000"/>
        </w:rPr>
        <w:t>Smlouvy</w:t>
      </w:r>
      <w:r w:rsidRPr="001A5EB8">
        <w:rPr>
          <w:rFonts w:ascii="Calibri" w:hAnsi="Calibri"/>
          <w:color w:val="000000"/>
        </w:rPr>
        <w:t xml:space="preserve">, v takovém případě je </w:t>
      </w:r>
      <w:r w:rsidR="0030300E">
        <w:rPr>
          <w:rFonts w:ascii="Calibri" w:hAnsi="Calibri"/>
          <w:color w:val="000000"/>
        </w:rPr>
        <w:t>Objednat</w:t>
      </w:r>
      <w:r w:rsidR="007B7DDF" w:rsidRPr="001A5EB8">
        <w:rPr>
          <w:rFonts w:ascii="Calibri" w:hAnsi="Calibri"/>
          <w:color w:val="000000"/>
        </w:rPr>
        <w:t xml:space="preserve">el </w:t>
      </w:r>
      <w:r w:rsidRPr="001A5EB8">
        <w:rPr>
          <w:rFonts w:ascii="Calibri" w:hAnsi="Calibri"/>
          <w:color w:val="000000"/>
        </w:rPr>
        <w:t xml:space="preserve">oprávněn účtovat </w:t>
      </w:r>
      <w:r w:rsidR="007B7DDF" w:rsidRPr="001A5EB8">
        <w:rPr>
          <w:rFonts w:ascii="Calibri" w:hAnsi="Calibri"/>
          <w:color w:val="000000"/>
        </w:rPr>
        <w:t xml:space="preserve">Zhotoviteli </w:t>
      </w:r>
      <w:r w:rsidRPr="001A5EB8">
        <w:rPr>
          <w:rFonts w:ascii="Calibri" w:hAnsi="Calibri"/>
          <w:color w:val="000000"/>
        </w:rPr>
        <w:t xml:space="preserve">smluvní pokutu ve výši </w:t>
      </w:r>
      <w:r w:rsidRPr="00A21A34">
        <w:rPr>
          <w:rFonts w:ascii="Calibri" w:hAnsi="Calibri"/>
          <w:color w:val="000000"/>
        </w:rPr>
        <w:t>25 % ceny uvedené v</w:t>
      </w:r>
      <w:r w:rsidR="0057618F">
        <w:rPr>
          <w:rFonts w:ascii="Calibri" w:hAnsi="Calibri"/>
          <w:color w:val="000000"/>
        </w:rPr>
        <w:t xml:space="preserve"> čl. 4 </w:t>
      </w:r>
      <w:r w:rsidRPr="00A21A34">
        <w:rPr>
          <w:rFonts w:ascii="Calibri" w:hAnsi="Calibri"/>
          <w:color w:val="000000"/>
        </w:rPr>
        <w:t xml:space="preserve">odst. </w:t>
      </w:r>
      <w:r w:rsidR="002809A6" w:rsidRPr="00A21A34">
        <w:rPr>
          <w:rFonts w:ascii="Calibri" w:hAnsi="Calibri"/>
          <w:color w:val="000000"/>
        </w:rPr>
        <w:t>4</w:t>
      </w:r>
      <w:r w:rsidRPr="00A21A34">
        <w:rPr>
          <w:rFonts w:ascii="Calibri" w:hAnsi="Calibri"/>
          <w:color w:val="000000"/>
        </w:rPr>
        <w:t xml:space="preserve">.2 </w:t>
      </w:r>
      <w:r w:rsidR="0099770D" w:rsidRPr="00A21A34">
        <w:rPr>
          <w:rFonts w:ascii="Calibri" w:hAnsi="Calibri"/>
          <w:color w:val="000000"/>
        </w:rPr>
        <w:t>Smlouvy</w:t>
      </w:r>
      <w:r w:rsidRPr="00A21A34">
        <w:rPr>
          <w:rFonts w:ascii="Calibri" w:hAnsi="Calibri"/>
          <w:color w:val="000000"/>
        </w:rPr>
        <w:t>.</w:t>
      </w:r>
      <w:r w:rsidRPr="001A5EB8">
        <w:rPr>
          <w:rFonts w:ascii="Calibri" w:hAnsi="Calibri"/>
          <w:color w:val="000000"/>
        </w:rPr>
        <w:t xml:space="preserve"> Úhradou smluvní pokuty zůstávají nedotčena práva </w:t>
      </w:r>
      <w:r w:rsidR="0030300E">
        <w:rPr>
          <w:rFonts w:ascii="Calibri" w:hAnsi="Calibri"/>
          <w:color w:val="000000"/>
        </w:rPr>
        <w:t>Objednat</w:t>
      </w:r>
      <w:r w:rsidR="0099770D" w:rsidRPr="001A5EB8">
        <w:rPr>
          <w:rFonts w:ascii="Calibri" w:hAnsi="Calibri"/>
          <w:color w:val="000000"/>
        </w:rPr>
        <w:t xml:space="preserve">ele </w:t>
      </w:r>
      <w:r w:rsidRPr="001A5EB8">
        <w:rPr>
          <w:rFonts w:ascii="Calibri" w:hAnsi="Calibri"/>
          <w:color w:val="000000"/>
        </w:rPr>
        <w:t>na náhradu škody v plné výši</w:t>
      </w:r>
      <w:r w:rsidR="008C34F1" w:rsidRPr="001A5EB8">
        <w:rPr>
          <w:rFonts w:ascii="Calibri" w:hAnsi="Calibri"/>
          <w:color w:val="000000"/>
        </w:rPr>
        <w:t xml:space="preserve"> </w:t>
      </w:r>
      <w:r w:rsidR="008C34F1" w:rsidRPr="001A5EB8">
        <w:rPr>
          <w:rFonts w:cstheme="minorHAnsi"/>
          <w:kern w:val="0"/>
          <w14:ligatures w14:val="none"/>
        </w:rPr>
        <w:t xml:space="preserve">a právo </w:t>
      </w:r>
      <w:r w:rsidR="0030300E">
        <w:rPr>
          <w:rFonts w:cstheme="minorHAnsi"/>
          <w:kern w:val="0"/>
          <w14:ligatures w14:val="none"/>
        </w:rPr>
        <w:t>Objednat</w:t>
      </w:r>
      <w:r w:rsidR="008C34F1" w:rsidRPr="001A5EB8">
        <w:rPr>
          <w:rFonts w:cstheme="minorHAnsi"/>
          <w:kern w:val="0"/>
          <w14:ligatures w14:val="none"/>
        </w:rPr>
        <w:t xml:space="preserve">ele </w:t>
      </w:r>
      <w:r w:rsidR="008C34F1" w:rsidRPr="001A5EB8">
        <w:rPr>
          <w:rFonts w:eastAsia="Calibri" w:cstheme="minorHAnsi"/>
          <w:kern w:val="0"/>
          <w14:ligatures w14:val="none"/>
        </w:rPr>
        <w:t>ukončit Smlouvu doručením písemného odstoupení od Smlouvy Zhotoviteli</w:t>
      </w:r>
      <w:r w:rsidRPr="001A5EB8">
        <w:rPr>
          <w:rFonts w:ascii="Calibri" w:hAnsi="Calibri"/>
          <w:color w:val="000000"/>
        </w:rPr>
        <w:t>.</w:t>
      </w:r>
    </w:p>
    <w:p w14:paraId="73777425" w14:textId="35A3204C" w:rsidR="00DE1B7A" w:rsidRDefault="00C45895" w:rsidP="00191D81">
      <w:pPr>
        <w:pStyle w:val="Nadpis1"/>
        <w:keepNext w:val="0"/>
        <w:keepLines w:val="0"/>
      </w:pPr>
      <w:r>
        <w:t xml:space="preserve">Předání a převzetí </w:t>
      </w:r>
      <w:r w:rsidR="00C67C12">
        <w:t>Díla</w:t>
      </w:r>
      <w:r>
        <w:t>, záruka a odstraňování vad</w:t>
      </w:r>
    </w:p>
    <w:p w14:paraId="199CFCBA" w14:textId="51FCCF10" w:rsidR="007F62F1" w:rsidRPr="00591220" w:rsidRDefault="007F62F1" w:rsidP="00191D81">
      <w:pPr>
        <w:pStyle w:val="Nadpis2"/>
        <w:keepNext w:val="0"/>
        <w:keepLines w:val="0"/>
        <w:ind w:left="578" w:hanging="578"/>
      </w:pPr>
      <w:r w:rsidRPr="00591220">
        <w:t xml:space="preserve">Zhotovitel splní svou povinnost provést </w:t>
      </w:r>
      <w:r w:rsidR="00C67C12">
        <w:t>D</w:t>
      </w:r>
      <w:r w:rsidR="00C67C12" w:rsidRPr="00591220">
        <w:t>ílo</w:t>
      </w:r>
      <w:r w:rsidR="00EA3175">
        <w:t xml:space="preserve"> nebo jeho část</w:t>
      </w:r>
      <w:r w:rsidR="00C67C12" w:rsidRPr="00591220">
        <w:t xml:space="preserve"> </w:t>
      </w:r>
      <w:r w:rsidRPr="00591220">
        <w:t xml:space="preserve">jeho řádným dokončením a předáním </w:t>
      </w:r>
      <w:r w:rsidR="00494AF5">
        <w:t>D</w:t>
      </w:r>
      <w:r w:rsidR="00494AF5" w:rsidRPr="00591220">
        <w:t xml:space="preserve">íla </w:t>
      </w:r>
      <w:r w:rsidRPr="00591220">
        <w:t xml:space="preserve">v předávacím řízení </w:t>
      </w:r>
      <w:r w:rsidR="00494AF5">
        <w:t>O</w:t>
      </w:r>
      <w:r w:rsidR="00494AF5" w:rsidRPr="00591220">
        <w:t>bjednateli</w:t>
      </w:r>
      <w:r w:rsidRPr="00591220">
        <w:t xml:space="preserve">. </w:t>
      </w:r>
      <w:r w:rsidR="000002D1">
        <w:t xml:space="preserve">Dílo bude předáno ve </w:t>
      </w:r>
      <w:r w:rsidR="000002D1" w:rsidRPr="000002D1">
        <w:t xml:space="preserve">4 </w:t>
      </w:r>
      <w:proofErr w:type="spellStart"/>
      <w:r w:rsidR="000002D1" w:rsidRPr="000002D1">
        <w:t>paré</w:t>
      </w:r>
      <w:proofErr w:type="spellEnd"/>
      <w:r w:rsidR="000002D1" w:rsidRPr="000002D1">
        <w:t xml:space="preserve"> v listinné podobě a </w:t>
      </w:r>
      <w:r w:rsidR="000002D1">
        <w:t xml:space="preserve">ve </w:t>
      </w:r>
      <w:r w:rsidR="000002D1" w:rsidRPr="000002D1">
        <w:t xml:space="preserve">2 </w:t>
      </w:r>
      <w:proofErr w:type="spellStart"/>
      <w:r w:rsidR="000002D1" w:rsidRPr="000002D1">
        <w:t>paré</w:t>
      </w:r>
      <w:proofErr w:type="spellEnd"/>
      <w:r w:rsidR="000002D1" w:rsidRPr="000002D1">
        <w:t xml:space="preserve"> elektronicky na CD ve formátu DWG</w:t>
      </w:r>
      <w:r w:rsidR="000002D1">
        <w:t xml:space="preserve">. </w:t>
      </w:r>
      <w:r w:rsidRPr="00591220">
        <w:t xml:space="preserve">Předávací řízení bude ukončeno protokolem o předání a převzetí </w:t>
      </w:r>
      <w:r w:rsidR="00494AF5">
        <w:t>D</w:t>
      </w:r>
      <w:r w:rsidR="00494AF5" w:rsidRPr="00591220">
        <w:t>íla</w:t>
      </w:r>
      <w:r w:rsidRPr="00591220">
        <w:t xml:space="preserve">, který bude podepsaný pověřeným zástupcem </w:t>
      </w:r>
      <w:r w:rsidR="00494AF5">
        <w:t>O</w:t>
      </w:r>
      <w:r w:rsidR="00494AF5" w:rsidRPr="00591220">
        <w:t xml:space="preserve">bjednatele </w:t>
      </w:r>
      <w:r w:rsidRPr="00591220">
        <w:t xml:space="preserve">i </w:t>
      </w:r>
      <w:r w:rsidR="00494AF5">
        <w:t>Z</w:t>
      </w:r>
      <w:r w:rsidR="00494AF5" w:rsidRPr="00591220">
        <w:t>hotovitele</w:t>
      </w:r>
      <w:r w:rsidRPr="00591220">
        <w:t xml:space="preserve">. V opačném případě nebude </w:t>
      </w:r>
      <w:r w:rsidR="008353F3">
        <w:t>D</w:t>
      </w:r>
      <w:r w:rsidR="008353F3" w:rsidRPr="00591220">
        <w:t xml:space="preserve">ílo </w:t>
      </w:r>
      <w:r w:rsidRPr="00591220">
        <w:t xml:space="preserve">považováno za předané řádně a včas. Součástí protokolu o předání a převzetí </w:t>
      </w:r>
      <w:r w:rsidR="008353F3">
        <w:t>D</w:t>
      </w:r>
      <w:r w:rsidR="008353F3" w:rsidRPr="00591220">
        <w:t xml:space="preserve">íla </w:t>
      </w:r>
      <w:r w:rsidRPr="00591220">
        <w:t xml:space="preserve">bude i soupis případných vad a nedodělků </w:t>
      </w:r>
      <w:r w:rsidR="008353F3">
        <w:t>D</w:t>
      </w:r>
      <w:r w:rsidR="008353F3" w:rsidRPr="00591220">
        <w:t>íla</w:t>
      </w:r>
      <w:r w:rsidRPr="00591220">
        <w:t xml:space="preserve">, které nebrání řádnému užívání </w:t>
      </w:r>
      <w:r w:rsidR="00594D52">
        <w:t>D</w:t>
      </w:r>
      <w:r w:rsidR="00594D52" w:rsidRPr="00591220">
        <w:t>íla</w:t>
      </w:r>
      <w:r w:rsidRPr="00591220">
        <w:t xml:space="preserve">, s dohodnutým termínem jejích odstranění. </w:t>
      </w:r>
      <w:r w:rsidRPr="00591220">
        <w:rPr>
          <w:color w:val="000000"/>
        </w:rPr>
        <w:t xml:space="preserve">Vadou se rozumí odchylka v kvalitě a parametrech </w:t>
      </w:r>
      <w:r w:rsidR="00594D52">
        <w:rPr>
          <w:color w:val="000000"/>
        </w:rPr>
        <w:t>D</w:t>
      </w:r>
      <w:r w:rsidR="00594D52" w:rsidRPr="00591220">
        <w:rPr>
          <w:color w:val="000000"/>
        </w:rPr>
        <w:t>íla</w:t>
      </w:r>
      <w:r w:rsidRPr="00591220">
        <w:rPr>
          <w:color w:val="000000"/>
        </w:rPr>
        <w:t>. Nedodělkem se rozumějí nedokončené práce</w:t>
      </w:r>
      <w:r w:rsidR="007D449D">
        <w:rPr>
          <w:color w:val="000000"/>
        </w:rPr>
        <w:t xml:space="preserve"> na Díle</w:t>
      </w:r>
      <w:r w:rsidRPr="00591220">
        <w:rPr>
          <w:color w:val="000000"/>
        </w:rPr>
        <w:t>.</w:t>
      </w:r>
    </w:p>
    <w:p w14:paraId="369829C3" w14:textId="6AA0750C" w:rsidR="007F62F1" w:rsidRPr="00591220" w:rsidRDefault="007F62F1" w:rsidP="00191D81">
      <w:pPr>
        <w:pStyle w:val="Nadpis2"/>
        <w:keepNext w:val="0"/>
        <w:keepLines w:val="0"/>
        <w:ind w:left="578" w:hanging="578"/>
        <w:rPr>
          <w:color w:val="000000"/>
        </w:rPr>
      </w:pPr>
      <w:r w:rsidRPr="00591220">
        <w:rPr>
          <w:color w:val="000000"/>
        </w:rPr>
        <w:t xml:space="preserve">Zhotovitel vyzve k převzetí </w:t>
      </w:r>
      <w:r w:rsidR="00565F0D">
        <w:rPr>
          <w:color w:val="000000"/>
        </w:rPr>
        <w:t>D</w:t>
      </w:r>
      <w:r w:rsidR="00565F0D" w:rsidRPr="00591220">
        <w:rPr>
          <w:color w:val="000000"/>
        </w:rPr>
        <w:t>íla</w:t>
      </w:r>
      <w:r w:rsidR="00EA3175">
        <w:rPr>
          <w:color w:val="000000"/>
        </w:rPr>
        <w:t xml:space="preserve"> nebo jeho části</w:t>
      </w:r>
      <w:r w:rsidR="00565F0D" w:rsidRPr="00591220">
        <w:rPr>
          <w:color w:val="000000"/>
        </w:rPr>
        <w:t xml:space="preserve"> </w:t>
      </w:r>
      <w:r w:rsidR="00565F0D">
        <w:rPr>
          <w:color w:val="000000"/>
        </w:rPr>
        <w:t>O</w:t>
      </w:r>
      <w:r w:rsidR="00565F0D" w:rsidRPr="00591220">
        <w:rPr>
          <w:color w:val="000000"/>
        </w:rPr>
        <w:t xml:space="preserve">bjednatele </w:t>
      </w:r>
      <w:r w:rsidRPr="00591220">
        <w:rPr>
          <w:color w:val="000000"/>
        </w:rPr>
        <w:t>písemně nejméně 3 dny předem.</w:t>
      </w:r>
    </w:p>
    <w:p w14:paraId="3644EE33" w14:textId="4C136B6B" w:rsidR="007F62F1" w:rsidRPr="00345897" w:rsidRDefault="007F62F1" w:rsidP="00191D81">
      <w:pPr>
        <w:pStyle w:val="Nadpis2"/>
        <w:keepNext w:val="0"/>
        <w:keepLines w:val="0"/>
        <w:ind w:left="578" w:hanging="578"/>
      </w:pPr>
      <w:r w:rsidRPr="005C77BE">
        <w:t xml:space="preserve">Zhotovitel poskytuje </w:t>
      </w:r>
      <w:r w:rsidR="00F02458" w:rsidRPr="005C77BE">
        <w:t xml:space="preserve">Objednateli </w:t>
      </w:r>
      <w:r w:rsidRPr="005C77BE">
        <w:t xml:space="preserve">na </w:t>
      </w:r>
      <w:r w:rsidR="00F02458" w:rsidRPr="005C77BE">
        <w:t xml:space="preserve">Dílo </w:t>
      </w:r>
      <w:r w:rsidR="00395523" w:rsidRPr="005C77BE">
        <w:t xml:space="preserve">a </w:t>
      </w:r>
      <w:r w:rsidR="00395523" w:rsidRPr="005C77BE">
        <w:rPr>
          <w:rFonts w:ascii="Calibri" w:hAnsi="Calibri" w:cs="Calibri"/>
          <w:szCs w:val="22"/>
        </w:rPr>
        <w:t xml:space="preserve">všechny jeho součásti a příslušenství </w:t>
      </w:r>
      <w:r w:rsidRPr="005C77BE">
        <w:t xml:space="preserve">záruku za jakost </w:t>
      </w:r>
      <w:r w:rsidR="00D663FC" w:rsidRPr="008F7738">
        <w:t xml:space="preserve">do doby </w:t>
      </w:r>
      <w:r w:rsidR="0057618F" w:rsidRPr="008F7738">
        <w:t>3</w:t>
      </w:r>
      <w:r w:rsidR="00D233B8" w:rsidRPr="008F7738">
        <w:t xml:space="preserve"> let</w:t>
      </w:r>
      <w:r w:rsidR="00D663FC" w:rsidRPr="008F7738">
        <w:t xml:space="preserve"> po </w:t>
      </w:r>
      <w:r w:rsidR="00D233B8" w:rsidRPr="008F7738">
        <w:t xml:space="preserve">předání </w:t>
      </w:r>
      <w:r w:rsidR="0057618F" w:rsidRPr="008F7738">
        <w:t>dokončené S</w:t>
      </w:r>
      <w:r w:rsidR="00D663FC" w:rsidRPr="008F7738">
        <w:t>tavby</w:t>
      </w:r>
      <w:r w:rsidR="00D663FC" w:rsidRPr="005C77BE">
        <w:t xml:space="preserve"> </w:t>
      </w:r>
      <w:r w:rsidR="0057618F" w:rsidRPr="005C77BE">
        <w:t>zhotovitelem</w:t>
      </w:r>
      <w:r w:rsidR="0057618F">
        <w:t xml:space="preserve"> </w:t>
      </w:r>
      <w:r w:rsidR="00891356">
        <w:t>(dále také jen „</w:t>
      </w:r>
      <w:r w:rsidR="00891356" w:rsidRPr="00345897">
        <w:rPr>
          <w:b/>
          <w:bCs/>
        </w:rPr>
        <w:t>Záruční doba</w:t>
      </w:r>
      <w:r w:rsidR="00891356">
        <w:t>“)</w:t>
      </w:r>
      <w:r w:rsidRPr="00591220">
        <w:t xml:space="preserve">. Záruční doba počíná běžet dnem protokolárního předání a převzetí </w:t>
      </w:r>
      <w:r w:rsidR="00F02458">
        <w:t>D</w:t>
      </w:r>
      <w:r w:rsidR="00F02458" w:rsidRPr="00591220">
        <w:t>íla</w:t>
      </w:r>
      <w:r w:rsidRPr="00591220">
        <w:t>, příp. po odstranění veškerých vad a nedodělků zjištěných v předávacím řízení.</w:t>
      </w:r>
    </w:p>
    <w:p w14:paraId="505161FE" w14:textId="673AA1CA" w:rsidR="007D4306" w:rsidRPr="007D4306" w:rsidRDefault="007D4306" w:rsidP="00191D81">
      <w:pPr>
        <w:pStyle w:val="Nadpis2"/>
        <w:keepNext w:val="0"/>
        <w:keepLines w:val="0"/>
      </w:pPr>
      <w:r w:rsidRPr="00345897">
        <w:rPr>
          <w:rFonts w:ascii="Calibri" w:hAnsi="Calibri" w:cs="Calibri"/>
        </w:rPr>
        <w:t xml:space="preserve">Během </w:t>
      </w:r>
      <w:r w:rsidR="00891356">
        <w:rPr>
          <w:rFonts w:ascii="Calibri" w:hAnsi="Calibri" w:cs="Calibri"/>
        </w:rPr>
        <w:t>Z</w:t>
      </w:r>
      <w:r w:rsidRPr="00345897">
        <w:rPr>
          <w:rFonts w:ascii="Calibri" w:hAnsi="Calibri" w:cs="Calibri"/>
        </w:rPr>
        <w:t xml:space="preserve">áruční doby je Zhotovitel povinen bezplatně odstranit veškeré </w:t>
      </w:r>
      <w:r w:rsidR="008F6389">
        <w:rPr>
          <w:rFonts w:ascii="Calibri" w:hAnsi="Calibri" w:cs="Calibri"/>
        </w:rPr>
        <w:t xml:space="preserve">prokázané </w:t>
      </w:r>
      <w:r w:rsidRPr="00345897">
        <w:rPr>
          <w:rFonts w:ascii="Calibri" w:hAnsi="Calibri" w:cs="Calibri"/>
        </w:rPr>
        <w:t>vady, které se na Díle vyskytnou, včetně bezplatných dodávek a výměny všech náhradních dílů a součástek a popř. včetně bezplatného provádění validací a kalibrací Díla (resp. jeho relevantních částí), provádění běžných či bezpečnostně technických kontrol a dalších servisních úkonů a činností v souladu s příslušnou právní úpravou, aplikovatelnými normami</w:t>
      </w:r>
      <w:r w:rsidR="00AD2A78">
        <w:rPr>
          <w:rFonts w:ascii="Calibri" w:hAnsi="Calibri" w:cs="Calibri"/>
        </w:rPr>
        <w:t xml:space="preserve"> a</w:t>
      </w:r>
      <w:r w:rsidRPr="00345897">
        <w:rPr>
          <w:rFonts w:ascii="Calibri" w:hAnsi="Calibri" w:cs="Calibri"/>
        </w:rPr>
        <w:t xml:space="preserve"> provozními potřebami </w:t>
      </w:r>
      <w:r>
        <w:rPr>
          <w:rFonts w:ascii="Calibri" w:hAnsi="Calibri" w:cs="Calibri"/>
        </w:rPr>
        <w:t>Objednatele</w:t>
      </w:r>
      <w:r w:rsidRPr="00345897">
        <w:rPr>
          <w:rFonts w:ascii="Calibri" w:hAnsi="Calibri" w:cs="Calibri"/>
        </w:rPr>
        <w:t xml:space="preserve">. </w:t>
      </w:r>
    </w:p>
    <w:p w14:paraId="63E9D85D" w14:textId="59E512D6" w:rsidR="002D6787" w:rsidRDefault="00FB3899" w:rsidP="00191D81">
      <w:pPr>
        <w:pStyle w:val="Nadpis2"/>
        <w:keepNext w:val="0"/>
        <w:keepLines w:val="0"/>
        <w:rPr>
          <w:rFonts w:ascii="Calibri" w:hAnsi="Calibri" w:cs="Calibri"/>
          <w:szCs w:val="22"/>
        </w:rPr>
      </w:pPr>
      <w:r w:rsidRPr="00FB3899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Odstranění</w:t>
      </w:r>
      <w:r w:rsidR="008F6389">
        <w:rPr>
          <w:rFonts w:ascii="Calibri" w:hAnsi="Calibri" w:cs="Calibri"/>
          <w:szCs w:val="22"/>
        </w:rPr>
        <w:t xml:space="preserve"> drobných</w:t>
      </w:r>
      <w:r>
        <w:rPr>
          <w:rFonts w:ascii="Calibri" w:hAnsi="Calibri" w:cs="Calibri"/>
          <w:szCs w:val="22"/>
        </w:rPr>
        <w:t xml:space="preserve"> vad v Záruční době </w:t>
      </w:r>
      <w:r w:rsidR="002D6787" w:rsidRPr="008D2F69">
        <w:rPr>
          <w:rFonts w:ascii="Calibri" w:hAnsi="Calibri" w:cs="Calibri"/>
          <w:szCs w:val="22"/>
        </w:rPr>
        <w:t xml:space="preserve">se </w:t>
      </w:r>
      <w:r w:rsidR="00E804E3">
        <w:rPr>
          <w:rFonts w:ascii="Calibri" w:hAnsi="Calibri" w:cs="Calibri"/>
          <w:szCs w:val="22"/>
        </w:rPr>
        <w:t xml:space="preserve">Zhotovitel </w:t>
      </w:r>
      <w:r w:rsidR="002D6787" w:rsidRPr="008D2F69">
        <w:rPr>
          <w:rFonts w:ascii="Calibri" w:hAnsi="Calibri" w:cs="Calibri"/>
          <w:szCs w:val="22"/>
        </w:rPr>
        <w:t xml:space="preserve">zavazuje provést ve lhůtě </w:t>
      </w:r>
      <w:r w:rsidR="002D6787" w:rsidRPr="00851636">
        <w:rPr>
          <w:rFonts w:ascii="Calibri" w:hAnsi="Calibri" w:cs="Calibri"/>
          <w:szCs w:val="22"/>
        </w:rPr>
        <w:t xml:space="preserve">do </w:t>
      </w:r>
      <w:r w:rsidR="00F4667C">
        <w:rPr>
          <w:rFonts w:ascii="Calibri" w:hAnsi="Calibri" w:cs="Calibri"/>
          <w:szCs w:val="22"/>
        </w:rPr>
        <w:t xml:space="preserve">20 </w:t>
      </w:r>
      <w:r w:rsidR="002D6787" w:rsidRPr="00851636">
        <w:rPr>
          <w:rFonts w:ascii="Calibri" w:hAnsi="Calibri" w:cs="Calibri"/>
          <w:szCs w:val="22"/>
        </w:rPr>
        <w:t>dnů</w:t>
      </w:r>
      <w:r w:rsidR="008F6389">
        <w:rPr>
          <w:rFonts w:ascii="Calibri" w:hAnsi="Calibri" w:cs="Calibri"/>
          <w:szCs w:val="22"/>
        </w:rPr>
        <w:t xml:space="preserve"> </w:t>
      </w:r>
      <w:r w:rsidR="002D6787" w:rsidRPr="008D2F69">
        <w:rPr>
          <w:rFonts w:ascii="Calibri" w:hAnsi="Calibri" w:cs="Calibri"/>
          <w:szCs w:val="22"/>
        </w:rPr>
        <w:t xml:space="preserve">od ohlášení vady </w:t>
      </w:r>
      <w:r w:rsidR="00E804E3">
        <w:rPr>
          <w:rFonts w:ascii="Calibri" w:hAnsi="Calibri" w:cs="Calibri"/>
          <w:szCs w:val="22"/>
        </w:rPr>
        <w:t>Objednatele</w:t>
      </w:r>
      <w:r w:rsidR="00756C01">
        <w:rPr>
          <w:rFonts w:ascii="Calibri" w:hAnsi="Calibri" w:cs="Calibri"/>
          <w:szCs w:val="22"/>
        </w:rPr>
        <w:t>m</w:t>
      </w:r>
      <w:r w:rsidR="002D6787" w:rsidRPr="008D2F69">
        <w:rPr>
          <w:rFonts w:ascii="Calibri" w:hAnsi="Calibri" w:cs="Calibri"/>
          <w:szCs w:val="22"/>
        </w:rPr>
        <w:t xml:space="preserve">, pokud nebude </w:t>
      </w:r>
      <w:r w:rsidR="00756C01">
        <w:rPr>
          <w:rFonts w:ascii="Calibri" w:hAnsi="Calibri" w:cs="Calibri"/>
          <w:szCs w:val="22"/>
        </w:rPr>
        <w:t>S</w:t>
      </w:r>
      <w:r w:rsidR="002D6787" w:rsidRPr="008D2F69">
        <w:rPr>
          <w:rFonts w:ascii="Calibri" w:hAnsi="Calibri" w:cs="Calibri"/>
          <w:szCs w:val="22"/>
        </w:rPr>
        <w:t xml:space="preserve">mluvními stranami sjednána lhůta delší. V případě nedodržení těchto prováděcích termínů je </w:t>
      </w:r>
      <w:r w:rsidR="00756C01">
        <w:rPr>
          <w:rFonts w:ascii="Calibri" w:hAnsi="Calibri" w:cs="Calibri"/>
          <w:szCs w:val="22"/>
        </w:rPr>
        <w:t>Objednatel</w:t>
      </w:r>
      <w:r w:rsidR="002D6787" w:rsidRPr="008D2F69">
        <w:rPr>
          <w:rFonts w:ascii="Calibri" w:hAnsi="Calibri" w:cs="Calibri"/>
          <w:szCs w:val="22"/>
        </w:rPr>
        <w:t xml:space="preserve"> oprávněn nechat vady odstranit třetí osobou na náklady </w:t>
      </w:r>
      <w:r w:rsidR="00756C01">
        <w:rPr>
          <w:rFonts w:ascii="Calibri" w:hAnsi="Calibri" w:cs="Calibri"/>
          <w:szCs w:val="22"/>
        </w:rPr>
        <w:t>Zhotovitele</w:t>
      </w:r>
      <w:r w:rsidR="002D6787" w:rsidRPr="008D2F69">
        <w:rPr>
          <w:rFonts w:ascii="Calibri" w:hAnsi="Calibri" w:cs="Calibri"/>
          <w:szCs w:val="22"/>
        </w:rPr>
        <w:t>, a to i bez předchozího upozornění na tuto skutečnost.</w:t>
      </w:r>
    </w:p>
    <w:p w14:paraId="2D554276" w14:textId="497284A9" w:rsidR="002D6787" w:rsidRPr="00671554" w:rsidRDefault="006C705D" w:rsidP="00191D81">
      <w:pPr>
        <w:pStyle w:val="Nadpis2"/>
        <w:keepNext w:val="0"/>
        <w:keepLines w:val="0"/>
        <w:rPr>
          <w:rFonts w:ascii="Calibri" w:hAnsi="Calibri" w:cs="Calibri"/>
        </w:rPr>
      </w:pPr>
      <w:r>
        <w:lastRenderedPageBreak/>
        <w:t xml:space="preserve">Objednatel </w:t>
      </w:r>
      <w:r w:rsidR="002D6787" w:rsidRPr="00905671">
        <w:t xml:space="preserve">má v případě vzniku práv z vadného plnění dle své volby právo </w:t>
      </w:r>
      <w:r w:rsidR="00FB3899" w:rsidRPr="00905671">
        <w:t xml:space="preserve">(i) </w:t>
      </w:r>
      <w:r w:rsidR="002D6787" w:rsidRPr="00905671">
        <w:t xml:space="preserve">na odstranění vady </w:t>
      </w:r>
      <w:r w:rsidR="000629FE">
        <w:t xml:space="preserve">Díla </w:t>
      </w:r>
      <w:r w:rsidR="002D6787" w:rsidRPr="00905671">
        <w:t xml:space="preserve">dodáním náhradních částí </w:t>
      </w:r>
      <w:r w:rsidR="000629FE">
        <w:t>Díla</w:t>
      </w:r>
      <w:r w:rsidR="002D6787" w:rsidRPr="00905671">
        <w:t xml:space="preserve"> za části vadné</w:t>
      </w:r>
      <w:r w:rsidR="001D189F">
        <w:t xml:space="preserve"> nebo</w:t>
      </w:r>
      <w:r w:rsidR="002D6787" w:rsidRPr="00905671">
        <w:t xml:space="preserve"> dodáním chybějících částí </w:t>
      </w:r>
      <w:r w:rsidR="000629FE">
        <w:t>Díla</w:t>
      </w:r>
      <w:r w:rsidR="001D189F">
        <w:t>,</w:t>
      </w:r>
      <w:r w:rsidR="002D6787">
        <w:t xml:space="preserve"> (</w:t>
      </w:r>
      <w:proofErr w:type="spellStart"/>
      <w:r w:rsidR="002D6787">
        <w:t>ii</w:t>
      </w:r>
      <w:proofErr w:type="spellEnd"/>
      <w:r w:rsidR="002D6787">
        <w:t>)</w:t>
      </w:r>
      <w:r w:rsidR="002D6787" w:rsidRPr="00905671">
        <w:t xml:space="preserve"> </w:t>
      </w:r>
      <w:r w:rsidR="001D189F">
        <w:t xml:space="preserve">na </w:t>
      </w:r>
      <w:r w:rsidR="002D6787" w:rsidRPr="00905671">
        <w:t>odstraněním vad</w:t>
      </w:r>
      <w:r w:rsidR="001D189F">
        <w:t>y</w:t>
      </w:r>
      <w:r w:rsidR="002D6787" w:rsidRPr="00905671">
        <w:t xml:space="preserve"> opravou </w:t>
      </w:r>
      <w:r w:rsidR="001501B9">
        <w:t>D</w:t>
      </w:r>
      <w:r w:rsidR="00002941">
        <w:t>íla</w:t>
      </w:r>
      <w:r w:rsidR="001D189F">
        <w:t>, nebo</w:t>
      </w:r>
      <w:r w:rsidR="002D6787" w:rsidRPr="00905671">
        <w:t xml:space="preserve"> (</w:t>
      </w:r>
      <w:proofErr w:type="spellStart"/>
      <w:r w:rsidR="002D6787" w:rsidRPr="00905671">
        <w:t>i</w:t>
      </w:r>
      <w:r w:rsidR="002D6787">
        <w:t>i</w:t>
      </w:r>
      <w:r w:rsidR="002D6787" w:rsidRPr="00905671">
        <w:t>i</w:t>
      </w:r>
      <w:proofErr w:type="spellEnd"/>
      <w:r w:rsidR="002D6787" w:rsidRPr="00905671">
        <w:t>) požadovat přiměřenou slevu z</w:t>
      </w:r>
      <w:r w:rsidR="00002941">
        <w:t> </w:t>
      </w:r>
      <w:r w:rsidR="002D6787" w:rsidRPr="00905671">
        <w:t>ceny</w:t>
      </w:r>
      <w:r w:rsidR="00002941">
        <w:t xml:space="preserve"> Díla</w:t>
      </w:r>
      <w:r w:rsidR="002D6787" w:rsidRPr="00905671">
        <w:t>.</w:t>
      </w:r>
      <w:r w:rsidR="00671554">
        <w:rPr>
          <w:rFonts w:ascii="Calibri" w:hAnsi="Calibri" w:cs="Calibri"/>
          <w:szCs w:val="22"/>
        </w:rPr>
        <w:t xml:space="preserve"> </w:t>
      </w:r>
      <w:r w:rsidR="002D6787" w:rsidRPr="001D189F">
        <w:rPr>
          <w:rFonts w:ascii="Calibri" w:hAnsi="Calibri" w:cs="Calibri"/>
          <w:szCs w:val="22"/>
        </w:rPr>
        <w:t>Volba mezi nároky uvedenými v</w:t>
      </w:r>
      <w:r w:rsidR="00671554">
        <w:rPr>
          <w:rFonts w:ascii="Calibri" w:hAnsi="Calibri" w:cs="Calibri"/>
          <w:szCs w:val="22"/>
        </w:rPr>
        <w:t> předchozí větě</w:t>
      </w:r>
      <w:r w:rsidR="002D6787" w:rsidRPr="00671554">
        <w:rPr>
          <w:rFonts w:ascii="Calibri" w:hAnsi="Calibri" w:cs="Calibri"/>
          <w:szCs w:val="22"/>
        </w:rPr>
        <w:t xml:space="preserve"> náleží vždy</w:t>
      </w:r>
      <w:r w:rsidR="00002941" w:rsidRPr="00671554">
        <w:rPr>
          <w:rFonts w:ascii="Calibri" w:hAnsi="Calibri" w:cs="Calibri"/>
          <w:szCs w:val="22"/>
        </w:rPr>
        <w:t xml:space="preserve"> Objednateli</w:t>
      </w:r>
      <w:r w:rsidR="002D6787" w:rsidRPr="00671554">
        <w:rPr>
          <w:rFonts w:ascii="Calibri" w:hAnsi="Calibri" w:cs="Calibri"/>
          <w:szCs w:val="22"/>
        </w:rPr>
        <w:t xml:space="preserve">, a to bez ohledu na jejich pořadí a na běh lhůt dle příslušných ustanovení </w:t>
      </w:r>
      <w:r w:rsidR="00002941" w:rsidRPr="00671554">
        <w:rPr>
          <w:rFonts w:ascii="Calibri" w:hAnsi="Calibri" w:cs="Calibri"/>
          <w:szCs w:val="22"/>
        </w:rPr>
        <w:t>O</w:t>
      </w:r>
      <w:r w:rsidR="002D6787" w:rsidRPr="00671554">
        <w:rPr>
          <w:rFonts w:ascii="Calibri" w:hAnsi="Calibri" w:cs="Calibri"/>
          <w:szCs w:val="22"/>
        </w:rPr>
        <w:t>bčanského zákoníku</w:t>
      </w:r>
      <w:r w:rsidR="00002941" w:rsidRPr="00671554">
        <w:rPr>
          <w:rFonts w:ascii="Calibri" w:hAnsi="Calibri" w:cs="Calibri"/>
          <w:szCs w:val="22"/>
        </w:rPr>
        <w:t>.</w:t>
      </w:r>
    </w:p>
    <w:p w14:paraId="3AE37824" w14:textId="28FE2551" w:rsidR="002D6787" w:rsidRPr="00905671" w:rsidRDefault="002D6787" w:rsidP="00191D81">
      <w:pPr>
        <w:pStyle w:val="Nadpis2"/>
        <w:keepNext w:val="0"/>
        <w:keepLines w:val="0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>Práva z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 xml:space="preserve">vadného plnění jsou řádně a včas uplatněna </w:t>
      </w:r>
      <w:r w:rsidR="00002941">
        <w:rPr>
          <w:rFonts w:ascii="Calibri" w:hAnsi="Calibri" w:cs="Calibri"/>
          <w:szCs w:val="22"/>
        </w:rPr>
        <w:t>Objednatelem</w:t>
      </w:r>
      <w:r w:rsidRPr="008A3495">
        <w:rPr>
          <w:rFonts w:ascii="Calibri" w:hAnsi="Calibri" w:cs="Calibri"/>
          <w:szCs w:val="22"/>
        </w:rPr>
        <w:t xml:space="preserve">, pokud je </w:t>
      </w:r>
      <w:r w:rsidR="00002941">
        <w:rPr>
          <w:rFonts w:ascii="Calibri" w:hAnsi="Calibri" w:cs="Calibri"/>
          <w:szCs w:val="22"/>
        </w:rPr>
        <w:t>Objednatel</w:t>
      </w:r>
      <w:r w:rsidRPr="008A3495">
        <w:rPr>
          <w:rFonts w:ascii="Calibri" w:hAnsi="Calibri" w:cs="Calibri"/>
          <w:szCs w:val="22"/>
        </w:rPr>
        <w:t xml:space="preserve"> oznámí </w:t>
      </w:r>
      <w:r w:rsidR="00002941">
        <w:rPr>
          <w:rFonts w:ascii="Calibri" w:hAnsi="Calibri" w:cs="Calibri"/>
          <w:szCs w:val="22"/>
        </w:rPr>
        <w:t>Zhotoviteli</w:t>
      </w:r>
      <w:r w:rsidRPr="008A3495">
        <w:rPr>
          <w:rFonts w:ascii="Calibri" w:hAnsi="Calibri" w:cs="Calibri"/>
          <w:szCs w:val="22"/>
        </w:rPr>
        <w:t xml:space="preserve"> do konce </w:t>
      </w:r>
      <w:r w:rsidR="002F5214">
        <w:rPr>
          <w:rFonts w:ascii="Calibri" w:hAnsi="Calibri" w:cs="Calibri"/>
          <w:szCs w:val="22"/>
        </w:rPr>
        <w:t>Z</w:t>
      </w:r>
      <w:r w:rsidRPr="008A3495">
        <w:rPr>
          <w:rFonts w:ascii="Calibri" w:hAnsi="Calibri" w:cs="Calibri"/>
          <w:szCs w:val="22"/>
        </w:rPr>
        <w:t>áruční doby</w:t>
      </w:r>
      <w:r w:rsidR="00671554">
        <w:rPr>
          <w:rFonts w:ascii="Calibri" w:hAnsi="Calibri" w:cs="Calibri"/>
          <w:szCs w:val="22"/>
        </w:rPr>
        <w:t>, a to</w:t>
      </w:r>
      <w:r w:rsidRPr="008A3495">
        <w:rPr>
          <w:rFonts w:ascii="Calibri" w:hAnsi="Calibri" w:cs="Calibri"/>
          <w:szCs w:val="22"/>
        </w:rPr>
        <w:t xml:space="preserve"> elektronickou formou na e-mailovou adresu</w:t>
      </w:r>
      <w:r w:rsidR="00895408">
        <w:rPr>
          <w:rFonts w:ascii="Calibri" w:hAnsi="Calibri" w:cs="Calibri"/>
          <w:szCs w:val="22"/>
        </w:rPr>
        <w:t xml:space="preserve"> </w:t>
      </w:r>
      <w:r w:rsidR="004C1EA7">
        <w:rPr>
          <w:rFonts w:ascii="Calibri" w:eastAsia="Times New Roman" w:hAnsi="Calibri" w:cs="Calibri"/>
          <w:lang w:eastAsia="cs-CZ"/>
        </w:rPr>
        <w:t xml:space="preserve">XXXXX </w:t>
      </w:r>
      <w:r w:rsidRPr="008A3495">
        <w:rPr>
          <w:rFonts w:ascii="Calibri" w:hAnsi="Calibri" w:cs="Calibri"/>
          <w:szCs w:val="22"/>
        </w:rPr>
        <w:t>nebo na adresu</w:t>
      </w:r>
      <w:r w:rsidR="00671554">
        <w:rPr>
          <w:rFonts w:ascii="Calibri" w:hAnsi="Calibri" w:cs="Calibri"/>
          <w:szCs w:val="22"/>
        </w:rPr>
        <w:t xml:space="preserve"> Zhotovitele</w:t>
      </w:r>
      <w:r w:rsidRPr="008A3495">
        <w:rPr>
          <w:rFonts w:ascii="Calibri" w:hAnsi="Calibri" w:cs="Calibri"/>
          <w:szCs w:val="22"/>
        </w:rPr>
        <w:t xml:space="preserve"> uvedenou v</w:t>
      </w:r>
      <w:r w:rsidR="00F02369">
        <w:rPr>
          <w:rFonts w:ascii="Calibri" w:hAnsi="Calibri" w:cs="Calibri"/>
          <w:szCs w:val="22"/>
        </w:rPr>
        <w:t> </w:t>
      </w:r>
      <w:r w:rsidR="00671554">
        <w:rPr>
          <w:rFonts w:ascii="Calibri" w:hAnsi="Calibri" w:cs="Calibri"/>
          <w:szCs w:val="22"/>
        </w:rPr>
        <w:t>odst</w:t>
      </w:r>
      <w:r w:rsidR="00F02369">
        <w:rPr>
          <w:rFonts w:ascii="Calibri" w:hAnsi="Calibri" w:cs="Calibri"/>
          <w:szCs w:val="22"/>
        </w:rPr>
        <w:t xml:space="preserve">. 1.2 </w:t>
      </w:r>
      <w:r w:rsidRPr="008A3495">
        <w:rPr>
          <w:rFonts w:ascii="Calibri" w:hAnsi="Calibri" w:cs="Calibri"/>
          <w:szCs w:val="22"/>
        </w:rPr>
        <w:t xml:space="preserve">této </w:t>
      </w:r>
      <w:r w:rsidR="00837F5E"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>mlouvy.</w:t>
      </w:r>
      <w:r w:rsidRPr="00905671"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V</w:t>
      </w:r>
      <w:r>
        <w:rPr>
          <w:rFonts w:ascii="Calibri" w:hAnsi="Calibri" w:cs="Calibri"/>
          <w:szCs w:val="22"/>
        </w:rPr>
        <w:t xml:space="preserve"> oznámení práva z vadného plnění (reklamaci) </w:t>
      </w:r>
      <w:r w:rsidRPr="008A3495">
        <w:rPr>
          <w:rFonts w:ascii="Calibri" w:hAnsi="Calibri" w:cs="Calibri"/>
          <w:szCs w:val="22"/>
        </w:rPr>
        <w:t xml:space="preserve">uvede </w:t>
      </w:r>
      <w:r w:rsidR="00837F5E">
        <w:rPr>
          <w:rFonts w:ascii="Calibri" w:hAnsi="Calibri" w:cs="Calibri"/>
          <w:szCs w:val="22"/>
        </w:rPr>
        <w:t>Objednatel</w:t>
      </w:r>
      <w:r w:rsidRPr="008A3495">
        <w:rPr>
          <w:rFonts w:ascii="Calibri" w:hAnsi="Calibri" w:cs="Calibri"/>
          <w:szCs w:val="22"/>
        </w:rPr>
        <w:t xml:space="preserve"> popis vady nebo informaci o tom, jak se vada projevuje</w:t>
      </w:r>
      <w:r w:rsidR="00837F5E"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a způsob, jakým požaduje vadu odstranit v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>souladu s</w:t>
      </w:r>
      <w:r>
        <w:rPr>
          <w:rFonts w:ascii="Calibri" w:hAnsi="Calibri" w:cs="Calibri"/>
          <w:szCs w:val="22"/>
        </w:rPr>
        <w:t> </w:t>
      </w:r>
      <w:bookmarkStart w:id="1" w:name="_Hlk125457087"/>
      <w:r>
        <w:rPr>
          <w:rFonts w:ascii="Calibri" w:hAnsi="Calibri" w:cs="Calibri"/>
          <w:szCs w:val="22"/>
        </w:rPr>
        <w:t xml:space="preserve">odst. </w:t>
      </w:r>
      <w:r w:rsidR="00837F5E">
        <w:rPr>
          <w:rFonts w:ascii="Calibri" w:hAnsi="Calibri" w:cs="Calibri"/>
          <w:szCs w:val="22"/>
        </w:rPr>
        <w:t>6.</w:t>
      </w:r>
      <w:r w:rsidR="00D15475">
        <w:rPr>
          <w:rFonts w:ascii="Calibri" w:hAnsi="Calibri" w:cs="Calibri"/>
          <w:szCs w:val="22"/>
        </w:rPr>
        <w:t>9</w:t>
      </w:r>
      <w:r>
        <w:rPr>
          <w:rFonts w:ascii="Calibri" w:hAnsi="Calibri" w:cs="Calibri"/>
          <w:szCs w:val="22"/>
        </w:rPr>
        <w:t xml:space="preserve"> </w:t>
      </w:r>
      <w:bookmarkEnd w:id="1"/>
      <w:r w:rsidR="000629FE">
        <w:rPr>
          <w:rFonts w:ascii="Calibri" w:hAnsi="Calibri" w:cs="Calibri"/>
          <w:szCs w:val="22"/>
        </w:rPr>
        <w:t>S</w:t>
      </w:r>
      <w:r>
        <w:rPr>
          <w:rFonts w:ascii="Calibri" w:hAnsi="Calibri" w:cs="Calibri"/>
          <w:szCs w:val="22"/>
        </w:rPr>
        <w:t>mlouvy</w:t>
      </w:r>
      <w:r w:rsidRPr="008A3495">
        <w:rPr>
          <w:rFonts w:ascii="Calibri" w:hAnsi="Calibri" w:cs="Calibri"/>
          <w:szCs w:val="22"/>
        </w:rPr>
        <w:t>.</w:t>
      </w:r>
    </w:p>
    <w:p w14:paraId="4384DDA9" w14:textId="6C624914" w:rsidR="002D6787" w:rsidRPr="008A3495" w:rsidRDefault="00933372" w:rsidP="00191D81">
      <w:pPr>
        <w:pStyle w:val="Nadpis2"/>
        <w:keepNext w:val="0"/>
        <w:keepLines w:val="0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V případě, že Objednatel bude k uspokojení svých </w:t>
      </w:r>
      <w:r w:rsidRPr="00905671">
        <w:t>práv z vadného plnění</w:t>
      </w:r>
      <w:r>
        <w:rPr>
          <w:rFonts w:ascii="Calibri" w:hAnsi="Calibri" w:cs="Calibri"/>
          <w:szCs w:val="22"/>
        </w:rPr>
        <w:t xml:space="preserve"> v souladu s odst. 6.9 S</w:t>
      </w:r>
      <w:r w:rsidRPr="008A3495">
        <w:rPr>
          <w:rFonts w:ascii="Calibri" w:hAnsi="Calibri" w:cs="Calibri"/>
          <w:szCs w:val="22"/>
        </w:rPr>
        <w:t>mlouvy</w:t>
      </w:r>
      <w:r>
        <w:rPr>
          <w:rFonts w:ascii="Calibri" w:hAnsi="Calibri" w:cs="Calibri"/>
          <w:szCs w:val="22"/>
        </w:rPr>
        <w:t xml:space="preserve"> požadovat </w:t>
      </w:r>
      <w:r w:rsidRPr="00905671">
        <w:t>přiměřenou slevu z</w:t>
      </w:r>
      <w:r>
        <w:t> </w:t>
      </w:r>
      <w:r w:rsidRPr="00905671">
        <w:t>ceny</w:t>
      </w:r>
      <w:r>
        <w:t xml:space="preserve"> </w:t>
      </w:r>
      <w:r w:rsidR="00002219">
        <w:t>Díla</w:t>
      </w:r>
      <w:r w:rsidRPr="008A3495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a </w:t>
      </w:r>
      <w:r w:rsidR="00002219">
        <w:rPr>
          <w:rFonts w:ascii="Calibri" w:hAnsi="Calibri" w:cs="Calibri"/>
          <w:szCs w:val="22"/>
        </w:rPr>
        <w:t>n</w:t>
      </w:r>
      <w:r w:rsidR="002D6787" w:rsidRPr="008A3495">
        <w:rPr>
          <w:rFonts w:ascii="Calibri" w:hAnsi="Calibri" w:cs="Calibri"/>
          <w:szCs w:val="22"/>
        </w:rPr>
        <w:t xml:space="preserve">edohodnou-li se </w:t>
      </w:r>
      <w:r w:rsidR="000629FE">
        <w:rPr>
          <w:rFonts w:ascii="Calibri" w:hAnsi="Calibri" w:cs="Calibri"/>
          <w:szCs w:val="22"/>
        </w:rPr>
        <w:t>S</w:t>
      </w:r>
      <w:r w:rsidR="002D6787" w:rsidRPr="008A3495">
        <w:rPr>
          <w:rFonts w:ascii="Calibri" w:hAnsi="Calibri" w:cs="Calibri"/>
          <w:szCs w:val="22"/>
        </w:rPr>
        <w:t>mluvní strany bez zbytečného odkladu na</w:t>
      </w:r>
      <w:r w:rsidR="009910ED">
        <w:rPr>
          <w:rFonts w:ascii="Calibri" w:hAnsi="Calibri" w:cs="Calibri"/>
          <w:szCs w:val="22"/>
        </w:rPr>
        <w:t xml:space="preserve"> přiměřené výši</w:t>
      </w:r>
      <w:r w:rsidR="002D6787" w:rsidRPr="008A3495">
        <w:rPr>
          <w:rFonts w:ascii="Calibri" w:hAnsi="Calibri" w:cs="Calibri"/>
          <w:szCs w:val="22"/>
        </w:rPr>
        <w:t xml:space="preserve"> slev</w:t>
      </w:r>
      <w:r w:rsidR="009910ED">
        <w:rPr>
          <w:rFonts w:ascii="Calibri" w:hAnsi="Calibri" w:cs="Calibri"/>
          <w:szCs w:val="22"/>
        </w:rPr>
        <w:t>y</w:t>
      </w:r>
      <w:r w:rsidR="002D6787" w:rsidRPr="008A3495">
        <w:rPr>
          <w:rFonts w:ascii="Calibri" w:hAnsi="Calibri" w:cs="Calibri"/>
          <w:szCs w:val="22"/>
        </w:rPr>
        <w:t xml:space="preserve"> z ceny </w:t>
      </w:r>
      <w:r w:rsidR="000629FE">
        <w:rPr>
          <w:rFonts w:ascii="Calibri" w:hAnsi="Calibri" w:cs="Calibri"/>
          <w:szCs w:val="22"/>
        </w:rPr>
        <w:t>Díla</w:t>
      </w:r>
      <w:r w:rsidR="002D6787" w:rsidRPr="008A3495">
        <w:rPr>
          <w:rFonts w:ascii="Calibri" w:hAnsi="Calibri" w:cs="Calibri"/>
          <w:szCs w:val="22"/>
        </w:rPr>
        <w:t xml:space="preserve">, má </w:t>
      </w:r>
      <w:r w:rsidR="00BC2A0D">
        <w:rPr>
          <w:rFonts w:ascii="Calibri" w:hAnsi="Calibri" w:cs="Calibri"/>
          <w:szCs w:val="22"/>
        </w:rPr>
        <w:t>Objednatel</w:t>
      </w:r>
      <w:r w:rsidR="002D6787" w:rsidRPr="008A3495">
        <w:rPr>
          <w:rFonts w:ascii="Calibri" w:hAnsi="Calibri" w:cs="Calibri"/>
          <w:szCs w:val="22"/>
        </w:rPr>
        <w:t xml:space="preserve"> právo odstoupit od </w:t>
      </w:r>
      <w:r w:rsidR="00374ACB">
        <w:rPr>
          <w:rFonts w:ascii="Calibri" w:hAnsi="Calibri" w:cs="Calibri"/>
          <w:szCs w:val="22"/>
        </w:rPr>
        <w:t>S</w:t>
      </w:r>
      <w:r w:rsidR="002D6787" w:rsidRPr="008A3495">
        <w:rPr>
          <w:rFonts w:ascii="Calibri" w:hAnsi="Calibri" w:cs="Calibri"/>
          <w:szCs w:val="22"/>
        </w:rPr>
        <w:t>mlouvy</w:t>
      </w:r>
      <w:r w:rsidR="00D57555">
        <w:rPr>
          <w:rFonts w:ascii="Calibri" w:hAnsi="Calibri" w:cs="Calibri"/>
          <w:szCs w:val="22"/>
        </w:rPr>
        <w:t>,</w:t>
      </w:r>
      <w:r w:rsidR="00D57555" w:rsidRPr="00D57555">
        <w:rPr>
          <w:rFonts w:ascii="Calibri" w:hAnsi="Calibri" w:cs="Calibri"/>
          <w:szCs w:val="22"/>
        </w:rPr>
        <w:t xml:space="preserve"> </w:t>
      </w:r>
      <w:r w:rsidR="00D57555">
        <w:rPr>
          <w:rFonts w:ascii="Calibri" w:hAnsi="Calibri" w:cs="Calibri"/>
          <w:szCs w:val="22"/>
        </w:rPr>
        <w:t>ledaže se se Zhotovitelem současně dohodne na jiném způsobu odstranění vady</w:t>
      </w:r>
      <w:r w:rsidR="002D6787" w:rsidRPr="008A3495">
        <w:rPr>
          <w:rFonts w:ascii="Calibri" w:hAnsi="Calibri" w:cs="Calibri"/>
          <w:szCs w:val="22"/>
        </w:rPr>
        <w:t>.</w:t>
      </w:r>
    </w:p>
    <w:p w14:paraId="5B387B67" w14:textId="5A107D88" w:rsidR="002D6787" w:rsidRPr="008A3495" w:rsidRDefault="002D6787" w:rsidP="00191D81">
      <w:pPr>
        <w:pStyle w:val="Nadpis2"/>
        <w:keepNext w:val="0"/>
        <w:keepLines w:val="0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 xml:space="preserve">V případě sporu </w:t>
      </w:r>
      <w:r w:rsidR="00B36194"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 xml:space="preserve">mluvních stran o délku lhůty „bez zbytečného odkladu“ či „bezodkladně“ je vždy rozhodující stanovisko </w:t>
      </w:r>
      <w:r w:rsidR="00B36194">
        <w:rPr>
          <w:rFonts w:ascii="Calibri" w:hAnsi="Calibri" w:cs="Calibri"/>
          <w:szCs w:val="22"/>
        </w:rPr>
        <w:t>Objednatele</w:t>
      </w:r>
      <w:r w:rsidRPr="008A3495">
        <w:rPr>
          <w:rFonts w:ascii="Calibri" w:hAnsi="Calibri" w:cs="Calibri"/>
          <w:szCs w:val="22"/>
        </w:rPr>
        <w:t>.</w:t>
      </w:r>
    </w:p>
    <w:p w14:paraId="20E3048C" w14:textId="37927ED1" w:rsidR="002D6787" w:rsidRPr="0078635A" w:rsidRDefault="002D6787" w:rsidP="00191D81">
      <w:pPr>
        <w:pStyle w:val="Nadpis2"/>
        <w:keepNext w:val="0"/>
        <w:keepLines w:val="0"/>
        <w:rPr>
          <w:rFonts w:ascii="Calibri" w:hAnsi="Calibri" w:cs="Calibri"/>
        </w:rPr>
      </w:pPr>
      <w:r w:rsidRPr="00D67AE2">
        <w:rPr>
          <w:rFonts w:ascii="Calibri" w:hAnsi="Calibri" w:cs="Calibri"/>
          <w:szCs w:val="22"/>
        </w:rPr>
        <w:t>V případě opravy</w:t>
      </w:r>
      <w:r w:rsidR="00C9571A">
        <w:rPr>
          <w:rFonts w:ascii="Calibri" w:hAnsi="Calibri" w:cs="Calibri"/>
          <w:szCs w:val="22"/>
        </w:rPr>
        <w:t xml:space="preserve"> Díla</w:t>
      </w:r>
      <w:r w:rsidRPr="00D67AE2">
        <w:rPr>
          <w:rFonts w:ascii="Calibri" w:hAnsi="Calibri" w:cs="Calibri"/>
          <w:szCs w:val="22"/>
        </w:rPr>
        <w:t xml:space="preserve"> v </w:t>
      </w:r>
      <w:r w:rsidR="00820CB0">
        <w:rPr>
          <w:rFonts w:ascii="Calibri" w:hAnsi="Calibri" w:cs="Calibri"/>
          <w:szCs w:val="22"/>
        </w:rPr>
        <w:t>Z</w:t>
      </w:r>
      <w:r w:rsidRPr="00D67AE2">
        <w:rPr>
          <w:rFonts w:ascii="Calibri" w:hAnsi="Calibri" w:cs="Calibri"/>
          <w:szCs w:val="22"/>
        </w:rPr>
        <w:t xml:space="preserve">áruční době se tato prodlužuje o dobu </w:t>
      </w:r>
      <w:r>
        <w:rPr>
          <w:rFonts w:ascii="Calibri" w:hAnsi="Calibri" w:cs="Calibri"/>
          <w:szCs w:val="22"/>
        </w:rPr>
        <w:t xml:space="preserve">od oznámení vady </w:t>
      </w:r>
      <w:r w:rsidR="00A82CCB">
        <w:rPr>
          <w:rFonts w:ascii="Calibri" w:hAnsi="Calibri" w:cs="Calibri"/>
          <w:szCs w:val="22"/>
        </w:rPr>
        <w:t>Objednatelem</w:t>
      </w:r>
      <w:r>
        <w:rPr>
          <w:rFonts w:ascii="Calibri" w:hAnsi="Calibri" w:cs="Calibri"/>
          <w:szCs w:val="22"/>
        </w:rPr>
        <w:t xml:space="preserve"> do </w:t>
      </w:r>
      <w:r w:rsidRPr="00D67AE2">
        <w:rPr>
          <w:rFonts w:ascii="Calibri" w:hAnsi="Calibri" w:cs="Calibri"/>
          <w:szCs w:val="22"/>
        </w:rPr>
        <w:t>její</w:t>
      </w:r>
      <w:r>
        <w:rPr>
          <w:rFonts w:ascii="Calibri" w:hAnsi="Calibri" w:cs="Calibri"/>
          <w:szCs w:val="22"/>
        </w:rPr>
        <w:t>ho</w:t>
      </w:r>
      <w:r w:rsidRPr="00D67AE2">
        <w:rPr>
          <w:rFonts w:ascii="Calibri" w:hAnsi="Calibri" w:cs="Calibri"/>
          <w:szCs w:val="22"/>
        </w:rPr>
        <w:t xml:space="preserve"> </w:t>
      </w:r>
      <w:r w:rsidRPr="00C32DEF">
        <w:rPr>
          <w:rFonts w:ascii="Calibri" w:hAnsi="Calibri" w:cs="Calibri"/>
          <w:szCs w:val="22"/>
        </w:rPr>
        <w:t>řádné</w:t>
      </w:r>
      <w:r>
        <w:rPr>
          <w:rFonts w:ascii="Calibri" w:hAnsi="Calibri" w:cs="Calibri"/>
          <w:szCs w:val="22"/>
        </w:rPr>
        <w:t>ho</w:t>
      </w:r>
      <w:r w:rsidRPr="00C32DEF">
        <w:rPr>
          <w:rFonts w:ascii="Calibri" w:hAnsi="Calibri" w:cs="Calibri"/>
          <w:szCs w:val="22"/>
        </w:rPr>
        <w:t xml:space="preserve"> </w:t>
      </w:r>
      <w:r w:rsidRPr="00D67AE2">
        <w:rPr>
          <w:rFonts w:ascii="Calibri" w:hAnsi="Calibri" w:cs="Calibri"/>
          <w:szCs w:val="22"/>
        </w:rPr>
        <w:t xml:space="preserve">odstranění </w:t>
      </w:r>
      <w:r w:rsidR="00A82CCB">
        <w:rPr>
          <w:rFonts w:ascii="Calibri" w:hAnsi="Calibri" w:cs="Calibri"/>
          <w:szCs w:val="22"/>
        </w:rPr>
        <w:t>Zhotovitelem</w:t>
      </w:r>
      <w:r w:rsidRPr="00D67AE2">
        <w:rPr>
          <w:rFonts w:ascii="Calibri" w:hAnsi="Calibri" w:cs="Calibri"/>
          <w:szCs w:val="22"/>
        </w:rPr>
        <w:t>.</w:t>
      </w:r>
      <w:r w:rsidRPr="00D67AE2">
        <w:rPr>
          <w:rFonts w:ascii="Calibri" w:hAnsi="Calibri" w:cs="Calibri"/>
        </w:rPr>
        <w:t xml:space="preserve"> </w:t>
      </w:r>
    </w:p>
    <w:p w14:paraId="40323870" w14:textId="47E0001F" w:rsidR="002D6787" w:rsidRDefault="002D6787" w:rsidP="00191D81">
      <w:pPr>
        <w:pStyle w:val="Nadpis2"/>
        <w:keepNext w:val="0"/>
        <w:keepLines w:val="0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Smluvní strany se výslovně dohodly a souhlasí, že v případě dodání nového </w:t>
      </w:r>
      <w:r w:rsidR="00A82CCB">
        <w:rPr>
          <w:rFonts w:ascii="Calibri" w:hAnsi="Calibri" w:cs="Calibri"/>
          <w:szCs w:val="22"/>
        </w:rPr>
        <w:t>Díla</w:t>
      </w:r>
      <w:r w:rsidR="00D567EA">
        <w:rPr>
          <w:rFonts w:ascii="Calibri" w:hAnsi="Calibri" w:cs="Calibri"/>
          <w:szCs w:val="22"/>
        </w:rPr>
        <w:t>, či jeho části</w:t>
      </w:r>
      <w:r w:rsidR="00A82CCB">
        <w:rPr>
          <w:rFonts w:ascii="Calibri" w:hAnsi="Calibri" w:cs="Calibri"/>
          <w:szCs w:val="22"/>
        </w:rPr>
        <w:t xml:space="preserve"> za Dílo</w:t>
      </w:r>
      <w:r>
        <w:rPr>
          <w:rFonts w:ascii="Calibri" w:hAnsi="Calibri" w:cs="Calibri"/>
          <w:szCs w:val="22"/>
        </w:rPr>
        <w:t xml:space="preserve"> vadné</w:t>
      </w:r>
      <w:r w:rsidR="00D567EA">
        <w:rPr>
          <w:rFonts w:ascii="Calibri" w:hAnsi="Calibri" w:cs="Calibri"/>
          <w:szCs w:val="22"/>
        </w:rPr>
        <w:t>, či jeho části</w:t>
      </w:r>
      <w:r>
        <w:rPr>
          <w:rFonts w:ascii="Calibri" w:hAnsi="Calibri" w:cs="Calibri"/>
          <w:szCs w:val="22"/>
        </w:rPr>
        <w:t xml:space="preserve"> v souladu s ustanovením tohoto článku, se </w:t>
      </w:r>
      <w:r w:rsidR="00820CB0">
        <w:rPr>
          <w:rFonts w:ascii="Calibri" w:hAnsi="Calibri" w:cs="Calibri"/>
          <w:szCs w:val="22"/>
        </w:rPr>
        <w:t>Z</w:t>
      </w:r>
      <w:r>
        <w:rPr>
          <w:rFonts w:ascii="Calibri" w:hAnsi="Calibri" w:cs="Calibri"/>
          <w:szCs w:val="22"/>
        </w:rPr>
        <w:t xml:space="preserve">áruční doba prodlužuje o 12 měsíců a </w:t>
      </w:r>
      <w:r w:rsidR="00D567EA">
        <w:rPr>
          <w:rFonts w:ascii="Calibri" w:hAnsi="Calibri" w:cs="Calibri"/>
          <w:szCs w:val="22"/>
        </w:rPr>
        <w:t>Objednateli</w:t>
      </w:r>
      <w:r>
        <w:rPr>
          <w:rFonts w:ascii="Calibri" w:hAnsi="Calibri" w:cs="Calibri"/>
          <w:szCs w:val="22"/>
        </w:rPr>
        <w:t xml:space="preserve"> zůstávají zachována veškerá práva z vadného plnění dle této </w:t>
      </w:r>
      <w:r w:rsidR="00D567EA">
        <w:rPr>
          <w:rFonts w:ascii="Calibri" w:hAnsi="Calibri" w:cs="Calibri"/>
          <w:szCs w:val="22"/>
        </w:rPr>
        <w:t>S</w:t>
      </w:r>
      <w:r>
        <w:rPr>
          <w:rFonts w:ascii="Calibri" w:hAnsi="Calibri" w:cs="Calibri"/>
          <w:szCs w:val="22"/>
        </w:rPr>
        <w:t xml:space="preserve">mlouvy a </w:t>
      </w:r>
      <w:r w:rsidR="00D567EA">
        <w:rPr>
          <w:rFonts w:ascii="Calibri" w:hAnsi="Calibri" w:cs="Calibri"/>
          <w:szCs w:val="22"/>
        </w:rPr>
        <w:t>O</w:t>
      </w:r>
      <w:r>
        <w:rPr>
          <w:rFonts w:ascii="Calibri" w:hAnsi="Calibri" w:cs="Calibri"/>
          <w:szCs w:val="22"/>
        </w:rPr>
        <w:t>bčanského zákoníku.</w:t>
      </w:r>
    </w:p>
    <w:p w14:paraId="61AC08C3" w14:textId="76808B7E" w:rsidR="002D6787" w:rsidRDefault="00F13923" w:rsidP="00191D81">
      <w:pPr>
        <w:pStyle w:val="Nadpis2"/>
        <w:keepNext w:val="0"/>
        <w:keepLines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V</w:t>
      </w:r>
      <w:r w:rsidR="002D6787" w:rsidRPr="00DA5BB7">
        <w:rPr>
          <w:rFonts w:ascii="Calibri" w:hAnsi="Calibri" w:cs="Calibri"/>
          <w:szCs w:val="22"/>
        </w:rPr>
        <w:t> případě, že</w:t>
      </w:r>
      <w:r w:rsidR="002D6787" w:rsidRPr="008B4AE6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Zhotovitel</w:t>
      </w:r>
      <w:r w:rsidR="002D6787" w:rsidRPr="008B4AE6">
        <w:rPr>
          <w:rFonts w:ascii="Calibri" w:hAnsi="Calibri" w:cs="Calibri"/>
          <w:szCs w:val="22"/>
        </w:rPr>
        <w:t xml:space="preserve"> vadu neuzná, je povinen vadu odstranit, a to ve lhůt</w:t>
      </w:r>
      <w:r w:rsidR="002D6787">
        <w:rPr>
          <w:rFonts w:ascii="Calibri" w:hAnsi="Calibri" w:cs="Calibri"/>
          <w:szCs w:val="22"/>
        </w:rPr>
        <w:t>ě</w:t>
      </w:r>
      <w:r w:rsidR="002D6787" w:rsidRPr="008B4AE6">
        <w:rPr>
          <w:rFonts w:ascii="Calibri" w:hAnsi="Calibri" w:cs="Calibri"/>
          <w:szCs w:val="22"/>
        </w:rPr>
        <w:t xml:space="preserve"> uveden</w:t>
      </w:r>
      <w:r w:rsidR="002D6787">
        <w:rPr>
          <w:rFonts w:ascii="Calibri" w:hAnsi="Calibri" w:cs="Calibri"/>
          <w:szCs w:val="22"/>
        </w:rPr>
        <w:t>é</w:t>
      </w:r>
      <w:r w:rsidR="002D6787" w:rsidRPr="008B4AE6">
        <w:rPr>
          <w:rFonts w:ascii="Calibri" w:hAnsi="Calibri" w:cs="Calibri"/>
          <w:szCs w:val="22"/>
        </w:rPr>
        <w:t xml:space="preserve"> v</w:t>
      </w:r>
      <w:r w:rsidR="00F06266">
        <w:rPr>
          <w:rFonts w:ascii="Calibri" w:hAnsi="Calibri" w:cs="Calibri"/>
          <w:szCs w:val="22"/>
        </w:rPr>
        <w:t> odst. 6.8</w:t>
      </w:r>
      <w:r w:rsidR="002D6787">
        <w:rPr>
          <w:rFonts w:ascii="Calibri" w:hAnsi="Calibri" w:cs="Calibri"/>
          <w:szCs w:val="22"/>
        </w:rPr>
        <w:t xml:space="preserve"> </w:t>
      </w:r>
      <w:r w:rsidR="00F06266">
        <w:rPr>
          <w:rFonts w:ascii="Calibri" w:hAnsi="Calibri" w:cs="Calibri"/>
          <w:szCs w:val="22"/>
        </w:rPr>
        <w:t>S</w:t>
      </w:r>
      <w:r w:rsidR="002D6787">
        <w:rPr>
          <w:rFonts w:ascii="Calibri" w:hAnsi="Calibri" w:cs="Calibri"/>
          <w:szCs w:val="22"/>
        </w:rPr>
        <w:t>mlouvy</w:t>
      </w:r>
      <w:r w:rsidR="002D6787" w:rsidRPr="008B4AE6">
        <w:rPr>
          <w:rFonts w:ascii="Calibri" w:hAnsi="Calibri" w:cs="Calibri"/>
          <w:szCs w:val="22"/>
        </w:rPr>
        <w:t xml:space="preserve">, nedohodnou-li se </w:t>
      </w:r>
      <w:r w:rsidR="00F06266">
        <w:rPr>
          <w:rFonts w:ascii="Calibri" w:hAnsi="Calibri" w:cs="Calibri"/>
          <w:szCs w:val="22"/>
        </w:rPr>
        <w:t>S</w:t>
      </w:r>
      <w:r w:rsidR="002D6787" w:rsidRPr="008B4AE6">
        <w:rPr>
          <w:rFonts w:ascii="Calibri" w:hAnsi="Calibri" w:cs="Calibri"/>
          <w:szCs w:val="22"/>
        </w:rPr>
        <w:t>mluvní strany jinak</w:t>
      </w:r>
      <w:r w:rsidR="002D6787">
        <w:rPr>
          <w:rFonts w:ascii="Calibri" w:hAnsi="Calibri" w:cs="Calibri"/>
          <w:szCs w:val="22"/>
        </w:rPr>
        <w:t>, přičemž</w:t>
      </w:r>
      <w:r w:rsidR="002D6787" w:rsidRPr="008B4AE6">
        <w:rPr>
          <w:rFonts w:ascii="Calibri" w:hAnsi="Calibri" w:cs="Calibri"/>
          <w:szCs w:val="22"/>
        </w:rPr>
        <w:t xml:space="preserve"> oprávněnost reklamace </w:t>
      </w:r>
      <w:r w:rsidR="002D6787">
        <w:rPr>
          <w:rFonts w:ascii="Calibri" w:hAnsi="Calibri" w:cs="Calibri"/>
          <w:szCs w:val="22"/>
        </w:rPr>
        <w:t xml:space="preserve">bude v takovém případě </w:t>
      </w:r>
      <w:r w:rsidR="002D6787" w:rsidRPr="008B4AE6">
        <w:rPr>
          <w:rFonts w:ascii="Calibri" w:hAnsi="Calibri" w:cs="Calibri"/>
          <w:szCs w:val="22"/>
        </w:rPr>
        <w:t xml:space="preserve">ověřena znaleckým posudkem, který nechá zpracovat </w:t>
      </w:r>
      <w:r w:rsidR="00F06266">
        <w:rPr>
          <w:rFonts w:ascii="Calibri" w:hAnsi="Calibri" w:cs="Calibri"/>
          <w:szCs w:val="22"/>
        </w:rPr>
        <w:t>Objednatel</w:t>
      </w:r>
      <w:r w:rsidR="002D6787" w:rsidRPr="008B4AE6">
        <w:rPr>
          <w:rFonts w:ascii="Calibri" w:hAnsi="Calibri" w:cs="Calibri"/>
          <w:szCs w:val="22"/>
        </w:rPr>
        <w:t xml:space="preserve">. V případě, že bude reklamace označena znalcem za oprávněnou, </w:t>
      </w:r>
      <w:r w:rsidR="000B1B9E">
        <w:rPr>
          <w:rFonts w:ascii="Calibri" w:hAnsi="Calibri" w:cs="Calibri"/>
          <w:szCs w:val="22"/>
        </w:rPr>
        <w:t>je Zhotovitel</w:t>
      </w:r>
      <w:r w:rsidR="000B1B9E" w:rsidRPr="008B4AE6">
        <w:rPr>
          <w:rFonts w:ascii="Calibri" w:hAnsi="Calibri" w:cs="Calibri"/>
          <w:szCs w:val="22"/>
        </w:rPr>
        <w:t xml:space="preserve"> </w:t>
      </w:r>
      <w:r w:rsidR="000B1B9E">
        <w:rPr>
          <w:rFonts w:ascii="Calibri" w:hAnsi="Calibri" w:cs="Calibri"/>
          <w:szCs w:val="22"/>
        </w:rPr>
        <w:t>povinen</w:t>
      </w:r>
      <w:r w:rsidR="000B1B9E" w:rsidRPr="008B4AE6">
        <w:rPr>
          <w:rFonts w:ascii="Calibri" w:hAnsi="Calibri" w:cs="Calibri"/>
          <w:szCs w:val="22"/>
        </w:rPr>
        <w:t xml:space="preserve"> </w:t>
      </w:r>
      <w:r w:rsidR="000B1B9E">
        <w:rPr>
          <w:rFonts w:ascii="Calibri" w:hAnsi="Calibri" w:cs="Calibri"/>
          <w:szCs w:val="22"/>
        </w:rPr>
        <w:t>uhradit</w:t>
      </w:r>
      <w:r w:rsidR="000B1B9E" w:rsidRPr="008B4AE6">
        <w:rPr>
          <w:rFonts w:ascii="Calibri" w:hAnsi="Calibri" w:cs="Calibri"/>
          <w:szCs w:val="22"/>
        </w:rPr>
        <w:t xml:space="preserve"> </w:t>
      </w:r>
      <w:r w:rsidR="000B1B9E">
        <w:rPr>
          <w:rFonts w:ascii="Calibri" w:hAnsi="Calibri" w:cs="Calibri"/>
          <w:szCs w:val="22"/>
        </w:rPr>
        <w:t xml:space="preserve">znalci či </w:t>
      </w:r>
      <w:r w:rsidR="00345897">
        <w:rPr>
          <w:rFonts w:ascii="Calibri" w:hAnsi="Calibri" w:cs="Calibri"/>
          <w:szCs w:val="22"/>
        </w:rPr>
        <w:t xml:space="preserve">Kupujícímu </w:t>
      </w:r>
      <w:r w:rsidR="00345897" w:rsidRPr="008B4AE6">
        <w:rPr>
          <w:rFonts w:ascii="Calibri" w:hAnsi="Calibri" w:cs="Calibri"/>
          <w:szCs w:val="22"/>
        </w:rPr>
        <w:t>náklady</w:t>
      </w:r>
      <w:r w:rsidR="002D6787" w:rsidRPr="008B4AE6">
        <w:rPr>
          <w:rFonts w:ascii="Calibri" w:hAnsi="Calibri" w:cs="Calibri"/>
          <w:szCs w:val="22"/>
        </w:rPr>
        <w:t xml:space="preserve"> na vyhotovení znaleckého posudku. Prokáže-li se, že </w:t>
      </w:r>
      <w:r w:rsidR="00096180">
        <w:rPr>
          <w:rFonts w:ascii="Calibri" w:hAnsi="Calibri" w:cs="Calibri"/>
          <w:szCs w:val="22"/>
        </w:rPr>
        <w:t>Objednatel</w:t>
      </w:r>
      <w:r w:rsidR="002D6787" w:rsidRPr="008B4AE6">
        <w:rPr>
          <w:rFonts w:ascii="Calibri" w:hAnsi="Calibri" w:cs="Calibri"/>
          <w:szCs w:val="22"/>
        </w:rPr>
        <w:t xml:space="preserve"> reklamoval vadu neoprávněně, je </w:t>
      </w:r>
      <w:r w:rsidR="00096180">
        <w:rPr>
          <w:rFonts w:ascii="Calibri" w:hAnsi="Calibri" w:cs="Calibri"/>
          <w:szCs w:val="22"/>
        </w:rPr>
        <w:t>Objedna</w:t>
      </w:r>
      <w:r w:rsidR="00071B33">
        <w:rPr>
          <w:rFonts w:ascii="Calibri" w:hAnsi="Calibri" w:cs="Calibri"/>
          <w:szCs w:val="22"/>
        </w:rPr>
        <w:t>t</w:t>
      </w:r>
      <w:r w:rsidR="00096180">
        <w:rPr>
          <w:rFonts w:ascii="Calibri" w:hAnsi="Calibri" w:cs="Calibri"/>
          <w:szCs w:val="22"/>
        </w:rPr>
        <w:t xml:space="preserve">el </w:t>
      </w:r>
      <w:r w:rsidR="002D6787" w:rsidRPr="008B4AE6">
        <w:rPr>
          <w:rFonts w:ascii="Calibri" w:hAnsi="Calibri" w:cs="Calibri"/>
          <w:szCs w:val="22"/>
        </w:rPr>
        <w:t xml:space="preserve">povinen uhradit </w:t>
      </w:r>
      <w:r w:rsidR="00071B33">
        <w:rPr>
          <w:rFonts w:ascii="Calibri" w:hAnsi="Calibri" w:cs="Calibri"/>
          <w:szCs w:val="22"/>
        </w:rPr>
        <w:t>Zhotoviteli</w:t>
      </w:r>
      <w:r w:rsidR="002D6787" w:rsidRPr="008B4AE6">
        <w:rPr>
          <w:rFonts w:ascii="Calibri" w:hAnsi="Calibri" w:cs="Calibri"/>
          <w:szCs w:val="22"/>
        </w:rPr>
        <w:t xml:space="preserve"> účelně a prokazatelně vynaložené náklady na odstranění vady. </w:t>
      </w:r>
    </w:p>
    <w:p w14:paraId="17F7B2FF" w14:textId="740B88EF" w:rsidR="00DE1B7A" w:rsidRPr="00A21A34" w:rsidRDefault="00C45895" w:rsidP="00191D81">
      <w:pPr>
        <w:pStyle w:val="Nadpis1"/>
        <w:keepNext w:val="0"/>
        <w:keepLines w:val="0"/>
      </w:pPr>
      <w:r w:rsidRPr="00A21A34">
        <w:t>Autorská práva</w:t>
      </w:r>
    </w:p>
    <w:p w14:paraId="67571D61" w14:textId="5103CD5C" w:rsidR="00C332C9" w:rsidRPr="00A21A34" w:rsidRDefault="00C332C9" w:rsidP="00191D81">
      <w:pPr>
        <w:pStyle w:val="Nadpis2"/>
        <w:keepNext w:val="0"/>
        <w:keepLines w:val="0"/>
        <w:ind w:left="578" w:hanging="578"/>
      </w:pPr>
      <w:r w:rsidRPr="00A21A34">
        <w:t>Ochrana autorských práv se řídí platným zněním zákona č. 121/2000 Sb., o právu autorském, o</w:t>
      </w:r>
      <w:r w:rsidR="00AC561E">
        <w:t> </w:t>
      </w:r>
      <w:r w:rsidRPr="00A21A34">
        <w:t>právech souvisejících s právem autorským a o změně některých zákonů (autorský zákon), ve znění pozdějších předpisů a veškerými mezinárodními dohodami o ochraně práv k duševnímu vlastnictví, které jsou součástí českého právního řádu, a příslušnými ustanoveními</w:t>
      </w:r>
      <w:r w:rsidR="0013559A" w:rsidRPr="00A21A34">
        <w:t xml:space="preserve"> zákona č.</w:t>
      </w:r>
      <w:r w:rsidR="00114F0F">
        <w:t> </w:t>
      </w:r>
      <w:r w:rsidR="0013559A" w:rsidRPr="00A21A34">
        <w:t>40/2009 Sb.,</w:t>
      </w:r>
      <w:r w:rsidRPr="00A21A34">
        <w:t xml:space="preserve"> trestní zákon</w:t>
      </w:r>
      <w:r w:rsidR="00F03D43" w:rsidRPr="00A21A34">
        <w:t>ík</w:t>
      </w:r>
      <w:r w:rsidR="0013559A" w:rsidRPr="00A21A34">
        <w:t>, ve znění pozdějších předpisů</w:t>
      </w:r>
      <w:r w:rsidRPr="00A21A34">
        <w:t xml:space="preserve">. </w:t>
      </w:r>
    </w:p>
    <w:p w14:paraId="140F02A2" w14:textId="782B3D09" w:rsidR="00C332C9" w:rsidRPr="00A21A34" w:rsidRDefault="00C332C9" w:rsidP="00191D81">
      <w:pPr>
        <w:pStyle w:val="Nadpis2"/>
        <w:keepNext w:val="0"/>
        <w:keepLines w:val="0"/>
        <w:ind w:left="578" w:hanging="578"/>
      </w:pPr>
      <w:r w:rsidRPr="00A21A34">
        <w:t xml:space="preserve">Zhotovitel tímto ujednáním poskytuje Objednateli licenci ke všem způsobům užití </w:t>
      </w:r>
      <w:r w:rsidR="00D13303" w:rsidRPr="00A21A34">
        <w:t xml:space="preserve">Díla </w:t>
      </w:r>
      <w:r w:rsidRPr="00A21A34">
        <w:t xml:space="preserve">zhotoveného dle </w:t>
      </w:r>
      <w:r w:rsidR="001A7D4C" w:rsidRPr="00A21A34">
        <w:t>S</w:t>
      </w:r>
      <w:r w:rsidRPr="00A21A34">
        <w:t>mlouvy</w:t>
      </w:r>
      <w:r w:rsidR="000F1653" w:rsidRPr="00A21A34">
        <w:t xml:space="preserve"> jakožto autorského díle ve smyslu výše citovaného autorského zákona</w:t>
      </w:r>
      <w:r w:rsidRPr="00A21A34">
        <w:t xml:space="preserve">, a to v neomezeném rozsahu, včetně práva autorského </w:t>
      </w:r>
      <w:r w:rsidR="00DC43B5" w:rsidRPr="00A21A34">
        <w:t>d</w:t>
      </w:r>
      <w:r w:rsidR="00D13303" w:rsidRPr="00A21A34">
        <w:t xml:space="preserve">ílo </w:t>
      </w:r>
      <w:r w:rsidR="004B287E" w:rsidRPr="00A21A34">
        <w:t xml:space="preserve">neomezeně </w:t>
      </w:r>
      <w:r w:rsidRPr="00A21A34">
        <w:t>upravit, a to i prostřednictvím jiného subjektu dle volby Objednatele (možnost udělit podlicenci). Objednatel (nabyvatel licence) není povinen licenci využít. Odměna za poskytnutí licence podle tohoto ujednání je zahrnuta v ceně dle čl</w:t>
      </w:r>
      <w:r w:rsidR="00D13303" w:rsidRPr="00A21A34">
        <w:t>ánku 4</w:t>
      </w:r>
      <w:r w:rsidR="0013559A" w:rsidRPr="00A21A34">
        <w:t xml:space="preserve"> </w:t>
      </w:r>
      <w:r w:rsidR="00D13303" w:rsidRPr="00A21A34">
        <w:t>Smlouvy</w:t>
      </w:r>
      <w:r w:rsidRPr="00A21A34">
        <w:t xml:space="preserve">. Za účelem odstranění jakýchkoli pochybností se autorským </w:t>
      </w:r>
      <w:r w:rsidR="000D7FB6" w:rsidRPr="00A21A34">
        <w:t>d</w:t>
      </w:r>
      <w:r w:rsidR="00D13303" w:rsidRPr="00A21A34">
        <w:t xml:space="preserve">ílem </w:t>
      </w:r>
      <w:r w:rsidRPr="00A21A34">
        <w:t xml:space="preserve">pro účely této </w:t>
      </w:r>
      <w:r w:rsidR="00D13303" w:rsidRPr="00A21A34">
        <w:t xml:space="preserve">Smlouvy </w:t>
      </w:r>
      <w:r w:rsidRPr="00A21A34">
        <w:t xml:space="preserve">rozumí jakýkoli jedinečný výsledek či výsledky tvůrčí činnosti Zhotovitele, které Zhotovitel provede na základě této </w:t>
      </w:r>
      <w:r w:rsidR="00D13303" w:rsidRPr="00A21A34">
        <w:t>Smlouvy</w:t>
      </w:r>
      <w:r w:rsidRPr="00A21A34">
        <w:t xml:space="preserve"> a které budou vyjádřeny v objektivně vnímatelné podobě</w:t>
      </w:r>
      <w:r w:rsidR="007672EC" w:rsidRPr="00A21A34">
        <w:t>,</w:t>
      </w:r>
      <w:r w:rsidRPr="00A21A34">
        <w:t xml:space="preserve"> včetně podoby elektronické. Zhotovitel poskytuje </w:t>
      </w:r>
      <w:r w:rsidR="0030300E">
        <w:t>Objednat</w:t>
      </w:r>
      <w:r w:rsidR="00D13303" w:rsidRPr="00A21A34">
        <w:t xml:space="preserve">eli </w:t>
      </w:r>
      <w:r w:rsidRPr="00A21A34">
        <w:t xml:space="preserve">licenci na dobu trvání majetkových práv Zhotovitele k autorskému dílu. </w:t>
      </w:r>
    </w:p>
    <w:p w14:paraId="0AD6A3D0" w14:textId="273E7C49" w:rsidR="00C332C9" w:rsidRPr="00A21A34" w:rsidRDefault="00C332C9" w:rsidP="00191D81">
      <w:pPr>
        <w:pStyle w:val="Nadpis2"/>
        <w:keepNext w:val="0"/>
        <w:keepLines w:val="0"/>
      </w:pPr>
      <w:r w:rsidRPr="00A21A34">
        <w:lastRenderedPageBreak/>
        <w:t>Zhotovitel souhlasí</w:t>
      </w:r>
      <w:r w:rsidR="00814575" w:rsidRPr="00A21A34">
        <w:t xml:space="preserve"> s tím</w:t>
      </w:r>
      <w:r w:rsidRPr="00A21A34">
        <w:t>, že</w:t>
      </w:r>
      <w:r w:rsidR="00814575" w:rsidRPr="00A21A34">
        <w:t xml:space="preserve"> je</w:t>
      </w:r>
      <w:r w:rsidRPr="00A21A34">
        <w:t xml:space="preserve"> </w:t>
      </w:r>
      <w:r w:rsidR="0030300E">
        <w:t>Objednat</w:t>
      </w:r>
      <w:r w:rsidRPr="00A21A34">
        <w:t xml:space="preserve">el (nabyvatel licence) oprávněn upravit či měnit autorské </w:t>
      </w:r>
      <w:r w:rsidR="00DC43B5" w:rsidRPr="00A21A34">
        <w:t>d</w:t>
      </w:r>
      <w:r w:rsidR="00814575" w:rsidRPr="00A21A34">
        <w:t xml:space="preserve">ílo </w:t>
      </w:r>
      <w:r w:rsidRPr="00A21A34">
        <w:t xml:space="preserve">nebo jeho část nebo jeho název, či jeho část spojit nebo zařadit do </w:t>
      </w:r>
      <w:r w:rsidR="007D64E0" w:rsidRPr="00A21A34">
        <w:t>d</w:t>
      </w:r>
      <w:r w:rsidR="00814575" w:rsidRPr="00A21A34">
        <w:t xml:space="preserve">íla </w:t>
      </w:r>
      <w:r w:rsidRPr="00A21A34">
        <w:t xml:space="preserve">souborného, kolektivního, vždy však takovým způsobem, který nesníží hodnotu autorského díla. </w:t>
      </w:r>
      <w:r w:rsidR="0030300E">
        <w:t>Objednat</w:t>
      </w:r>
      <w:r w:rsidRPr="00A21A34">
        <w:t>el (nabyvatel licence) je tak oprávněn užít autorské dílo i ke všem jiným účelům, než je uvedeno v</w:t>
      </w:r>
      <w:r w:rsidR="0057618F">
        <w:t>e</w:t>
      </w:r>
      <w:r w:rsidRPr="00A21A34">
        <w:t xml:space="preserve"> </w:t>
      </w:r>
      <w:r w:rsidR="007D64E0" w:rsidRPr="00A21A34">
        <w:t>S</w:t>
      </w:r>
      <w:r w:rsidRPr="00A21A34">
        <w:t xml:space="preserve">mlouvě. </w:t>
      </w:r>
    </w:p>
    <w:p w14:paraId="0C80E80F" w14:textId="1C2AA8CF" w:rsidR="00DE1B7A" w:rsidRPr="002204DD" w:rsidRDefault="00C45895" w:rsidP="00191D81">
      <w:pPr>
        <w:pStyle w:val="Nadpis1"/>
        <w:keepNext w:val="0"/>
        <w:keepLines w:val="0"/>
      </w:pPr>
      <w:r w:rsidRPr="002204DD">
        <w:t>Sankční ujednání</w:t>
      </w:r>
    </w:p>
    <w:p w14:paraId="7C2F506A" w14:textId="67D1B789" w:rsidR="00E8441C" w:rsidRPr="002204DD" w:rsidRDefault="00E8441C" w:rsidP="00191D81">
      <w:pPr>
        <w:pStyle w:val="Nadpis2"/>
        <w:keepNext w:val="0"/>
        <w:keepLines w:val="0"/>
      </w:pPr>
      <w:r w:rsidRPr="002204DD">
        <w:t xml:space="preserve">Zhotovitel je povinen </w:t>
      </w:r>
      <w:r w:rsidR="00B37920" w:rsidRPr="002204DD">
        <w:t>O</w:t>
      </w:r>
      <w:r w:rsidRPr="002204DD">
        <w:t xml:space="preserve">bjednateli uhradit smluvní pokutu </w:t>
      </w:r>
      <w:r w:rsidRPr="00A21A34">
        <w:t>ve výši 0,5 % z </w:t>
      </w:r>
      <w:r w:rsidR="006262CA">
        <w:t>Ceny díla</w:t>
      </w:r>
      <w:r w:rsidRPr="00A21A34">
        <w:t xml:space="preserve"> </w:t>
      </w:r>
      <w:r w:rsidRPr="002204DD">
        <w:t xml:space="preserve">za každý započatý den prodlení s dokončením a předáním </w:t>
      </w:r>
      <w:r w:rsidR="00B24743" w:rsidRPr="002204DD">
        <w:t>D</w:t>
      </w:r>
      <w:r w:rsidRPr="002204DD">
        <w:t>íla v termínu sjednaném v</w:t>
      </w:r>
      <w:r w:rsidR="00DB6A83">
        <w:t>e</w:t>
      </w:r>
      <w:r w:rsidRPr="002204DD">
        <w:t xml:space="preserve"> </w:t>
      </w:r>
      <w:r w:rsidR="00B24743" w:rsidRPr="002204DD">
        <w:t>S</w:t>
      </w:r>
      <w:r w:rsidRPr="002204DD">
        <w:t xml:space="preserve">mlouvě. Dílo se považuje za dokončené a předané podpisem protokolu o předání a převzetí oprávněnými zástupci obou </w:t>
      </w:r>
      <w:r w:rsidR="00B24743" w:rsidRPr="002204DD">
        <w:t>S</w:t>
      </w:r>
      <w:r w:rsidRPr="002204DD">
        <w:t>mluvních stran.</w:t>
      </w:r>
    </w:p>
    <w:p w14:paraId="3E2CF76E" w14:textId="737AEE37" w:rsidR="00E8441C" w:rsidRPr="002204DD" w:rsidRDefault="00E8441C" w:rsidP="00191D81">
      <w:pPr>
        <w:pStyle w:val="Nadpis2"/>
        <w:keepNext w:val="0"/>
        <w:keepLines w:val="0"/>
      </w:pPr>
      <w:r w:rsidRPr="002204DD">
        <w:t xml:space="preserve">Zhotovitel je povinen objednateli uhradit smluvní pokutu </w:t>
      </w:r>
      <w:r w:rsidRPr="00A21A34">
        <w:t>ve výši 0,</w:t>
      </w:r>
      <w:r w:rsidR="008F6389" w:rsidRPr="00A21A34">
        <w:t>0</w:t>
      </w:r>
      <w:r w:rsidR="008F6389">
        <w:t>2</w:t>
      </w:r>
      <w:r w:rsidR="008F6389" w:rsidRPr="00A21A34">
        <w:t xml:space="preserve"> </w:t>
      </w:r>
      <w:r w:rsidRPr="00A21A34">
        <w:t>% z </w:t>
      </w:r>
      <w:r w:rsidR="00EB3B40">
        <w:t>Ceny díla</w:t>
      </w:r>
      <w:r w:rsidRPr="00A21A34">
        <w:t xml:space="preserve"> </w:t>
      </w:r>
      <w:r w:rsidRPr="002204DD">
        <w:t>za každý započatý den prodlení s</w:t>
      </w:r>
      <w:r w:rsidR="008F6389">
        <w:t> </w:t>
      </w:r>
      <w:r w:rsidRPr="002204DD">
        <w:t>odstraněním</w:t>
      </w:r>
      <w:r w:rsidR="008F6389">
        <w:t xml:space="preserve"> </w:t>
      </w:r>
      <w:r w:rsidRPr="002204DD">
        <w:t>vad a nedodělků zjištěných v předávacím řízení ve sjednané lhůtě.</w:t>
      </w:r>
    </w:p>
    <w:p w14:paraId="5E1D19CA" w14:textId="4E119FF4" w:rsidR="00E8441C" w:rsidRPr="002204DD" w:rsidRDefault="00E8441C" w:rsidP="00191D81">
      <w:pPr>
        <w:pStyle w:val="Nadpis2"/>
        <w:keepNext w:val="0"/>
        <w:keepLines w:val="0"/>
      </w:pPr>
      <w:r w:rsidRPr="002204DD">
        <w:t xml:space="preserve">V případě prodlení </w:t>
      </w:r>
      <w:r w:rsidR="00B24743" w:rsidRPr="002204DD">
        <w:t>Z</w:t>
      </w:r>
      <w:r w:rsidRPr="002204DD">
        <w:t xml:space="preserve">hotovitele s odstraňováním vad reklamovaných </w:t>
      </w:r>
      <w:r w:rsidR="00B24743" w:rsidRPr="002204DD">
        <w:t>O</w:t>
      </w:r>
      <w:r w:rsidRPr="002204DD">
        <w:t>bjednatelem v </w:t>
      </w:r>
      <w:r w:rsidR="00B24743" w:rsidRPr="002204DD">
        <w:t>Z</w:t>
      </w:r>
      <w:r w:rsidRPr="002204DD">
        <w:t xml:space="preserve">áruční </w:t>
      </w:r>
      <w:r w:rsidR="00B24743" w:rsidRPr="002204DD">
        <w:t xml:space="preserve">době </w:t>
      </w:r>
      <w:r w:rsidRPr="002204DD">
        <w:t xml:space="preserve">je </w:t>
      </w:r>
      <w:r w:rsidR="00B24743" w:rsidRPr="002204DD">
        <w:t>Z</w:t>
      </w:r>
      <w:r w:rsidRPr="002204DD">
        <w:t xml:space="preserve">hotovitel povinen zaplatit smluvní pokutu </w:t>
      </w:r>
      <w:r w:rsidRPr="00A21A34">
        <w:t>ve výši 0,</w:t>
      </w:r>
      <w:r w:rsidR="008F6389" w:rsidRPr="00A21A34">
        <w:t>0</w:t>
      </w:r>
      <w:r w:rsidR="008F6389">
        <w:t>2</w:t>
      </w:r>
      <w:r w:rsidR="008F6389" w:rsidRPr="00A21A34">
        <w:t xml:space="preserve"> </w:t>
      </w:r>
      <w:r w:rsidRPr="00A21A34">
        <w:t>% z </w:t>
      </w:r>
      <w:r w:rsidR="00FE5A80">
        <w:t>Ceny díla</w:t>
      </w:r>
      <w:r w:rsidRPr="00A21A34">
        <w:t xml:space="preserve"> </w:t>
      </w:r>
      <w:r w:rsidRPr="002204DD">
        <w:t>za každý den prodlení s odstraněním vady.</w:t>
      </w:r>
    </w:p>
    <w:p w14:paraId="1D734AA1" w14:textId="3F91EA2B" w:rsidR="00E8441C" w:rsidRPr="002204DD" w:rsidRDefault="00E8441C" w:rsidP="00191D81">
      <w:pPr>
        <w:pStyle w:val="Nadpis2"/>
        <w:keepNext w:val="0"/>
        <w:keepLines w:val="0"/>
      </w:pPr>
      <w:r w:rsidRPr="002204DD">
        <w:t xml:space="preserve">V případě prodlení </w:t>
      </w:r>
      <w:r w:rsidR="005B6F16" w:rsidRPr="002204DD">
        <w:t>O</w:t>
      </w:r>
      <w:r w:rsidRPr="002204DD">
        <w:t xml:space="preserve">bjednatele s úhradou faktury je </w:t>
      </w:r>
      <w:r w:rsidR="005B6F16" w:rsidRPr="002204DD">
        <w:t>Z</w:t>
      </w:r>
      <w:r w:rsidRPr="002204DD">
        <w:t xml:space="preserve">hotovitel oprávněn uplatnit vůči </w:t>
      </w:r>
      <w:r w:rsidR="005B6F16" w:rsidRPr="002204DD">
        <w:t>O</w:t>
      </w:r>
      <w:r w:rsidRPr="002204DD">
        <w:t xml:space="preserve">bjednateli smluvní úrok z prodlení </w:t>
      </w:r>
      <w:r w:rsidRPr="00A21A34">
        <w:t xml:space="preserve">ve výši 0,05 % z dlužné částky </w:t>
      </w:r>
      <w:r w:rsidRPr="002204DD">
        <w:t>za každý i jen započatý den prodlení s úhradou faktury.</w:t>
      </w:r>
    </w:p>
    <w:p w14:paraId="13F21EA0" w14:textId="1C0D4831" w:rsidR="00704302" w:rsidRPr="00A21A34" w:rsidRDefault="00704302" w:rsidP="00191D81">
      <w:pPr>
        <w:pStyle w:val="Nadpis2"/>
        <w:keepNext w:val="0"/>
        <w:keepLines w:val="0"/>
        <w:rPr>
          <w:rFonts w:cstheme="minorBidi"/>
        </w:rPr>
      </w:pPr>
      <w:r w:rsidRPr="00C451FC">
        <w:rPr>
          <w:snapToGrid w:val="0"/>
        </w:rPr>
        <w:t xml:space="preserve">V případě, že </w:t>
      </w:r>
      <w:r w:rsidR="008D36D9">
        <w:rPr>
          <w:snapToGrid w:val="0"/>
        </w:rPr>
        <w:t>Z</w:t>
      </w:r>
      <w:r w:rsidRPr="00C451FC">
        <w:rPr>
          <w:snapToGrid w:val="0"/>
        </w:rPr>
        <w:t>hotovitelem zpracovan</w:t>
      </w:r>
      <w:r w:rsidR="00E4001A">
        <w:rPr>
          <w:snapToGrid w:val="0"/>
        </w:rPr>
        <w:t>é Dílo v části</w:t>
      </w:r>
      <w:r w:rsidRPr="00C451FC">
        <w:rPr>
          <w:snapToGrid w:val="0"/>
        </w:rPr>
        <w:t xml:space="preserve"> </w:t>
      </w:r>
      <w:r>
        <w:rPr>
          <w:snapToGrid w:val="0"/>
        </w:rPr>
        <w:t>projektov</w:t>
      </w:r>
      <w:r w:rsidR="00E4001A">
        <w:rPr>
          <w:snapToGrid w:val="0"/>
        </w:rPr>
        <w:t>é</w:t>
      </w:r>
      <w:r>
        <w:rPr>
          <w:snapToGrid w:val="0"/>
        </w:rPr>
        <w:t xml:space="preserve"> </w:t>
      </w:r>
      <w:r w:rsidRPr="00C451FC">
        <w:rPr>
          <w:snapToGrid w:val="0"/>
        </w:rPr>
        <w:t>dokumentace nebude zpracován</w:t>
      </w:r>
      <w:r w:rsidR="00E4001A">
        <w:rPr>
          <w:snapToGrid w:val="0"/>
        </w:rPr>
        <w:t>o</w:t>
      </w:r>
      <w:r w:rsidRPr="00C451FC">
        <w:rPr>
          <w:snapToGrid w:val="0"/>
        </w:rPr>
        <w:t xml:space="preserve"> v souladu </w:t>
      </w:r>
      <w:r>
        <w:rPr>
          <w:snapToGrid w:val="0"/>
        </w:rPr>
        <w:t xml:space="preserve">se </w:t>
      </w:r>
      <w:r w:rsidR="009C7FF7">
        <w:rPr>
          <w:snapToGrid w:val="0"/>
        </w:rPr>
        <w:t>S</w:t>
      </w:r>
      <w:r>
        <w:rPr>
          <w:snapToGrid w:val="0"/>
        </w:rPr>
        <w:t xml:space="preserve">mlouvou, nebo v souladu s </w:t>
      </w:r>
      <w:r w:rsidRPr="00C451FC">
        <w:rPr>
          <w:bCs/>
        </w:rPr>
        <w:t>obecně závazný</w:t>
      </w:r>
      <w:r>
        <w:rPr>
          <w:bCs/>
        </w:rPr>
        <w:t>mi</w:t>
      </w:r>
      <w:r w:rsidRPr="00C451FC">
        <w:rPr>
          <w:bCs/>
        </w:rPr>
        <w:t xml:space="preserve"> </w:t>
      </w:r>
      <w:r>
        <w:rPr>
          <w:bCs/>
        </w:rPr>
        <w:t>předpisy, nebo bez vad nebo bez nedodělků,</w:t>
      </w:r>
      <w:r w:rsidRPr="00C451FC">
        <w:rPr>
          <w:snapToGrid w:val="0"/>
        </w:rPr>
        <w:t xml:space="preserve"> </w:t>
      </w:r>
      <w:r>
        <w:rPr>
          <w:snapToGrid w:val="0"/>
        </w:rPr>
        <w:t xml:space="preserve">zavazuje se </w:t>
      </w:r>
      <w:r w:rsidR="009C7FF7">
        <w:rPr>
          <w:snapToGrid w:val="0"/>
        </w:rPr>
        <w:t>Z</w:t>
      </w:r>
      <w:r w:rsidRPr="00C451FC">
        <w:rPr>
          <w:snapToGrid w:val="0"/>
        </w:rPr>
        <w:t xml:space="preserve">hotovitel </w:t>
      </w:r>
      <w:r>
        <w:rPr>
          <w:snapToGrid w:val="0"/>
        </w:rPr>
        <w:t xml:space="preserve">v každém takovém jednotlivém případě (nad rámec zákonných nároků z vad díla) </w:t>
      </w:r>
      <w:r w:rsidRPr="00C451FC">
        <w:rPr>
          <w:snapToGrid w:val="0"/>
        </w:rPr>
        <w:t xml:space="preserve">uhradit </w:t>
      </w:r>
      <w:r w:rsidR="0030300E">
        <w:rPr>
          <w:snapToGrid w:val="0"/>
        </w:rPr>
        <w:t>Objednat</w:t>
      </w:r>
      <w:r w:rsidRPr="00C451FC">
        <w:rPr>
          <w:snapToGrid w:val="0"/>
        </w:rPr>
        <w:t xml:space="preserve">eli smluvní pokutu ve výši </w:t>
      </w:r>
      <w:r>
        <w:rPr>
          <w:snapToGrid w:val="0"/>
        </w:rPr>
        <w:t xml:space="preserve">odpovídající výši </w:t>
      </w:r>
      <w:r w:rsidR="0030300E">
        <w:rPr>
          <w:snapToGrid w:val="0"/>
        </w:rPr>
        <w:t>Objednat</w:t>
      </w:r>
      <w:r>
        <w:rPr>
          <w:snapToGrid w:val="0"/>
        </w:rPr>
        <w:t xml:space="preserve">elem vynaložených nákladů na vícepráce (tj. práce provedené </w:t>
      </w:r>
      <w:r w:rsidR="0030300E">
        <w:rPr>
          <w:snapToGrid w:val="0"/>
        </w:rPr>
        <w:t>Objednat</w:t>
      </w:r>
      <w:r>
        <w:rPr>
          <w:snapToGrid w:val="0"/>
        </w:rPr>
        <w:t xml:space="preserve">elem odlišně nebo nad rámec oproti projektové dokumentaci) vzniklých při realizaci stavby, a to v důsledku porušení závazku </w:t>
      </w:r>
      <w:r w:rsidR="009C7FF7">
        <w:rPr>
          <w:snapToGrid w:val="0"/>
        </w:rPr>
        <w:t>Z</w:t>
      </w:r>
      <w:r>
        <w:rPr>
          <w:snapToGrid w:val="0"/>
        </w:rPr>
        <w:t xml:space="preserve">hotovitele na vyhotovení kompletní, bezvadné projektové dokumentace, v souladu se </w:t>
      </w:r>
      <w:r w:rsidR="00296E89">
        <w:rPr>
          <w:snapToGrid w:val="0"/>
        </w:rPr>
        <w:t>S</w:t>
      </w:r>
      <w:r>
        <w:rPr>
          <w:snapToGrid w:val="0"/>
        </w:rPr>
        <w:t xml:space="preserve">mlouvou a v souladu s </w:t>
      </w:r>
      <w:r w:rsidRPr="00C451FC">
        <w:rPr>
          <w:bCs/>
        </w:rPr>
        <w:t>obecně závazný</w:t>
      </w:r>
      <w:r>
        <w:rPr>
          <w:bCs/>
        </w:rPr>
        <w:t>mi</w:t>
      </w:r>
      <w:r w:rsidRPr="00C451FC">
        <w:rPr>
          <w:bCs/>
        </w:rPr>
        <w:t xml:space="preserve"> </w:t>
      </w:r>
      <w:r>
        <w:rPr>
          <w:bCs/>
        </w:rPr>
        <w:t>předpisy</w:t>
      </w:r>
      <w:r>
        <w:rPr>
          <w:snapToGrid w:val="0"/>
        </w:rPr>
        <w:t>.</w:t>
      </w:r>
    </w:p>
    <w:p w14:paraId="6B02B9B5" w14:textId="2761DD80" w:rsidR="00E8441C" w:rsidRPr="00591220" w:rsidRDefault="0030300E" w:rsidP="00191D81">
      <w:pPr>
        <w:pStyle w:val="Nadpis2"/>
        <w:keepNext w:val="0"/>
        <w:keepLines w:val="0"/>
      </w:pPr>
      <w:r>
        <w:t>Objednat</w:t>
      </w:r>
      <w:r w:rsidR="00E8441C" w:rsidRPr="00591220">
        <w:t xml:space="preserve">el je oprávněn jakoukoli smluvní pokutu jednostranně započítat proti jakékoli pohledávce </w:t>
      </w:r>
      <w:r w:rsidR="005B6F16">
        <w:t>Z</w:t>
      </w:r>
      <w:r w:rsidR="00E8441C" w:rsidRPr="00591220">
        <w:t xml:space="preserve">hotovitele za </w:t>
      </w:r>
      <w:r>
        <w:t>Objednat</w:t>
      </w:r>
      <w:r w:rsidR="00E8441C" w:rsidRPr="00591220">
        <w:t xml:space="preserve">elem (včetně pohledávky </w:t>
      </w:r>
      <w:r w:rsidR="005B6F16">
        <w:t>Z</w:t>
      </w:r>
      <w:r w:rsidR="00E8441C" w:rsidRPr="00591220">
        <w:t xml:space="preserve">hotovitele na zaplacení </w:t>
      </w:r>
      <w:r w:rsidR="00AB7DBC">
        <w:t>Ceny díla</w:t>
      </w:r>
      <w:r w:rsidR="00E8441C" w:rsidRPr="00591220">
        <w:t>).</w:t>
      </w:r>
    </w:p>
    <w:p w14:paraId="629B4FEF" w14:textId="452E90D0" w:rsidR="00E8441C" w:rsidRDefault="00E8441C" w:rsidP="00191D81">
      <w:pPr>
        <w:pStyle w:val="Nadpis2"/>
        <w:keepNext w:val="0"/>
        <w:keepLines w:val="0"/>
      </w:pPr>
      <w:r w:rsidRPr="00591220">
        <w:t xml:space="preserve">Úhradou smluvní pokuty zůstávají nedotčena práva </w:t>
      </w:r>
      <w:r w:rsidR="0030300E">
        <w:t>Objednat</w:t>
      </w:r>
      <w:r w:rsidRPr="00591220">
        <w:t>ele na náhradu škody v plné výši.</w:t>
      </w:r>
    </w:p>
    <w:p w14:paraId="3DC033FC" w14:textId="0B42C222" w:rsidR="00DE1B7A" w:rsidRDefault="00C45895" w:rsidP="00191D81">
      <w:pPr>
        <w:pStyle w:val="Nadpis1"/>
        <w:keepNext w:val="0"/>
        <w:keepLines w:val="0"/>
      </w:pPr>
      <w:r>
        <w:t xml:space="preserve">Platnost a účinnost </w:t>
      </w:r>
      <w:r w:rsidR="005B6F16">
        <w:t>S</w:t>
      </w:r>
      <w:r>
        <w:t>mlouvy</w:t>
      </w:r>
    </w:p>
    <w:p w14:paraId="7F86F287" w14:textId="07303678" w:rsidR="00415104" w:rsidRPr="00591220" w:rsidRDefault="005B6F16" w:rsidP="00191D81">
      <w:pPr>
        <w:pStyle w:val="Nadpis2"/>
        <w:keepNext w:val="0"/>
        <w:keepLines w:val="0"/>
      </w:pPr>
      <w:r>
        <w:t>S</w:t>
      </w:r>
      <w:r w:rsidR="00415104" w:rsidRPr="00591220">
        <w:t xml:space="preserve">mlouva </w:t>
      </w:r>
      <w:r w:rsidR="00415104" w:rsidRPr="006538EE">
        <w:t xml:space="preserve">nabývá platnosti </w:t>
      </w:r>
      <w:r w:rsidR="00415104" w:rsidRPr="00345897">
        <w:t>a účinnosti</w:t>
      </w:r>
      <w:r w:rsidR="00415104" w:rsidRPr="006538EE">
        <w:t xml:space="preserve"> dnem</w:t>
      </w:r>
      <w:r w:rsidR="00415104" w:rsidRPr="00591220">
        <w:t xml:space="preserve"> podpisu </w:t>
      </w:r>
      <w:r>
        <w:t>S</w:t>
      </w:r>
      <w:r w:rsidR="00415104" w:rsidRPr="00591220">
        <w:t xml:space="preserve">mlouvy oprávněnými zástupci obou </w:t>
      </w:r>
      <w:r>
        <w:t>S</w:t>
      </w:r>
      <w:r w:rsidR="00415104" w:rsidRPr="00591220">
        <w:t>mluvních stran</w:t>
      </w:r>
      <w:r w:rsidR="00415104" w:rsidRPr="006538EE">
        <w:t>.</w:t>
      </w:r>
      <w:r w:rsidR="00415104" w:rsidRPr="00345897">
        <w:t xml:space="preserve"> </w:t>
      </w:r>
      <w:r w:rsidR="006538EE" w:rsidRPr="006538EE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V případě</w:t>
      </w:r>
      <w:r w:rsidR="006538EE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, že </w:t>
      </w:r>
      <w:r w:rsidR="006538EE" w:rsidRPr="00A8508B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>S</w:t>
      </w:r>
      <w:r w:rsidR="006538EE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smluv. </w:t>
      </w:r>
      <w:r w:rsidR="00664919" w:rsidRPr="00664919">
        <w:t xml:space="preserve">Smluvní strany se dohodly, že plnění poskytnutá vzájemně mezi </w:t>
      </w:r>
      <w:r w:rsidR="00664919">
        <w:t>S</w:t>
      </w:r>
      <w:r w:rsidR="00664919" w:rsidRPr="00664919">
        <w:t xml:space="preserve">mluvními stranami dle předmětu této </w:t>
      </w:r>
      <w:r w:rsidR="00664919">
        <w:t>S</w:t>
      </w:r>
      <w:r w:rsidR="00664919" w:rsidRPr="00664919">
        <w:t xml:space="preserve">mlouvy před její účinností se započítají na plnění dle této </w:t>
      </w:r>
      <w:r w:rsidR="00664919">
        <w:t>S</w:t>
      </w:r>
      <w:r w:rsidR="00664919" w:rsidRPr="00664919">
        <w:t>mlouvy</w:t>
      </w:r>
      <w:r w:rsidR="004B6FAB" w:rsidRPr="004B6FAB">
        <w:t xml:space="preserve"> </w:t>
      </w:r>
      <w:r w:rsidR="004B6FAB">
        <w:t>a Smluvní strany z tohoto důvodu nebudou vůči sobě uplatňovat žádné nároky z titulu bezdůvodného obohacení</w:t>
      </w:r>
      <w:r w:rsidR="00664919" w:rsidRPr="00664919">
        <w:t>.</w:t>
      </w:r>
    </w:p>
    <w:p w14:paraId="77132012" w14:textId="3FC10E2E" w:rsidR="00415104" w:rsidRPr="00591220" w:rsidRDefault="00415104" w:rsidP="00191D81">
      <w:pPr>
        <w:pStyle w:val="Nadpis2"/>
        <w:keepNext w:val="0"/>
        <w:keepLines w:val="0"/>
      </w:pPr>
      <w:r w:rsidRPr="00591220">
        <w:t xml:space="preserve">Smlouvu je možné ukončit písemnou dohodou </w:t>
      </w:r>
      <w:r w:rsidR="005B6F16">
        <w:t>S</w:t>
      </w:r>
      <w:r w:rsidRPr="00591220">
        <w:t>mluvních stran.</w:t>
      </w:r>
    </w:p>
    <w:p w14:paraId="33C25CA2" w14:textId="69885E94" w:rsidR="00415104" w:rsidRDefault="00415104" w:rsidP="00191D81">
      <w:pPr>
        <w:pStyle w:val="Nadpis2"/>
        <w:keepNext w:val="0"/>
        <w:keepLines w:val="0"/>
      </w:pPr>
      <w:r w:rsidRPr="00591220">
        <w:t xml:space="preserve">Odstoupit od </w:t>
      </w:r>
      <w:r w:rsidR="005B6F16">
        <w:t>S</w:t>
      </w:r>
      <w:r w:rsidRPr="00591220">
        <w:t xml:space="preserve">mlouvy lze pouze z důvodů stanovených ve </w:t>
      </w:r>
      <w:r w:rsidR="005B6F16">
        <w:t>S</w:t>
      </w:r>
      <w:r w:rsidRPr="00591220">
        <w:t>mlouvě nebo zákonem.</w:t>
      </w:r>
    </w:p>
    <w:p w14:paraId="426883B3" w14:textId="34060858" w:rsidR="00415104" w:rsidRPr="00591220" w:rsidRDefault="00415104" w:rsidP="008F7738">
      <w:pPr>
        <w:pStyle w:val="Nadpis2"/>
        <w:rPr>
          <w:szCs w:val="22"/>
        </w:rPr>
      </w:pPr>
      <w:r w:rsidRPr="00591220">
        <w:rPr>
          <w:szCs w:val="22"/>
        </w:rPr>
        <w:lastRenderedPageBreak/>
        <w:t xml:space="preserve">Objednatel je oprávněn odstoupit bez jakýchkoli sankcí od této </w:t>
      </w:r>
      <w:r w:rsidR="005B6F16">
        <w:rPr>
          <w:szCs w:val="22"/>
        </w:rPr>
        <w:t>S</w:t>
      </w:r>
      <w:r w:rsidRPr="00591220">
        <w:rPr>
          <w:szCs w:val="22"/>
        </w:rPr>
        <w:t>mlouvy zejména v případech, kdy:</w:t>
      </w:r>
    </w:p>
    <w:p w14:paraId="3E91437E" w14:textId="07EA8DF8" w:rsidR="00415104" w:rsidRPr="00591220" w:rsidRDefault="00415104" w:rsidP="008F7738">
      <w:pPr>
        <w:pStyle w:val="Nadpis2"/>
        <w:numPr>
          <w:ilvl w:val="0"/>
          <w:numId w:val="21"/>
        </w:numPr>
        <w:rPr>
          <w:color w:val="000000"/>
          <w:szCs w:val="22"/>
        </w:rPr>
      </w:pPr>
      <w:r w:rsidRPr="00591220">
        <w:rPr>
          <w:szCs w:val="22"/>
        </w:rPr>
        <w:t xml:space="preserve">bude </w:t>
      </w:r>
      <w:r w:rsidR="005B6F16">
        <w:rPr>
          <w:szCs w:val="22"/>
        </w:rPr>
        <w:t>Z</w:t>
      </w:r>
      <w:r w:rsidRPr="00591220">
        <w:rPr>
          <w:szCs w:val="22"/>
        </w:rPr>
        <w:t xml:space="preserve">hotovitel v prodlení s dodáním i části </w:t>
      </w:r>
      <w:r w:rsidR="005B6F16">
        <w:rPr>
          <w:szCs w:val="22"/>
        </w:rPr>
        <w:t>D</w:t>
      </w:r>
      <w:r w:rsidRPr="00591220">
        <w:rPr>
          <w:szCs w:val="22"/>
        </w:rPr>
        <w:t xml:space="preserve">íla oproti dohodnutému termínu, </w:t>
      </w:r>
    </w:p>
    <w:p w14:paraId="65D70DF7" w14:textId="757B25CA" w:rsidR="00415104" w:rsidRPr="00415104" w:rsidRDefault="00415104" w:rsidP="00191D81">
      <w:pPr>
        <w:pStyle w:val="Nadpis2"/>
        <w:keepNext w:val="0"/>
        <w:keepLines w:val="0"/>
        <w:numPr>
          <w:ilvl w:val="0"/>
          <w:numId w:val="21"/>
        </w:numPr>
        <w:rPr>
          <w:szCs w:val="22"/>
        </w:rPr>
      </w:pPr>
      <w:r w:rsidRPr="00591220">
        <w:rPr>
          <w:szCs w:val="22"/>
        </w:rPr>
        <w:t xml:space="preserve">nebude </w:t>
      </w:r>
      <w:r w:rsidR="005B6F16">
        <w:rPr>
          <w:szCs w:val="22"/>
        </w:rPr>
        <w:t>Z</w:t>
      </w:r>
      <w:r w:rsidRPr="00591220">
        <w:rPr>
          <w:szCs w:val="22"/>
        </w:rPr>
        <w:t xml:space="preserve">hotovitelem dodána i část </w:t>
      </w:r>
      <w:r w:rsidR="005B6F16">
        <w:rPr>
          <w:szCs w:val="22"/>
        </w:rPr>
        <w:t>D</w:t>
      </w:r>
      <w:r w:rsidRPr="00591220">
        <w:rPr>
          <w:szCs w:val="22"/>
        </w:rPr>
        <w:t>íla ve smluvené kvalitě, či v kvalitě díla obvyklé,</w:t>
      </w:r>
    </w:p>
    <w:p w14:paraId="063FAABB" w14:textId="667ADFBF" w:rsidR="00415104" w:rsidRPr="00591220" w:rsidRDefault="00415104" w:rsidP="00191D81">
      <w:pPr>
        <w:pStyle w:val="Nadpis2"/>
        <w:keepNext w:val="0"/>
        <w:keepLines w:val="0"/>
        <w:numPr>
          <w:ilvl w:val="0"/>
          <w:numId w:val="21"/>
        </w:numPr>
        <w:rPr>
          <w:szCs w:val="22"/>
        </w:rPr>
      </w:pPr>
      <w:r w:rsidRPr="00591220">
        <w:rPr>
          <w:szCs w:val="22"/>
        </w:rPr>
        <w:t xml:space="preserve">postupuje-li </w:t>
      </w:r>
      <w:r w:rsidR="005B6F16">
        <w:rPr>
          <w:szCs w:val="22"/>
        </w:rPr>
        <w:t>Z</w:t>
      </w:r>
      <w:r w:rsidRPr="00591220">
        <w:rPr>
          <w:szCs w:val="22"/>
        </w:rPr>
        <w:t xml:space="preserve">hotovitel při provádění </w:t>
      </w:r>
      <w:r w:rsidR="005B6F16">
        <w:rPr>
          <w:szCs w:val="22"/>
        </w:rPr>
        <w:t>D</w:t>
      </w:r>
      <w:r w:rsidRPr="00591220">
        <w:rPr>
          <w:szCs w:val="22"/>
        </w:rPr>
        <w:t xml:space="preserve">íla v rozporu s ujednáními této </w:t>
      </w:r>
      <w:r w:rsidR="005B6F16">
        <w:rPr>
          <w:szCs w:val="22"/>
        </w:rPr>
        <w:t>S</w:t>
      </w:r>
      <w:r w:rsidRPr="00591220">
        <w:rPr>
          <w:szCs w:val="22"/>
        </w:rPr>
        <w:t xml:space="preserve">mlouvy, s pokyny oprávněného zástupce </w:t>
      </w:r>
      <w:r w:rsidR="005B6F16">
        <w:rPr>
          <w:szCs w:val="22"/>
        </w:rPr>
        <w:t>O</w:t>
      </w:r>
      <w:r w:rsidRPr="00591220">
        <w:rPr>
          <w:szCs w:val="22"/>
        </w:rPr>
        <w:t>bjednatele, či s právními předpisy.</w:t>
      </w:r>
    </w:p>
    <w:p w14:paraId="53856DEC" w14:textId="12E6A30B" w:rsidR="00415104" w:rsidRPr="00591220" w:rsidRDefault="00415104" w:rsidP="00191D81">
      <w:pPr>
        <w:pStyle w:val="Nadpis2"/>
        <w:keepNext w:val="0"/>
        <w:keepLines w:val="0"/>
      </w:pPr>
      <w:r w:rsidRPr="00591220">
        <w:rPr>
          <w:rFonts w:cs="Cambria"/>
          <w:color w:val="000000"/>
        </w:rPr>
        <w:t xml:space="preserve">Objednatel je oprávněn od </w:t>
      </w:r>
      <w:r w:rsidR="005B6F16">
        <w:rPr>
          <w:rFonts w:cs="Cambria"/>
          <w:color w:val="000000"/>
        </w:rPr>
        <w:t>S</w:t>
      </w:r>
      <w:r w:rsidRPr="00591220">
        <w:rPr>
          <w:rFonts w:cs="Cambria"/>
          <w:color w:val="000000"/>
        </w:rPr>
        <w:t xml:space="preserve">mlouvy odstoupit v případě, že podle údajů uvedených v registru plátců DPH se </w:t>
      </w:r>
      <w:r w:rsidR="005B6F16">
        <w:rPr>
          <w:rFonts w:cs="Cambria"/>
          <w:color w:val="000000"/>
        </w:rPr>
        <w:t>Z</w:t>
      </w:r>
      <w:r w:rsidRPr="00591220">
        <w:rPr>
          <w:rFonts w:cs="Cambria"/>
          <w:color w:val="000000"/>
        </w:rPr>
        <w:t>hotovitel stane nespolehlivým plátcem DPH.</w:t>
      </w:r>
    </w:p>
    <w:p w14:paraId="40D6D418" w14:textId="0DF341C5" w:rsidR="00415104" w:rsidRPr="00591220" w:rsidRDefault="00415104" w:rsidP="00191D81">
      <w:pPr>
        <w:pStyle w:val="Nadpis2"/>
        <w:keepNext w:val="0"/>
        <w:keepLines w:val="0"/>
      </w:pPr>
      <w:r w:rsidRPr="00591220">
        <w:t xml:space="preserve">Zhotovitel je oprávněn odstoupit od této </w:t>
      </w:r>
      <w:r w:rsidR="005B6F16">
        <w:t>S</w:t>
      </w:r>
      <w:r w:rsidRPr="00591220">
        <w:t xml:space="preserve">mlouvy v případě, že </w:t>
      </w:r>
      <w:r w:rsidR="005B6F16">
        <w:t>O</w:t>
      </w:r>
      <w:r w:rsidRPr="00591220">
        <w:t xml:space="preserve">bjednatel je v prodlení s platbou faktury o více jak 30 dnů od data splatnosti faktury za provedení </w:t>
      </w:r>
      <w:r w:rsidR="005B6F16">
        <w:t>D</w:t>
      </w:r>
      <w:r w:rsidRPr="00591220">
        <w:t>íla</w:t>
      </w:r>
      <w:r w:rsidR="005B6F16">
        <w:t xml:space="preserve"> a </w:t>
      </w:r>
      <w:r w:rsidR="002679FD">
        <w:t>Objednatel nezjedná nápravu ani v dodatečné lhůtě 15 dní po doručení písemné výzvy Zhotovitele Objednateli</w:t>
      </w:r>
      <w:r w:rsidRPr="00591220">
        <w:t>.</w:t>
      </w:r>
    </w:p>
    <w:p w14:paraId="0C938300" w14:textId="484EF03C" w:rsidR="00415104" w:rsidRPr="00A21A34" w:rsidRDefault="00415104" w:rsidP="00191D81">
      <w:pPr>
        <w:pStyle w:val="Nadpis2"/>
        <w:keepNext w:val="0"/>
        <w:keepLines w:val="0"/>
      </w:pPr>
      <w:r w:rsidRPr="00A21A34">
        <w:t xml:space="preserve">V případě odstoupení od </w:t>
      </w:r>
      <w:r w:rsidR="00D96AF3" w:rsidRPr="00A21A34">
        <w:t>S</w:t>
      </w:r>
      <w:r w:rsidRPr="00A21A34">
        <w:t xml:space="preserve">mlouvy kteroukoli ze </w:t>
      </w:r>
      <w:r w:rsidR="00D96AF3" w:rsidRPr="00A21A34">
        <w:t>S</w:t>
      </w:r>
      <w:r w:rsidRPr="00A21A34">
        <w:t xml:space="preserve">mluvních stran je </w:t>
      </w:r>
      <w:r w:rsidR="00D96AF3" w:rsidRPr="00A21A34">
        <w:t>Z</w:t>
      </w:r>
      <w:r w:rsidRPr="00A21A34">
        <w:t xml:space="preserve">hotovitel povinen předat </w:t>
      </w:r>
      <w:r w:rsidR="00D96AF3" w:rsidRPr="00A21A34">
        <w:t>O</w:t>
      </w:r>
      <w:r w:rsidRPr="00A21A34">
        <w:t xml:space="preserve">bjednateli dosud provedené práce i nedokončené části </w:t>
      </w:r>
      <w:r w:rsidR="00D96AF3" w:rsidRPr="00A21A34">
        <w:t>D</w:t>
      </w:r>
      <w:r w:rsidRPr="00A21A34">
        <w:t xml:space="preserve">íla O předání a převzetí bude vyhotoven protokol, který </w:t>
      </w:r>
      <w:proofErr w:type="gramStart"/>
      <w:r w:rsidRPr="00A21A34">
        <w:t>podepíší</w:t>
      </w:r>
      <w:proofErr w:type="gramEnd"/>
      <w:r w:rsidRPr="00A21A34">
        <w:t xml:space="preserve"> </w:t>
      </w:r>
      <w:r w:rsidR="00D02A00" w:rsidRPr="00A21A34">
        <w:t>O</w:t>
      </w:r>
      <w:r w:rsidRPr="00A21A34">
        <w:t xml:space="preserve">bjednatel i </w:t>
      </w:r>
      <w:r w:rsidR="00D02A00" w:rsidRPr="00A21A34">
        <w:t>Z</w:t>
      </w:r>
      <w:r w:rsidRPr="00A21A34">
        <w:t>hotovitel, součástí tohoto protokolu bude také výkaz skutečně provedených prací.</w:t>
      </w:r>
    </w:p>
    <w:p w14:paraId="13F18202" w14:textId="19799E2B" w:rsidR="00C9714B" w:rsidRDefault="00415104" w:rsidP="00191D81">
      <w:pPr>
        <w:pStyle w:val="Nadpis2"/>
        <w:keepNext w:val="0"/>
        <w:keepLines w:val="0"/>
      </w:pPr>
      <w:r w:rsidRPr="00591220">
        <w:t xml:space="preserve">Skončením účinnosti </w:t>
      </w:r>
      <w:r w:rsidR="00D02A00">
        <w:t>S</w:t>
      </w:r>
      <w:r w:rsidRPr="00591220">
        <w:t xml:space="preserve">mlouvy nebo jejím zánikem zanikají všechny závazky </w:t>
      </w:r>
      <w:r w:rsidR="00D02A00">
        <w:t>S</w:t>
      </w:r>
      <w:r w:rsidRPr="00591220">
        <w:t xml:space="preserve">mluvních stran ze </w:t>
      </w:r>
      <w:r w:rsidR="00D02A00">
        <w:t>S</w:t>
      </w:r>
      <w:r w:rsidRPr="00591220">
        <w:t xml:space="preserve">mlouvy. Skončením účinnosti </w:t>
      </w:r>
      <w:r w:rsidR="00D02A00">
        <w:t>S</w:t>
      </w:r>
      <w:r w:rsidRPr="00591220">
        <w:t xml:space="preserve">mlouvy nezanikají nároky na náhradu škody a na zaplacení smluvních pokut sjednaných pro případ porušení smluvních povinností vzniklé před skončením účinnosti této </w:t>
      </w:r>
      <w:r w:rsidR="00D02A00">
        <w:t>S</w:t>
      </w:r>
      <w:r w:rsidRPr="00591220">
        <w:t>mlouvy</w:t>
      </w:r>
      <w:r w:rsidR="00D02A00">
        <w:t xml:space="preserve"> nebo jejím zánikem</w:t>
      </w:r>
      <w:r w:rsidRPr="00591220">
        <w:t xml:space="preserve">, a ty závazky </w:t>
      </w:r>
      <w:r w:rsidR="00D02A00">
        <w:t>S</w:t>
      </w:r>
      <w:r w:rsidRPr="00591220">
        <w:t xml:space="preserve">mluvních stran, které podle </w:t>
      </w:r>
      <w:r w:rsidR="00D02A00">
        <w:t>S</w:t>
      </w:r>
      <w:r w:rsidRPr="00591220">
        <w:t>mlouvy nebo vzhledem ke své povaze mají trvat i nadále, nebo u kterých tak stanoví zákon.</w:t>
      </w:r>
    </w:p>
    <w:p w14:paraId="459A7468" w14:textId="36652215" w:rsidR="001B0959" w:rsidRDefault="00415104" w:rsidP="00191D81">
      <w:pPr>
        <w:pStyle w:val="Nadpis1"/>
        <w:keepNext w:val="0"/>
        <w:keepLines w:val="0"/>
      </w:pPr>
      <w:r>
        <w:t>Závěrečná ustanovení</w:t>
      </w:r>
    </w:p>
    <w:p w14:paraId="75FFD125" w14:textId="3E4C8C14" w:rsidR="00D51276" w:rsidRPr="00591220" w:rsidRDefault="00D51276" w:rsidP="00191D81">
      <w:pPr>
        <w:pStyle w:val="Nadpis2"/>
        <w:keepNext w:val="0"/>
        <w:keepLines w:val="0"/>
      </w:pPr>
      <w:r w:rsidRPr="00591220">
        <w:t xml:space="preserve">Ve vzájemném styku </w:t>
      </w:r>
      <w:r w:rsidR="00AB41CA">
        <w:t>S</w:t>
      </w:r>
      <w:r w:rsidR="00AB41CA" w:rsidRPr="00591220">
        <w:t xml:space="preserve">mluvních </w:t>
      </w:r>
      <w:r w:rsidRPr="00591220">
        <w:t>stran ve věcech souvisejících s</w:t>
      </w:r>
      <w:r w:rsidR="00E0423A">
        <w:t>e</w:t>
      </w:r>
      <w:r w:rsidRPr="00591220">
        <w:t xml:space="preserve"> </w:t>
      </w:r>
      <w:r w:rsidR="00AB41CA">
        <w:t>S</w:t>
      </w:r>
      <w:r w:rsidR="00AB41CA" w:rsidRPr="00591220">
        <w:t>mlouvou</w:t>
      </w:r>
      <w:r w:rsidRPr="00591220">
        <w:t xml:space="preserve">, kromě zástupců uvedených v úvodu </w:t>
      </w:r>
      <w:r w:rsidR="00117C88">
        <w:t>S</w:t>
      </w:r>
      <w:r w:rsidR="00117C88" w:rsidRPr="00591220">
        <w:t>mlouvy</w:t>
      </w:r>
      <w:r w:rsidRPr="00591220">
        <w:t xml:space="preserve">, jsou zejména při operativním technickém řízení činností při realizaci </w:t>
      </w:r>
      <w:r w:rsidR="00117C88">
        <w:t>D</w:t>
      </w:r>
      <w:r w:rsidR="00117C88" w:rsidRPr="00591220">
        <w:t>íla</w:t>
      </w:r>
      <w:r w:rsidRPr="00591220">
        <w:t xml:space="preserve">, při potvrzování zápisů o splnění podmínek pro uvolnění plateb, odsouhlasování faktur nebo jiných podkladů pro placení, potvrzování zápisů o předání a převzetí </w:t>
      </w:r>
      <w:r w:rsidR="00117C88">
        <w:t>D</w:t>
      </w:r>
      <w:r w:rsidR="00117C88" w:rsidRPr="00591220">
        <w:t xml:space="preserve">íla </w:t>
      </w:r>
      <w:r w:rsidRPr="00591220">
        <w:t>nebo jeho části zmocněni jednat:</w:t>
      </w:r>
    </w:p>
    <w:p w14:paraId="40BAB56C" w14:textId="10697BA1" w:rsidR="00CD408A" w:rsidRDefault="00D51276" w:rsidP="00191D81">
      <w:pPr>
        <w:pStyle w:val="Nadpis2"/>
        <w:keepNext w:val="0"/>
        <w:keepLines w:val="0"/>
        <w:numPr>
          <w:ilvl w:val="0"/>
          <w:numId w:val="0"/>
        </w:numPr>
        <w:ind w:left="2268" w:hanging="1692"/>
        <w:jc w:val="left"/>
        <w:rPr>
          <w:rFonts w:ascii="Calibri" w:eastAsia="Times New Roman" w:hAnsi="Calibri" w:cs="Calibri"/>
          <w:lang w:eastAsia="cs-CZ"/>
        </w:rPr>
      </w:pPr>
      <w:r w:rsidRPr="00591220">
        <w:t xml:space="preserve">za </w:t>
      </w:r>
      <w:r w:rsidR="00933540">
        <w:t>O</w:t>
      </w:r>
      <w:r w:rsidR="00933540" w:rsidRPr="00591220">
        <w:t>bjednatele</w:t>
      </w:r>
      <w:r w:rsidRPr="00591220">
        <w:t xml:space="preserve">: </w:t>
      </w:r>
      <w:r w:rsidRPr="00591220">
        <w:tab/>
      </w:r>
      <w:r w:rsidR="004C1EA7">
        <w:rPr>
          <w:rFonts w:ascii="Calibri" w:eastAsia="Times New Roman" w:hAnsi="Calibri" w:cs="Calibri"/>
          <w:lang w:eastAsia="cs-CZ"/>
        </w:rPr>
        <w:t>XXXXX</w:t>
      </w:r>
    </w:p>
    <w:p w14:paraId="7D0E897E" w14:textId="77777777" w:rsidR="004C1EA7" w:rsidRDefault="00F134BE" w:rsidP="004C1EA7">
      <w:pPr>
        <w:pStyle w:val="Nadpis2"/>
        <w:keepNext w:val="0"/>
        <w:keepLines w:val="0"/>
        <w:numPr>
          <w:ilvl w:val="0"/>
          <w:numId w:val="0"/>
        </w:numPr>
        <w:ind w:left="2268" w:hanging="1692"/>
        <w:jc w:val="left"/>
      </w:pPr>
      <w:r>
        <w:rPr>
          <w:rFonts w:cstheme="minorHAnsi"/>
        </w:rPr>
        <w:t xml:space="preserve">                                  </w:t>
      </w:r>
      <w:r w:rsidR="004C1EA7">
        <w:rPr>
          <w:rFonts w:ascii="Calibri" w:eastAsia="Times New Roman" w:hAnsi="Calibri" w:cs="Calibri"/>
          <w:lang w:eastAsia="cs-CZ"/>
        </w:rPr>
        <w:t>XXXXX</w:t>
      </w:r>
      <w:r w:rsidR="004C1EA7" w:rsidRPr="00591220">
        <w:t xml:space="preserve"> </w:t>
      </w:r>
    </w:p>
    <w:p w14:paraId="1FC6B07E" w14:textId="53375C84" w:rsidR="00D51276" w:rsidRPr="00FC4F75" w:rsidRDefault="00D51276" w:rsidP="004C1EA7">
      <w:pPr>
        <w:pStyle w:val="Nadpis2"/>
        <w:keepNext w:val="0"/>
        <w:keepLines w:val="0"/>
        <w:numPr>
          <w:ilvl w:val="0"/>
          <w:numId w:val="0"/>
        </w:numPr>
        <w:ind w:left="2268" w:hanging="1692"/>
        <w:jc w:val="left"/>
      </w:pPr>
      <w:r w:rsidRPr="00591220">
        <w:t xml:space="preserve">za </w:t>
      </w:r>
      <w:r w:rsidR="00933540">
        <w:t>Z</w:t>
      </w:r>
      <w:r w:rsidR="00933540" w:rsidRPr="00591220">
        <w:t>hotovitele</w:t>
      </w:r>
      <w:r w:rsidRPr="00591220">
        <w:t xml:space="preserve">: </w:t>
      </w:r>
      <w:r w:rsidRPr="00591220">
        <w:tab/>
      </w:r>
      <w:r w:rsidR="004C1EA7">
        <w:rPr>
          <w:rFonts w:ascii="Calibri" w:eastAsia="Times New Roman" w:hAnsi="Calibri" w:cs="Calibri"/>
          <w:lang w:eastAsia="cs-CZ"/>
        </w:rPr>
        <w:t>XXXXX</w:t>
      </w:r>
    </w:p>
    <w:p w14:paraId="246D8F71" w14:textId="3DB49E3C" w:rsidR="00D51276" w:rsidRPr="00591220" w:rsidRDefault="00D51276" w:rsidP="00191D81">
      <w:pPr>
        <w:pStyle w:val="Nadpis2"/>
        <w:keepNext w:val="0"/>
        <w:keepLines w:val="0"/>
      </w:pPr>
      <w:r w:rsidRPr="00FC4F75">
        <w:t xml:space="preserve">Vztahy mezi </w:t>
      </w:r>
      <w:r w:rsidR="00495A7C" w:rsidRPr="00FC4F75">
        <w:t xml:space="preserve">Smluvními </w:t>
      </w:r>
      <w:r w:rsidRPr="00FC4F75">
        <w:t>stranami se řídí českým právním řádem.</w:t>
      </w:r>
      <w:r w:rsidRPr="00591220">
        <w:t xml:space="preserve"> Ve věcech </w:t>
      </w:r>
      <w:r w:rsidR="00495A7C">
        <w:t>S</w:t>
      </w:r>
      <w:r w:rsidR="00495A7C" w:rsidRPr="00591220">
        <w:t xml:space="preserve">mlouvou </w:t>
      </w:r>
      <w:r w:rsidRPr="00591220">
        <w:t xml:space="preserve">výslovně neupravených se právní vztahy z ní vznikající a vyplývající řídí příslušnými ustanoveními </w:t>
      </w:r>
      <w:r w:rsidR="006A6600">
        <w:t>O</w:t>
      </w:r>
      <w:r w:rsidRPr="00591220">
        <w:t>bčansk</w:t>
      </w:r>
      <w:r w:rsidR="00AB41CA">
        <w:t xml:space="preserve">ého zákoníku </w:t>
      </w:r>
      <w:r w:rsidRPr="00591220">
        <w:t xml:space="preserve">a ostatními obecně závaznými právními předpisy. </w:t>
      </w:r>
    </w:p>
    <w:p w14:paraId="57F23BFA" w14:textId="5A279C06" w:rsidR="00CC4BA4" w:rsidRDefault="00CC4BA4" w:rsidP="00191D81">
      <w:pPr>
        <w:pStyle w:val="Nadpis2"/>
        <w:keepNext w:val="0"/>
        <w:keepLines w:val="0"/>
      </w:pPr>
      <w:r w:rsidRPr="00004B64">
        <w:t xml:space="preserve">Veškeré změny či doplnění </w:t>
      </w:r>
      <w:r w:rsidR="00AB41CA">
        <w:t>S</w:t>
      </w:r>
      <w:r w:rsidR="00AB41CA" w:rsidRPr="00004B64">
        <w:t xml:space="preserve">mlouvy </w:t>
      </w:r>
      <w:r w:rsidRPr="00004B64">
        <w:t xml:space="preserve">lze učinit pouze na základě písemné dohody </w:t>
      </w:r>
      <w:r w:rsidR="00AB41CA">
        <w:t>S</w:t>
      </w:r>
      <w:r w:rsidR="00AB41CA" w:rsidRPr="00004B64">
        <w:t xml:space="preserve">mluvních </w:t>
      </w:r>
      <w:r w:rsidRPr="00004B64">
        <w:t xml:space="preserve">stran. Takové dohody musí mít podobu datovaných, číslovaných a oběma </w:t>
      </w:r>
      <w:r w:rsidR="00AB41CA">
        <w:t>S</w:t>
      </w:r>
      <w:r w:rsidR="00AB41CA" w:rsidRPr="00004B64">
        <w:t xml:space="preserve">mluvními </w:t>
      </w:r>
      <w:r w:rsidRPr="00004B64">
        <w:t xml:space="preserve">stranami podepsaných dodatků </w:t>
      </w:r>
      <w:r w:rsidR="00AB41CA">
        <w:t>S</w:t>
      </w:r>
      <w:r w:rsidR="00AB41CA" w:rsidRPr="00004B64">
        <w:t>mlouvy</w:t>
      </w:r>
      <w:r w:rsidRPr="00004B64">
        <w:t>.</w:t>
      </w:r>
    </w:p>
    <w:p w14:paraId="24D4AF86" w14:textId="6704B56D" w:rsidR="00CC4BA4" w:rsidRPr="00CC4BA4" w:rsidRDefault="00F77822" w:rsidP="00191D81">
      <w:pPr>
        <w:pStyle w:val="Nadpis2"/>
        <w:keepNext w:val="0"/>
        <w:keepLines w:val="0"/>
      </w:pPr>
      <w:r>
        <w:t>Zhotovitel</w:t>
      </w:r>
      <w:r w:rsidR="0080137E" w:rsidRPr="0080137E">
        <w:t xml:space="preserve"> na sebe ve smyslu ustanovení § 1765 odst. 2 a § 2620 odst. 2 </w:t>
      </w:r>
      <w:r w:rsidR="00776775">
        <w:t>O</w:t>
      </w:r>
      <w:r w:rsidR="0080137E" w:rsidRPr="0080137E">
        <w:t>bčanského zákoníku přebír</w:t>
      </w:r>
      <w:r>
        <w:t>á</w:t>
      </w:r>
      <w:r w:rsidR="0080137E" w:rsidRPr="0080137E">
        <w:t xml:space="preserve"> nebezpečí změny okolností</w:t>
      </w:r>
      <w:r w:rsidR="0080137E">
        <w:t>.</w:t>
      </w:r>
    </w:p>
    <w:p w14:paraId="2F5961C7" w14:textId="263C5505" w:rsidR="0057618F" w:rsidRDefault="00CC4BA4" w:rsidP="00FC120A">
      <w:pPr>
        <w:pStyle w:val="Nadpis2"/>
        <w:keepNext w:val="0"/>
        <w:keepLines w:val="0"/>
      </w:pPr>
      <w:r w:rsidRPr="00004B64">
        <w:t xml:space="preserve">Vztahuje-li se důvod neplatnosti jen na některé ustanovení </w:t>
      </w:r>
      <w:r w:rsidR="00841F1D">
        <w:t>S</w:t>
      </w:r>
      <w:r w:rsidRPr="00004B64">
        <w:t xml:space="preserve">mlouvy, je neplatným pouze toto ustanovení, pokud z jeho povahy, obsahu anebo z okolností, za nichž bylo sjednáno, nevyplývá, že jej nelze oddělit od ostatního obsahu </w:t>
      </w:r>
      <w:r w:rsidR="00841F1D">
        <w:t>S</w:t>
      </w:r>
      <w:r w:rsidRPr="00004B64">
        <w:t xml:space="preserve">mlouvy. </w:t>
      </w:r>
    </w:p>
    <w:p w14:paraId="540F2080" w14:textId="14908D26" w:rsidR="00D51276" w:rsidRPr="00A21A34" w:rsidRDefault="001F4C97" w:rsidP="00FC120A">
      <w:pPr>
        <w:pStyle w:val="Nadpis2"/>
        <w:keepNext w:val="0"/>
        <w:keepLines w:val="0"/>
      </w:pPr>
      <w:r w:rsidRPr="001F4C97">
        <w:t xml:space="preserve">Smluvní strany budou vždy usilovat o </w:t>
      </w:r>
      <w:r w:rsidR="005A7260" w:rsidRPr="005A7260">
        <w:t xml:space="preserve">mimosoudní řešení </w:t>
      </w:r>
      <w:r w:rsidRPr="001F4C97">
        <w:t xml:space="preserve">případných sporů vzniklých ze </w:t>
      </w:r>
      <w:r w:rsidR="00841F1D">
        <w:t>S</w:t>
      </w:r>
      <w:r w:rsidRPr="001F4C97">
        <w:t xml:space="preserve">mlouvy. Smluvní strany se dohodly, že </w:t>
      </w:r>
      <w:r w:rsidR="0089558E">
        <w:t xml:space="preserve">případný soudní spor bude řešen u soudu, který je </w:t>
      </w:r>
      <w:r w:rsidRPr="001F4C97">
        <w:t xml:space="preserve">místně příslušný podle sídla </w:t>
      </w:r>
      <w:r w:rsidR="0030300E">
        <w:t>Objednat</w:t>
      </w:r>
      <w:r w:rsidRPr="001F4C97">
        <w:t>ele.</w:t>
      </w:r>
    </w:p>
    <w:p w14:paraId="635EB932" w14:textId="571ED84C" w:rsidR="00D51276" w:rsidRPr="00345897" w:rsidRDefault="00D51276" w:rsidP="00191D81">
      <w:pPr>
        <w:pStyle w:val="Nadpis2"/>
        <w:keepNext w:val="0"/>
        <w:keepLines w:val="0"/>
      </w:pPr>
      <w:r w:rsidRPr="00591220">
        <w:lastRenderedPageBreak/>
        <w:t xml:space="preserve">Zhotovitel bezvýhradně souhlasí se zveřejněním plného znění </w:t>
      </w:r>
      <w:r w:rsidR="0034766F">
        <w:t>S</w:t>
      </w:r>
      <w:r w:rsidRPr="00591220">
        <w:t xml:space="preserve">mlouvy tak, aby </w:t>
      </w:r>
      <w:r w:rsidR="0034766F">
        <w:t>S</w:t>
      </w:r>
      <w:r w:rsidRPr="00591220">
        <w:t xml:space="preserve">mlouva mohla být předmětem poskytnuté informace ve smyslu zákona č. 106/1999 Sb., o svobodném přístupu k informacím, ve znění pozdějších předpisů. </w:t>
      </w:r>
      <w:r w:rsidRPr="00345897">
        <w:t xml:space="preserve">Zhotovitel rovněž souhlasí s </w:t>
      </w:r>
      <w:r w:rsidR="0034766F" w:rsidRPr="00345897">
        <w:t>u</w:t>
      </w:r>
      <w:r w:rsidRPr="00345897">
        <w:t xml:space="preserve">veřejněním plného znění </w:t>
      </w:r>
      <w:r w:rsidR="0034766F" w:rsidRPr="00345897">
        <w:t>S</w:t>
      </w:r>
      <w:r w:rsidRPr="00345897">
        <w:t xml:space="preserve">mlouvy dle </w:t>
      </w:r>
      <w:r w:rsidRPr="00A21A34">
        <w:t xml:space="preserve">§ 219 zákona č. 134/2016 Sb., o zadávání veřejných zakázek, ve znění pozdějších předpisů a </w:t>
      </w:r>
      <w:r w:rsidRPr="00740ACB">
        <w:t>zákona</w:t>
      </w:r>
      <w:r w:rsidRPr="00345897">
        <w:t xml:space="preserve"> č. 340/2015 Sb., o zvláštních podmínkách účinnosti některých smluv, uveřejňování těchto smluv a o registru smluv (zákon o registru smluv), ve znění pozdějších předpisů.</w:t>
      </w:r>
    </w:p>
    <w:p w14:paraId="43F3A62E" w14:textId="555CC256" w:rsidR="00D51276" w:rsidRPr="00591220" w:rsidRDefault="00D51276" w:rsidP="00191D81">
      <w:pPr>
        <w:pStyle w:val="Nadpis2"/>
        <w:keepNext w:val="0"/>
        <w:keepLines w:val="0"/>
      </w:pPr>
      <w:r w:rsidRPr="00591220">
        <w:t>Zhotovitel bere na vědomí a souhlasí, že je osobou povinnou ve smyslu § 2 písm. e) zákona č.</w:t>
      </w:r>
      <w:r w:rsidR="0041133A">
        <w:t> </w:t>
      </w:r>
      <w:r w:rsidRPr="00591220">
        <w:t>320/2001 Sb., o finanční kontrole, ve znění pozdějších předpisů. Zhotovitel je povinen plnit povinnosti vyplývající pro něho jako osobu povinnou z výše citovaného zákona.</w:t>
      </w:r>
    </w:p>
    <w:p w14:paraId="7C331778" w14:textId="5DF9FA02" w:rsidR="00A113A2" w:rsidRPr="00A113A2" w:rsidRDefault="00617F09" w:rsidP="00191D81">
      <w:pPr>
        <w:pStyle w:val="Nadpis2"/>
        <w:keepNext w:val="0"/>
        <w:keepLines w:val="0"/>
      </w:pPr>
      <w:r>
        <w:rPr>
          <w:rFonts w:ascii="Calibri" w:hAnsi="Calibri" w:cs="Calibri"/>
        </w:rPr>
        <w:t>S</w:t>
      </w:r>
      <w:r w:rsidR="00A113A2" w:rsidRPr="0063673E">
        <w:rPr>
          <w:rFonts w:ascii="Calibri" w:hAnsi="Calibri" w:cs="Calibri"/>
        </w:rPr>
        <w:t xml:space="preserve">mlouva </w:t>
      </w:r>
      <w:r>
        <w:rPr>
          <w:rFonts w:ascii="Calibri" w:hAnsi="Calibri" w:cs="Calibri"/>
        </w:rPr>
        <w:t xml:space="preserve">je </w:t>
      </w:r>
      <w:r w:rsidR="00A113A2" w:rsidRPr="0063673E">
        <w:rPr>
          <w:rFonts w:ascii="Calibri" w:hAnsi="Calibri" w:cs="Calibri"/>
        </w:rPr>
        <w:t xml:space="preserve">uzavírána </w:t>
      </w:r>
      <w:r>
        <w:rPr>
          <w:rFonts w:ascii="Calibri" w:hAnsi="Calibri" w:cs="Calibri"/>
        </w:rPr>
        <w:t xml:space="preserve">v </w:t>
      </w:r>
      <w:r w:rsidR="00A113A2" w:rsidRPr="0063673E">
        <w:rPr>
          <w:rFonts w:ascii="Calibri" w:hAnsi="Calibri" w:cs="Calibri"/>
        </w:rPr>
        <w:t>elektronick</w:t>
      </w:r>
      <w:r>
        <w:rPr>
          <w:rFonts w:ascii="Calibri" w:hAnsi="Calibri" w:cs="Calibri"/>
        </w:rPr>
        <w:t>é</w:t>
      </w:r>
      <w:r w:rsidR="00A113A2" w:rsidRPr="0063673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podobě</w:t>
      </w:r>
      <w:r w:rsidR="00A113A2" w:rsidRPr="0063673E">
        <w:rPr>
          <w:rFonts w:ascii="Calibri" w:hAnsi="Calibri" w:cs="Calibri"/>
        </w:rPr>
        <w:t xml:space="preserve">. Pokud je </w:t>
      </w:r>
      <w:r>
        <w:rPr>
          <w:rFonts w:ascii="Calibri" w:hAnsi="Calibri" w:cs="Calibri"/>
        </w:rPr>
        <w:t>S</w:t>
      </w:r>
      <w:r w:rsidR="00A113A2" w:rsidRPr="0063673E">
        <w:rPr>
          <w:rFonts w:ascii="Calibri" w:hAnsi="Calibri" w:cs="Calibri"/>
        </w:rPr>
        <w:t xml:space="preserve">mlouva uzavírána v listinné </w:t>
      </w:r>
      <w:r w:rsidR="009516B0">
        <w:rPr>
          <w:rFonts w:ascii="Calibri" w:hAnsi="Calibri" w:cs="Calibri"/>
        </w:rPr>
        <w:t>podobě</w:t>
      </w:r>
      <w:r w:rsidR="00A113A2" w:rsidRPr="0063673E">
        <w:rPr>
          <w:rFonts w:ascii="Calibri" w:hAnsi="Calibri" w:cs="Calibri"/>
        </w:rPr>
        <w:t xml:space="preserve">, je sepsána v </w:t>
      </w:r>
      <w:r w:rsidR="009516B0">
        <w:rPr>
          <w:rFonts w:ascii="Calibri" w:hAnsi="Calibri" w:cs="Calibri"/>
        </w:rPr>
        <w:t>třech</w:t>
      </w:r>
      <w:r w:rsidR="00A113A2" w:rsidRPr="0063673E">
        <w:rPr>
          <w:rFonts w:ascii="Calibri" w:hAnsi="Calibri" w:cs="Calibri"/>
        </w:rPr>
        <w:t xml:space="preserve"> vyhotoveních s platností originálu, přičemž </w:t>
      </w:r>
      <w:r w:rsidR="009516B0">
        <w:rPr>
          <w:rFonts w:ascii="Calibri" w:hAnsi="Calibri" w:cs="Calibri"/>
        </w:rPr>
        <w:t>Zhotovitel</w:t>
      </w:r>
      <w:r w:rsidR="00A113A2" w:rsidRPr="0063673E">
        <w:rPr>
          <w:rFonts w:ascii="Calibri" w:hAnsi="Calibri" w:cs="Calibri"/>
        </w:rPr>
        <w:t xml:space="preserve"> obdrží</w:t>
      </w:r>
      <w:r w:rsidR="009516B0">
        <w:rPr>
          <w:rFonts w:ascii="Calibri" w:hAnsi="Calibri" w:cs="Calibri"/>
        </w:rPr>
        <w:t xml:space="preserve"> jedno a </w:t>
      </w:r>
      <w:r w:rsidR="0030300E">
        <w:rPr>
          <w:rFonts w:ascii="Calibri" w:hAnsi="Calibri" w:cs="Calibri"/>
        </w:rPr>
        <w:t>Objednat</w:t>
      </w:r>
      <w:r w:rsidR="00F77A43">
        <w:rPr>
          <w:rFonts w:ascii="Calibri" w:hAnsi="Calibri" w:cs="Calibri"/>
        </w:rPr>
        <w:t xml:space="preserve">el </w:t>
      </w:r>
      <w:r w:rsidR="00A113A2" w:rsidRPr="0063673E">
        <w:rPr>
          <w:rFonts w:ascii="Calibri" w:hAnsi="Calibri" w:cs="Calibri"/>
        </w:rPr>
        <w:t>dvě vyhotovení</w:t>
      </w:r>
      <w:r w:rsidR="00A113A2">
        <w:rPr>
          <w:rFonts w:ascii="Calibri" w:hAnsi="Calibri" w:cs="Calibri"/>
        </w:rPr>
        <w:t>.</w:t>
      </w:r>
    </w:p>
    <w:p w14:paraId="08152788" w14:textId="7E73EF01" w:rsidR="00DE1B7A" w:rsidRPr="00DE1B7A" w:rsidRDefault="00D51276" w:rsidP="00191D81">
      <w:pPr>
        <w:pStyle w:val="Nadpis2"/>
        <w:keepNext w:val="0"/>
        <w:keepLines w:val="0"/>
      </w:pPr>
      <w:r w:rsidRPr="00591220">
        <w:t xml:space="preserve">Smluvní strany prohlašují, že si </w:t>
      </w:r>
      <w:r w:rsidR="009516B0">
        <w:t>S</w:t>
      </w:r>
      <w:r w:rsidRPr="00591220">
        <w:t xml:space="preserve">mlouvu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9516B0">
        <w:t>S</w:t>
      </w:r>
      <w:r w:rsidRPr="00591220">
        <w:t>mluvních stran své podpisy.</w:t>
      </w:r>
    </w:p>
    <w:p w14:paraId="3037944D" w14:textId="77777777" w:rsidR="009C3F4E" w:rsidRDefault="009C3F4E" w:rsidP="00F61870">
      <w:pPr>
        <w:spacing w:line="276" w:lineRule="auto"/>
        <w:ind w:firstLine="567"/>
        <w:rPr>
          <w:rFonts w:cstheme="minorHAnsi"/>
        </w:rPr>
      </w:pPr>
    </w:p>
    <w:p w14:paraId="2D608CEC" w14:textId="2906CE98" w:rsidR="00AC05F0" w:rsidRPr="009C3F4E" w:rsidRDefault="00AC05F0" w:rsidP="00F6187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 Praze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9C3F4E">
        <w:rPr>
          <w:rFonts w:cstheme="minorHAnsi"/>
        </w:rPr>
        <w:t xml:space="preserve">V </w:t>
      </w:r>
      <w:r w:rsidR="00B167A5">
        <w:rPr>
          <w:rFonts w:cstheme="minorHAnsi"/>
        </w:rPr>
        <w:t>Praze</w:t>
      </w:r>
      <w:r w:rsidR="00740ACB" w:rsidRPr="009C3F4E">
        <w:rPr>
          <w:rFonts w:cstheme="minorHAnsi"/>
        </w:rPr>
        <w:t xml:space="preserve"> </w:t>
      </w:r>
      <w:r w:rsidRPr="009C3F4E">
        <w:rPr>
          <w:rFonts w:cstheme="minorHAnsi"/>
        </w:rPr>
        <w:t xml:space="preserve">dne </w:t>
      </w:r>
    </w:p>
    <w:p w14:paraId="6C0B0E7A" w14:textId="77777777" w:rsidR="00AC05F0" w:rsidRPr="005143BE" w:rsidRDefault="00AC05F0" w:rsidP="00F61870">
      <w:pPr>
        <w:spacing w:line="276" w:lineRule="auto"/>
        <w:rPr>
          <w:rFonts w:ascii="Roboto" w:hAnsi="Roboto" w:cs="Calibri"/>
        </w:rPr>
      </w:pPr>
    </w:p>
    <w:p w14:paraId="7F3748DD" w14:textId="6D31AB29" w:rsidR="00AC05F0" w:rsidRPr="009C3F4E" w:rsidRDefault="00AC05F0" w:rsidP="00F6187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30300E">
        <w:rPr>
          <w:rFonts w:cstheme="minorHAnsi"/>
        </w:rPr>
        <w:t>Objednat</w:t>
      </w:r>
      <w:r w:rsidR="003641CB">
        <w:rPr>
          <w:rFonts w:cstheme="minorHAnsi"/>
        </w:rPr>
        <w:t>ele</w:t>
      </w:r>
      <w:r w:rsidRPr="009C3F4E">
        <w:rPr>
          <w:rFonts w:cstheme="minorHAnsi"/>
        </w:rPr>
        <w:t>:</w:t>
      </w:r>
      <w:r w:rsidR="003641CB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9516B0">
        <w:rPr>
          <w:rFonts w:cstheme="minorHAnsi"/>
        </w:rPr>
        <w:t>Z</w:t>
      </w:r>
      <w:r w:rsidR="003641CB">
        <w:rPr>
          <w:rFonts w:cstheme="minorHAnsi"/>
        </w:rPr>
        <w:t>hotovitele</w:t>
      </w:r>
      <w:r w:rsidRPr="009C3F4E">
        <w:rPr>
          <w:rFonts w:cstheme="minorHAnsi"/>
        </w:rPr>
        <w:t>:</w:t>
      </w:r>
    </w:p>
    <w:p w14:paraId="06F351E1" w14:textId="13F3997A" w:rsidR="00AC05F0" w:rsidRDefault="00AC05F0" w:rsidP="00F61870">
      <w:pPr>
        <w:spacing w:line="276" w:lineRule="auto"/>
        <w:rPr>
          <w:rFonts w:cstheme="minorHAnsi"/>
        </w:rPr>
      </w:pPr>
    </w:p>
    <w:p w14:paraId="67F5ED45" w14:textId="7500FC19" w:rsidR="00AC05F0" w:rsidRPr="009C3F4E" w:rsidRDefault="00AC05F0" w:rsidP="00F61870">
      <w:pPr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F61870">
      <w:pPr>
        <w:spacing w:line="276" w:lineRule="auto"/>
        <w:rPr>
          <w:rFonts w:cstheme="minorHAnsi"/>
        </w:rPr>
      </w:pPr>
    </w:p>
    <w:p w14:paraId="67395609" w14:textId="725CA4C4" w:rsidR="00AC05F0" w:rsidRPr="009C3F4E" w:rsidRDefault="00AC05F0" w:rsidP="00F6187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4A8AA787" w14:textId="45076335" w:rsidR="00C12DB5" w:rsidRDefault="00C12DB5" w:rsidP="00F61870">
      <w:pPr>
        <w:spacing w:line="276" w:lineRule="auto"/>
        <w:ind w:firstLine="567"/>
        <w:rPr>
          <w:rFonts w:ascii="Calibri" w:eastAsia="Times New Roman" w:hAnsi="Calibri" w:cs="Calibri"/>
          <w:lang w:eastAsia="cs-CZ"/>
        </w:rPr>
      </w:pPr>
      <w:r w:rsidRPr="003840E4">
        <w:rPr>
          <w:rFonts w:ascii="Calibri" w:hAnsi="Calibri" w:cs="Calibri"/>
        </w:rPr>
        <w:t>Ing. Jakub Kleindienst</w:t>
      </w:r>
      <w:r w:rsidRPr="003840E4">
        <w:rPr>
          <w:rFonts w:cstheme="minorHAnsi"/>
        </w:rPr>
        <w:tab/>
      </w:r>
      <w:r w:rsidRPr="003840E4">
        <w:rPr>
          <w:rFonts w:cstheme="minorHAnsi"/>
        </w:rPr>
        <w:tab/>
      </w:r>
      <w:r w:rsidRPr="003840E4">
        <w:rPr>
          <w:rFonts w:cstheme="minorHAnsi"/>
        </w:rPr>
        <w:tab/>
      </w:r>
      <w:r w:rsidRPr="003840E4">
        <w:rPr>
          <w:rFonts w:cstheme="minorHAnsi"/>
        </w:rPr>
        <w:tab/>
      </w:r>
      <w:r w:rsidR="00B167A5">
        <w:rPr>
          <w:rFonts w:ascii="Calibri" w:eastAsia="Times New Roman" w:hAnsi="Calibri" w:cs="Calibri"/>
          <w:lang w:eastAsia="cs-CZ"/>
        </w:rPr>
        <w:t>Ing. Radek Bláha</w:t>
      </w:r>
    </w:p>
    <w:p w14:paraId="5EA61800" w14:textId="4775C0B5" w:rsidR="00C12DB5" w:rsidRPr="00B47F32" w:rsidRDefault="00C12DB5" w:rsidP="00F61870">
      <w:pPr>
        <w:spacing w:line="276" w:lineRule="auto"/>
        <w:ind w:firstLine="567"/>
        <w:rPr>
          <w:rFonts w:cstheme="minorHAnsi"/>
        </w:rPr>
      </w:pPr>
      <w:r w:rsidRPr="003840E4">
        <w:rPr>
          <w:rFonts w:cstheme="minorHAnsi"/>
        </w:rPr>
        <w:t>kvestor</w:t>
      </w:r>
      <w:r w:rsidRPr="003840E4">
        <w:rPr>
          <w:rFonts w:cstheme="minorHAnsi"/>
        </w:rPr>
        <w:tab/>
      </w:r>
      <w:r w:rsidRPr="003840E4">
        <w:rPr>
          <w:rFonts w:cstheme="minorHAnsi"/>
        </w:rPr>
        <w:tab/>
        <w:t xml:space="preserve"> </w:t>
      </w:r>
      <w:r w:rsidRPr="003840E4">
        <w:rPr>
          <w:rFonts w:cstheme="minorHAnsi"/>
        </w:rPr>
        <w:tab/>
      </w:r>
      <w:r w:rsidRPr="003840E4">
        <w:rPr>
          <w:rFonts w:cstheme="minorHAnsi"/>
        </w:rPr>
        <w:tab/>
      </w:r>
      <w:r w:rsidRPr="003840E4">
        <w:rPr>
          <w:rFonts w:cstheme="minorHAnsi"/>
        </w:rPr>
        <w:tab/>
      </w:r>
      <w:r>
        <w:rPr>
          <w:rFonts w:cstheme="minorHAnsi"/>
        </w:rPr>
        <w:tab/>
      </w:r>
    </w:p>
    <w:p w14:paraId="2627B119" w14:textId="6A97EE62" w:rsidR="00AC05F0" w:rsidRPr="00B47F32" w:rsidRDefault="00AC05F0" w:rsidP="00F61870">
      <w:pPr>
        <w:spacing w:line="276" w:lineRule="auto"/>
        <w:ind w:firstLine="567"/>
        <w:rPr>
          <w:rFonts w:cstheme="minorHAnsi"/>
        </w:rPr>
      </w:pPr>
    </w:p>
    <w:sectPr w:rsidR="00AC05F0" w:rsidRPr="00B47F32" w:rsidSect="003314B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9E186" w14:textId="77777777" w:rsidR="00862583" w:rsidRDefault="00862583" w:rsidP="00BA6CA9">
      <w:pPr>
        <w:spacing w:after="0" w:line="240" w:lineRule="auto"/>
      </w:pPr>
      <w:r>
        <w:separator/>
      </w:r>
    </w:p>
  </w:endnote>
  <w:endnote w:type="continuationSeparator" w:id="0">
    <w:p w14:paraId="5525C44B" w14:textId="77777777" w:rsidR="00862583" w:rsidRDefault="00862583" w:rsidP="00BA6CA9">
      <w:pPr>
        <w:spacing w:after="0" w:line="240" w:lineRule="auto"/>
      </w:pPr>
      <w:r>
        <w:continuationSeparator/>
      </w:r>
    </w:p>
  </w:endnote>
  <w:endnote w:type="continuationNotice" w:id="1">
    <w:p w14:paraId="014FDD3E" w14:textId="77777777" w:rsidR="00862583" w:rsidRDefault="008625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EndPr/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26D1DDCE" w:rsidR="00BA6CA9" w:rsidRDefault="000D4F9E">
    <w:pPr>
      <w:pStyle w:val="Zpat"/>
    </w:pPr>
    <w:r w:rsidRPr="005E39B7">
      <w:rPr>
        <w:sz w:val="18"/>
        <w:szCs w:val="18"/>
      </w:rPr>
      <w:t>verze 2024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7BB9" w14:textId="511B22E5" w:rsidR="00E03E01" w:rsidRDefault="00E03E01">
    <w:pPr>
      <w:pStyle w:val="Zpat"/>
    </w:pPr>
    <w:r w:rsidRPr="005E39B7">
      <w:rPr>
        <w:sz w:val="18"/>
        <w:szCs w:val="18"/>
      </w:rPr>
      <w:t>verze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9CB7A" w14:textId="77777777" w:rsidR="00862583" w:rsidRDefault="00862583" w:rsidP="00BA6CA9">
      <w:pPr>
        <w:spacing w:after="0" w:line="240" w:lineRule="auto"/>
      </w:pPr>
      <w:r>
        <w:separator/>
      </w:r>
    </w:p>
  </w:footnote>
  <w:footnote w:type="continuationSeparator" w:id="0">
    <w:p w14:paraId="718911F0" w14:textId="77777777" w:rsidR="00862583" w:rsidRDefault="00862583" w:rsidP="00BA6CA9">
      <w:pPr>
        <w:spacing w:after="0" w:line="240" w:lineRule="auto"/>
      </w:pPr>
      <w:r>
        <w:continuationSeparator/>
      </w:r>
    </w:p>
  </w:footnote>
  <w:footnote w:type="continuationNotice" w:id="1">
    <w:p w14:paraId="46111E32" w14:textId="77777777" w:rsidR="00862583" w:rsidRDefault="008625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0061" w14:textId="2CC2659C" w:rsidR="005656CC" w:rsidRDefault="005656CC" w:rsidP="00C61D5E">
    <w:pPr>
      <w:pStyle w:val="Zhlav"/>
      <w:jc w:val="righ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E655E">
      <w:tab/>
    </w:r>
    <w:r w:rsidR="00BE655E">
      <w:tab/>
      <w:t xml:space="preserve">PO </w:t>
    </w:r>
    <w:r w:rsidR="00B73960">
      <w:t>2301</w:t>
    </w:r>
    <w:r w:rsidR="00BE655E">
      <w:t>/2024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B68"/>
    <w:multiLevelType w:val="hybridMultilevel"/>
    <w:tmpl w:val="1324AC0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6731C1F"/>
    <w:multiLevelType w:val="hybridMultilevel"/>
    <w:tmpl w:val="1AE4F364"/>
    <w:lvl w:ilvl="0" w:tplc="4CA48022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6C1641"/>
    <w:multiLevelType w:val="hybridMultilevel"/>
    <w:tmpl w:val="BDA051B6"/>
    <w:lvl w:ilvl="0" w:tplc="37644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11C0377B"/>
    <w:multiLevelType w:val="hybridMultilevel"/>
    <w:tmpl w:val="74007E42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363DB"/>
    <w:multiLevelType w:val="hybridMultilevel"/>
    <w:tmpl w:val="B80E644A"/>
    <w:lvl w:ilvl="0" w:tplc="EB8603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8108C"/>
    <w:multiLevelType w:val="hybridMultilevel"/>
    <w:tmpl w:val="1ABE716E"/>
    <w:lvl w:ilvl="0" w:tplc="F56A7A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34026"/>
    <w:multiLevelType w:val="hybridMultilevel"/>
    <w:tmpl w:val="CE0C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20EDB"/>
    <w:multiLevelType w:val="hybridMultilevel"/>
    <w:tmpl w:val="3FA87C6E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" w15:restartNumberingAfterBreak="0">
    <w:nsid w:val="1D8E1227"/>
    <w:multiLevelType w:val="multilevel"/>
    <w:tmpl w:val="793215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2" w15:restartNumberingAfterBreak="0">
    <w:nsid w:val="1F4257A0"/>
    <w:multiLevelType w:val="hybridMultilevel"/>
    <w:tmpl w:val="B7F60640"/>
    <w:lvl w:ilvl="0" w:tplc="0D283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B2A84"/>
    <w:multiLevelType w:val="hybridMultilevel"/>
    <w:tmpl w:val="87BEF628"/>
    <w:lvl w:ilvl="0" w:tplc="9A960CA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A00B0"/>
    <w:multiLevelType w:val="hybridMultilevel"/>
    <w:tmpl w:val="613A7984"/>
    <w:lvl w:ilvl="0" w:tplc="1DC69B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D5F4C"/>
    <w:multiLevelType w:val="hybridMultilevel"/>
    <w:tmpl w:val="943C34AC"/>
    <w:lvl w:ilvl="0" w:tplc="374229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FA62EF"/>
    <w:multiLevelType w:val="hybridMultilevel"/>
    <w:tmpl w:val="6792AF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74245"/>
    <w:multiLevelType w:val="hybridMultilevel"/>
    <w:tmpl w:val="29669016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21" w15:restartNumberingAfterBreak="0">
    <w:nsid w:val="3F130724"/>
    <w:multiLevelType w:val="hybridMultilevel"/>
    <w:tmpl w:val="440CCBEE"/>
    <w:lvl w:ilvl="0" w:tplc="276CAE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1243E"/>
    <w:multiLevelType w:val="hybridMultilevel"/>
    <w:tmpl w:val="1D5CD8FA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3" w15:restartNumberingAfterBreak="0">
    <w:nsid w:val="49BB3CC9"/>
    <w:multiLevelType w:val="hybridMultilevel"/>
    <w:tmpl w:val="3A7C07BA"/>
    <w:lvl w:ilvl="0" w:tplc="B4EA00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5C770F9E"/>
    <w:multiLevelType w:val="hybridMultilevel"/>
    <w:tmpl w:val="6D246164"/>
    <w:lvl w:ilvl="0" w:tplc="BBB22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F64AC1"/>
    <w:multiLevelType w:val="hybridMultilevel"/>
    <w:tmpl w:val="74A684C2"/>
    <w:lvl w:ilvl="0" w:tplc="1C987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467982"/>
    <w:multiLevelType w:val="hybridMultilevel"/>
    <w:tmpl w:val="0C628816"/>
    <w:lvl w:ilvl="0" w:tplc="2C24AB24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="Calibri" w:hAnsi="Calibri" w:cs="Calibri" w:hint="default"/>
        <w:b w:val="0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50835947">
    <w:abstractNumId w:val="17"/>
  </w:num>
  <w:num w:numId="2" w16cid:durableId="870799356">
    <w:abstractNumId w:val="20"/>
  </w:num>
  <w:num w:numId="3" w16cid:durableId="379478967">
    <w:abstractNumId w:val="28"/>
  </w:num>
  <w:num w:numId="4" w16cid:durableId="556475850">
    <w:abstractNumId w:val="16"/>
  </w:num>
  <w:num w:numId="5" w16cid:durableId="793062854">
    <w:abstractNumId w:val="6"/>
  </w:num>
  <w:num w:numId="6" w16cid:durableId="844051332">
    <w:abstractNumId w:val="1"/>
  </w:num>
  <w:num w:numId="7" w16cid:durableId="1877424150">
    <w:abstractNumId w:val="23"/>
  </w:num>
  <w:num w:numId="8" w16cid:durableId="1181041592">
    <w:abstractNumId w:val="2"/>
  </w:num>
  <w:num w:numId="9" w16cid:durableId="941260489">
    <w:abstractNumId w:val="19"/>
  </w:num>
  <w:num w:numId="10" w16cid:durableId="551623444">
    <w:abstractNumId w:val="17"/>
  </w:num>
  <w:num w:numId="11" w16cid:durableId="1598713672">
    <w:abstractNumId w:val="8"/>
  </w:num>
  <w:num w:numId="12" w16cid:durableId="885919339">
    <w:abstractNumId w:val="21"/>
  </w:num>
  <w:num w:numId="13" w16cid:durableId="701252226">
    <w:abstractNumId w:val="15"/>
  </w:num>
  <w:num w:numId="14" w16cid:durableId="1087071098">
    <w:abstractNumId w:val="4"/>
  </w:num>
  <w:num w:numId="15" w16cid:durableId="495533387">
    <w:abstractNumId w:val="17"/>
  </w:num>
  <w:num w:numId="16" w16cid:durableId="153305542">
    <w:abstractNumId w:val="3"/>
  </w:num>
  <w:num w:numId="17" w16cid:durableId="1879006083">
    <w:abstractNumId w:val="12"/>
  </w:num>
  <w:num w:numId="18" w16cid:durableId="277103047">
    <w:abstractNumId w:val="24"/>
  </w:num>
  <w:num w:numId="19" w16cid:durableId="442266266">
    <w:abstractNumId w:val="13"/>
  </w:num>
  <w:num w:numId="20" w16cid:durableId="1795829172">
    <w:abstractNumId w:val="14"/>
  </w:num>
  <w:num w:numId="21" w16cid:durableId="1652054910">
    <w:abstractNumId w:val="22"/>
  </w:num>
  <w:num w:numId="22" w16cid:durableId="1131630424">
    <w:abstractNumId w:val="17"/>
  </w:num>
  <w:num w:numId="23" w16cid:durableId="76482145">
    <w:abstractNumId w:val="25"/>
  </w:num>
  <w:num w:numId="24" w16cid:durableId="1519806744">
    <w:abstractNumId w:val="0"/>
  </w:num>
  <w:num w:numId="25" w16cid:durableId="1811629154">
    <w:abstractNumId w:val="10"/>
  </w:num>
  <w:num w:numId="26" w16cid:durableId="1694569204">
    <w:abstractNumId w:val="17"/>
  </w:num>
  <w:num w:numId="27" w16cid:durableId="2071607594">
    <w:abstractNumId w:val="11"/>
  </w:num>
  <w:num w:numId="28" w16cid:durableId="579994611">
    <w:abstractNumId w:val="17"/>
  </w:num>
  <w:num w:numId="29" w16cid:durableId="509874668">
    <w:abstractNumId w:val="17"/>
  </w:num>
  <w:num w:numId="30" w16cid:durableId="2028671310">
    <w:abstractNumId w:val="17"/>
  </w:num>
  <w:num w:numId="31" w16cid:durableId="1071388826">
    <w:abstractNumId w:val="17"/>
  </w:num>
  <w:num w:numId="32" w16cid:durableId="1568690912">
    <w:abstractNumId w:val="17"/>
  </w:num>
  <w:num w:numId="33" w16cid:durableId="1105618108">
    <w:abstractNumId w:val="18"/>
  </w:num>
  <w:num w:numId="34" w16cid:durableId="52316007">
    <w:abstractNumId w:val="26"/>
  </w:num>
  <w:num w:numId="35" w16cid:durableId="1953828223">
    <w:abstractNumId w:val="27"/>
  </w:num>
  <w:num w:numId="36" w16cid:durableId="1489904318">
    <w:abstractNumId w:val="5"/>
  </w:num>
  <w:num w:numId="37" w16cid:durableId="2048602064">
    <w:abstractNumId w:val="7"/>
  </w:num>
  <w:num w:numId="38" w16cid:durableId="1653871178">
    <w:abstractNumId w:val="9"/>
  </w:num>
  <w:num w:numId="39" w16cid:durableId="236012316">
    <w:abstractNumId w:val="17"/>
  </w:num>
  <w:num w:numId="40" w16cid:durableId="747729155">
    <w:abstractNumId w:val="17"/>
  </w:num>
  <w:num w:numId="41" w16cid:durableId="18143231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02D1"/>
    <w:rsid w:val="00002219"/>
    <w:rsid w:val="00002941"/>
    <w:rsid w:val="0000389A"/>
    <w:rsid w:val="00004518"/>
    <w:rsid w:val="000056CC"/>
    <w:rsid w:val="00006A31"/>
    <w:rsid w:val="00010FBF"/>
    <w:rsid w:val="00012A3E"/>
    <w:rsid w:val="0001549B"/>
    <w:rsid w:val="00015EE4"/>
    <w:rsid w:val="00016C9F"/>
    <w:rsid w:val="00017770"/>
    <w:rsid w:val="000241F5"/>
    <w:rsid w:val="0002678F"/>
    <w:rsid w:val="00026BE4"/>
    <w:rsid w:val="00026C7F"/>
    <w:rsid w:val="00027D85"/>
    <w:rsid w:val="0003193B"/>
    <w:rsid w:val="00032CFD"/>
    <w:rsid w:val="000349B2"/>
    <w:rsid w:val="000357A6"/>
    <w:rsid w:val="00046FB0"/>
    <w:rsid w:val="00055AEC"/>
    <w:rsid w:val="000578F3"/>
    <w:rsid w:val="000629A5"/>
    <w:rsid w:val="000629FE"/>
    <w:rsid w:val="00067DA4"/>
    <w:rsid w:val="0007004B"/>
    <w:rsid w:val="00070344"/>
    <w:rsid w:val="00071B33"/>
    <w:rsid w:val="000777C7"/>
    <w:rsid w:val="000816D6"/>
    <w:rsid w:val="00087895"/>
    <w:rsid w:val="00096180"/>
    <w:rsid w:val="00096530"/>
    <w:rsid w:val="000969D7"/>
    <w:rsid w:val="000B1B9E"/>
    <w:rsid w:val="000B68A9"/>
    <w:rsid w:val="000C0FF0"/>
    <w:rsid w:val="000C1199"/>
    <w:rsid w:val="000C65F1"/>
    <w:rsid w:val="000D3D0A"/>
    <w:rsid w:val="000D4F9E"/>
    <w:rsid w:val="000D6467"/>
    <w:rsid w:val="000D7FB6"/>
    <w:rsid w:val="000F1653"/>
    <w:rsid w:val="000F53B4"/>
    <w:rsid w:val="000F6914"/>
    <w:rsid w:val="00104042"/>
    <w:rsid w:val="00111BF3"/>
    <w:rsid w:val="00112EC9"/>
    <w:rsid w:val="00114F0F"/>
    <w:rsid w:val="00114FD1"/>
    <w:rsid w:val="00115166"/>
    <w:rsid w:val="0011620B"/>
    <w:rsid w:val="00117C88"/>
    <w:rsid w:val="00120F77"/>
    <w:rsid w:val="00125129"/>
    <w:rsid w:val="0013559A"/>
    <w:rsid w:val="00135EE7"/>
    <w:rsid w:val="001411F9"/>
    <w:rsid w:val="00144696"/>
    <w:rsid w:val="00144BCF"/>
    <w:rsid w:val="00145A25"/>
    <w:rsid w:val="00147055"/>
    <w:rsid w:val="001501B9"/>
    <w:rsid w:val="00151ADA"/>
    <w:rsid w:val="00154E42"/>
    <w:rsid w:val="00163EFA"/>
    <w:rsid w:val="001658BC"/>
    <w:rsid w:val="00165B56"/>
    <w:rsid w:val="00166D63"/>
    <w:rsid w:val="001736E1"/>
    <w:rsid w:val="00174312"/>
    <w:rsid w:val="00177651"/>
    <w:rsid w:val="00181DA5"/>
    <w:rsid w:val="0018380A"/>
    <w:rsid w:val="00191D81"/>
    <w:rsid w:val="00193F87"/>
    <w:rsid w:val="00194C4F"/>
    <w:rsid w:val="00196F72"/>
    <w:rsid w:val="001A0D26"/>
    <w:rsid w:val="001A0D8C"/>
    <w:rsid w:val="001A5659"/>
    <w:rsid w:val="001A5A39"/>
    <w:rsid w:val="001A5EB8"/>
    <w:rsid w:val="001A7D4C"/>
    <w:rsid w:val="001B0959"/>
    <w:rsid w:val="001C1EAA"/>
    <w:rsid w:val="001C4BC4"/>
    <w:rsid w:val="001D189F"/>
    <w:rsid w:val="001E0DD9"/>
    <w:rsid w:val="001E4EAD"/>
    <w:rsid w:val="001F2CFE"/>
    <w:rsid w:val="001F2ED1"/>
    <w:rsid w:val="001F31CD"/>
    <w:rsid w:val="001F4C97"/>
    <w:rsid w:val="001F7927"/>
    <w:rsid w:val="001F7A6C"/>
    <w:rsid w:val="00200D90"/>
    <w:rsid w:val="00204685"/>
    <w:rsid w:val="00211132"/>
    <w:rsid w:val="00213A2C"/>
    <w:rsid w:val="002143FC"/>
    <w:rsid w:val="002204DD"/>
    <w:rsid w:val="00223F62"/>
    <w:rsid w:val="00227131"/>
    <w:rsid w:val="002406FD"/>
    <w:rsid w:val="00240C5B"/>
    <w:rsid w:val="00245753"/>
    <w:rsid w:val="00246BEA"/>
    <w:rsid w:val="00246FA9"/>
    <w:rsid w:val="00256B9E"/>
    <w:rsid w:val="00263758"/>
    <w:rsid w:val="00266A66"/>
    <w:rsid w:val="002679FD"/>
    <w:rsid w:val="00273A79"/>
    <w:rsid w:val="002769E9"/>
    <w:rsid w:val="002802EB"/>
    <w:rsid w:val="002809A6"/>
    <w:rsid w:val="00282227"/>
    <w:rsid w:val="00284EDA"/>
    <w:rsid w:val="00294F03"/>
    <w:rsid w:val="00295956"/>
    <w:rsid w:val="00296E89"/>
    <w:rsid w:val="002A13CF"/>
    <w:rsid w:val="002A5559"/>
    <w:rsid w:val="002B273D"/>
    <w:rsid w:val="002B6D2A"/>
    <w:rsid w:val="002C1C73"/>
    <w:rsid w:val="002C3474"/>
    <w:rsid w:val="002C547D"/>
    <w:rsid w:val="002D4A5F"/>
    <w:rsid w:val="002D6787"/>
    <w:rsid w:val="002E02C3"/>
    <w:rsid w:val="002E36ED"/>
    <w:rsid w:val="002E74D2"/>
    <w:rsid w:val="002F5214"/>
    <w:rsid w:val="002F7F80"/>
    <w:rsid w:val="00301A42"/>
    <w:rsid w:val="0030300E"/>
    <w:rsid w:val="00305E42"/>
    <w:rsid w:val="00305FAE"/>
    <w:rsid w:val="0030660A"/>
    <w:rsid w:val="00307A41"/>
    <w:rsid w:val="00315534"/>
    <w:rsid w:val="00323AFF"/>
    <w:rsid w:val="003314B3"/>
    <w:rsid w:val="0033253B"/>
    <w:rsid w:val="00332F61"/>
    <w:rsid w:val="00334CBE"/>
    <w:rsid w:val="00335D4C"/>
    <w:rsid w:val="003402A5"/>
    <w:rsid w:val="00345897"/>
    <w:rsid w:val="0034766F"/>
    <w:rsid w:val="00355674"/>
    <w:rsid w:val="003641CB"/>
    <w:rsid w:val="00367F34"/>
    <w:rsid w:val="0037410B"/>
    <w:rsid w:val="00374ACB"/>
    <w:rsid w:val="00375269"/>
    <w:rsid w:val="0037764D"/>
    <w:rsid w:val="003840E4"/>
    <w:rsid w:val="00386BBF"/>
    <w:rsid w:val="00394278"/>
    <w:rsid w:val="00395523"/>
    <w:rsid w:val="00396216"/>
    <w:rsid w:val="003B56C0"/>
    <w:rsid w:val="003B7550"/>
    <w:rsid w:val="003C0FCB"/>
    <w:rsid w:val="003D1DDA"/>
    <w:rsid w:val="003E0D39"/>
    <w:rsid w:val="003E536D"/>
    <w:rsid w:val="003F1CE1"/>
    <w:rsid w:val="003F4139"/>
    <w:rsid w:val="003F5C82"/>
    <w:rsid w:val="004020FC"/>
    <w:rsid w:val="0040600A"/>
    <w:rsid w:val="0041133A"/>
    <w:rsid w:val="00411A18"/>
    <w:rsid w:val="0041406A"/>
    <w:rsid w:val="00415104"/>
    <w:rsid w:val="004163FD"/>
    <w:rsid w:val="00426417"/>
    <w:rsid w:val="0042796D"/>
    <w:rsid w:val="0043186F"/>
    <w:rsid w:val="00433440"/>
    <w:rsid w:val="00434BCF"/>
    <w:rsid w:val="00435480"/>
    <w:rsid w:val="00443529"/>
    <w:rsid w:val="0045189E"/>
    <w:rsid w:val="00454762"/>
    <w:rsid w:val="004604AF"/>
    <w:rsid w:val="0046581F"/>
    <w:rsid w:val="004664FB"/>
    <w:rsid w:val="00474662"/>
    <w:rsid w:val="004768ED"/>
    <w:rsid w:val="00476AEC"/>
    <w:rsid w:val="004801D6"/>
    <w:rsid w:val="00483999"/>
    <w:rsid w:val="0048401B"/>
    <w:rsid w:val="00484EDC"/>
    <w:rsid w:val="0048609C"/>
    <w:rsid w:val="0048678E"/>
    <w:rsid w:val="0049222E"/>
    <w:rsid w:val="00494AF5"/>
    <w:rsid w:val="00495A7C"/>
    <w:rsid w:val="004B287E"/>
    <w:rsid w:val="004B6FAB"/>
    <w:rsid w:val="004C1EA7"/>
    <w:rsid w:val="004C3588"/>
    <w:rsid w:val="004D32B2"/>
    <w:rsid w:val="004E13E6"/>
    <w:rsid w:val="004E6EC2"/>
    <w:rsid w:val="004F4C1C"/>
    <w:rsid w:val="004F7423"/>
    <w:rsid w:val="0050429B"/>
    <w:rsid w:val="00512912"/>
    <w:rsid w:val="00514454"/>
    <w:rsid w:val="00514DF3"/>
    <w:rsid w:val="00515926"/>
    <w:rsid w:val="00522505"/>
    <w:rsid w:val="0053478E"/>
    <w:rsid w:val="00552BF5"/>
    <w:rsid w:val="005538B8"/>
    <w:rsid w:val="005626C7"/>
    <w:rsid w:val="00563A8F"/>
    <w:rsid w:val="005656CC"/>
    <w:rsid w:val="00565F0D"/>
    <w:rsid w:val="00567C61"/>
    <w:rsid w:val="0057618F"/>
    <w:rsid w:val="00576AE5"/>
    <w:rsid w:val="005821C1"/>
    <w:rsid w:val="005865D8"/>
    <w:rsid w:val="00590CA1"/>
    <w:rsid w:val="0059351C"/>
    <w:rsid w:val="005938AD"/>
    <w:rsid w:val="00594D52"/>
    <w:rsid w:val="00595982"/>
    <w:rsid w:val="005A7260"/>
    <w:rsid w:val="005B224E"/>
    <w:rsid w:val="005B4AAF"/>
    <w:rsid w:val="005B6F16"/>
    <w:rsid w:val="005C149A"/>
    <w:rsid w:val="005C77BE"/>
    <w:rsid w:val="005D1075"/>
    <w:rsid w:val="005D1E3D"/>
    <w:rsid w:val="005E0CD6"/>
    <w:rsid w:val="005E3478"/>
    <w:rsid w:val="005E39B7"/>
    <w:rsid w:val="005F3034"/>
    <w:rsid w:val="006012E5"/>
    <w:rsid w:val="00601C12"/>
    <w:rsid w:val="006062AE"/>
    <w:rsid w:val="00611BF3"/>
    <w:rsid w:val="00617E77"/>
    <w:rsid w:val="00617F09"/>
    <w:rsid w:val="00620623"/>
    <w:rsid w:val="006262CA"/>
    <w:rsid w:val="00626690"/>
    <w:rsid w:val="00631571"/>
    <w:rsid w:val="00633BF5"/>
    <w:rsid w:val="0063580A"/>
    <w:rsid w:val="00645123"/>
    <w:rsid w:val="006538EE"/>
    <w:rsid w:val="006557E7"/>
    <w:rsid w:val="00657D5E"/>
    <w:rsid w:val="00661D62"/>
    <w:rsid w:val="00664919"/>
    <w:rsid w:val="00664FB4"/>
    <w:rsid w:val="00667BDA"/>
    <w:rsid w:val="00671554"/>
    <w:rsid w:val="00687FBD"/>
    <w:rsid w:val="00695D4D"/>
    <w:rsid w:val="006A6600"/>
    <w:rsid w:val="006B4265"/>
    <w:rsid w:val="006B4F96"/>
    <w:rsid w:val="006B5A1B"/>
    <w:rsid w:val="006B641C"/>
    <w:rsid w:val="006B6CE1"/>
    <w:rsid w:val="006B78AB"/>
    <w:rsid w:val="006C49BE"/>
    <w:rsid w:val="006C519E"/>
    <w:rsid w:val="006C705D"/>
    <w:rsid w:val="006C70A1"/>
    <w:rsid w:val="006D0C88"/>
    <w:rsid w:val="006E3B07"/>
    <w:rsid w:val="006E5871"/>
    <w:rsid w:val="006F2693"/>
    <w:rsid w:val="006F7EC1"/>
    <w:rsid w:val="007008D2"/>
    <w:rsid w:val="00700A36"/>
    <w:rsid w:val="00702422"/>
    <w:rsid w:val="00703A90"/>
    <w:rsid w:val="00704302"/>
    <w:rsid w:val="00713153"/>
    <w:rsid w:val="00721CCB"/>
    <w:rsid w:val="00725059"/>
    <w:rsid w:val="00731658"/>
    <w:rsid w:val="007338D2"/>
    <w:rsid w:val="007401CB"/>
    <w:rsid w:val="00740ACB"/>
    <w:rsid w:val="00741CEA"/>
    <w:rsid w:val="00745B8B"/>
    <w:rsid w:val="00750909"/>
    <w:rsid w:val="00756C01"/>
    <w:rsid w:val="007672EC"/>
    <w:rsid w:val="00773C3A"/>
    <w:rsid w:val="00776775"/>
    <w:rsid w:val="00781317"/>
    <w:rsid w:val="00783A5D"/>
    <w:rsid w:val="00783A75"/>
    <w:rsid w:val="00786A23"/>
    <w:rsid w:val="007A53EA"/>
    <w:rsid w:val="007A7454"/>
    <w:rsid w:val="007A7964"/>
    <w:rsid w:val="007B01FB"/>
    <w:rsid w:val="007B7DDF"/>
    <w:rsid w:val="007C00FA"/>
    <w:rsid w:val="007C36E1"/>
    <w:rsid w:val="007D33C5"/>
    <w:rsid w:val="007D4306"/>
    <w:rsid w:val="007D449D"/>
    <w:rsid w:val="007D64E0"/>
    <w:rsid w:val="007D7CF7"/>
    <w:rsid w:val="007E1260"/>
    <w:rsid w:val="007E3BD9"/>
    <w:rsid w:val="007F0486"/>
    <w:rsid w:val="007F1C84"/>
    <w:rsid w:val="007F62F1"/>
    <w:rsid w:val="0080137E"/>
    <w:rsid w:val="0080139E"/>
    <w:rsid w:val="008143A5"/>
    <w:rsid w:val="00814575"/>
    <w:rsid w:val="00820281"/>
    <w:rsid w:val="00820CB0"/>
    <w:rsid w:val="008228A4"/>
    <w:rsid w:val="00823166"/>
    <w:rsid w:val="00824F27"/>
    <w:rsid w:val="00825082"/>
    <w:rsid w:val="008269EE"/>
    <w:rsid w:val="008353F3"/>
    <w:rsid w:val="00837F5E"/>
    <w:rsid w:val="00841531"/>
    <w:rsid w:val="00841BDF"/>
    <w:rsid w:val="00841F1D"/>
    <w:rsid w:val="00844AD8"/>
    <w:rsid w:val="00851636"/>
    <w:rsid w:val="00862583"/>
    <w:rsid w:val="00862F6B"/>
    <w:rsid w:val="0086475B"/>
    <w:rsid w:val="00867487"/>
    <w:rsid w:val="00874843"/>
    <w:rsid w:val="00886A21"/>
    <w:rsid w:val="00891356"/>
    <w:rsid w:val="00893A6A"/>
    <w:rsid w:val="00893C1A"/>
    <w:rsid w:val="00895408"/>
    <w:rsid w:val="0089558E"/>
    <w:rsid w:val="008B0CE3"/>
    <w:rsid w:val="008C0338"/>
    <w:rsid w:val="008C1857"/>
    <w:rsid w:val="008C34F1"/>
    <w:rsid w:val="008C44A2"/>
    <w:rsid w:val="008C4812"/>
    <w:rsid w:val="008D36D9"/>
    <w:rsid w:val="008D4A3C"/>
    <w:rsid w:val="008E2777"/>
    <w:rsid w:val="008E6A7E"/>
    <w:rsid w:val="008F3985"/>
    <w:rsid w:val="008F6389"/>
    <w:rsid w:val="008F7738"/>
    <w:rsid w:val="008F7874"/>
    <w:rsid w:val="009004E9"/>
    <w:rsid w:val="00902A79"/>
    <w:rsid w:val="00905FDF"/>
    <w:rsid w:val="00907A22"/>
    <w:rsid w:val="00913CED"/>
    <w:rsid w:val="009174DE"/>
    <w:rsid w:val="00924030"/>
    <w:rsid w:val="00924A7A"/>
    <w:rsid w:val="00926ED9"/>
    <w:rsid w:val="00930031"/>
    <w:rsid w:val="00931333"/>
    <w:rsid w:val="009332B3"/>
    <w:rsid w:val="00933372"/>
    <w:rsid w:val="00933540"/>
    <w:rsid w:val="00943EF7"/>
    <w:rsid w:val="00944222"/>
    <w:rsid w:val="00946513"/>
    <w:rsid w:val="009516B0"/>
    <w:rsid w:val="00951DB0"/>
    <w:rsid w:val="00953844"/>
    <w:rsid w:val="009545E7"/>
    <w:rsid w:val="009556E9"/>
    <w:rsid w:val="00955BA3"/>
    <w:rsid w:val="00956595"/>
    <w:rsid w:val="00957E4E"/>
    <w:rsid w:val="00973148"/>
    <w:rsid w:val="009768E9"/>
    <w:rsid w:val="00980EEE"/>
    <w:rsid w:val="00980F1D"/>
    <w:rsid w:val="00981A85"/>
    <w:rsid w:val="00990A28"/>
    <w:rsid w:val="00990D53"/>
    <w:rsid w:val="009910ED"/>
    <w:rsid w:val="009969CE"/>
    <w:rsid w:val="0099770D"/>
    <w:rsid w:val="009A027A"/>
    <w:rsid w:val="009A3014"/>
    <w:rsid w:val="009A3931"/>
    <w:rsid w:val="009A4F03"/>
    <w:rsid w:val="009A6CFC"/>
    <w:rsid w:val="009B2B99"/>
    <w:rsid w:val="009B3639"/>
    <w:rsid w:val="009B40A5"/>
    <w:rsid w:val="009B677A"/>
    <w:rsid w:val="009C168B"/>
    <w:rsid w:val="009C3048"/>
    <w:rsid w:val="009C3F4E"/>
    <w:rsid w:val="009C58CD"/>
    <w:rsid w:val="009C7FF7"/>
    <w:rsid w:val="009E259A"/>
    <w:rsid w:val="009E35D7"/>
    <w:rsid w:val="009E3FF1"/>
    <w:rsid w:val="009E5DD7"/>
    <w:rsid w:val="009F0149"/>
    <w:rsid w:val="009F3557"/>
    <w:rsid w:val="00A013B7"/>
    <w:rsid w:val="00A113A2"/>
    <w:rsid w:val="00A16405"/>
    <w:rsid w:val="00A21A34"/>
    <w:rsid w:val="00A233E4"/>
    <w:rsid w:val="00A271D8"/>
    <w:rsid w:val="00A272C5"/>
    <w:rsid w:val="00A30B0E"/>
    <w:rsid w:val="00A3203D"/>
    <w:rsid w:val="00A325CB"/>
    <w:rsid w:val="00A3438C"/>
    <w:rsid w:val="00A3712C"/>
    <w:rsid w:val="00A4230C"/>
    <w:rsid w:val="00A50AE1"/>
    <w:rsid w:val="00A52C7E"/>
    <w:rsid w:val="00A5758C"/>
    <w:rsid w:val="00A6451A"/>
    <w:rsid w:val="00A673A1"/>
    <w:rsid w:val="00A73845"/>
    <w:rsid w:val="00A74892"/>
    <w:rsid w:val="00A77F9B"/>
    <w:rsid w:val="00A80574"/>
    <w:rsid w:val="00A82853"/>
    <w:rsid w:val="00A82CCB"/>
    <w:rsid w:val="00A8311D"/>
    <w:rsid w:val="00A83CAB"/>
    <w:rsid w:val="00A8508B"/>
    <w:rsid w:val="00A87327"/>
    <w:rsid w:val="00A87E49"/>
    <w:rsid w:val="00AA27B4"/>
    <w:rsid w:val="00AA356F"/>
    <w:rsid w:val="00AA3CDD"/>
    <w:rsid w:val="00AA7852"/>
    <w:rsid w:val="00AB41CA"/>
    <w:rsid w:val="00AB7DBC"/>
    <w:rsid w:val="00AC05F0"/>
    <w:rsid w:val="00AC561E"/>
    <w:rsid w:val="00AC7E5A"/>
    <w:rsid w:val="00AD10C9"/>
    <w:rsid w:val="00AD2A78"/>
    <w:rsid w:val="00AE0B75"/>
    <w:rsid w:val="00AE129A"/>
    <w:rsid w:val="00AE150C"/>
    <w:rsid w:val="00AE7356"/>
    <w:rsid w:val="00AE7732"/>
    <w:rsid w:val="00B10649"/>
    <w:rsid w:val="00B11D46"/>
    <w:rsid w:val="00B167A5"/>
    <w:rsid w:val="00B20D74"/>
    <w:rsid w:val="00B23D5B"/>
    <w:rsid w:val="00B24743"/>
    <w:rsid w:val="00B3212C"/>
    <w:rsid w:val="00B36194"/>
    <w:rsid w:val="00B372B2"/>
    <w:rsid w:val="00B37920"/>
    <w:rsid w:val="00B4180C"/>
    <w:rsid w:val="00B435AC"/>
    <w:rsid w:val="00B47F32"/>
    <w:rsid w:val="00B51648"/>
    <w:rsid w:val="00B51AED"/>
    <w:rsid w:val="00B529EE"/>
    <w:rsid w:val="00B578AF"/>
    <w:rsid w:val="00B6109F"/>
    <w:rsid w:val="00B64189"/>
    <w:rsid w:val="00B73960"/>
    <w:rsid w:val="00B76376"/>
    <w:rsid w:val="00B77756"/>
    <w:rsid w:val="00B93857"/>
    <w:rsid w:val="00B949B1"/>
    <w:rsid w:val="00B972E6"/>
    <w:rsid w:val="00BA0D93"/>
    <w:rsid w:val="00BA5A0B"/>
    <w:rsid w:val="00BA65AF"/>
    <w:rsid w:val="00BA6C92"/>
    <w:rsid w:val="00BA6CA9"/>
    <w:rsid w:val="00BB248C"/>
    <w:rsid w:val="00BB2F4A"/>
    <w:rsid w:val="00BC2A0D"/>
    <w:rsid w:val="00BC58F4"/>
    <w:rsid w:val="00BC769B"/>
    <w:rsid w:val="00BD57FD"/>
    <w:rsid w:val="00BD7A0D"/>
    <w:rsid w:val="00BE655E"/>
    <w:rsid w:val="00BF2381"/>
    <w:rsid w:val="00BF515A"/>
    <w:rsid w:val="00C0101C"/>
    <w:rsid w:val="00C04506"/>
    <w:rsid w:val="00C1191D"/>
    <w:rsid w:val="00C11D0A"/>
    <w:rsid w:val="00C12DB5"/>
    <w:rsid w:val="00C2033A"/>
    <w:rsid w:val="00C2645B"/>
    <w:rsid w:val="00C274B8"/>
    <w:rsid w:val="00C332C9"/>
    <w:rsid w:val="00C334EB"/>
    <w:rsid w:val="00C350EE"/>
    <w:rsid w:val="00C420CF"/>
    <w:rsid w:val="00C431EA"/>
    <w:rsid w:val="00C4468F"/>
    <w:rsid w:val="00C45895"/>
    <w:rsid w:val="00C50D73"/>
    <w:rsid w:val="00C57E44"/>
    <w:rsid w:val="00C60405"/>
    <w:rsid w:val="00C61D5E"/>
    <w:rsid w:val="00C67C12"/>
    <w:rsid w:val="00C67F5D"/>
    <w:rsid w:val="00C70535"/>
    <w:rsid w:val="00C705A0"/>
    <w:rsid w:val="00C72BA6"/>
    <w:rsid w:val="00C859BE"/>
    <w:rsid w:val="00C85E78"/>
    <w:rsid w:val="00C90896"/>
    <w:rsid w:val="00C9571A"/>
    <w:rsid w:val="00C96987"/>
    <w:rsid w:val="00C9714B"/>
    <w:rsid w:val="00CA15C6"/>
    <w:rsid w:val="00CA1EDF"/>
    <w:rsid w:val="00CA2050"/>
    <w:rsid w:val="00CA2C9E"/>
    <w:rsid w:val="00CB394C"/>
    <w:rsid w:val="00CB3BB5"/>
    <w:rsid w:val="00CC21AC"/>
    <w:rsid w:val="00CC4BA4"/>
    <w:rsid w:val="00CD1315"/>
    <w:rsid w:val="00CD408A"/>
    <w:rsid w:val="00CD5B67"/>
    <w:rsid w:val="00CD713E"/>
    <w:rsid w:val="00CD7A19"/>
    <w:rsid w:val="00CF30DF"/>
    <w:rsid w:val="00CF3398"/>
    <w:rsid w:val="00D00C3B"/>
    <w:rsid w:val="00D02A00"/>
    <w:rsid w:val="00D034E1"/>
    <w:rsid w:val="00D0389E"/>
    <w:rsid w:val="00D05411"/>
    <w:rsid w:val="00D121E4"/>
    <w:rsid w:val="00D13303"/>
    <w:rsid w:val="00D14E8B"/>
    <w:rsid w:val="00D15475"/>
    <w:rsid w:val="00D20E68"/>
    <w:rsid w:val="00D21334"/>
    <w:rsid w:val="00D233B8"/>
    <w:rsid w:val="00D31A59"/>
    <w:rsid w:val="00D51276"/>
    <w:rsid w:val="00D55BB2"/>
    <w:rsid w:val="00D55EE4"/>
    <w:rsid w:val="00D567EA"/>
    <w:rsid w:val="00D57555"/>
    <w:rsid w:val="00D633B9"/>
    <w:rsid w:val="00D663FC"/>
    <w:rsid w:val="00D73519"/>
    <w:rsid w:val="00D75D2C"/>
    <w:rsid w:val="00D75FA8"/>
    <w:rsid w:val="00D864AA"/>
    <w:rsid w:val="00D90694"/>
    <w:rsid w:val="00D918A1"/>
    <w:rsid w:val="00D96AF3"/>
    <w:rsid w:val="00DA2209"/>
    <w:rsid w:val="00DA288E"/>
    <w:rsid w:val="00DA59DB"/>
    <w:rsid w:val="00DA6CC8"/>
    <w:rsid w:val="00DB0A2E"/>
    <w:rsid w:val="00DB3BFC"/>
    <w:rsid w:val="00DB6A83"/>
    <w:rsid w:val="00DB7925"/>
    <w:rsid w:val="00DC00A4"/>
    <w:rsid w:val="00DC155B"/>
    <w:rsid w:val="00DC43B5"/>
    <w:rsid w:val="00DD47C4"/>
    <w:rsid w:val="00DE1B7A"/>
    <w:rsid w:val="00DE2876"/>
    <w:rsid w:val="00DF264C"/>
    <w:rsid w:val="00DF5304"/>
    <w:rsid w:val="00E02509"/>
    <w:rsid w:val="00E03E01"/>
    <w:rsid w:val="00E0423A"/>
    <w:rsid w:val="00E1254E"/>
    <w:rsid w:val="00E13CDB"/>
    <w:rsid w:val="00E14E72"/>
    <w:rsid w:val="00E303D8"/>
    <w:rsid w:val="00E33567"/>
    <w:rsid w:val="00E35063"/>
    <w:rsid w:val="00E354AD"/>
    <w:rsid w:val="00E35CE8"/>
    <w:rsid w:val="00E37257"/>
    <w:rsid w:val="00E4001A"/>
    <w:rsid w:val="00E45AB2"/>
    <w:rsid w:val="00E52672"/>
    <w:rsid w:val="00E56345"/>
    <w:rsid w:val="00E563C6"/>
    <w:rsid w:val="00E61FB0"/>
    <w:rsid w:val="00E6774B"/>
    <w:rsid w:val="00E72A04"/>
    <w:rsid w:val="00E801F8"/>
    <w:rsid w:val="00E804E3"/>
    <w:rsid w:val="00E8087E"/>
    <w:rsid w:val="00E8441C"/>
    <w:rsid w:val="00E84C4F"/>
    <w:rsid w:val="00E864D6"/>
    <w:rsid w:val="00E86785"/>
    <w:rsid w:val="00E91D9C"/>
    <w:rsid w:val="00E920A6"/>
    <w:rsid w:val="00E9351C"/>
    <w:rsid w:val="00E96275"/>
    <w:rsid w:val="00EA3175"/>
    <w:rsid w:val="00EA5A27"/>
    <w:rsid w:val="00EB271B"/>
    <w:rsid w:val="00EB3B40"/>
    <w:rsid w:val="00EB3FF7"/>
    <w:rsid w:val="00EB435F"/>
    <w:rsid w:val="00EB63AF"/>
    <w:rsid w:val="00EC6816"/>
    <w:rsid w:val="00ED168E"/>
    <w:rsid w:val="00ED3BCC"/>
    <w:rsid w:val="00EE2899"/>
    <w:rsid w:val="00EF6221"/>
    <w:rsid w:val="00F000CD"/>
    <w:rsid w:val="00F02369"/>
    <w:rsid w:val="00F02458"/>
    <w:rsid w:val="00F03D43"/>
    <w:rsid w:val="00F04201"/>
    <w:rsid w:val="00F0546B"/>
    <w:rsid w:val="00F06266"/>
    <w:rsid w:val="00F07CE8"/>
    <w:rsid w:val="00F134BE"/>
    <w:rsid w:val="00F13923"/>
    <w:rsid w:val="00F13955"/>
    <w:rsid w:val="00F14B16"/>
    <w:rsid w:val="00F20334"/>
    <w:rsid w:val="00F23560"/>
    <w:rsid w:val="00F23822"/>
    <w:rsid w:val="00F26F32"/>
    <w:rsid w:val="00F27C65"/>
    <w:rsid w:val="00F31616"/>
    <w:rsid w:val="00F33AB3"/>
    <w:rsid w:val="00F43984"/>
    <w:rsid w:val="00F4667C"/>
    <w:rsid w:val="00F531DE"/>
    <w:rsid w:val="00F53D6A"/>
    <w:rsid w:val="00F57D7D"/>
    <w:rsid w:val="00F6008C"/>
    <w:rsid w:val="00F61870"/>
    <w:rsid w:val="00F650E1"/>
    <w:rsid w:val="00F65941"/>
    <w:rsid w:val="00F65A2F"/>
    <w:rsid w:val="00F70E1B"/>
    <w:rsid w:val="00F7226B"/>
    <w:rsid w:val="00F77822"/>
    <w:rsid w:val="00F77A43"/>
    <w:rsid w:val="00F77E4E"/>
    <w:rsid w:val="00F82289"/>
    <w:rsid w:val="00F93671"/>
    <w:rsid w:val="00F94B83"/>
    <w:rsid w:val="00FA4086"/>
    <w:rsid w:val="00FB2271"/>
    <w:rsid w:val="00FB3899"/>
    <w:rsid w:val="00FC120A"/>
    <w:rsid w:val="00FC35F0"/>
    <w:rsid w:val="00FC4F75"/>
    <w:rsid w:val="00FC559A"/>
    <w:rsid w:val="00FE3284"/>
    <w:rsid w:val="00FE5A80"/>
    <w:rsid w:val="00FF25BB"/>
    <w:rsid w:val="00FF34E2"/>
    <w:rsid w:val="00FF641C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1ABA18F3-6C50-4EF5-88DD-CE64DFF1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4768ED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customStyle="1" w:styleId="Odstavec1">
    <w:name w:val="Odstavec 1."/>
    <w:basedOn w:val="Normln"/>
    <w:rsid w:val="00415104"/>
    <w:pPr>
      <w:keepNext/>
      <w:tabs>
        <w:tab w:val="num" w:pos="360"/>
      </w:tabs>
      <w:spacing w:before="360" w:line="240" w:lineRule="auto"/>
      <w:ind w:left="360" w:hanging="360"/>
      <w:jc w:val="left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eastAsia="cs-CZ"/>
      <w14:ligatures w14:val="none"/>
    </w:rPr>
  </w:style>
  <w:style w:type="paragraph" w:customStyle="1" w:styleId="Odstavec11">
    <w:name w:val="Odstavec 1.1"/>
    <w:basedOn w:val="Normln"/>
    <w:rsid w:val="00415104"/>
    <w:pPr>
      <w:tabs>
        <w:tab w:val="num" w:pos="567"/>
      </w:tabs>
      <w:spacing w:before="120" w:after="0" w:line="240" w:lineRule="auto"/>
      <w:ind w:left="567" w:hanging="567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4"/>
      <w:lang w:eastAsia="cs-CZ"/>
      <w14:ligatures w14:val="none"/>
    </w:rPr>
  </w:style>
  <w:style w:type="paragraph" w:customStyle="1" w:styleId="StylZa0b">
    <w:name w:val="Styl Za:  0 b."/>
    <w:basedOn w:val="Normln"/>
    <w:rsid w:val="00415104"/>
    <w:pPr>
      <w:numPr>
        <w:numId w:val="18"/>
      </w:numPr>
      <w:spacing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43186F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iPriority w:val="99"/>
    <w:unhideWhenUsed/>
    <w:rsid w:val="008250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250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25082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50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5082"/>
    <w:rPr>
      <w:b/>
      <w:bCs/>
      <w:color w:val="000000" w:themeColor="text1"/>
      <w:sz w:val="20"/>
      <w:szCs w:val="20"/>
    </w:rPr>
  </w:style>
  <w:style w:type="character" w:customStyle="1" w:styleId="normaltextrun">
    <w:name w:val="normaltextrun"/>
    <w:basedOn w:val="Standardnpsmoodstavce"/>
    <w:rsid w:val="006538EE"/>
  </w:style>
  <w:style w:type="paragraph" w:styleId="Nadpisobsahu">
    <w:name w:val="TOC Heading"/>
    <w:basedOn w:val="Nadpis1"/>
    <w:next w:val="Normln"/>
    <w:uiPriority w:val="39"/>
    <w:unhideWhenUsed/>
    <w:qFormat/>
    <w:rsid w:val="00F14B16"/>
    <w:pPr>
      <w:numPr>
        <w:numId w:val="0"/>
      </w:numPr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F14B1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F14B16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F14B16"/>
    <w:pPr>
      <w:spacing w:after="100"/>
      <w:ind w:left="440"/>
      <w:jc w:val="left"/>
    </w:pPr>
    <w:rPr>
      <w:rFonts w:eastAsiaTheme="minorEastAsia"/>
      <w:color w:val="auto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F14B16"/>
    <w:pPr>
      <w:spacing w:after="100"/>
      <w:ind w:left="660"/>
      <w:jc w:val="left"/>
    </w:pPr>
    <w:rPr>
      <w:rFonts w:eastAsiaTheme="minorEastAsia"/>
      <w:color w:val="auto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F14B16"/>
    <w:pPr>
      <w:spacing w:after="100"/>
      <w:ind w:left="880"/>
      <w:jc w:val="left"/>
    </w:pPr>
    <w:rPr>
      <w:rFonts w:eastAsiaTheme="minorEastAsia"/>
      <w:color w:val="auto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F14B16"/>
    <w:pPr>
      <w:spacing w:after="100"/>
      <w:ind w:left="1100"/>
      <w:jc w:val="left"/>
    </w:pPr>
    <w:rPr>
      <w:rFonts w:eastAsiaTheme="minorEastAsia"/>
      <w:color w:val="auto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F14B16"/>
    <w:pPr>
      <w:spacing w:after="100"/>
      <w:ind w:left="1320"/>
      <w:jc w:val="left"/>
    </w:pPr>
    <w:rPr>
      <w:rFonts w:eastAsiaTheme="minorEastAsia"/>
      <w:color w:val="auto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F14B16"/>
    <w:pPr>
      <w:spacing w:after="100"/>
      <w:ind w:left="1540"/>
      <w:jc w:val="left"/>
    </w:pPr>
    <w:rPr>
      <w:rFonts w:eastAsiaTheme="minorEastAsia"/>
      <w:color w:val="auto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F14B16"/>
    <w:pPr>
      <w:spacing w:after="100"/>
      <w:ind w:left="1760"/>
      <w:jc w:val="left"/>
    </w:pPr>
    <w:rPr>
      <w:rFonts w:eastAsiaTheme="minorEastAsia"/>
      <w:color w:val="auto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14B1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4B1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1"/>
    <w:qFormat/>
    <w:rsid w:val="00783A75"/>
    <w:pPr>
      <w:spacing w:after="0" w:line="240" w:lineRule="auto"/>
      <w:ind w:left="720"/>
      <w:contextualSpacing/>
    </w:pPr>
    <w:rPr>
      <w:rFonts w:ascii="Verdana" w:eastAsia="Calibri" w:hAnsi="Verdana" w:cs="Times New Roman"/>
      <w:color w:val="auto"/>
      <w:kern w:val="0"/>
      <w:sz w:val="20"/>
      <w14:ligatures w14:val="none"/>
    </w:rPr>
  </w:style>
  <w:style w:type="table" w:styleId="Mkatabulky">
    <w:name w:val="Table Grid"/>
    <w:basedOn w:val="Normlntabulka"/>
    <w:uiPriority w:val="39"/>
    <w:rsid w:val="00E563C6"/>
    <w:pPr>
      <w:spacing w:after="0" w:line="240" w:lineRule="auto"/>
    </w:pPr>
    <w:rPr>
      <w:rFonts w:ascii="Times New Roman" w:hAnsi="Times New Roman" w:cs="Times New Roman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7D69BAA7-FA5E-4466-B4A9-3DF068E36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4718</Words>
  <Characters>27839</Characters>
  <Application>Microsoft Office Word</Application>
  <DocSecurity>0</DocSecurity>
  <Lines>231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Starostová Petra</cp:lastModifiedBy>
  <cp:revision>26</cp:revision>
  <cp:lastPrinted>2024-12-04T12:40:00Z</cp:lastPrinted>
  <dcterms:created xsi:type="dcterms:W3CDTF">2025-01-21T08:11:00Z</dcterms:created>
  <dcterms:modified xsi:type="dcterms:W3CDTF">2025-02-14T13:38:00Z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0x010100ACB2ADC7B4A72B4F8151C45E5778AC93</vt:lpwstr>
  </property>
  <property fmtid="{D5CDD505-2E9C-101B-9397-08002B2CF9AE}" pid="3" name="MediaServiceImageTags">
    <vt:lpwstr/>
  </property>
</Properties>
</file>