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9572A" w14:textId="77777777" w:rsidR="00E34B12" w:rsidRDefault="00E34B12" w:rsidP="002269D9">
      <w:pPr>
        <w:rPr>
          <w:b/>
        </w:rPr>
      </w:pPr>
      <w:bookmarkStart w:id="0" w:name="_GoBack"/>
      <w:bookmarkEnd w:id="0"/>
    </w:p>
    <w:p w14:paraId="5A21BFF2" w14:textId="77777777" w:rsidR="002269D9" w:rsidRPr="00A63B0D" w:rsidRDefault="002269D9" w:rsidP="002269D9">
      <w:pPr>
        <w:rPr>
          <w:b/>
        </w:rPr>
      </w:pPr>
      <w:r w:rsidRPr="00A63B0D">
        <w:rPr>
          <w:b/>
        </w:rPr>
        <w:t>Moravská zemská knihovna v Brně</w:t>
      </w:r>
    </w:p>
    <w:p w14:paraId="5BCD9103" w14:textId="77777777" w:rsidR="002269D9" w:rsidRPr="00A63B0D" w:rsidRDefault="002269D9" w:rsidP="002269D9">
      <w:r w:rsidRPr="00A63B0D">
        <w:t>státní příspěvková organizace zřízená Ministerstvem kultury České republiky</w:t>
      </w:r>
    </w:p>
    <w:p w14:paraId="784101B8" w14:textId="77777777" w:rsidR="002269D9" w:rsidRPr="00A63B0D" w:rsidRDefault="002269D9" w:rsidP="002269D9">
      <w:r w:rsidRPr="00A63B0D">
        <w:t>sídlo: Kounicova 65a, 601 87 Brno</w:t>
      </w:r>
    </w:p>
    <w:p w14:paraId="70EBE3AE" w14:textId="77777777" w:rsidR="002269D9" w:rsidRPr="00A63B0D" w:rsidRDefault="002269D9" w:rsidP="002269D9">
      <w:r w:rsidRPr="00A63B0D">
        <w:t>IČ: 00094943</w:t>
      </w:r>
    </w:p>
    <w:p w14:paraId="248A8386" w14:textId="77777777" w:rsidR="002269D9" w:rsidRPr="00A63B0D" w:rsidRDefault="002269D9" w:rsidP="002269D9">
      <w:r w:rsidRPr="00A63B0D">
        <w:t>DIČ: CZ00094943</w:t>
      </w:r>
    </w:p>
    <w:p w14:paraId="70E46226" w14:textId="77777777" w:rsidR="002269D9" w:rsidRPr="00A63B0D" w:rsidRDefault="002269D9" w:rsidP="002269D9">
      <w:r w:rsidRPr="00A63B0D">
        <w:t xml:space="preserve">bankovní spojení: </w:t>
      </w:r>
      <w:r w:rsidR="00EB5F40" w:rsidRPr="00A63B0D">
        <w:t>197638621/0710</w:t>
      </w:r>
      <w:r w:rsidRPr="00A63B0D">
        <w:t xml:space="preserve"> </w:t>
      </w:r>
    </w:p>
    <w:p w14:paraId="04964E09" w14:textId="77777777" w:rsidR="002269D9" w:rsidRPr="00A63B0D" w:rsidRDefault="002269D9" w:rsidP="002269D9">
      <w:r w:rsidRPr="00A63B0D">
        <w:t>zastoupená:</w:t>
      </w:r>
      <w:r w:rsidRPr="00A63B0D">
        <w:tab/>
        <w:t>ve věcech smluvních:</w:t>
      </w:r>
      <w:r w:rsidRPr="00A63B0D">
        <w:tab/>
      </w:r>
      <w:r w:rsidR="009E0A07" w:rsidRPr="00A63B0D">
        <w:t>PhDr. Tomášem Kubíčkem</w:t>
      </w:r>
      <w:r w:rsidR="00832B7D" w:rsidRPr="00A63B0D">
        <w:t>,</w:t>
      </w:r>
      <w:r w:rsidR="009E0A07" w:rsidRPr="00A63B0D">
        <w:t xml:space="preserve"> Ph.D.</w:t>
      </w:r>
      <w:r w:rsidRPr="00A63B0D">
        <w:t xml:space="preserve">, </w:t>
      </w:r>
      <w:r w:rsidR="00C05967" w:rsidRPr="00A63B0D">
        <w:t xml:space="preserve">generálním </w:t>
      </w:r>
      <w:r w:rsidRPr="00A63B0D">
        <w:t>ředitelem</w:t>
      </w:r>
    </w:p>
    <w:p w14:paraId="153C570F" w14:textId="77777777" w:rsidR="002269D9" w:rsidRPr="00A63B0D" w:rsidRDefault="002269D9" w:rsidP="001F099D">
      <w:pPr>
        <w:spacing w:after="120"/>
        <w:ind w:left="708" w:firstLine="708"/>
      </w:pPr>
      <w:r w:rsidRPr="00A63B0D">
        <w:t xml:space="preserve">ve věcech technických: </w:t>
      </w:r>
      <w:r w:rsidR="00BD7D92" w:rsidRPr="00A63B0D">
        <w:t xml:space="preserve">Ing. </w:t>
      </w:r>
      <w:r w:rsidR="00C05967" w:rsidRPr="00A63B0D">
        <w:t>Ivanem Březáčkem</w:t>
      </w:r>
      <w:r w:rsidR="00EB5F40" w:rsidRPr="00A63B0D">
        <w:t>, vedoucím správy budov</w:t>
      </w:r>
    </w:p>
    <w:p w14:paraId="46E49F3C" w14:textId="77777777" w:rsidR="00982999" w:rsidRPr="00A63B0D" w:rsidRDefault="00982999" w:rsidP="00982999">
      <w:pPr>
        <w:spacing w:after="120"/>
        <w:ind w:left="708" w:firstLine="708"/>
      </w:pPr>
      <w:r w:rsidRPr="00A63B0D">
        <w:tab/>
      </w:r>
      <w:r w:rsidRPr="00A63B0D">
        <w:tab/>
      </w:r>
      <w:r w:rsidRPr="00A63B0D">
        <w:tab/>
      </w:r>
      <w:r w:rsidRPr="00A63B0D">
        <w:tab/>
      </w:r>
      <w:r w:rsidRPr="00A63B0D">
        <w:tab/>
        <w:t>mail ivan.brezacek@mzk.cz</w:t>
      </w:r>
    </w:p>
    <w:p w14:paraId="4BBD90E5" w14:textId="77777777" w:rsidR="002269D9" w:rsidRPr="00A63B0D" w:rsidRDefault="002269D9" w:rsidP="002269D9">
      <w:pPr>
        <w:rPr>
          <w:i/>
        </w:rPr>
      </w:pPr>
      <w:r w:rsidRPr="00A63B0D">
        <w:rPr>
          <w:i/>
        </w:rPr>
        <w:t>jako „objednatel“</w:t>
      </w:r>
    </w:p>
    <w:p w14:paraId="426C81B3" w14:textId="77777777" w:rsidR="002269D9" w:rsidRPr="00A63B0D" w:rsidRDefault="002269D9" w:rsidP="00D449EA">
      <w:pPr>
        <w:rPr>
          <w:b/>
        </w:rPr>
      </w:pPr>
    </w:p>
    <w:p w14:paraId="57B88811" w14:textId="77777777" w:rsidR="002269D9" w:rsidRPr="00A63B0D" w:rsidRDefault="002269D9" w:rsidP="00D53442"/>
    <w:p w14:paraId="5D48DE6C" w14:textId="77777777" w:rsidR="00F6150B" w:rsidRDefault="00F6150B" w:rsidP="00D53442">
      <w:r w:rsidRPr="00A63B0D">
        <w:t>a</w:t>
      </w:r>
    </w:p>
    <w:p w14:paraId="2F86612C" w14:textId="77777777" w:rsidR="000920AC" w:rsidRPr="00A63B0D" w:rsidRDefault="000920AC" w:rsidP="00D53442"/>
    <w:p w14:paraId="4F89C4CD" w14:textId="77777777" w:rsidR="00C05967" w:rsidRPr="00A63B0D" w:rsidRDefault="00A43DC8" w:rsidP="00C05967">
      <w:r>
        <w:rPr>
          <w:b/>
        </w:rPr>
        <w:t>Spark,</w:t>
      </w:r>
      <w:r w:rsidR="00747EAA">
        <w:rPr>
          <w:b/>
        </w:rPr>
        <w:t xml:space="preserve"> </w:t>
      </w:r>
      <w:r w:rsidR="007C4DFE">
        <w:rPr>
          <w:b/>
        </w:rPr>
        <w:t>s r.o.</w:t>
      </w:r>
      <w:r w:rsidR="000468A3" w:rsidRPr="00A63B0D">
        <w:rPr>
          <w:b/>
        </w:rPr>
        <w:t>.</w:t>
      </w:r>
    </w:p>
    <w:p w14:paraId="734FD811" w14:textId="77777777" w:rsidR="00C05967" w:rsidRPr="00A63B0D" w:rsidRDefault="00C05967" w:rsidP="00C05967">
      <w:r w:rsidRPr="00A63B0D">
        <w:t>se s</w:t>
      </w:r>
      <w:r w:rsidR="00C21A90" w:rsidRPr="00A63B0D">
        <w:t xml:space="preserve">ídlem:  </w:t>
      </w:r>
      <w:r w:rsidR="00A43DC8">
        <w:t>Tišnov, Na Loukách 173</w:t>
      </w:r>
    </w:p>
    <w:p w14:paraId="5920FE15" w14:textId="77777777" w:rsidR="007C4DFE" w:rsidRDefault="00C21A90" w:rsidP="00C21A90">
      <w:r w:rsidRPr="00A63B0D">
        <w:t>za</w:t>
      </w:r>
      <w:r w:rsidR="000468A3" w:rsidRPr="00A63B0D">
        <w:t xml:space="preserve">stoupený: </w:t>
      </w:r>
      <w:r w:rsidR="00747EAA">
        <w:t>Iv</w:t>
      </w:r>
      <w:r w:rsidR="00A43DC8">
        <w:t>o Konečným,</w:t>
      </w:r>
      <w:r w:rsidR="00747EAA">
        <w:t xml:space="preserve"> jednatelem</w:t>
      </w:r>
    </w:p>
    <w:p w14:paraId="61C059D9" w14:textId="58DB964C" w:rsidR="00C21A90" w:rsidRPr="00A63B0D" w:rsidRDefault="00C21A90" w:rsidP="00C21A90">
      <w:r w:rsidRPr="00A63B0D">
        <w:tab/>
      </w:r>
      <w:r w:rsidRPr="00A63B0D">
        <w:tab/>
        <w:t>ve vě</w:t>
      </w:r>
      <w:r w:rsidR="00747EAA">
        <w:t xml:space="preserve">cech technických </w:t>
      </w:r>
      <w:r w:rsidR="003D0F0A">
        <w:t>Ivo Konečný</w:t>
      </w:r>
    </w:p>
    <w:p w14:paraId="2B43BB17" w14:textId="77777777" w:rsidR="00C05967" w:rsidRPr="00A63B0D" w:rsidRDefault="00C05967" w:rsidP="00747EAA">
      <w:pPr>
        <w:tabs>
          <w:tab w:val="center" w:pos="4536"/>
        </w:tabs>
      </w:pPr>
      <w:r w:rsidRPr="00A63B0D">
        <w:t xml:space="preserve">IČ: </w:t>
      </w:r>
      <w:r w:rsidR="00C21A90" w:rsidRPr="00A63B0D">
        <w:rPr>
          <w:color w:val="333333"/>
          <w:shd w:val="clear" w:color="auto" w:fill="FFFFFF"/>
        </w:rPr>
        <w:t xml:space="preserve"> </w:t>
      </w:r>
      <w:r w:rsidR="00A43DC8">
        <w:rPr>
          <w:color w:val="333333"/>
          <w:shd w:val="clear" w:color="auto" w:fill="FFFFFF"/>
        </w:rPr>
        <w:t>46 90 05 43</w:t>
      </w:r>
      <w:r w:rsidR="00747EAA">
        <w:rPr>
          <w:color w:val="333333"/>
          <w:shd w:val="clear" w:color="auto" w:fill="FFFFFF"/>
        </w:rPr>
        <w:tab/>
      </w:r>
      <w:r w:rsidR="00747EAA">
        <w:br/>
        <w:t>DIČ: CZ</w:t>
      </w:r>
      <w:r w:rsidR="00A43DC8">
        <w:rPr>
          <w:color w:val="333333"/>
          <w:shd w:val="clear" w:color="auto" w:fill="FFFFFF"/>
        </w:rPr>
        <w:t>46900543</w:t>
      </w:r>
    </w:p>
    <w:p w14:paraId="606D325A" w14:textId="77777777" w:rsidR="00C05967" w:rsidRPr="00A63B0D" w:rsidRDefault="00C05967" w:rsidP="00C05967">
      <w:pPr>
        <w:rPr>
          <w:i/>
        </w:rPr>
      </w:pPr>
      <w:r w:rsidRPr="00A63B0D">
        <w:rPr>
          <w:i/>
        </w:rPr>
        <w:t>jako „zhotovitel“</w:t>
      </w: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2"/>
      </w:tblGrid>
      <w:tr w:rsidR="00C05967" w:rsidRPr="00A63B0D" w14:paraId="0025220A" w14:textId="77777777" w:rsidTr="00C05967">
        <w:tc>
          <w:tcPr>
            <w:tcW w:w="5552" w:type="dxa"/>
          </w:tcPr>
          <w:p w14:paraId="58318E18" w14:textId="77777777" w:rsidR="00C05967" w:rsidRPr="00A63B0D" w:rsidRDefault="00C05967" w:rsidP="00C21A90">
            <w:pPr>
              <w:rPr>
                <w:rFonts w:ascii="Times New Roman" w:hAnsi="Times New Roman" w:cs="Times New Roman"/>
              </w:rPr>
            </w:pPr>
          </w:p>
        </w:tc>
      </w:tr>
    </w:tbl>
    <w:p w14:paraId="2B977BA7" w14:textId="77777777" w:rsidR="00D53442" w:rsidRPr="00A63B0D" w:rsidRDefault="00D53442"/>
    <w:p w14:paraId="6D6F7AFA" w14:textId="77777777" w:rsidR="00E05FA5" w:rsidRPr="00A63B0D" w:rsidRDefault="00E05FA5"/>
    <w:p w14:paraId="68CDB1B8" w14:textId="77777777" w:rsidR="00B17040" w:rsidRPr="00A63B0D" w:rsidRDefault="00B17040"/>
    <w:p w14:paraId="3627C513" w14:textId="77777777" w:rsidR="00563679" w:rsidRPr="00A63B0D" w:rsidRDefault="00462BB9" w:rsidP="00462BB9">
      <w:pPr>
        <w:jc w:val="center"/>
      </w:pPr>
      <w:r w:rsidRPr="00A63B0D">
        <w:t>uzavírají v soulad</w:t>
      </w:r>
      <w:r w:rsidR="00ED578C" w:rsidRPr="00A63B0D">
        <w:t>u</w:t>
      </w:r>
      <w:r w:rsidRPr="00A63B0D">
        <w:t xml:space="preserve"> s § </w:t>
      </w:r>
      <w:r w:rsidR="00563679" w:rsidRPr="00A63B0D">
        <w:t>2</w:t>
      </w:r>
      <w:r w:rsidRPr="00A63B0D">
        <w:t>5</w:t>
      </w:r>
      <w:r w:rsidR="00563679" w:rsidRPr="00A63B0D">
        <w:t>8</w:t>
      </w:r>
      <w:r w:rsidRPr="00A63B0D">
        <w:t xml:space="preserve">6 a násl. zákona č. </w:t>
      </w:r>
      <w:r w:rsidR="00563679" w:rsidRPr="00A63B0D">
        <w:t>89/2012 Sb. občanského zákoníku</w:t>
      </w:r>
    </w:p>
    <w:p w14:paraId="2EC02C97" w14:textId="77777777" w:rsidR="00D128B8" w:rsidRPr="00A63B0D" w:rsidRDefault="00462BB9" w:rsidP="00462BB9">
      <w:pPr>
        <w:jc w:val="center"/>
      </w:pPr>
      <w:r w:rsidRPr="00A63B0D">
        <w:t xml:space="preserve"> tuto </w:t>
      </w:r>
    </w:p>
    <w:p w14:paraId="1D7B69A9" w14:textId="77777777" w:rsidR="00D128B8" w:rsidRPr="00A63B0D" w:rsidRDefault="00D128B8" w:rsidP="00462BB9">
      <w:pPr>
        <w:jc w:val="center"/>
      </w:pPr>
    </w:p>
    <w:p w14:paraId="229132D7" w14:textId="77777777" w:rsidR="00E05FA5" w:rsidRPr="00A63B0D" w:rsidRDefault="00E05FA5" w:rsidP="00462BB9">
      <w:pPr>
        <w:jc w:val="center"/>
      </w:pPr>
    </w:p>
    <w:p w14:paraId="37582FA8" w14:textId="77777777" w:rsidR="00DB47BE" w:rsidRPr="00A63B0D" w:rsidRDefault="00462BB9" w:rsidP="00462BB9">
      <w:pPr>
        <w:jc w:val="center"/>
        <w:rPr>
          <w:b/>
          <w:smallCaps/>
          <w:sz w:val="40"/>
          <w:szCs w:val="40"/>
        </w:rPr>
      </w:pPr>
      <w:r w:rsidRPr="00A63B0D">
        <w:rPr>
          <w:b/>
          <w:smallCaps/>
          <w:sz w:val="40"/>
          <w:szCs w:val="40"/>
        </w:rPr>
        <w:t>smlouvu o dílo</w:t>
      </w:r>
    </w:p>
    <w:p w14:paraId="4D2919CB" w14:textId="77777777" w:rsidR="00E05FA5" w:rsidRPr="00A63B0D" w:rsidRDefault="00E05FA5">
      <w:pPr>
        <w:rPr>
          <w:sz w:val="40"/>
          <w:szCs w:val="40"/>
        </w:rPr>
      </w:pPr>
    </w:p>
    <w:p w14:paraId="3CCF71D0" w14:textId="77777777" w:rsidR="00B453D0" w:rsidRPr="00A63B0D" w:rsidRDefault="00B453D0" w:rsidP="00D128B8">
      <w:pPr>
        <w:jc w:val="center"/>
        <w:rPr>
          <w:b/>
        </w:rPr>
      </w:pPr>
    </w:p>
    <w:p w14:paraId="7D4E1612" w14:textId="77777777" w:rsidR="00D128B8" w:rsidRPr="00A63B0D" w:rsidRDefault="00DB47BE" w:rsidP="00D128B8">
      <w:pPr>
        <w:jc w:val="center"/>
        <w:rPr>
          <w:b/>
        </w:rPr>
      </w:pPr>
      <w:r w:rsidRPr="00A63B0D">
        <w:rPr>
          <w:b/>
        </w:rPr>
        <w:t>I.</w:t>
      </w:r>
    </w:p>
    <w:p w14:paraId="37B1A4C1" w14:textId="77777777" w:rsidR="00DB47BE" w:rsidRPr="00A63B0D" w:rsidRDefault="00DB47BE" w:rsidP="00D128B8">
      <w:pPr>
        <w:jc w:val="center"/>
        <w:rPr>
          <w:b/>
        </w:rPr>
      </w:pPr>
      <w:r w:rsidRPr="00A63B0D">
        <w:rPr>
          <w:b/>
        </w:rPr>
        <w:t>Předmět smlouvy</w:t>
      </w:r>
    </w:p>
    <w:p w14:paraId="350A4F77" w14:textId="73921C8D" w:rsidR="00CE055D" w:rsidRPr="00555BFF" w:rsidRDefault="00462BB9" w:rsidP="000123D4">
      <w:pPr>
        <w:numPr>
          <w:ilvl w:val="0"/>
          <w:numId w:val="31"/>
        </w:numPr>
        <w:suppressAutoHyphens/>
        <w:spacing w:before="120"/>
        <w:jc w:val="both"/>
      </w:pPr>
      <w:r w:rsidRPr="00555BFF">
        <w:t xml:space="preserve">Předmětem smlouvy je závazek zhotovitele </w:t>
      </w:r>
      <w:r w:rsidR="00581070" w:rsidRPr="00555BFF">
        <w:t>zhotovit pro objednatele dílo</w:t>
      </w:r>
      <w:r w:rsidR="00BD7D92" w:rsidRPr="00555BFF">
        <w:t xml:space="preserve"> </w:t>
      </w:r>
      <w:r w:rsidR="00C05967" w:rsidRPr="00555BFF">
        <w:t>„</w:t>
      </w:r>
      <w:r w:rsidR="00747EAA" w:rsidRPr="00555BFF">
        <w:t xml:space="preserve">Oprava </w:t>
      </w:r>
      <w:r w:rsidR="00602A79" w:rsidRPr="00555BFF">
        <w:t>67</w:t>
      </w:r>
      <w:r w:rsidR="00A43DC8" w:rsidRPr="00555BFF">
        <w:t xml:space="preserve"> ks venkovních žaluzií v</w:t>
      </w:r>
      <w:r w:rsidR="00747EAA" w:rsidRPr="00555BFF">
        <w:t xml:space="preserve"> MZK</w:t>
      </w:r>
      <w:r w:rsidR="00CE055D" w:rsidRPr="00555BFF">
        <w:t>“</w:t>
      </w:r>
      <w:r w:rsidR="000123D4" w:rsidRPr="00555BFF">
        <w:t xml:space="preserve">. Dílo bude provedeno dle cenové nabídky zhotovitele </w:t>
      </w:r>
      <w:r w:rsidR="00747EAA" w:rsidRPr="00555BFF">
        <w:t xml:space="preserve">ze dne </w:t>
      </w:r>
      <w:r w:rsidR="00A43DC8" w:rsidRPr="00555BFF">
        <w:t>2</w:t>
      </w:r>
      <w:r w:rsidR="00602A79" w:rsidRPr="00555BFF">
        <w:t>2</w:t>
      </w:r>
      <w:r w:rsidR="00A43DC8" w:rsidRPr="00555BFF">
        <w:t>.1</w:t>
      </w:r>
      <w:r w:rsidR="00747EAA" w:rsidRPr="00555BFF">
        <w:t>.202</w:t>
      </w:r>
      <w:r w:rsidR="00602A79" w:rsidRPr="00555BFF">
        <w:t>5</w:t>
      </w:r>
      <w:r w:rsidR="000123D4" w:rsidRPr="00555BFF">
        <w:t>.</w:t>
      </w:r>
    </w:p>
    <w:p w14:paraId="6797496A" w14:textId="74266CDC" w:rsidR="00CE055D" w:rsidRPr="00555BFF" w:rsidRDefault="000468A3" w:rsidP="00C05967">
      <w:pPr>
        <w:numPr>
          <w:ilvl w:val="0"/>
          <w:numId w:val="31"/>
        </w:numPr>
        <w:suppressAutoHyphens/>
        <w:spacing w:before="120"/>
        <w:jc w:val="both"/>
      </w:pPr>
      <w:r w:rsidRPr="00555BFF">
        <w:t>Součástí díla je</w:t>
      </w:r>
      <w:r w:rsidR="00A43DC8" w:rsidRPr="00555BFF">
        <w:t xml:space="preserve"> mj.</w:t>
      </w:r>
      <w:r w:rsidR="00CE055D" w:rsidRPr="00555BFF">
        <w:t>:</w:t>
      </w:r>
    </w:p>
    <w:p w14:paraId="31E868C3" w14:textId="3067E5D4" w:rsidR="00CE055D" w:rsidRPr="00555BFF" w:rsidRDefault="00A43DC8" w:rsidP="000123D4">
      <w:pPr>
        <w:pStyle w:val="Odstavecseseznamem"/>
        <w:numPr>
          <w:ilvl w:val="0"/>
          <w:numId w:val="35"/>
        </w:numPr>
        <w:suppressAutoHyphens/>
        <w:spacing w:before="120"/>
        <w:jc w:val="both"/>
      </w:pPr>
      <w:r w:rsidRPr="00555BFF">
        <w:t xml:space="preserve">demontáž </w:t>
      </w:r>
      <w:r w:rsidR="00602A79" w:rsidRPr="00555BFF">
        <w:t>67</w:t>
      </w:r>
      <w:r w:rsidRPr="00555BFF">
        <w:t xml:space="preserve"> ks žaluzií vč. vodících lanek</w:t>
      </w:r>
      <w:r w:rsidR="00807E85" w:rsidRPr="00555BFF">
        <w:t xml:space="preserve"> dle určení objednatele v sídle objednatele</w:t>
      </w:r>
    </w:p>
    <w:p w14:paraId="3C07C0FB" w14:textId="78E9DE55" w:rsidR="00807E85" w:rsidRPr="00555BFF" w:rsidRDefault="00A43DC8" w:rsidP="00E203E2">
      <w:pPr>
        <w:pStyle w:val="Odstavecseseznamem"/>
        <w:numPr>
          <w:ilvl w:val="0"/>
          <w:numId w:val="35"/>
        </w:numPr>
        <w:suppressAutoHyphens/>
        <w:spacing w:before="120"/>
        <w:jc w:val="both"/>
      </w:pPr>
      <w:r w:rsidRPr="00555BFF">
        <w:t xml:space="preserve">oprava </w:t>
      </w:r>
      <w:r w:rsidR="00602A79" w:rsidRPr="00555BFF">
        <w:t>67</w:t>
      </w:r>
      <w:r w:rsidRPr="00555BFF">
        <w:t xml:space="preserve"> ks žaluzií</w:t>
      </w:r>
      <w:r w:rsidR="00807E85" w:rsidRPr="00555BFF">
        <w:t xml:space="preserve"> vč. vodících lanek</w:t>
      </w:r>
      <w:r w:rsidRPr="00555BFF">
        <w:t xml:space="preserve"> dle nabídky z 2</w:t>
      </w:r>
      <w:r w:rsidR="00602A79" w:rsidRPr="00555BFF">
        <w:t>2</w:t>
      </w:r>
      <w:r w:rsidRPr="00555BFF">
        <w:t>.1.202</w:t>
      </w:r>
      <w:r w:rsidR="00602A79" w:rsidRPr="00555BFF">
        <w:t>5</w:t>
      </w:r>
      <w:r w:rsidRPr="00555BFF">
        <w:t xml:space="preserve"> </w:t>
      </w:r>
      <w:r w:rsidR="00807E85" w:rsidRPr="00555BFF">
        <w:t>a</w:t>
      </w:r>
      <w:r w:rsidRPr="00555BFF">
        <w:t xml:space="preserve"> všech prací vhodných k řádné opravě žaluzií</w:t>
      </w:r>
      <w:r w:rsidR="00807E85" w:rsidRPr="00555BFF">
        <w:t xml:space="preserve"> a lanek</w:t>
      </w:r>
      <w:r w:rsidRPr="00555BFF">
        <w:t xml:space="preserve"> (jejich bezvadnému fungování)</w:t>
      </w:r>
      <w:r w:rsidR="00807E85" w:rsidRPr="00555BFF">
        <w:t xml:space="preserve"> neuvedených</w:t>
      </w:r>
      <w:r w:rsidRPr="00555BFF">
        <w:t xml:space="preserve"> v</w:t>
      </w:r>
      <w:r w:rsidR="00807E85" w:rsidRPr="00555BFF">
        <w:t> </w:t>
      </w:r>
      <w:r w:rsidRPr="00555BFF">
        <w:t>nabídce</w:t>
      </w:r>
    </w:p>
    <w:p w14:paraId="1083233F" w14:textId="150B512F" w:rsidR="00CE055D" w:rsidRPr="00555BFF" w:rsidRDefault="00A43DC8" w:rsidP="00CE055D">
      <w:pPr>
        <w:pStyle w:val="Odstavecseseznamem"/>
        <w:numPr>
          <w:ilvl w:val="0"/>
          <w:numId w:val="35"/>
        </w:numPr>
        <w:suppressAutoHyphens/>
        <w:spacing w:before="120"/>
        <w:jc w:val="both"/>
      </w:pPr>
      <w:r w:rsidRPr="00555BFF">
        <w:t>dodávk</w:t>
      </w:r>
      <w:r w:rsidR="00807E85" w:rsidRPr="00555BFF">
        <w:t>a</w:t>
      </w:r>
      <w:r w:rsidRPr="00555BFF">
        <w:t xml:space="preserve"> materiálu nezbytného pro řádnou opravu</w:t>
      </w:r>
      <w:r w:rsidR="00807E85" w:rsidRPr="00555BFF">
        <w:t xml:space="preserve"> </w:t>
      </w:r>
      <w:r w:rsidR="00602A79" w:rsidRPr="00555BFF">
        <w:t>67</w:t>
      </w:r>
      <w:r w:rsidR="00807E85" w:rsidRPr="00555BFF">
        <w:t xml:space="preserve"> ks žaluzií vč. vodících lanek</w:t>
      </w:r>
    </w:p>
    <w:p w14:paraId="11EBD4FF" w14:textId="3E1B049E" w:rsidR="00747EAA" w:rsidRPr="00555BFF" w:rsidRDefault="00A43DC8" w:rsidP="00CE055D">
      <w:pPr>
        <w:pStyle w:val="Odstavecseseznamem"/>
        <w:numPr>
          <w:ilvl w:val="0"/>
          <w:numId w:val="35"/>
        </w:numPr>
        <w:suppressAutoHyphens/>
        <w:spacing w:before="120"/>
        <w:jc w:val="both"/>
      </w:pPr>
      <w:r w:rsidRPr="00555BFF">
        <w:t xml:space="preserve">kompletace </w:t>
      </w:r>
      <w:r w:rsidR="00602A79" w:rsidRPr="00555BFF">
        <w:t>67</w:t>
      </w:r>
      <w:r w:rsidRPr="00555BFF">
        <w:t xml:space="preserve"> ks žaluzií a jejich seřízení</w:t>
      </w:r>
      <w:r w:rsidR="00807E85" w:rsidRPr="00555BFF">
        <w:t xml:space="preserve"> po opravě</w:t>
      </w:r>
    </w:p>
    <w:p w14:paraId="1F56FB74" w14:textId="31D9DA5B" w:rsidR="00807E85" w:rsidRPr="00555BFF" w:rsidRDefault="00A43DC8" w:rsidP="00747EAA">
      <w:pPr>
        <w:pStyle w:val="Odstavecseseznamem"/>
        <w:numPr>
          <w:ilvl w:val="0"/>
          <w:numId w:val="35"/>
        </w:numPr>
        <w:suppressAutoHyphens/>
        <w:spacing w:before="120"/>
        <w:jc w:val="both"/>
      </w:pPr>
      <w:r w:rsidRPr="00555BFF">
        <w:lastRenderedPageBreak/>
        <w:t xml:space="preserve">montáž </w:t>
      </w:r>
      <w:r w:rsidR="00602A79" w:rsidRPr="00555BFF">
        <w:t>67</w:t>
      </w:r>
      <w:r w:rsidRPr="00555BFF">
        <w:t xml:space="preserve"> ks </w:t>
      </w:r>
      <w:r w:rsidR="00807E85" w:rsidRPr="00555BFF">
        <w:t xml:space="preserve">opravených </w:t>
      </w:r>
      <w:r w:rsidRPr="00555BFF">
        <w:t>žaluzií</w:t>
      </w:r>
      <w:r w:rsidR="00807E85" w:rsidRPr="00555BFF">
        <w:t xml:space="preserve"> vč. vodících lanek</w:t>
      </w:r>
      <w:r w:rsidRPr="00555BFF">
        <w:t xml:space="preserve"> zpět </w:t>
      </w:r>
      <w:r w:rsidR="00807E85" w:rsidRPr="00555BFF">
        <w:t xml:space="preserve">v sídle </w:t>
      </w:r>
      <w:r w:rsidRPr="00555BFF">
        <w:t xml:space="preserve">objednatele vč. vodících lanek a seřízení žaluzií vč. lanek </w:t>
      </w:r>
    </w:p>
    <w:p w14:paraId="66F9492F" w14:textId="44448519" w:rsidR="00D6798A" w:rsidRPr="00555BFF" w:rsidRDefault="00A43DC8" w:rsidP="00747EAA">
      <w:pPr>
        <w:pStyle w:val="Odstavecseseznamem"/>
        <w:numPr>
          <w:ilvl w:val="0"/>
          <w:numId w:val="35"/>
        </w:numPr>
        <w:suppressAutoHyphens/>
        <w:spacing w:before="120"/>
        <w:jc w:val="both"/>
      </w:pPr>
      <w:r w:rsidRPr="00555BFF">
        <w:t>dodávk</w:t>
      </w:r>
      <w:r w:rsidR="00807E85" w:rsidRPr="00555BFF">
        <w:t>a</w:t>
      </w:r>
      <w:r w:rsidRPr="00555BFF">
        <w:t xml:space="preserve"> materiálu pro řádnou montáž</w:t>
      </w:r>
      <w:r w:rsidR="00807E85" w:rsidRPr="00555BFF">
        <w:t xml:space="preserve"> </w:t>
      </w:r>
      <w:r w:rsidR="00602A79" w:rsidRPr="00555BFF">
        <w:t>67</w:t>
      </w:r>
      <w:r w:rsidR="00807E85" w:rsidRPr="00555BFF">
        <w:t xml:space="preserve"> ks žaluzií vč. vodících lanek </w:t>
      </w:r>
    </w:p>
    <w:p w14:paraId="04798B2F" w14:textId="77777777" w:rsidR="00C05967" w:rsidRPr="00A63B0D" w:rsidRDefault="00C22993" w:rsidP="00C05967">
      <w:pPr>
        <w:numPr>
          <w:ilvl w:val="0"/>
          <w:numId w:val="31"/>
        </w:numPr>
        <w:suppressAutoHyphens/>
        <w:spacing w:before="120"/>
        <w:jc w:val="both"/>
      </w:pPr>
      <w:r w:rsidRPr="00A63B0D">
        <w:t xml:space="preserve">V případě, že pro řádné provedené díla je nutné provedení prací, nezahrnutých v čl. I. </w:t>
      </w:r>
      <w:r w:rsidR="00C81A1B" w:rsidRPr="00A63B0D">
        <w:t>odst</w:t>
      </w:r>
      <w:r w:rsidRPr="00A63B0D">
        <w:t xml:space="preserve">. </w:t>
      </w:r>
      <w:r w:rsidR="00CE055D" w:rsidRPr="00A63B0D">
        <w:t>1,</w:t>
      </w:r>
      <w:r w:rsidR="000468A3" w:rsidRPr="00A63B0D">
        <w:t xml:space="preserve"> 2</w:t>
      </w:r>
      <w:r w:rsidR="00CE055D" w:rsidRPr="00A63B0D">
        <w:t xml:space="preserve"> </w:t>
      </w:r>
      <w:r w:rsidRPr="00A63B0D">
        <w:t>této smlouvy, které zhotovitel mohl a měl při uzavírání smlouvy předpokládat, jsou tyto práce součástí předmětu této smlouvy.</w:t>
      </w:r>
    </w:p>
    <w:p w14:paraId="45DD4E42" w14:textId="77777777" w:rsidR="00EB5F40" w:rsidRPr="00A63B0D" w:rsidRDefault="0079290B" w:rsidP="00C05967">
      <w:pPr>
        <w:numPr>
          <w:ilvl w:val="0"/>
          <w:numId w:val="31"/>
        </w:numPr>
        <w:suppressAutoHyphens/>
        <w:spacing w:before="120"/>
        <w:jc w:val="both"/>
      </w:pPr>
      <w:r w:rsidRPr="00A63B0D">
        <w:t>Z</w:t>
      </w:r>
      <w:r w:rsidR="00C22993" w:rsidRPr="00A63B0D">
        <w:t>hotovitel je povinen provést veškeré práce nutné pro řádné provedení díla.</w:t>
      </w:r>
    </w:p>
    <w:p w14:paraId="56101F0E" w14:textId="77777777" w:rsidR="000947A7" w:rsidRPr="00A63B0D" w:rsidRDefault="000947A7" w:rsidP="000947A7">
      <w:pPr>
        <w:jc w:val="both"/>
      </w:pPr>
    </w:p>
    <w:p w14:paraId="43843733" w14:textId="77777777" w:rsidR="000947A7" w:rsidRPr="00A63B0D" w:rsidRDefault="000947A7" w:rsidP="000947A7">
      <w:pPr>
        <w:jc w:val="both"/>
      </w:pPr>
    </w:p>
    <w:p w14:paraId="42467492" w14:textId="77777777" w:rsidR="001F099D" w:rsidRPr="00A63B0D" w:rsidRDefault="00EB5F40" w:rsidP="00EB5F40">
      <w:pPr>
        <w:ind w:left="284"/>
        <w:jc w:val="both"/>
        <w:rPr>
          <w:b/>
        </w:rPr>
      </w:pPr>
      <w:r w:rsidRPr="00A63B0D">
        <w:rPr>
          <w:b/>
        </w:rPr>
        <w:t xml:space="preserve"> </w:t>
      </w:r>
    </w:p>
    <w:p w14:paraId="23F2E519" w14:textId="77777777" w:rsidR="00D128B8" w:rsidRPr="00A63B0D" w:rsidRDefault="00D128B8" w:rsidP="00D128B8">
      <w:pPr>
        <w:jc w:val="center"/>
        <w:rPr>
          <w:b/>
        </w:rPr>
      </w:pPr>
      <w:r w:rsidRPr="00A63B0D">
        <w:rPr>
          <w:b/>
        </w:rPr>
        <w:t>II.</w:t>
      </w:r>
    </w:p>
    <w:p w14:paraId="384BC4AD" w14:textId="77777777" w:rsidR="00462BB9" w:rsidRPr="00A63B0D" w:rsidRDefault="00462BB9" w:rsidP="00D128B8">
      <w:pPr>
        <w:jc w:val="center"/>
        <w:rPr>
          <w:b/>
        </w:rPr>
      </w:pPr>
      <w:r w:rsidRPr="00A63B0D">
        <w:rPr>
          <w:b/>
        </w:rPr>
        <w:t>Místo a doba plnění</w:t>
      </w:r>
    </w:p>
    <w:p w14:paraId="4DC4FD75" w14:textId="77777777" w:rsidR="00A43DC8" w:rsidRDefault="00462BB9" w:rsidP="003D54E7">
      <w:pPr>
        <w:pStyle w:val="Odstavecseseznamem"/>
        <w:numPr>
          <w:ilvl w:val="0"/>
          <w:numId w:val="21"/>
        </w:numPr>
        <w:jc w:val="both"/>
      </w:pPr>
      <w:r w:rsidRPr="00A63B0D">
        <w:t>Místem plnění je</w:t>
      </w:r>
      <w:r w:rsidR="00807E85">
        <w:t>:</w:t>
      </w:r>
    </w:p>
    <w:p w14:paraId="193C5ED4" w14:textId="77777777" w:rsidR="00A43DC8" w:rsidRPr="003F65FC" w:rsidRDefault="00A43DC8" w:rsidP="00A43DC8">
      <w:pPr>
        <w:pStyle w:val="Odstavecseseznamem"/>
        <w:numPr>
          <w:ilvl w:val="0"/>
          <w:numId w:val="35"/>
        </w:numPr>
        <w:jc w:val="both"/>
      </w:pPr>
      <w:r w:rsidRPr="003F65FC">
        <w:t>sídlo objednatele pro demontáž, montáž zpět</w:t>
      </w:r>
    </w:p>
    <w:p w14:paraId="3C0E9F04" w14:textId="77777777" w:rsidR="00A43DC8" w:rsidRPr="003F65FC" w:rsidRDefault="00A43DC8" w:rsidP="00A43DC8">
      <w:pPr>
        <w:pStyle w:val="Odstavecseseznamem"/>
        <w:numPr>
          <w:ilvl w:val="0"/>
          <w:numId w:val="35"/>
        </w:numPr>
        <w:jc w:val="both"/>
      </w:pPr>
      <w:r w:rsidRPr="003F65FC">
        <w:t>sídlo zhotovitele</w:t>
      </w:r>
      <w:r w:rsidR="00807E85" w:rsidRPr="003F65FC">
        <w:t xml:space="preserve"> pro opravu, kompletaci a seřízení</w:t>
      </w:r>
    </w:p>
    <w:p w14:paraId="17F7388B" w14:textId="77777777" w:rsidR="00E17657" w:rsidRPr="003F65FC" w:rsidRDefault="00563679" w:rsidP="00E17657">
      <w:pPr>
        <w:pStyle w:val="Odstavecseseznamem"/>
        <w:numPr>
          <w:ilvl w:val="0"/>
          <w:numId w:val="21"/>
        </w:numPr>
        <w:ind w:left="284" w:hanging="284"/>
        <w:jc w:val="both"/>
      </w:pPr>
      <w:r w:rsidRPr="003F65FC">
        <w:t>Zhotovitel svým pod</w:t>
      </w:r>
      <w:r w:rsidR="00A43DC8" w:rsidRPr="003F65FC">
        <w:t xml:space="preserve">pisem této smlouvy stvrzuje, že </w:t>
      </w:r>
      <w:r w:rsidRPr="003F65FC">
        <w:t>si místo plnění prohlédl a toto místo nemá žádné překážky bránící provádění díla</w:t>
      </w:r>
      <w:r w:rsidR="00A43DC8" w:rsidRPr="003F65FC">
        <w:t>.</w:t>
      </w:r>
    </w:p>
    <w:p w14:paraId="0240E90B" w14:textId="48A6D607" w:rsidR="00E17657" w:rsidRPr="00555BFF" w:rsidRDefault="000468A3" w:rsidP="00563679">
      <w:pPr>
        <w:numPr>
          <w:ilvl w:val="0"/>
          <w:numId w:val="21"/>
        </w:numPr>
        <w:ind w:left="284" w:hanging="284"/>
        <w:jc w:val="both"/>
      </w:pPr>
      <w:r w:rsidRPr="00555BFF">
        <w:t xml:space="preserve">Zhotovitel se zavazuje </w:t>
      </w:r>
      <w:r w:rsidR="00E17657" w:rsidRPr="00555BFF">
        <w:t xml:space="preserve">zahájit provádění díla </w:t>
      </w:r>
      <w:r w:rsidR="00555BFF">
        <w:t xml:space="preserve">17. 2. 2025 </w:t>
      </w:r>
      <w:r w:rsidR="00A43DC8" w:rsidRPr="00555BFF">
        <w:t>demontáž</w:t>
      </w:r>
      <w:r w:rsidR="00E17657" w:rsidRPr="00555BFF">
        <w:t>í</w:t>
      </w:r>
      <w:r w:rsidR="00602A79" w:rsidRPr="00555BFF">
        <w:t xml:space="preserve">   67</w:t>
      </w:r>
      <w:r w:rsidR="00E17657" w:rsidRPr="00555BFF">
        <w:t xml:space="preserve"> ks </w:t>
      </w:r>
      <w:r w:rsidR="00A43DC8" w:rsidRPr="00555BFF">
        <w:t>žaluzií</w:t>
      </w:r>
      <w:r w:rsidR="00E17657" w:rsidRPr="00555BFF">
        <w:t>.</w:t>
      </w:r>
    </w:p>
    <w:p w14:paraId="0F38F57C" w14:textId="5E9D6F76" w:rsidR="00C21A90" w:rsidRPr="00555BFF" w:rsidRDefault="00C05967" w:rsidP="00563679">
      <w:pPr>
        <w:numPr>
          <w:ilvl w:val="0"/>
          <w:numId w:val="21"/>
        </w:numPr>
        <w:ind w:left="284" w:hanging="284"/>
        <w:jc w:val="both"/>
      </w:pPr>
      <w:r w:rsidRPr="00555BFF">
        <w:t xml:space="preserve">Zhotovitel se zavazuje </w:t>
      </w:r>
      <w:r w:rsidR="00563679" w:rsidRPr="00555BFF">
        <w:t>dokončit dílo</w:t>
      </w:r>
      <w:r w:rsidR="008415D0" w:rsidRPr="00555BFF">
        <w:t xml:space="preserve"> nejpozději</w:t>
      </w:r>
      <w:r w:rsidR="00A43DC8" w:rsidRPr="00555BFF">
        <w:t xml:space="preserve"> do </w:t>
      </w:r>
      <w:r w:rsidR="00555BFF">
        <w:t>31. 3. 2025</w:t>
      </w:r>
      <w:r w:rsidR="00A43DC8" w:rsidRPr="00555BFF">
        <w:t>.</w:t>
      </w:r>
    </w:p>
    <w:p w14:paraId="172E4927" w14:textId="77777777" w:rsidR="000468A3" w:rsidRPr="00A63B0D" w:rsidRDefault="000468A3" w:rsidP="000468A3">
      <w:pPr>
        <w:ind w:left="284"/>
        <w:jc w:val="both"/>
      </w:pPr>
    </w:p>
    <w:p w14:paraId="65B92300" w14:textId="77777777" w:rsidR="00563679" w:rsidRPr="00A63B0D" w:rsidRDefault="00563679" w:rsidP="00563679">
      <w:pPr>
        <w:jc w:val="both"/>
      </w:pPr>
    </w:p>
    <w:p w14:paraId="0A809BEF" w14:textId="77777777" w:rsidR="00FF7D66" w:rsidRPr="00A63B0D" w:rsidRDefault="00FF7D66" w:rsidP="00FF7D66">
      <w:pPr>
        <w:ind w:left="720"/>
        <w:jc w:val="both"/>
      </w:pPr>
    </w:p>
    <w:p w14:paraId="02EAC6A4" w14:textId="77777777" w:rsidR="00D128B8" w:rsidRPr="00A63B0D" w:rsidRDefault="00D128B8" w:rsidP="00D128B8">
      <w:pPr>
        <w:jc w:val="center"/>
        <w:rPr>
          <w:b/>
        </w:rPr>
      </w:pPr>
      <w:r w:rsidRPr="00A63B0D">
        <w:rPr>
          <w:b/>
        </w:rPr>
        <w:t>III.</w:t>
      </w:r>
    </w:p>
    <w:p w14:paraId="03D33881" w14:textId="77777777" w:rsidR="00D128B8" w:rsidRPr="00A63B0D" w:rsidRDefault="00D128B8" w:rsidP="00D128B8">
      <w:pPr>
        <w:jc w:val="center"/>
        <w:rPr>
          <w:b/>
        </w:rPr>
      </w:pPr>
      <w:r w:rsidRPr="00A63B0D">
        <w:rPr>
          <w:b/>
        </w:rPr>
        <w:t>Cena díla</w:t>
      </w:r>
      <w:r w:rsidR="007C4DFE">
        <w:rPr>
          <w:b/>
        </w:rPr>
        <w:t xml:space="preserve"> </w:t>
      </w:r>
    </w:p>
    <w:p w14:paraId="592B65CF" w14:textId="60C83EE3" w:rsidR="000947A7" w:rsidRPr="00555BFF" w:rsidRDefault="00563679" w:rsidP="00EB5F40">
      <w:pPr>
        <w:numPr>
          <w:ilvl w:val="0"/>
          <w:numId w:val="4"/>
        </w:numPr>
        <w:jc w:val="both"/>
      </w:pPr>
      <w:r w:rsidRPr="00555BFF">
        <w:t xml:space="preserve">Objednatel se zavazuje zaplatit zhotoviteli cenu díla dle čl. I. </w:t>
      </w:r>
      <w:r w:rsidR="00130608" w:rsidRPr="00555BFF">
        <w:t xml:space="preserve">odst. 1, 2 </w:t>
      </w:r>
      <w:r w:rsidRPr="00555BFF">
        <w:t>této smlouvy ve výši</w:t>
      </w:r>
      <w:r w:rsidR="00EB5F40" w:rsidRPr="00555BFF">
        <w:t xml:space="preserve"> </w:t>
      </w:r>
      <w:r w:rsidR="00602A79" w:rsidRPr="00555BFF">
        <w:t>317.869</w:t>
      </w:r>
      <w:r w:rsidR="00E03D8C" w:rsidRPr="00555BFF">
        <w:t>,-</w:t>
      </w:r>
      <w:r w:rsidR="00C05967" w:rsidRPr="00555BFF">
        <w:t xml:space="preserve"> K</w:t>
      </w:r>
      <w:r w:rsidR="00EB5F40" w:rsidRPr="00555BFF">
        <w:t>č bez DPH.</w:t>
      </w:r>
      <w:r w:rsidR="00C05967" w:rsidRPr="00555BFF">
        <w:t xml:space="preserve"> </w:t>
      </w:r>
    </w:p>
    <w:p w14:paraId="70EDA8D4" w14:textId="77777777" w:rsidR="00130608" w:rsidRPr="00A63B0D" w:rsidRDefault="00EB5F40" w:rsidP="00A43DC8">
      <w:pPr>
        <w:numPr>
          <w:ilvl w:val="0"/>
          <w:numId w:val="4"/>
        </w:numPr>
        <w:jc w:val="both"/>
      </w:pPr>
      <w:r w:rsidRPr="00A63B0D">
        <w:t xml:space="preserve"> Rozpis této ceny</w:t>
      </w:r>
      <w:r w:rsidR="00130608">
        <w:t xml:space="preserve"> dle čl. I. odst. 1 této smlouvy</w:t>
      </w:r>
      <w:r w:rsidRPr="00A63B0D">
        <w:t xml:space="preserve"> je uveden v příloze smlouvy</w:t>
      </w:r>
      <w:r w:rsidR="000947A7" w:rsidRPr="00A63B0D">
        <w:t>,</w:t>
      </w:r>
      <w:r w:rsidR="00CE055D" w:rsidRPr="00A63B0D">
        <w:t xml:space="preserve"> </w:t>
      </w:r>
      <w:r w:rsidR="00E03D8C" w:rsidRPr="00A63B0D">
        <w:t xml:space="preserve">cenové </w:t>
      </w:r>
      <w:r w:rsidR="000123D4">
        <w:t>nabídce</w:t>
      </w:r>
      <w:r w:rsidR="00807E85">
        <w:t xml:space="preserve"> zhotovitele</w:t>
      </w:r>
      <w:r w:rsidR="000123D4">
        <w:t>.</w:t>
      </w:r>
    </w:p>
    <w:p w14:paraId="6872BA7C" w14:textId="77777777" w:rsidR="00A43DC8" w:rsidRDefault="00130608" w:rsidP="000947A7">
      <w:pPr>
        <w:numPr>
          <w:ilvl w:val="0"/>
          <w:numId w:val="4"/>
        </w:numPr>
        <w:jc w:val="both"/>
      </w:pPr>
      <w:r>
        <w:t>Cena uvedená v čl. III.</w:t>
      </w:r>
      <w:r w:rsidR="000947A7" w:rsidRPr="00A63B0D">
        <w:t xml:space="preserve"> tohoto článku je nejvýše přípustnou cenou díla, která v sobě zahrnuje veškeré náklady na kompletní provedení díla včetně všech prací souvisejících</w:t>
      </w:r>
      <w:r w:rsidR="000468A3" w:rsidRPr="00A63B0D">
        <w:t xml:space="preserve">, </w:t>
      </w:r>
      <w:r w:rsidR="00747EAA">
        <w:t xml:space="preserve">vč. dodávky, </w:t>
      </w:r>
      <w:r w:rsidR="00A43DC8">
        <w:t xml:space="preserve">demontáže, montáže, opravy, dodávky materiálu </w:t>
      </w:r>
      <w:r w:rsidR="000947A7" w:rsidRPr="00A63B0D">
        <w:t>(i těch neuvedených v příloze dle čl. I. této smlouvy</w:t>
      </w:r>
      <w:r w:rsidR="00D6798A">
        <w:t xml:space="preserve"> či nabídce tvořícího přílohu této smlouvy</w:t>
      </w:r>
      <w:r w:rsidR="000947A7" w:rsidRPr="00A63B0D">
        <w:t>).</w:t>
      </w:r>
      <w:r w:rsidR="00747EAA">
        <w:t xml:space="preserve"> </w:t>
      </w:r>
    </w:p>
    <w:p w14:paraId="14690F6D" w14:textId="77777777" w:rsidR="000947A7" w:rsidRPr="00A63B0D" w:rsidRDefault="000947A7" w:rsidP="000947A7">
      <w:pPr>
        <w:numPr>
          <w:ilvl w:val="0"/>
          <w:numId w:val="4"/>
        </w:numPr>
        <w:jc w:val="both"/>
      </w:pPr>
      <w:r w:rsidRPr="00A63B0D">
        <w:t>Objednatel je povinen uhradit pouze skutečně provedené práce. V případě, že některé práce na díle nebudou z jakéhokoliv důvodu zhotovitelem provedeny, má objednatel právo cenu přiměřeně snížit.</w:t>
      </w:r>
    </w:p>
    <w:p w14:paraId="1D817D0D" w14:textId="77777777" w:rsidR="002D3EA5" w:rsidRPr="00A63B0D" w:rsidRDefault="002D3EA5" w:rsidP="00093BBB">
      <w:pPr>
        <w:rPr>
          <w:b/>
        </w:rPr>
      </w:pPr>
    </w:p>
    <w:p w14:paraId="0BA714E5" w14:textId="77777777" w:rsidR="00747EAA" w:rsidRPr="00A63B0D" w:rsidRDefault="00747EAA" w:rsidP="00747EAA">
      <w:pPr>
        <w:jc w:val="center"/>
        <w:rPr>
          <w:b/>
        </w:rPr>
      </w:pPr>
      <w:r w:rsidRPr="00A63B0D">
        <w:rPr>
          <w:b/>
        </w:rPr>
        <w:t>IV.</w:t>
      </w:r>
    </w:p>
    <w:p w14:paraId="23D95F5F" w14:textId="77777777" w:rsidR="00747EAA" w:rsidRPr="00A63B0D" w:rsidRDefault="00747EAA" w:rsidP="00747EAA">
      <w:pPr>
        <w:jc w:val="center"/>
        <w:rPr>
          <w:b/>
        </w:rPr>
      </w:pPr>
      <w:r w:rsidRPr="00A63B0D">
        <w:rPr>
          <w:b/>
        </w:rPr>
        <w:t>Platební podmínky</w:t>
      </w:r>
    </w:p>
    <w:p w14:paraId="652C929B" w14:textId="7676045A" w:rsidR="00747EAA" w:rsidRPr="00CD4A22" w:rsidRDefault="00747EAA" w:rsidP="00747EAA">
      <w:pPr>
        <w:numPr>
          <w:ilvl w:val="0"/>
          <w:numId w:val="5"/>
        </w:numPr>
        <w:jc w:val="both"/>
      </w:pPr>
      <w:r w:rsidRPr="00CD4A22">
        <w:t>Cena za dílo</w:t>
      </w:r>
      <w:r w:rsidR="00130608" w:rsidRPr="00CD4A22">
        <w:t xml:space="preserve"> dle čl. I</w:t>
      </w:r>
      <w:r w:rsidR="00A43DC8" w:rsidRPr="00CD4A22">
        <w:t>II</w:t>
      </w:r>
      <w:r w:rsidR="00130608" w:rsidRPr="00CD4A22">
        <w:t>.</w:t>
      </w:r>
      <w:r w:rsidRPr="00CD4A22">
        <w:t xml:space="preserve"> bude uhrazena na základě faktury vystavené zhotovitelem po </w:t>
      </w:r>
      <w:r w:rsidR="00602A79">
        <w:t xml:space="preserve">řádném </w:t>
      </w:r>
      <w:r w:rsidR="00807E85" w:rsidRPr="00CD4A22">
        <w:t>dokončení</w:t>
      </w:r>
      <w:r w:rsidRPr="00CD4A22">
        <w:t xml:space="preserve"> díla</w:t>
      </w:r>
      <w:r w:rsidR="006D0151" w:rsidRPr="00CD4A22">
        <w:t>.</w:t>
      </w:r>
      <w:r w:rsidRPr="00CD4A22">
        <w:t xml:space="preserve"> Přílohou faktury bude soupis provedených prací</w:t>
      </w:r>
      <w:r w:rsidR="00271FC6" w:rsidRPr="00CD4A22">
        <w:t xml:space="preserve"> a dodávek</w:t>
      </w:r>
      <w:r w:rsidRPr="00CD4A22">
        <w:t xml:space="preserve">, které jsou fakturou účtovány, podepsaný objednatelem. </w:t>
      </w:r>
    </w:p>
    <w:p w14:paraId="7A012F01" w14:textId="77777777" w:rsidR="00747EAA" w:rsidRPr="00CD4A22" w:rsidRDefault="00747EAA" w:rsidP="00747EAA">
      <w:pPr>
        <w:numPr>
          <w:ilvl w:val="0"/>
          <w:numId w:val="5"/>
        </w:numPr>
        <w:jc w:val="both"/>
      </w:pPr>
      <w:r w:rsidRPr="00CD4A22">
        <w:t>Faktura bude obsahovat náležitosti stanovené v zákoně č. 235/2004 Sb. o dani z přidané hodnoty, v platném znění.</w:t>
      </w:r>
    </w:p>
    <w:p w14:paraId="1A752C61" w14:textId="77777777" w:rsidR="00747EAA" w:rsidRPr="00CD4A22" w:rsidRDefault="00747EAA" w:rsidP="00747EAA">
      <w:pPr>
        <w:numPr>
          <w:ilvl w:val="0"/>
          <w:numId w:val="5"/>
        </w:numPr>
        <w:jc w:val="both"/>
      </w:pPr>
      <w:r w:rsidRPr="00CD4A22">
        <w:t xml:space="preserve">Zhotovitel je povinen na faktuře vyznačit ty práce, které jsou v režimu přenesení daňové povinnosti dle § 92a z.č. 235/2004 Sb.. </w:t>
      </w:r>
    </w:p>
    <w:p w14:paraId="1C345830" w14:textId="77777777" w:rsidR="00747EAA" w:rsidRPr="00CD4A22" w:rsidRDefault="00747EAA" w:rsidP="00747EAA">
      <w:pPr>
        <w:numPr>
          <w:ilvl w:val="0"/>
          <w:numId w:val="5"/>
        </w:numPr>
        <w:jc w:val="both"/>
      </w:pPr>
      <w:r w:rsidRPr="00CD4A22">
        <w:t xml:space="preserve">V případě, že faktura nebude obsahovat veškeré náležitosti dle čl. IV. odst. 1, 2 </w:t>
      </w:r>
      <w:r w:rsidR="00807E85" w:rsidRPr="00CD4A22">
        <w:t>a 3</w:t>
      </w:r>
      <w:r w:rsidRPr="00CD4A22">
        <w:t xml:space="preserve"> této smlouvy, má objednatel právo vrátit ji zhotoviteli k doplnění či opravě.</w:t>
      </w:r>
    </w:p>
    <w:p w14:paraId="1F27DFD6" w14:textId="1404A96B" w:rsidR="00747EAA" w:rsidRPr="00CD4A22" w:rsidRDefault="00747EAA" w:rsidP="00747EAA">
      <w:pPr>
        <w:numPr>
          <w:ilvl w:val="0"/>
          <w:numId w:val="5"/>
        </w:numPr>
        <w:jc w:val="both"/>
      </w:pPr>
      <w:r w:rsidRPr="00CD4A22">
        <w:t xml:space="preserve">Lhůta splatnosti faktury </w:t>
      </w:r>
      <w:r w:rsidRPr="00B37FB8">
        <w:t xml:space="preserve">činí </w:t>
      </w:r>
      <w:r w:rsidR="000309B7" w:rsidRPr="00B37FB8">
        <w:t>14</w:t>
      </w:r>
      <w:r w:rsidR="00602A79" w:rsidRPr="00B37FB8">
        <w:t xml:space="preserve"> dnů</w:t>
      </w:r>
      <w:r w:rsidR="00602A79">
        <w:t xml:space="preserve"> ode dne splatnosti</w:t>
      </w:r>
      <w:r w:rsidRPr="00CD4A22">
        <w:t>.</w:t>
      </w:r>
    </w:p>
    <w:p w14:paraId="57C2E9A3" w14:textId="77777777" w:rsidR="008A16F1" w:rsidRPr="00A43DC8" w:rsidRDefault="00747EAA" w:rsidP="00A43DC8">
      <w:pPr>
        <w:numPr>
          <w:ilvl w:val="0"/>
          <w:numId w:val="5"/>
        </w:numPr>
        <w:jc w:val="both"/>
      </w:pPr>
      <w:r w:rsidRPr="00CD4A22">
        <w:lastRenderedPageBreak/>
        <w:t>Zhotovitel není oprávněn během provádění díla požadovat po objednateli přiměřenou část odměny s přihlédnutím k vynaloženým nákladům</w:t>
      </w:r>
      <w:r w:rsidRPr="00A63B0D">
        <w:t>.</w:t>
      </w:r>
    </w:p>
    <w:p w14:paraId="24099415" w14:textId="77777777" w:rsidR="00E17657" w:rsidRPr="00A63B0D" w:rsidRDefault="00E17657" w:rsidP="00D6798A">
      <w:pPr>
        <w:rPr>
          <w:b/>
        </w:rPr>
      </w:pPr>
    </w:p>
    <w:p w14:paraId="1E829F34" w14:textId="77777777" w:rsidR="0074785D" w:rsidRPr="00A63B0D" w:rsidRDefault="0074785D" w:rsidP="00B70381">
      <w:pPr>
        <w:jc w:val="center"/>
        <w:rPr>
          <w:b/>
        </w:rPr>
      </w:pPr>
      <w:r w:rsidRPr="00A63B0D">
        <w:rPr>
          <w:b/>
        </w:rPr>
        <w:t>V.</w:t>
      </w:r>
    </w:p>
    <w:p w14:paraId="142262DD" w14:textId="77777777" w:rsidR="0074785D" w:rsidRPr="00A63B0D" w:rsidRDefault="0074785D" w:rsidP="008A16F1">
      <w:pPr>
        <w:jc w:val="center"/>
        <w:rPr>
          <w:b/>
        </w:rPr>
      </w:pPr>
      <w:r w:rsidRPr="00A63B0D">
        <w:rPr>
          <w:b/>
        </w:rPr>
        <w:t>Vlastnické právo a nebezpečí škody</w:t>
      </w:r>
    </w:p>
    <w:p w14:paraId="06376B04" w14:textId="77777777" w:rsidR="0074785D" w:rsidRPr="00A63B0D" w:rsidRDefault="0074785D" w:rsidP="008A16F1">
      <w:pPr>
        <w:numPr>
          <w:ilvl w:val="0"/>
          <w:numId w:val="15"/>
        </w:numPr>
        <w:ind w:left="284" w:hanging="284"/>
        <w:jc w:val="both"/>
      </w:pPr>
      <w:r w:rsidRPr="00A63B0D">
        <w:t xml:space="preserve">Vlastníkem díla </w:t>
      </w:r>
      <w:r w:rsidR="00E17657">
        <w:t>je objednatel</w:t>
      </w:r>
      <w:r w:rsidRPr="00A63B0D">
        <w:t xml:space="preserve">. </w:t>
      </w:r>
    </w:p>
    <w:p w14:paraId="17112ACF" w14:textId="77777777" w:rsidR="0074785D" w:rsidRPr="00A63B0D" w:rsidRDefault="0074785D" w:rsidP="008A16F1">
      <w:pPr>
        <w:numPr>
          <w:ilvl w:val="0"/>
          <w:numId w:val="15"/>
        </w:numPr>
        <w:ind w:left="284" w:hanging="284"/>
        <w:jc w:val="both"/>
      </w:pPr>
      <w:r w:rsidRPr="00A63B0D">
        <w:t xml:space="preserve">Nebezpečí škody na díle nese zhotovitel až do předání a převzetí </w:t>
      </w:r>
      <w:r w:rsidR="005A1CB5" w:rsidRPr="00A63B0D">
        <w:t xml:space="preserve">celého </w:t>
      </w:r>
      <w:r w:rsidRPr="00A63B0D">
        <w:t xml:space="preserve">díla bez </w:t>
      </w:r>
      <w:r w:rsidR="00563679" w:rsidRPr="00A63B0D">
        <w:t xml:space="preserve">jakýchkoliv </w:t>
      </w:r>
      <w:r w:rsidRPr="00A63B0D">
        <w:t>vad</w:t>
      </w:r>
      <w:r w:rsidR="00A95E35" w:rsidRPr="00A63B0D">
        <w:t xml:space="preserve"> </w:t>
      </w:r>
      <w:r w:rsidRPr="00A63B0D">
        <w:t>objednatelem.</w:t>
      </w:r>
    </w:p>
    <w:p w14:paraId="08A3FD14" w14:textId="77777777" w:rsidR="0074785D" w:rsidRPr="00A63B0D" w:rsidRDefault="0074785D" w:rsidP="00226A6F">
      <w:pPr>
        <w:jc w:val="both"/>
      </w:pPr>
    </w:p>
    <w:p w14:paraId="16308C62" w14:textId="77777777" w:rsidR="00542E41" w:rsidRPr="00A63B0D" w:rsidRDefault="00542E41" w:rsidP="00226A6F">
      <w:pPr>
        <w:jc w:val="both"/>
      </w:pPr>
    </w:p>
    <w:p w14:paraId="5F865435" w14:textId="77777777" w:rsidR="00226A6F" w:rsidRPr="00A63B0D" w:rsidRDefault="00226A6F" w:rsidP="00D128B8">
      <w:pPr>
        <w:jc w:val="center"/>
        <w:rPr>
          <w:b/>
        </w:rPr>
      </w:pPr>
      <w:r w:rsidRPr="00A63B0D">
        <w:rPr>
          <w:b/>
        </w:rPr>
        <w:t>V</w:t>
      </w:r>
      <w:r w:rsidR="00DB3929" w:rsidRPr="00A63B0D">
        <w:rPr>
          <w:b/>
        </w:rPr>
        <w:t>I</w:t>
      </w:r>
      <w:r w:rsidRPr="00A63B0D">
        <w:rPr>
          <w:b/>
        </w:rPr>
        <w:t>.</w:t>
      </w:r>
    </w:p>
    <w:p w14:paraId="3F594F78" w14:textId="77777777" w:rsidR="00226A6F" w:rsidRPr="00A63B0D" w:rsidRDefault="00226A6F" w:rsidP="00D128B8">
      <w:pPr>
        <w:jc w:val="center"/>
        <w:rPr>
          <w:b/>
        </w:rPr>
      </w:pPr>
      <w:r w:rsidRPr="00A63B0D">
        <w:rPr>
          <w:b/>
        </w:rPr>
        <w:t>P</w:t>
      </w:r>
      <w:r w:rsidR="00C22993" w:rsidRPr="00A63B0D">
        <w:rPr>
          <w:b/>
        </w:rPr>
        <w:t>rovedení, p</w:t>
      </w:r>
      <w:r w:rsidRPr="00A63B0D">
        <w:rPr>
          <w:b/>
        </w:rPr>
        <w:t>ředání a převzetí díla</w:t>
      </w:r>
    </w:p>
    <w:p w14:paraId="604A7CBE" w14:textId="77777777" w:rsidR="003B303B" w:rsidRPr="00A63B0D" w:rsidRDefault="003B303B" w:rsidP="003B303B">
      <w:pPr>
        <w:numPr>
          <w:ilvl w:val="0"/>
          <w:numId w:val="8"/>
        </w:numPr>
        <w:spacing w:after="120"/>
        <w:jc w:val="both"/>
      </w:pPr>
      <w:r w:rsidRPr="00A63B0D">
        <w:t>Dílo je provedeno, je-li dokončeno a předán</w:t>
      </w:r>
      <w:r w:rsidR="00C22993" w:rsidRPr="00A63B0D">
        <w:t>o</w:t>
      </w:r>
      <w:r w:rsidRPr="00A63B0D">
        <w:t xml:space="preserve"> bez jakýchkoliv vad a je objed</w:t>
      </w:r>
      <w:r w:rsidR="00C22993" w:rsidRPr="00A63B0D">
        <w:t>nateli předvedena jeho způsobil</w:t>
      </w:r>
      <w:r w:rsidR="005A0AF5" w:rsidRPr="00A63B0D">
        <w:t>ost</w:t>
      </w:r>
      <w:r w:rsidRPr="00A63B0D">
        <w:t xml:space="preserve"> sloužit k </w:t>
      </w:r>
      <w:r w:rsidR="00C22993" w:rsidRPr="00A63B0D">
        <w:t>účelu vyplývajícímu z této smlouvy.</w:t>
      </w:r>
    </w:p>
    <w:p w14:paraId="24A0702C" w14:textId="77777777" w:rsidR="003B303B" w:rsidRPr="00A63B0D" w:rsidRDefault="003B303B" w:rsidP="003B303B">
      <w:pPr>
        <w:numPr>
          <w:ilvl w:val="0"/>
          <w:numId w:val="8"/>
        </w:numPr>
        <w:spacing w:after="120"/>
        <w:jc w:val="both"/>
      </w:pPr>
      <w:r w:rsidRPr="00A63B0D">
        <w:t>O předání a převzetí musí být stranami sepsán písemný protokol a musí být podepsán oběma stranami. Jakýkoliv úkon objednatele, který</w:t>
      </w:r>
      <w:r w:rsidR="00C22993" w:rsidRPr="00A63B0D">
        <w:t>m</w:t>
      </w:r>
      <w:r w:rsidRPr="00A63B0D">
        <w:t xml:space="preserve"> přebírá dílo, se považuje za převzetí s výhradami, i když v něm nebudou výhrady uvedeny, nebo v něm bude uvedeno, že se přebírá bez výhrad.</w:t>
      </w:r>
    </w:p>
    <w:p w14:paraId="39FC1815" w14:textId="77777777" w:rsidR="003B303B" w:rsidRPr="00A63B0D" w:rsidRDefault="003B303B" w:rsidP="003B303B">
      <w:pPr>
        <w:numPr>
          <w:ilvl w:val="0"/>
          <w:numId w:val="8"/>
        </w:numPr>
        <w:spacing w:after="120"/>
        <w:jc w:val="both"/>
      </w:pPr>
      <w:r w:rsidRPr="00A63B0D">
        <w:t>Objednatel je oprávněn odmítnout převzetí díla v případě, že dílo má jakékoliv vady, a to i ojedinělé, drobné, nebránící užívání.</w:t>
      </w:r>
    </w:p>
    <w:p w14:paraId="1734BE24" w14:textId="77777777" w:rsidR="003B303B" w:rsidRPr="00A63B0D" w:rsidRDefault="00BE7603" w:rsidP="008A16F1">
      <w:pPr>
        <w:numPr>
          <w:ilvl w:val="0"/>
          <w:numId w:val="8"/>
        </w:numPr>
        <w:jc w:val="both"/>
      </w:pPr>
      <w:r w:rsidRPr="00A63B0D">
        <w:t xml:space="preserve">Objednatel je oprávněn převzít i dílo s vadami, </w:t>
      </w:r>
      <w:r w:rsidR="008A16F1" w:rsidRPr="00A63B0D">
        <w:t xml:space="preserve">avšak </w:t>
      </w:r>
      <w:r w:rsidRPr="00A63B0D">
        <w:t>t</w:t>
      </w:r>
      <w:r w:rsidR="00EC4934" w:rsidRPr="00A63B0D">
        <w:t>akovéto převzetí není</w:t>
      </w:r>
      <w:r w:rsidRPr="00A63B0D">
        <w:t> </w:t>
      </w:r>
      <w:r w:rsidR="00C22993" w:rsidRPr="00A63B0D">
        <w:t>provedením</w:t>
      </w:r>
      <w:r w:rsidRPr="00A63B0D">
        <w:t xml:space="preserve"> </w:t>
      </w:r>
      <w:r w:rsidR="005A51F2" w:rsidRPr="00A63B0D">
        <w:t>díla.</w:t>
      </w:r>
    </w:p>
    <w:p w14:paraId="0AAF025D" w14:textId="05709A73" w:rsidR="0008210B" w:rsidRDefault="0008210B" w:rsidP="00D128B8">
      <w:pPr>
        <w:jc w:val="center"/>
        <w:rPr>
          <w:b/>
        </w:rPr>
      </w:pPr>
    </w:p>
    <w:p w14:paraId="4BE1EB38" w14:textId="35099B16" w:rsidR="000309B7" w:rsidRDefault="000309B7" w:rsidP="00D128B8">
      <w:pPr>
        <w:jc w:val="center"/>
        <w:rPr>
          <w:b/>
        </w:rPr>
      </w:pPr>
    </w:p>
    <w:p w14:paraId="4C8F695E" w14:textId="77777777" w:rsidR="000309B7" w:rsidRPr="00A63B0D" w:rsidRDefault="000309B7" w:rsidP="00D128B8">
      <w:pPr>
        <w:jc w:val="center"/>
        <w:rPr>
          <w:b/>
        </w:rPr>
      </w:pPr>
    </w:p>
    <w:p w14:paraId="76FA72FD" w14:textId="77777777" w:rsidR="00776152" w:rsidRPr="00A63B0D" w:rsidRDefault="004379B4" w:rsidP="00776152">
      <w:pPr>
        <w:jc w:val="center"/>
        <w:rPr>
          <w:b/>
        </w:rPr>
      </w:pPr>
      <w:r w:rsidRPr="00A63B0D">
        <w:rPr>
          <w:b/>
        </w:rPr>
        <w:t>V</w:t>
      </w:r>
      <w:r w:rsidR="00982999" w:rsidRPr="00A63B0D">
        <w:rPr>
          <w:b/>
        </w:rPr>
        <w:t>I</w:t>
      </w:r>
      <w:r w:rsidRPr="00A63B0D">
        <w:rPr>
          <w:b/>
        </w:rPr>
        <w:t>I</w:t>
      </w:r>
      <w:r w:rsidR="00776152" w:rsidRPr="00A63B0D">
        <w:rPr>
          <w:b/>
        </w:rPr>
        <w:t>.</w:t>
      </w:r>
    </w:p>
    <w:p w14:paraId="011A3F83" w14:textId="77777777" w:rsidR="00776152" w:rsidRPr="00A63B0D" w:rsidRDefault="00C2798F" w:rsidP="00776152">
      <w:pPr>
        <w:jc w:val="center"/>
        <w:rPr>
          <w:b/>
        </w:rPr>
      </w:pPr>
      <w:r w:rsidRPr="00A63B0D">
        <w:rPr>
          <w:b/>
        </w:rPr>
        <w:t xml:space="preserve">Odpovědnost za vady </w:t>
      </w:r>
    </w:p>
    <w:p w14:paraId="670331C5" w14:textId="77777777" w:rsidR="003B303B" w:rsidRPr="00A63B0D" w:rsidRDefault="003B303B" w:rsidP="008A16F1">
      <w:pPr>
        <w:numPr>
          <w:ilvl w:val="0"/>
          <w:numId w:val="13"/>
        </w:numPr>
        <w:jc w:val="both"/>
      </w:pPr>
      <w:r w:rsidRPr="00A63B0D">
        <w:t>Objednatel má právo reklamovat i vady, které mohl zjistit při předání díla.</w:t>
      </w:r>
    </w:p>
    <w:p w14:paraId="009940B7" w14:textId="77777777" w:rsidR="00B453D0" w:rsidRPr="00A63B0D" w:rsidRDefault="00776152" w:rsidP="008A16F1">
      <w:pPr>
        <w:numPr>
          <w:ilvl w:val="0"/>
          <w:numId w:val="13"/>
        </w:numPr>
        <w:jc w:val="both"/>
      </w:pPr>
      <w:r w:rsidRPr="00A63B0D">
        <w:t>Zhotovitel</w:t>
      </w:r>
      <w:r w:rsidR="00E616A8" w:rsidRPr="00A63B0D">
        <w:t xml:space="preserve"> odpovídá za to, že dílo bude mít vlastnosti </w:t>
      </w:r>
      <w:r w:rsidR="00034E0F" w:rsidRPr="00A63B0D">
        <w:t>obvyklé</w:t>
      </w:r>
      <w:r w:rsidR="00E616A8" w:rsidRPr="00A63B0D">
        <w:t>, jakož i vlastnosti požadované právními předpisy</w:t>
      </w:r>
      <w:r w:rsidR="00747EAA">
        <w:t>.</w:t>
      </w:r>
    </w:p>
    <w:p w14:paraId="12546BDF" w14:textId="7C213465" w:rsidR="003B303B" w:rsidRPr="00CD4A22" w:rsidRDefault="00C2798F" w:rsidP="00DB3929">
      <w:pPr>
        <w:numPr>
          <w:ilvl w:val="0"/>
          <w:numId w:val="13"/>
        </w:numPr>
        <w:jc w:val="both"/>
      </w:pPr>
      <w:r w:rsidRPr="00CD4A22">
        <w:t>Zhotovitel poskytuje objednateli záruku za jakost díla v </w:t>
      </w:r>
      <w:r w:rsidRPr="00555BFF">
        <w:t xml:space="preserve">délce </w:t>
      </w:r>
      <w:r w:rsidR="006D0151" w:rsidRPr="00555BFF">
        <w:t>12 měsíců</w:t>
      </w:r>
      <w:r w:rsidR="00747EAA" w:rsidRPr="00CD4A22">
        <w:t xml:space="preserve"> </w:t>
      </w:r>
      <w:r w:rsidRPr="00CD4A22">
        <w:t xml:space="preserve">od </w:t>
      </w:r>
      <w:r w:rsidR="00807E85" w:rsidRPr="00CD4A22">
        <w:t>dokončení</w:t>
      </w:r>
      <w:r w:rsidRPr="00CD4A22">
        <w:t xml:space="preserve"> </w:t>
      </w:r>
      <w:r w:rsidR="000B4B8E" w:rsidRPr="00CD4A22">
        <w:t xml:space="preserve">celého </w:t>
      </w:r>
      <w:r w:rsidRPr="00CD4A22">
        <w:t>díla</w:t>
      </w:r>
      <w:r w:rsidR="008A16F1" w:rsidRPr="00CD4A22">
        <w:t xml:space="preserve"> </w:t>
      </w:r>
      <w:r w:rsidR="00A95E35" w:rsidRPr="00CD4A22">
        <w:t xml:space="preserve">dle této smlouvy </w:t>
      </w:r>
      <w:r w:rsidR="008A16F1" w:rsidRPr="00CD4A22">
        <w:t>objednatelem</w:t>
      </w:r>
      <w:r w:rsidR="00316251" w:rsidRPr="00CD4A22">
        <w:t xml:space="preserve"> bez vad</w:t>
      </w:r>
      <w:r w:rsidR="00807E85" w:rsidRPr="00CD4A22">
        <w:t xml:space="preserve"> a začne běžet</w:t>
      </w:r>
      <w:r w:rsidR="00170834" w:rsidRPr="00CD4A22">
        <w:t xml:space="preserve"> dnem předání díla</w:t>
      </w:r>
      <w:r w:rsidR="00316251" w:rsidRPr="00CD4A22">
        <w:t xml:space="preserve">. </w:t>
      </w:r>
    </w:p>
    <w:p w14:paraId="4BBB171D" w14:textId="77777777" w:rsidR="00C22993" w:rsidRPr="00A63B0D" w:rsidRDefault="00C22993" w:rsidP="00DB3929">
      <w:pPr>
        <w:numPr>
          <w:ilvl w:val="0"/>
          <w:numId w:val="13"/>
        </w:numPr>
        <w:jc w:val="both"/>
      </w:pPr>
      <w:r w:rsidRPr="00A63B0D">
        <w:t>Do záruční doby se nezapočítává doba, po kterou není možné dílo v důsledku vady řádně užívat.</w:t>
      </w:r>
    </w:p>
    <w:p w14:paraId="6372955A" w14:textId="77777777" w:rsidR="003B303B" w:rsidRPr="00A63B0D" w:rsidRDefault="00E616A8" w:rsidP="00DB3929">
      <w:pPr>
        <w:numPr>
          <w:ilvl w:val="0"/>
          <w:numId w:val="13"/>
        </w:numPr>
        <w:jc w:val="both"/>
      </w:pPr>
      <w:r w:rsidRPr="00A63B0D">
        <w:t>Objednatel je</w:t>
      </w:r>
      <w:r w:rsidR="00C22993" w:rsidRPr="00A63B0D">
        <w:t xml:space="preserve"> oprávněn</w:t>
      </w:r>
      <w:r w:rsidRPr="00A63B0D">
        <w:t xml:space="preserve"> oznámit případné vady </w:t>
      </w:r>
      <w:r w:rsidR="003B303B" w:rsidRPr="00A63B0D">
        <w:t>i mailem</w:t>
      </w:r>
      <w:r w:rsidRPr="00A63B0D">
        <w:t>.</w:t>
      </w:r>
    </w:p>
    <w:p w14:paraId="3DD88FBD" w14:textId="77777777" w:rsidR="00C22993" w:rsidRPr="00A63B0D" w:rsidRDefault="00C2798F" w:rsidP="00DB3929">
      <w:pPr>
        <w:numPr>
          <w:ilvl w:val="0"/>
          <w:numId w:val="13"/>
        </w:numPr>
        <w:jc w:val="both"/>
      </w:pPr>
      <w:r w:rsidRPr="00A63B0D">
        <w:t xml:space="preserve">Zhotovitel je povinen odstranit vady díla do </w:t>
      </w:r>
      <w:r w:rsidR="00A820C1" w:rsidRPr="00A63B0D">
        <w:t>14</w:t>
      </w:r>
      <w:r w:rsidRPr="00A63B0D">
        <w:t xml:space="preserve"> dnů</w:t>
      </w:r>
      <w:r w:rsidR="008A16F1" w:rsidRPr="00A63B0D">
        <w:t xml:space="preserve"> ode dne reklamace</w:t>
      </w:r>
      <w:r w:rsidR="00FB53B1" w:rsidRPr="00A63B0D">
        <w:t>.</w:t>
      </w:r>
    </w:p>
    <w:p w14:paraId="380F0AAC" w14:textId="77777777" w:rsidR="003F0293" w:rsidRPr="00A63B0D" w:rsidRDefault="00316251" w:rsidP="008A16F1">
      <w:pPr>
        <w:numPr>
          <w:ilvl w:val="0"/>
          <w:numId w:val="13"/>
        </w:numPr>
        <w:jc w:val="both"/>
      </w:pPr>
      <w:r w:rsidRPr="00A63B0D">
        <w:t>Objednatel je oprávněn v případě prodlení zhotovitele s odstraněním vady, provést toto odstranění sám nebo třetí osobou a takto vzniklé náklady zhotoviteli vyúčtovat. Smluvní strany se dohodly, že součástí těchto nákladů je mj. cena odstranění vady, kterou objednatel uhradí třetí osobou.</w:t>
      </w:r>
    </w:p>
    <w:p w14:paraId="34192720" w14:textId="77777777" w:rsidR="003B303B" w:rsidRPr="00A63B0D" w:rsidRDefault="00EC4934" w:rsidP="003B303B">
      <w:pPr>
        <w:numPr>
          <w:ilvl w:val="0"/>
          <w:numId w:val="13"/>
        </w:numPr>
        <w:jc w:val="both"/>
      </w:pPr>
      <w:r w:rsidRPr="00A63B0D">
        <w:t xml:space="preserve">Smluvní strany se dohodly, že ustanovení čl. </w:t>
      </w:r>
      <w:r w:rsidR="004379B4" w:rsidRPr="00A63B0D">
        <w:t>VI</w:t>
      </w:r>
      <w:r w:rsidR="00982999" w:rsidRPr="00A63B0D">
        <w:t>I</w:t>
      </w:r>
      <w:r w:rsidR="004379B4" w:rsidRPr="00A63B0D">
        <w:t>.</w:t>
      </w:r>
      <w:r w:rsidRPr="00A63B0D">
        <w:t xml:space="preserve"> se použijí i v případě vytknutí nedostatků plnění díla objednatelem v průběhu provádění díla.</w:t>
      </w:r>
    </w:p>
    <w:p w14:paraId="43FECAC5" w14:textId="77777777" w:rsidR="003B303B" w:rsidRPr="00A63B0D" w:rsidRDefault="003B303B" w:rsidP="003B303B">
      <w:pPr>
        <w:numPr>
          <w:ilvl w:val="0"/>
          <w:numId w:val="13"/>
        </w:numPr>
        <w:jc w:val="both"/>
      </w:pPr>
      <w:r w:rsidRPr="00A63B0D">
        <w:t xml:space="preserve">Zhotovitel se podpisem této smlouvy vzdává </w:t>
      </w:r>
      <w:r w:rsidR="00C22993" w:rsidRPr="00A63B0D">
        <w:t xml:space="preserve">svého </w:t>
      </w:r>
      <w:r w:rsidRPr="00A63B0D">
        <w:t>práva uplatnit námitku dle § 2618 z.č. 89/2012 Sb., pokud je vada důsledkem skutečnosti, o které zhotovitel v době předání díla věděl, nebo musel vědě</w:t>
      </w:r>
      <w:r w:rsidR="005A0AF5" w:rsidRPr="00A63B0D">
        <w:t>t</w:t>
      </w:r>
      <w:r w:rsidRPr="00A63B0D">
        <w:t>.</w:t>
      </w:r>
    </w:p>
    <w:p w14:paraId="20B5C0BC" w14:textId="77777777" w:rsidR="00542E41" w:rsidRPr="00A63B0D" w:rsidRDefault="00542E41" w:rsidP="00093BBB">
      <w:pPr>
        <w:rPr>
          <w:b/>
        </w:rPr>
      </w:pPr>
    </w:p>
    <w:p w14:paraId="77AFA59D" w14:textId="77777777" w:rsidR="00542E41" w:rsidRDefault="00542E41" w:rsidP="00AA3D5E">
      <w:pPr>
        <w:jc w:val="center"/>
        <w:rPr>
          <w:b/>
        </w:rPr>
      </w:pPr>
    </w:p>
    <w:p w14:paraId="23E577AD" w14:textId="58C9FA0D" w:rsidR="006D0151" w:rsidRDefault="006D0151" w:rsidP="00AA3D5E">
      <w:pPr>
        <w:jc w:val="center"/>
        <w:rPr>
          <w:b/>
        </w:rPr>
      </w:pPr>
    </w:p>
    <w:p w14:paraId="578AAC0C" w14:textId="7DF734B4" w:rsidR="00555BFF" w:rsidRDefault="00555BFF" w:rsidP="00AA3D5E">
      <w:pPr>
        <w:jc w:val="center"/>
        <w:rPr>
          <w:b/>
        </w:rPr>
      </w:pPr>
    </w:p>
    <w:p w14:paraId="28717684" w14:textId="5ECFC31D" w:rsidR="00DB47BE" w:rsidRPr="00A63B0D" w:rsidRDefault="00FB53B1" w:rsidP="00AA3D5E">
      <w:pPr>
        <w:jc w:val="center"/>
        <w:rPr>
          <w:b/>
        </w:rPr>
      </w:pPr>
      <w:r w:rsidRPr="00A63B0D">
        <w:rPr>
          <w:b/>
        </w:rPr>
        <w:t>VII</w:t>
      </w:r>
      <w:r w:rsidR="006D0151">
        <w:rPr>
          <w:b/>
        </w:rPr>
        <w:t>I</w:t>
      </w:r>
      <w:r w:rsidR="00AA3D5E" w:rsidRPr="00A63B0D">
        <w:rPr>
          <w:b/>
        </w:rPr>
        <w:t>.</w:t>
      </w:r>
    </w:p>
    <w:p w14:paraId="23DC70CF" w14:textId="77777777" w:rsidR="00AA3D5E" w:rsidRPr="00A63B0D" w:rsidRDefault="00AA3D5E" w:rsidP="00AA3D5E">
      <w:pPr>
        <w:jc w:val="center"/>
        <w:rPr>
          <w:b/>
        </w:rPr>
      </w:pPr>
      <w:r w:rsidRPr="00A63B0D">
        <w:rPr>
          <w:b/>
        </w:rPr>
        <w:t>Sankce</w:t>
      </w:r>
    </w:p>
    <w:p w14:paraId="5AE07A48" w14:textId="77777777" w:rsidR="00A95E35" w:rsidRPr="00CD4A22" w:rsidRDefault="00E616A8" w:rsidP="004379B4">
      <w:pPr>
        <w:numPr>
          <w:ilvl w:val="0"/>
          <w:numId w:val="6"/>
        </w:numPr>
        <w:jc w:val="both"/>
      </w:pPr>
      <w:r w:rsidRPr="00CD4A22">
        <w:t xml:space="preserve">V případě porušení závazku zhotovitele </w:t>
      </w:r>
      <w:r w:rsidR="00C22993" w:rsidRPr="00CD4A22">
        <w:t>provést</w:t>
      </w:r>
      <w:r w:rsidR="00034E0F" w:rsidRPr="00CD4A22">
        <w:t xml:space="preserve"> </w:t>
      </w:r>
      <w:r w:rsidR="000B4B8E" w:rsidRPr="00CD4A22">
        <w:t xml:space="preserve">celé </w:t>
      </w:r>
      <w:r w:rsidRPr="00CD4A22">
        <w:t xml:space="preserve">dílo </w:t>
      </w:r>
      <w:r w:rsidR="00D54CDB" w:rsidRPr="00CD4A22">
        <w:t xml:space="preserve">řádně a včas </w:t>
      </w:r>
      <w:r w:rsidR="00AA3D5E" w:rsidRPr="00CD4A22">
        <w:t>je objednatel oprávněn účtovat zhotoviteli smluvní pokutu ve výši 0,</w:t>
      </w:r>
      <w:r w:rsidR="00747EAA" w:rsidRPr="00CD4A22">
        <w:t>1</w:t>
      </w:r>
      <w:r w:rsidR="00AA3D5E" w:rsidRPr="00CD4A22">
        <w:t>% z celkové ceny díla</w:t>
      </w:r>
      <w:r w:rsidR="00316251" w:rsidRPr="00CD4A22">
        <w:t xml:space="preserve"> </w:t>
      </w:r>
      <w:r w:rsidR="00AA3D5E" w:rsidRPr="00CD4A22">
        <w:t>za každý den prodlení.</w:t>
      </w:r>
    </w:p>
    <w:p w14:paraId="70C00820" w14:textId="77777777" w:rsidR="00C2798F" w:rsidRPr="00A63B0D" w:rsidRDefault="00C2798F" w:rsidP="00C738CB">
      <w:pPr>
        <w:numPr>
          <w:ilvl w:val="0"/>
          <w:numId w:val="6"/>
        </w:numPr>
        <w:jc w:val="both"/>
      </w:pPr>
      <w:r w:rsidRPr="00A63B0D">
        <w:t>V případě, že zhotovitel neodstraní vadu</w:t>
      </w:r>
      <w:r w:rsidR="00C22993" w:rsidRPr="00A63B0D">
        <w:t xml:space="preserve"> řádně a včas</w:t>
      </w:r>
      <w:r w:rsidRPr="00A63B0D">
        <w:t xml:space="preserve">, je objednatel oprávněn účtovat zhotoviteli </w:t>
      </w:r>
      <w:r w:rsidR="003118AB" w:rsidRPr="00A63B0D">
        <w:t xml:space="preserve">smluvní pokutu ve výši </w:t>
      </w:r>
      <w:r w:rsidR="00106ABA" w:rsidRPr="00A63B0D">
        <w:t>1.0</w:t>
      </w:r>
      <w:r w:rsidR="009C552E" w:rsidRPr="00A63B0D">
        <w:t>00</w:t>
      </w:r>
      <w:r w:rsidR="008A16F1" w:rsidRPr="00A63B0D">
        <w:t>,-</w:t>
      </w:r>
      <w:r w:rsidR="003118AB" w:rsidRPr="00A63B0D">
        <w:t xml:space="preserve"> Kč za každý den prodlení</w:t>
      </w:r>
      <w:r w:rsidR="00034E0F" w:rsidRPr="00A63B0D">
        <w:t xml:space="preserve"> a každou vadu</w:t>
      </w:r>
      <w:r w:rsidR="00316251" w:rsidRPr="00A63B0D">
        <w:t>.</w:t>
      </w:r>
    </w:p>
    <w:p w14:paraId="1204AA04" w14:textId="77777777" w:rsidR="00034E0F" w:rsidRPr="00A63B0D" w:rsidRDefault="00034E0F" w:rsidP="00C738CB">
      <w:pPr>
        <w:numPr>
          <w:ilvl w:val="0"/>
          <w:numId w:val="6"/>
        </w:numPr>
        <w:jc w:val="both"/>
      </w:pPr>
      <w:r w:rsidRPr="00A63B0D">
        <w:t>Smluvní strany se dohodly, že vedle smluvních pokut uvedených v tomto článku, j</w:t>
      </w:r>
      <w:r w:rsidR="00C04649" w:rsidRPr="00A63B0D">
        <w:t>e každá</w:t>
      </w:r>
      <w:r w:rsidRPr="00A63B0D">
        <w:t xml:space="preserve"> stran</w:t>
      </w:r>
      <w:r w:rsidR="00C04649" w:rsidRPr="00A63B0D">
        <w:t>a</w:t>
      </w:r>
      <w:r w:rsidRPr="00A63B0D">
        <w:t xml:space="preserve"> povinn</w:t>
      </w:r>
      <w:r w:rsidR="00C04649" w:rsidRPr="00A63B0D">
        <w:t>a</w:t>
      </w:r>
      <w:r w:rsidRPr="00A63B0D">
        <w:t xml:space="preserve"> uhradit druhé straně škodu, která jí v souvislosti s porušením povinnosti zajištěné smluvní pokutou vznikne.</w:t>
      </w:r>
    </w:p>
    <w:p w14:paraId="57FB0EA1" w14:textId="77777777" w:rsidR="00260840" w:rsidRPr="00A63B0D" w:rsidRDefault="00260840" w:rsidP="00260840">
      <w:pPr>
        <w:pStyle w:val="Zhlav"/>
        <w:numPr>
          <w:ilvl w:val="0"/>
          <w:numId w:val="6"/>
        </w:numPr>
        <w:tabs>
          <w:tab w:val="clear" w:pos="4536"/>
          <w:tab w:val="clear" w:pos="9072"/>
        </w:tabs>
        <w:jc w:val="both"/>
        <w:rPr>
          <w:sz w:val="24"/>
          <w:szCs w:val="24"/>
        </w:rPr>
      </w:pPr>
      <w:r w:rsidRPr="00A63B0D">
        <w:rPr>
          <w:sz w:val="24"/>
          <w:szCs w:val="24"/>
        </w:rPr>
        <w:t xml:space="preserve">Smluvní strany podpisem smlouvy potvrzují, že ke dni podpisu smlouvy nebylo mezi nimi sjednáno ústně žádné utvrzení dluhu. Toto utvrzení dluhu je možné </w:t>
      </w:r>
      <w:r w:rsidR="00C22993" w:rsidRPr="00A63B0D">
        <w:rPr>
          <w:sz w:val="24"/>
          <w:szCs w:val="24"/>
        </w:rPr>
        <w:t xml:space="preserve">ode dne podpisu této smlouvy </w:t>
      </w:r>
      <w:r w:rsidRPr="00A63B0D">
        <w:rPr>
          <w:sz w:val="24"/>
          <w:szCs w:val="24"/>
        </w:rPr>
        <w:t>sjedna</w:t>
      </w:r>
      <w:r w:rsidR="00D0753A" w:rsidRPr="00A63B0D">
        <w:rPr>
          <w:sz w:val="24"/>
          <w:szCs w:val="24"/>
        </w:rPr>
        <w:t>t pouze písemně</w:t>
      </w:r>
      <w:r w:rsidRPr="00A63B0D">
        <w:rPr>
          <w:sz w:val="24"/>
          <w:szCs w:val="24"/>
        </w:rPr>
        <w:t>.</w:t>
      </w:r>
    </w:p>
    <w:p w14:paraId="556D12A6" w14:textId="77777777" w:rsidR="00260840" w:rsidRPr="00A63B0D" w:rsidRDefault="00260840" w:rsidP="00260840">
      <w:pPr>
        <w:pStyle w:val="Zhlav"/>
        <w:numPr>
          <w:ilvl w:val="0"/>
          <w:numId w:val="6"/>
        </w:numPr>
        <w:tabs>
          <w:tab w:val="clear" w:pos="4536"/>
          <w:tab w:val="clear" w:pos="9072"/>
        </w:tabs>
        <w:jc w:val="both"/>
        <w:rPr>
          <w:sz w:val="24"/>
          <w:szCs w:val="24"/>
        </w:rPr>
      </w:pPr>
      <w:r w:rsidRPr="00A63B0D">
        <w:rPr>
          <w:sz w:val="24"/>
          <w:szCs w:val="24"/>
        </w:rPr>
        <w:t>Smluvní strany podpisem této smlouvy potvrzují, že výše uvedené smluvní pokuty nejsou nepřiměřeně vysok</w:t>
      </w:r>
      <w:r w:rsidR="00C22993" w:rsidRPr="00A63B0D">
        <w:rPr>
          <w:sz w:val="24"/>
          <w:szCs w:val="24"/>
        </w:rPr>
        <w:t>é</w:t>
      </w:r>
      <w:r w:rsidRPr="00A63B0D">
        <w:rPr>
          <w:sz w:val="24"/>
          <w:szCs w:val="24"/>
        </w:rPr>
        <w:t>.</w:t>
      </w:r>
    </w:p>
    <w:p w14:paraId="5471542D" w14:textId="77777777" w:rsidR="00260840" w:rsidRPr="00A63B0D" w:rsidRDefault="00260840" w:rsidP="00260840">
      <w:pPr>
        <w:ind w:left="360"/>
        <w:jc w:val="both"/>
      </w:pPr>
    </w:p>
    <w:p w14:paraId="1AB73571" w14:textId="77777777" w:rsidR="00B453D0" w:rsidRPr="00A63B0D" w:rsidRDefault="00B453D0" w:rsidP="00B453D0">
      <w:pPr>
        <w:ind w:left="360"/>
        <w:jc w:val="both"/>
      </w:pPr>
    </w:p>
    <w:p w14:paraId="0189E388" w14:textId="77777777" w:rsidR="003B303B" w:rsidRPr="00A63B0D" w:rsidRDefault="00FB53B1" w:rsidP="003B303B">
      <w:pPr>
        <w:jc w:val="center"/>
        <w:rPr>
          <w:b/>
        </w:rPr>
      </w:pPr>
      <w:r w:rsidRPr="00A63B0D">
        <w:rPr>
          <w:b/>
        </w:rPr>
        <w:t>VIII</w:t>
      </w:r>
      <w:r w:rsidR="003B303B" w:rsidRPr="00A63B0D">
        <w:rPr>
          <w:b/>
        </w:rPr>
        <w:t>.</w:t>
      </w:r>
    </w:p>
    <w:p w14:paraId="21EA83B8" w14:textId="77777777" w:rsidR="003B303B" w:rsidRPr="00A63B0D" w:rsidRDefault="003B303B" w:rsidP="003B303B">
      <w:pPr>
        <w:jc w:val="center"/>
        <w:rPr>
          <w:b/>
        </w:rPr>
      </w:pPr>
      <w:r w:rsidRPr="00A63B0D">
        <w:rPr>
          <w:b/>
        </w:rPr>
        <w:t>Ostatní ujednání</w:t>
      </w:r>
    </w:p>
    <w:p w14:paraId="3CCBDCDF" w14:textId="77777777" w:rsidR="005A0AF5" w:rsidRPr="00A63B0D" w:rsidRDefault="003B303B" w:rsidP="005A0AF5">
      <w:pPr>
        <w:numPr>
          <w:ilvl w:val="0"/>
          <w:numId w:val="22"/>
        </w:numPr>
        <w:spacing w:after="120"/>
        <w:ind w:left="284" w:hanging="295"/>
        <w:jc w:val="both"/>
      </w:pPr>
      <w:r w:rsidRPr="00A63B0D">
        <w:t>Zhotovitel je povinen na nevhodnost po</w:t>
      </w:r>
      <w:r w:rsidR="002A7267" w:rsidRPr="00A63B0D">
        <w:t>vahy věci, kterou mu objednatel předal k provedení díla, nebo příkazu, který mu objednatel dal,</w:t>
      </w:r>
      <w:r w:rsidRPr="00A63B0D">
        <w:t xml:space="preserve"> upozornit písemně (nikoli pouze mailem)</w:t>
      </w:r>
      <w:r w:rsidR="002A7267" w:rsidRPr="00A63B0D">
        <w:t xml:space="preserve">. </w:t>
      </w:r>
      <w:r w:rsidRPr="00A63B0D">
        <w:t>Zhotovitel je oprávněn po tomto upozornění přerušit provádění díla jen v případě, že tato nevhodnost brání provedení díla</w:t>
      </w:r>
      <w:r w:rsidR="00F82B9A" w:rsidRPr="00A63B0D">
        <w:t>, a to jen</w:t>
      </w:r>
      <w:r w:rsidR="002A7267" w:rsidRPr="00A63B0D">
        <w:t xml:space="preserve"> v nezbytném rozsahu</w:t>
      </w:r>
      <w:r w:rsidRPr="00A63B0D">
        <w:t>.</w:t>
      </w:r>
      <w:r w:rsidR="005A0AF5" w:rsidRPr="00A63B0D">
        <w:t xml:space="preserve"> Objednatel je povinen písemně sdělit, zda po upozornění zhotovitele na nevhodnost trvá na provedení díla s použitím předané věci nebo daného příkazu.</w:t>
      </w:r>
    </w:p>
    <w:p w14:paraId="73E530BC" w14:textId="77777777" w:rsidR="004C136D" w:rsidRPr="00A63B0D" w:rsidRDefault="004C136D" w:rsidP="00260840">
      <w:pPr>
        <w:numPr>
          <w:ilvl w:val="0"/>
          <w:numId w:val="22"/>
        </w:numPr>
        <w:spacing w:after="120"/>
        <w:ind w:left="284" w:hanging="295"/>
        <w:jc w:val="both"/>
      </w:pPr>
      <w:r w:rsidRPr="00A63B0D">
        <w:t>Je-li k provedení díla nutná součinnost objednatele, a objednatel ji na výzvu zhotovitele neposkytne, zhotovitel není oprávněn si zajistit náhradní plnění na účet objednatele</w:t>
      </w:r>
      <w:r w:rsidR="00982999" w:rsidRPr="00A63B0D">
        <w:t>.</w:t>
      </w:r>
    </w:p>
    <w:p w14:paraId="3A8B9D06" w14:textId="77777777" w:rsidR="00260840" w:rsidRPr="00A63B0D" w:rsidRDefault="00260840" w:rsidP="00260840">
      <w:pPr>
        <w:numPr>
          <w:ilvl w:val="0"/>
          <w:numId w:val="22"/>
        </w:numPr>
        <w:spacing w:after="120"/>
        <w:ind w:left="284" w:hanging="295"/>
        <w:jc w:val="both"/>
      </w:pPr>
      <w:r w:rsidRPr="00A63B0D">
        <w:t>Při výkladu ujednání smlouvy a smluvního vztahu dle této smlouvy se nepřihlíží k obecným obchodním zvyklostem oboru zhotovitele a k obecným obchodním zvyklostem, pokud s nimi zhotovitel objednatele písemně neseznámil nejpozději v okamžik p</w:t>
      </w:r>
      <w:r w:rsidR="00C22993" w:rsidRPr="00A63B0D">
        <w:t>odpisu této smlouvy</w:t>
      </w:r>
      <w:r w:rsidR="005A0AF5" w:rsidRPr="00A63B0D">
        <w:t>, nebo nejsou objednateli známy z jiného důvodu</w:t>
      </w:r>
      <w:r w:rsidRPr="00A63B0D">
        <w:t xml:space="preserve">. </w:t>
      </w:r>
    </w:p>
    <w:p w14:paraId="1913CB6B" w14:textId="77777777" w:rsidR="00260840" w:rsidRPr="00A63B0D" w:rsidRDefault="00260840" w:rsidP="00260840">
      <w:pPr>
        <w:numPr>
          <w:ilvl w:val="0"/>
          <w:numId w:val="22"/>
        </w:numPr>
        <w:spacing w:after="120"/>
        <w:ind w:left="284" w:hanging="295"/>
        <w:jc w:val="both"/>
      </w:pPr>
      <w:r w:rsidRPr="00A63B0D">
        <w:t>Okamžikem podpisu této smlouvy zanikají jakékoliv úkony objednatele a zhotovitele, které se od této smlouvy odlišují a které by zakládaly kterékoliv straně nárok na náhradu škody, podpisem této smlouvy se tyto úkony ruší bez nároku na náhradu škody v souvislosti s tímto zrušením bez ohledu na to, zda o této škod</w:t>
      </w:r>
      <w:r w:rsidR="00C22993" w:rsidRPr="00A63B0D">
        <w:t>ě strana oprávněná k náhradě škody</w:t>
      </w:r>
      <w:r w:rsidRPr="00A63B0D">
        <w:t xml:space="preserve"> v okamžiku podpisu smlouvy věděl</w:t>
      </w:r>
      <w:r w:rsidR="00C22993" w:rsidRPr="00A63B0D">
        <w:t>a</w:t>
      </w:r>
      <w:r w:rsidRPr="00A63B0D">
        <w:t xml:space="preserve"> či nikoli.</w:t>
      </w:r>
    </w:p>
    <w:p w14:paraId="276F925A" w14:textId="77777777" w:rsidR="00260840" w:rsidRPr="00A63B0D" w:rsidRDefault="00260840" w:rsidP="00260840">
      <w:pPr>
        <w:numPr>
          <w:ilvl w:val="0"/>
          <w:numId w:val="22"/>
        </w:numPr>
        <w:spacing w:after="120"/>
        <w:ind w:left="284" w:hanging="295"/>
        <w:jc w:val="both"/>
      </w:pPr>
      <w:r w:rsidRPr="00A63B0D">
        <w:t>Postoupení této smlouvy je vyloučeno.</w:t>
      </w:r>
    </w:p>
    <w:p w14:paraId="7E4E4F4C" w14:textId="77777777" w:rsidR="00260840" w:rsidRPr="00A63B0D" w:rsidRDefault="00A355C9" w:rsidP="00260840">
      <w:pPr>
        <w:numPr>
          <w:ilvl w:val="0"/>
          <w:numId w:val="22"/>
        </w:numPr>
        <w:spacing w:after="120"/>
        <w:ind w:left="284" w:hanging="295"/>
        <w:jc w:val="both"/>
      </w:pPr>
      <w:r w:rsidRPr="00A63B0D">
        <w:t>Obě strany</w:t>
      </w:r>
      <w:r w:rsidR="00260840" w:rsidRPr="00A63B0D">
        <w:t xml:space="preserve"> okamžikem podpisu smlouvy na sebe převzal</w:t>
      </w:r>
      <w:r w:rsidRPr="00A63B0D">
        <w:t>y</w:t>
      </w:r>
      <w:r w:rsidR="00260840" w:rsidRPr="00A63B0D">
        <w:t xml:space="preserve"> dle § 1765 Sb. z.č. 89/2012 Sb. nebezpečí změny okolností. Obě strany zvážily plně hospodářskou, ekonomickou i faktickou situaci a jsou si plně vědomy okolností </w:t>
      </w:r>
      <w:r w:rsidR="00FB53B1" w:rsidRPr="00A63B0D">
        <w:t>uzavření smlouvy</w:t>
      </w:r>
      <w:r w:rsidR="00260840" w:rsidRPr="00A63B0D">
        <w:t>. Smlouvu tedy nelze měnit rozhodnutím soudu.</w:t>
      </w:r>
    </w:p>
    <w:p w14:paraId="1D451730" w14:textId="5A1E5E03" w:rsidR="00260840" w:rsidRDefault="00260840" w:rsidP="00260840">
      <w:pPr>
        <w:spacing w:after="120"/>
        <w:ind w:left="284"/>
        <w:jc w:val="both"/>
      </w:pPr>
    </w:p>
    <w:p w14:paraId="5A0977A6" w14:textId="383FFDFC" w:rsidR="000309B7" w:rsidRDefault="000309B7" w:rsidP="00260840">
      <w:pPr>
        <w:spacing w:after="120"/>
        <w:ind w:left="284"/>
        <w:jc w:val="both"/>
      </w:pPr>
    </w:p>
    <w:p w14:paraId="09FF8EDB" w14:textId="2C182706" w:rsidR="000309B7" w:rsidRDefault="000309B7" w:rsidP="00260840">
      <w:pPr>
        <w:spacing w:after="120"/>
        <w:ind w:left="284"/>
        <w:jc w:val="both"/>
      </w:pPr>
    </w:p>
    <w:p w14:paraId="359DE540" w14:textId="77777777" w:rsidR="000309B7" w:rsidRPr="00A63B0D" w:rsidRDefault="000309B7" w:rsidP="00260840">
      <w:pPr>
        <w:spacing w:after="120"/>
        <w:ind w:left="284"/>
        <w:jc w:val="both"/>
      </w:pPr>
    </w:p>
    <w:p w14:paraId="4476A8B5" w14:textId="77777777" w:rsidR="00E9760E" w:rsidRDefault="00E9760E" w:rsidP="00B4799F">
      <w:pPr>
        <w:jc w:val="center"/>
        <w:rPr>
          <w:b/>
        </w:rPr>
      </w:pPr>
    </w:p>
    <w:p w14:paraId="7E975A96" w14:textId="7059EA19" w:rsidR="0050164F" w:rsidRPr="00A63B0D" w:rsidRDefault="00FB53B1" w:rsidP="00B4799F">
      <w:pPr>
        <w:jc w:val="center"/>
        <w:rPr>
          <w:b/>
        </w:rPr>
      </w:pPr>
      <w:r w:rsidRPr="00A63B0D">
        <w:rPr>
          <w:b/>
        </w:rPr>
        <w:t>I</w:t>
      </w:r>
      <w:r w:rsidR="0050164F" w:rsidRPr="00A63B0D">
        <w:rPr>
          <w:b/>
        </w:rPr>
        <w:t>X.</w:t>
      </w:r>
    </w:p>
    <w:p w14:paraId="0F7B17A5" w14:textId="77777777" w:rsidR="0050164F" w:rsidRPr="00A63B0D" w:rsidRDefault="0050164F" w:rsidP="00B4799F">
      <w:pPr>
        <w:jc w:val="center"/>
        <w:rPr>
          <w:b/>
        </w:rPr>
      </w:pPr>
      <w:r w:rsidRPr="00A63B0D">
        <w:rPr>
          <w:b/>
        </w:rPr>
        <w:t>Závěrečná ustanovení</w:t>
      </w:r>
    </w:p>
    <w:p w14:paraId="0046BED5" w14:textId="77777777" w:rsidR="00FB53B1" w:rsidRPr="00A63B0D" w:rsidRDefault="00FB53B1" w:rsidP="008A16F1">
      <w:pPr>
        <w:numPr>
          <w:ilvl w:val="0"/>
          <w:numId w:val="12"/>
        </w:numPr>
        <w:ind w:left="357" w:hanging="357"/>
        <w:jc w:val="both"/>
      </w:pPr>
      <w:r w:rsidRPr="00A63B0D">
        <w:t xml:space="preserve">Přílohou této smlouvy je </w:t>
      </w:r>
      <w:r w:rsidR="000468A3" w:rsidRPr="00A63B0D">
        <w:t xml:space="preserve">upravená cenová </w:t>
      </w:r>
      <w:r w:rsidR="00C21A90" w:rsidRPr="00A63B0D">
        <w:t>nabídka zhotovitele</w:t>
      </w:r>
      <w:r w:rsidR="000123D4">
        <w:t>.</w:t>
      </w:r>
      <w:r w:rsidR="00C21A90" w:rsidRPr="00A63B0D">
        <w:t xml:space="preserve"> </w:t>
      </w:r>
    </w:p>
    <w:p w14:paraId="35139319" w14:textId="77777777" w:rsidR="00FB53B1" w:rsidRPr="00A63B0D" w:rsidRDefault="00FB53B1" w:rsidP="008A16F1">
      <w:pPr>
        <w:numPr>
          <w:ilvl w:val="0"/>
          <w:numId w:val="12"/>
        </w:numPr>
        <w:ind w:left="357" w:hanging="357"/>
        <w:jc w:val="both"/>
      </w:pPr>
      <w:r w:rsidRPr="00A63B0D">
        <w:t>Tato smlouva podléhá registraci v registru smluv dle z.č. 340/2015 Sb., do registru smluv ji zašle objednatel.</w:t>
      </w:r>
    </w:p>
    <w:p w14:paraId="4AFEF5E2" w14:textId="77777777" w:rsidR="00B453D0" w:rsidRPr="00A63B0D" w:rsidRDefault="0050164F" w:rsidP="008A16F1">
      <w:pPr>
        <w:numPr>
          <w:ilvl w:val="0"/>
          <w:numId w:val="12"/>
        </w:numPr>
        <w:ind w:left="357" w:hanging="357"/>
        <w:jc w:val="both"/>
      </w:pPr>
      <w:r w:rsidRPr="00A63B0D">
        <w:t xml:space="preserve">Tato smlouva je vyhotovena ve </w:t>
      </w:r>
      <w:r w:rsidR="003118AB" w:rsidRPr="00A63B0D">
        <w:t>dvou</w:t>
      </w:r>
      <w:r w:rsidRPr="00A63B0D">
        <w:t xml:space="preserve"> stejnopisech, z nich po </w:t>
      </w:r>
      <w:r w:rsidR="003118AB" w:rsidRPr="00A63B0D">
        <w:t>jednom</w:t>
      </w:r>
      <w:r w:rsidRPr="00A63B0D">
        <w:t xml:space="preserve"> obdrží každá smluvní strana.</w:t>
      </w:r>
    </w:p>
    <w:p w14:paraId="322BB220" w14:textId="77777777" w:rsidR="005A0AF5" w:rsidRPr="00A63B0D" w:rsidRDefault="005A0AF5" w:rsidP="005A0AF5">
      <w:pPr>
        <w:numPr>
          <w:ilvl w:val="0"/>
          <w:numId w:val="12"/>
        </w:numPr>
        <w:spacing w:after="120"/>
        <w:jc w:val="both"/>
      </w:pPr>
      <w:r w:rsidRPr="00A63B0D">
        <w:t>Změny smlouvy mohou být prováděny pouze písemnou formou dohodou stran, jestliže tato změna nebude provedena písemně, považuje se tato změna za neexistující. Neplatnosti nedodržení této písemnosti se může kterákoliv strana domáhat i poté, co bylo z této smlouvy již plněno. V případě této neplatnosti se jedná o bezdůvodné obohacení.</w:t>
      </w:r>
    </w:p>
    <w:p w14:paraId="515D32FE" w14:textId="77777777" w:rsidR="00260840" w:rsidRPr="00A63B0D" w:rsidRDefault="00260840" w:rsidP="00F91D12">
      <w:pPr>
        <w:numPr>
          <w:ilvl w:val="0"/>
          <w:numId w:val="12"/>
        </w:numPr>
        <w:jc w:val="both"/>
      </w:pPr>
      <w:r w:rsidRPr="00A63B0D">
        <w:t xml:space="preserve">Smluvní strany svými podpisy stvrzují, že posoudily obsah této </w:t>
      </w:r>
      <w:r w:rsidR="001F099D" w:rsidRPr="00A63B0D">
        <w:t>smlouvy</w:t>
      </w:r>
      <w:r w:rsidRPr="00A63B0D">
        <w:t>, neshledaly j</w:t>
      </w:r>
      <w:r w:rsidR="005A0AF5" w:rsidRPr="00A63B0D">
        <w:t>e</w:t>
      </w:r>
      <w:r w:rsidRPr="00A63B0D">
        <w:t>j rozporným a toto potvrzuje v souladu s § 4 z.č. 89/2012 Sb. a že s celým obsahem smlouvy souhlasí.</w:t>
      </w:r>
    </w:p>
    <w:p w14:paraId="7F7A0B0B" w14:textId="77777777" w:rsidR="00260840" w:rsidRPr="00A63B0D" w:rsidRDefault="00260840" w:rsidP="00260840">
      <w:pPr>
        <w:pStyle w:val="Zhlav"/>
        <w:numPr>
          <w:ilvl w:val="0"/>
          <w:numId w:val="12"/>
        </w:numPr>
        <w:tabs>
          <w:tab w:val="clear" w:pos="4536"/>
          <w:tab w:val="clear" w:pos="9072"/>
        </w:tabs>
        <w:jc w:val="both"/>
        <w:rPr>
          <w:sz w:val="24"/>
          <w:szCs w:val="24"/>
        </w:rPr>
      </w:pPr>
      <w:r w:rsidRPr="00A63B0D">
        <w:rPr>
          <w:sz w:val="24"/>
          <w:szCs w:val="24"/>
        </w:rPr>
        <w:t>Tato smlouva byla uzavřena dle svobodné a vážné vůle stran, prosté omylu, nikoli v tísni a za nápadně nevýhodných podmínek, což obě stvrzují svými podpisy.</w:t>
      </w:r>
    </w:p>
    <w:p w14:paraId="08069DDC" w14:textId="77777777" w:rsidR="0036346E" w:rsidRPr="00A63B0D" w:rsidRDefault="0036346E" w:rsidP="00F91D12">
      <w:pPr>
        <w:jc w:val="both"/>
      </w:pPr>
    </w:p>
    <w:p w14:paraId="00E2B3F4" w14:textId="77777777" w:rsidR="00B4799F" w:rsidRPr="00A63B0D" w:rsidRDefault="00B4799F" w:rsidP="0050164F"/>
    <w:p w14:paraId="141E3F81" w14:textId="77777777" w:rsidR="00B4799F" w:rsidRPr="00A63B0D" w:rsidRDefault="00B4799F" w:rsidP="0050164F"/>
    <w:p w14:paraId="6777039D" w14:textId="77777777" w:rsidR="00B4799F" w:rsidRPr="00A63B0D" w:rsidRDefault="00B4799F" w:rsidP="0050164F"/>
    <w:p w14:paraId="5BD29BE0" w14:textId="77777777" w:rsidR="00B4799F" w:rsidRPr="00A63B0D" w:rsidRDefault="00B4799F" w:rsidP="0050164F"/>
    <w:p w14:paraId="39B2CFDE" w14:textId="2891E656" w:rsidR="0036346E" w:rsidRDefault="009E0A07" w:rsidP="0050164F">
      <w:r w:rsidRPr="00A63B0D">
        <w:t>V</w:t>
      </w:r>
      <w:r w:rsidR="0036346E" w:rsidRPr="00A63B0D">
        <w:t xml:space="preserve"> Brně </w:t>
      </w:r>
    </w:p>
    <w:p w14:paraId="1BDD5C48" w14:textId="77777777" w:rsidR="0036346E" w:rsidRDefault="0036346E" w:rsidP="0050164F"/>
    <w:p w14:paraId="1629E776" w14:textId="77777777" w:rsidR="00D33D89" w:rsidRDefault="00D33D89" w:rsidP="0050164F"/>
    <w:p w14:paraId="60A16146" w14:textId="77777777" w:rsidR="00D33D89" w:rsidRDefault="00D33D89" w:rsidP="0050164F"/>
    <w:p w14:paraId="2A1D983E" w14:textId="77777777" w:rsidR="00D33D89" w:rsidRDefault="00D33D89" w:rsidP="0050164F"/>
    <w:p w14:paraId="4C6645E2" w14:textId="77777777" w:rsidR="0036346E" w:rsidRDefault="0036346E" w:rsidP="0050164F"/>
    <w:p w14:paraId="0A93D442" w14:textId="77777777" w:rsidR="0036346E" w:rsidRDefault="0036346E" w:rsidP="0050164F">
      <w:r>
        <w:t>....................................................</w:t>
      </w:r>
      <w:r>
        <w:tab/>
      </w:r>
      <w:r>
        <w:tab/>
      </w:r>
      <w:r>
        <w:tab/>
      </w:r>
      <w:r>
        <w:tab/>
        <w:t>.................................................</w:t>
      </w:r>
    </w:p>
    <w:p w14:paraId="6442A3B1" w14:textId="77777777" w:rsidR="009E0A07" w:rsidRDefault="0036346E" w:rsidP="0050164F">
      <w:r>
        <w:t xml:space="preserve">             za objednatele</w:t>
      </w:r>
      <w:r>
        <w:tab/>
      </w:r>
      <w:r>
        <w:tab/>
      </w:r>
      <w:r>
        <w:tab/>
      </w:r>
      <w:r>
        <w:tab/>
      </w:r>
      <w:r>
        <w:tab/>
      </w:r>
      <w:r>
        <w:tab/>
        <w:t>za zhotovitele</w:t>
      </w:r>
    </w:p>
    <w:p w14:paraId="6B8EB496" w14:textId="77777777" w:rsidR="0036346E" w:rsidRDefault="009E0A07" w:rsidP="0050164F">
      <w:r>
        <w:t>PhDr. Tomáš Kubíček Ph. D.</w:t>
      </w:r>
      <w:r w:rsidR="003118AB">
        <w:t xml:space="preserve">, </w:t>
      </w:r>
      <w:r w:rsidR="00982999">
        <w:t xml:space="preserve">generální </w:t>
      </w:r>
      <w:r w:rsidR="003118AB">
        <w:t>ředitel</w:t>
      </w:r>
      <w:r w:rsidR="0036346E">
        <w:tab/>
      </w:r>
      <w:r w:rsidR="0036346E">
        <w:tab/>
      </w:r>
      <w:r w:rsidR="0036346E">
        <w:tab/>
      </w:r>
      <w:r w:rsidR="0036346E">
        <w:tab/>
      </w:r>
      <w:r w:rsidR="0036346E">
        <w:tab/>
        <w:t xml:space="preserve">          </w:t>
      </w:r>
    </w:p>
    <w:p w14:paraId="5CB2BEEC" w14:textId="77777777" w:rsidR="00982999" w:rsidRDefault="00982999" w:rsidP="0050164F"/>
    <w:p w14:paraId="50535B3F" w14:textId="77777777" w:rsidR="00982999" w:rsidRDefault="00982999" w:rsidP="0050164F"/>
    <w:p w14:paraId="28E04EDD" w14:textId="77777777" w:rsidR="00982999" w:rsidRDefault="00982999" w:rsidP="0050164F"/>
    <w:p w14:paraId="403E38FF" w14:textId="77777777" w:rsidR="00982999" w:rsidRDefault="00982999" w:rsidP="0050164F"/>
    <w:p w14:paraId="2E1D57C5" w14:textId="77777777" w:rsidR="00982999" w:rsidRDefault="00982999" w:rsidP="0050164F"/>
    <w:p w14:paraId="36BCDED5" w14:textId="77777777" w:rsidR="00982999" w:rsidRDefault="00982999" w:rsidP="0050164F"/>
    <w:p w14:paraId="06BD690D" w14:textId="77777777" w:rsidR="00982999" w:rsidRDefault="00982999" w:rsidP="0050164F"/>
    <w:p w14:paraId="2B73B8C5" w14:textId="77777777" w:rsidR="00982999" w:rsidRDefault="00982999" w:rsidP="0050164F"/>
    <w:p w14:paraId="11841504" w14:textId="77777777" w:rsidR="00982999" w:rsidRDefault="00982999" w:rsidP="0050164F"/>
    <w:p w14:paraId="1326FDD1" w14:textId="77777777" w:rsidR="00982999" w:rsidRDefault="00982999" w:rsidP="0050164F"/>
    <w:p w14:paraId="59E3F9B7" w14:textId="77777777" w:rsidR="00982999" w:rsidRDefault="00982999" w:rsidP="0050164F"/>
    <w:p w14:paraId="19EFC390" w14:textId="77777777" w:rsidR="00982999" w:rsidRDefault="00982999" w:rsidP="0050164F"/>
    <w:p w14:paraId="1E2E3C3D" w14:textId="77777777" w:rsidR="00982999" w:rsidRDefault="00982999" w:rsidP="0050164F"/>
    <w:p w14:paraId="6EC9AA3A" w14:textId="77777777" w:rsidR="00982999" w:rsidRDefault="00982999" w:rsidP="0050164F"/>
    <w:p w14:paraId="49946A81" w14:textId="77777777" w:rsidR="00982999" w:rsidRDefault="00982999" w:rsidP="0050164F"/>
    <w:p w14:paraId="5DC6C562" w14:textId="77777777" w:rsidR="00982999" w:rsidRDefault="00982999" w:rsidP="0050164F"/>
    <w:p w14:paraId="2D8F175F" w14:textId="77777777" w:rsidR="00982999" w:rsidRDefault="00982999" w:rsidP="0050164F"/>
    <w:p w14:paraId="65805806" w14:textId="77777777" w:rsidR="00982999" w:rsidRDefault="00982999" w:rsidP="0050164F"/>
    <w:p w14:paraId="07BDC715" w14:textId="77777777" w:rsidR="00982999" w:rsidRDefault="00982999" w:rsidP="0050164F"/>
    <w:p w14:paraId="168B2F7F" w14:textId="77777777" w:rsidR="00982999" w:rsidRDefault="00982999" w:rsidP="0050164F"/>
    <w:p w14:paraId="74A9DDD2" w14:textId="77777777" w:rsidR="00982999" w:rsidRDefault="00982999" w:rsidP="0050164F"/>
    <w:p w14:paraId="33AFB474" w14:textId="77777777" w:rsidR="00982999" w:rsidRDefault="00982999" w:rsidP="0050164F"/>
    <w:tbl>
      <w:tblPr>
        <w:tblW w:w="10861" w:type="dxa"/>
        <w:tblInd w:w="60" w:type="dxa"/>
        <w:tblCellMar>
          <w:left w:w="70" w:type="dxa"/>
          <w:right w:w="70" w:type="dxa"/>
        </w:tblCellMar>
        <w:tblLook w:val="04A0" w:firstRow="1" w:lastRow="0" w:firstColumn="1" w:lastColumn="0" w:noHBand="0" w:noVBand="1"/>
      </w:tblPr>
      <w:tblGrid>
        <w:gridCol w:w="1407"/>
        <w:gridCol w:w="912"/>
        <w:gridCol w:w="1022"/>
        <w:gridCol w:w="1039"/>
        <w:gridCol w:w="1132"/>
        <w:gridCol w:w="1466"/>
        <w:gridCol w:w="1805"/>
        <w:gridCol w:w="1534"/>
        <w:gridCol w:w="544"/>
      </w:tblGrid>
      <w:tr w:rsidR="00982999" w14:paraId="58298EFF" w14:textId="77777777" w:rsidTr="00982999">
        <w:trPr>
          <w:trHeight w:val="250"/>
        </w:trPr>
        <w:tc>
          <w:tcPr>
            <w:tcW w:w="1407" w:type="dxa"/>
            <w:tcBorders>
              <w:top w:val="nil"/>
              <w:left w:val="nil"/>
              <w:bottom w:val="nil"/>
              <w:right w:val="nil"/>
            </w:tcBorders>
            <w:shd w:val="clear" w:color="auto" w:fill="auto"/>
            <w:noWrap/>
            <w:vAlign w:val="bottom"/>
            <w:hideMark/>
          </w:tcPr>
          <w:p w14:paraId="76AAA705" w14:textId="77777777" w:rsidR="00982999" w:rsidRDefault="00982999" w:rsidP="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0BD665B4"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3B0859AC"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4A64E690"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1BEDFC4E"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13F4F596"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377E2647"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7D8F40C4"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7BB48A46" w14:textId="77777777" w:rsidR="00982999" w:rsidRDefault="00982999">
            <w:pPr>
              <w:rPr>
                <w:rFonts w:ascii="Arial CE" w:hAnsi="Arial CE"/>
                <w:sz w:val="20"/>
                <w:szCs w:val="20"/>
              </w:rPr>
            </w:pPr>
          </w:p>
        </w:tc>
      </w:tr>
      <w:tr w:rsidR="00982999" w14:paraId="422237C0" w14:textId="77777777" w:rsidTr="00982999">
        <w:trPr>
          <w:trHeight w:val="250"/>
        </w:trPr>
        <w:tc>
          <w:tcPr>
            <w:tcW w:w="1407" w:type="dxa"/>
            <w:tcBorders>
              <w:top w:val="nil"/>
              <w:left w:val="nil"/>
              <w:bottom w:val="nil"/>
              <w:right w:val="nil"/>
            </w:tcBorders>
            <w:shd w:val="clear" w:color="auto" w:fill="auto"/>
            <w:noWrap/>
            <w:vAlign w:val="bottom"/>
            <w:hideMark/>
          </w:tcPr>
          <w:p w14:paraId="4D5FB84F"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6C2E8936"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5052C6A4"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129B5C52"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6D3167FD"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1B6F4993"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17665F33"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4D5EF65A"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4F1DB7D5" w14:textId="77777777" w:rsidR="00982999" w:rsidRDefault="00982999">
            <w:pPr>
              <w:rPr>
                <w:rFonts w:ascii="Arial CE" w:hAnsi="Arial CE"/>
                <w:sz w:val="20"/>
                <w:szCs w:val="20"/>
              </w:rPr>
            </w:pPr>
          </w:p>
        </w:tc>
      </w:tr>
      <w:tr w:rsidR="00982999" w14:paraId="6C0705EC" w14:textId="77777777" w:rsidTr="00982999">
        <w:trPr>
          <w:trHeight w:val="250"/>
        </w:trPr>
        <w:tc>
          <w:tcPr>
            <w:tcW w:w="1407" w:type="dxa"/>
            <w:tcBorders>
              <w:top w:val="nil"/>
              <w:left w:val="nil"/>
              <w:bottom w:val="nil"/>
              <w:right w:val="nil"/>
            </w:tcBorders>
            <w:shd w:val="clear" w:color="auto" w:fill="auto"/>
            <w:noWrap/>
            <w:vAlign w:val="bottom"/>
            <w:hideMark/>
          </w:tcPr>
          <w:p w14:paraId="35C1A4A1"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60D59332"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7C7CD5C7"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5C2233B8"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27270093"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1E4DBC01"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27323979"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4CD398E5"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6C9D5D09" w14:textId="77777777" w:rsidR="00982999" w:rsidRDefault="00982999">
            <w:pPr>
              <w:rPr>
                <w:rFonts w:ascii="Arial CE" w:hAnsi="Arial CE"/>
                <w:sz w:val="20"/>
                <w:szCs w:val="20"/>
              </w:rPr>
            </w:pPr>
          </w:p>
        </w:tc>
      </w:tr>
      <w:tr w:rsidR="00982999" w14:paraId="70CA50DF" w14:textId="77777777" w:rsidTr="00982999">
        <w:trPr>
          <w:trHeight w:val="250"/>
        </w:trPr>
        <w:tc>
          <w:tcPr>
            <w:tcW w:w="1407" w:type="dxa"/>
            <w:tcBorders>
              <w:top w:val="nil"/>
              <w:left w:val="nil"/>
              <w:bottom w:val="nil"/>
              <w:right w:val="nil"/>
            </w:tcBorders>
            <w:shd w:val="clear" w:color="auto" w:fill="auto"/>
            <w:noWrap/>
            <w:vAlign w:val="bottom"/>
            <w:hideMark/>
          </w:tcPr>
          <w:p w14:paraId="647B1F0D"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62631A59"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0EF6C65D"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2C24A531"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14E2269D"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42F01865"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0FE4BFD9"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55A0A38D"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0EAF2926" w14:textId="77777777" w:rsidR="00982999" w:rsidRDefault="00982999">
            <w:pPr>
              <w:rPr>
                <w:rFonts w:ascii="Arial CE" w:hAnsi="Arial CE"/>
                <w:sz w:val="20"/>
                <w:szCs w:val="20"/>
              </w:rPr>
            </w:pPr>
          </w:p>
        </w:tc>
      </w:tr>
      <w:tr w:rsidR="00982999" w14:paraId="5767FEF6" w14:textId="77777777" w:rsidTr="00982999">
        <w:trPr>
          <w:trHeight w:val="250"/>
        </w:trPr>
        <w:tc>
          <w:tcPr>
            <w:tcW w:w="1407" w:type="dxa"/>
            <w:tcBorders>
              <w:top w:val="nil"/>
              <w:left w:val="nil"/>
              <w:bottom w:val="nil"/>
              <w:right w:val="nil"/>
            </w:tcBorders>
            <w:shd w:val="clear" w:color="auto" w:fill="auto"/>
            <w:noWrap/>
            <w:vAlign w:val="bottom"/>
            <w:hideMark/>
          </w:tcPr>
          <w:p w14:paraId="1C8D7273"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796C6DEE"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4FC24097"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6A34C7E1"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05E4F994"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3C475964"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183D14C4"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7A5268F5"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46918354" w14:textId="77777777" w:rsidR="00982999" w:rsidRDefault="00982999">
            <w:pPr>
              <w:rPr>
                <w:rFonts w:ascii="Arial CE" w:hAnsi="Arial CE"/>
                <w:sz w:val="20"/>
                <w:szCs w:val="20"/>
              </w:rPr>
            </w:pPr>
          </w:p>
        </w:tc>
      </w:tr>
      <w:tr w:rsidR="00982999" w14:paraId="39DABF79" w14:textId="77777777" w:rsidTr="00982999">
        <w:trPr>
          <w:trHeight w:val="250"/>
        </w:trPr>
        <w:tc>
          <w:tcPr>
            <w:tcW w:w="1407" w:type="dxa"/>
            <w:tcBorders>
              <w:top w:val="nil"/>
              <w:left w:val="nil"/>
              <w:bottom w:val="nil"/>
              <w:right w:val="nil"/>
            </w:tcBorders>
            <w:shd w:val="clear" w:color="auto" w:fill="auto"/>
            <w:noWrap/>
            <w:vAlign w:val="bottom"/>
            <w:hideMark/>
          </w:tcPr>
          <w:p w14:paraId="4BAD0E37"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49072E92"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339261AB"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11B9B3AB"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1C2E52BB"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38289ED5"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0962357D"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17AAA34D"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08477EDE" w14:textId="77777777" w:rsidR="00982999" w:rsidRDefault="00982999">
            <w:pPr>
              <w:rPr>
                <w:rFonts w:ascii="Arial CE" w:hAnsi="Arial CE"/>
                <w:sz w:val="20"/>
                <w:szCs w:val="20"/>
              </w:rPr>
            </w:pPr>
          </w:p>
        </w:tc>
      </w:tr>
      <w:tr w:rsidR="00982999" w14:paraId="1CAEB1A8" w14:textId="77777777" w:rsidTr="00982999">
        <w:trPr>
          <w:trHeight w:val="250"/>
        </w:trPr>
        <w:tc>
          <w:tcPr>
            <w:tcW w:w="1407" w:type="dxa"/>
            <w:tcBorders>
              <w:top w:val="nil"/>
              <w:left w:val="nil"/>
              <w:bottom w:val="nil"/>
              <w:right w:val="nil"/>
            </w:tcBorders>
            <w:shd w:val="clear" w:color="auto" w:fill="auto"/>
            <w:noWrap/>
            <w:vAlign w:val="bottom"/>
            <w:hideMark/>
          </w:tcPr>
          <w:p w14:paraId="17F060F9"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7BC4E607"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4BB995E0"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29B78B9E"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0173ECB1"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574BEFEE"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17406F0E"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1DF1391D"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4A28DCE2" w14:textId="77777777" w:rsidR="00982999" w:rsidRDefault="00982999">
            <w:pPr>
              <w:rPr>
                <w:rFonts w:ascii="Arial CE" w:hAnsi="Arial CE"/>
                <w:sz w:val="20"/>
                <w:szCs w:val="20"/>
              </w:rPr>
            </w:pPr>
          </w:p>
        </w:tc>
      </w:tr>
      <w:tr w:rsidR="00982999" w14:paraId="09AEEBD0" w14:textId="77777777" w:rsidTr="00982999">
        <w:trPr>
          <w:trHeight w:val="250"/>
        </w:trPr>
        <w:tc>
          <w:tcPr>
            <w:tcW w:w="1407" w:type="dxa"/>
            <w:tcBorders>
              <w:top w:val="nil"/>
              <w:left w:val="nil"/>
              <w:bottom w:val="nil"/>
              <w:right w:val="nil"/>
            </w:tcBorders>
            <w:shd w:val="clear" w:color="auto" w:fill="auto"/>
            <w:noWrap/>
            <w:vAlign w:val="bottom"/>
            <w:hideMark/>
          </w:tcPr>
          <w:p w14:paraId="74E22E8E"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2420E417"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1CDB0C6A"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1A7811FB"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0B568B00"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121F370D"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528F9C1A"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6A647BFE"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2BF5A45A" w14:textId="77777777" w:rsidR="00982999" w:rsidRDefault="00982999">
            <w:pPr>
              <w:rPr>
                <w:rFonts w:ascii="Arial CE" w:hAnsi="Arial CE"/>
                <w:sz w:val="20"/>
                <w:szCs w:val="20"/>
              </w:rPr>
            </w:pPr>
          </w:p>
        </w:tc>
      </w:tr>
      <w:tr w:rsidR="00982999" w14:paraId="1708DB07" w14:textId="77777777" w:rsidTr="00982999">
        <w:trPr>
          <w:trHeight w:val="250"/>
        </w:trPr>
        <w:tc>
          <w:tcPr>
            <w:tcW w:w="1407" w:type="dxa"/>
            <w:tcBorders>
              <w:top w:val="nil"/>
              <w:left w:val="nil"/>
              <w:bottom w:val="nil"/>
              <w:right w:val="nil"/>
            </w:tcBorders>
            <w:shd w:val="clear" w:color="auto" w:fill="auto"/>
            <w:noWrap/>
            <w:vAlign w:val="bottom"/>
            <w:hideMark/>
          </w:tcPr>
          <w:p w14:paraId="1699393F"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0F35DF96"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20CF2BBA"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46CD34D1"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4970233F"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6E05023F"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51342D56"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59BC1F39"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2106A586" w14:textId="77777777" w:rsidR="00982999" w:rsidRDefault="00982999">
            <w:pPr>
              <w:rPr>
                <w:rFonts w:ascii="Arial CE" w:hAnsi="Arial CE"/>
                <w:sz w:val="20"/>
                <w:szCs w:val="20"/>
              </w:rPr>
            </w:pPr>
          </w:p>
        </w:tc>
      </w:tr>
      <w:tr w:rsidR="00982999" w14:paraId="58ADAB39" w14:textId="77777777" w:rsidTr="00982999">
        <w:trPr>
          <w:trHeight w:val="250"/>
        </w:trPr>
        <w:tc>
          <w:tcPr>
            <w:tcW w:w="1407" w:type="dxa"/>
            <w:tcBorders>
              <w:top w:val="nil"/>
              <w:left w:val="nil"/>
              <w:bottom w:val="nil"/>
              <w:right w:val="nil"/>
            </w:tcBorders>
            <w:shd w:val="clear" w:color="auto" w:fill="auto"/>
            <w:noWrap/>
            <w:vAlign w:val="bottom"/>
            <w:hideMark/>
          </w:tcPr>
          <w:p w14:paraId="49C74ABF"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7D8B6BDB"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68B5B508"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1DEED324"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6E26E0BF"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6488E2F7"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72780701"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01B19313"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1463EDFC" w14:textId="77777777" w:rsidR="00982999" w:rsidRDefault="00982999">
            <w:pPr>
              <w:rPr>
                <w:rFonts w:ascii="Arial CE" w:hAnsi="Arial CE"/>
                <w:sz w:val="20"/>
                <w:szCs w:val="20"/>
              </w:rPr>
            </w:pPr>
          </w:p>
        </w:tc>
      </w:tr>
      <w:tr w:rsidR="00982999" w14:paraId="62CACAAE" w14:textId="77777777" w:rsidTr="00982999">
        <w:trPr>
          <w:trHeight w:val="250"/>
        </w:trPr>
        <w:tc>
          <w:tcPr>
            <w:tcW w:w="1407" w:type="dxa"/>
            <w:tcBorders>
              <w:top w:val="nil"/>
              <w:left w:val="nil"/>
              <w:bottom w:val="nil"/>
              <w:right w:val="nil"/>
            </w:tcBorders>
            <w:shd w:val="clear" w:color="auto" w:fill="auto"/>
            <w:noWrap/>
            <w:vAlign w:val="bottom"/>
            <w:hideMark/>
          </w:tcPr>
          <w:p w14:paraId="198E8FE9"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0D33AE32"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12AE71C2"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494EDECA"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71C5D7E0"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4DF7AD2D"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31BB7A7B"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00568014"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117C2602" w14:textId="77777777" w:rsidR="00982999" w:rsidRDefault="00982999">
            <w:pPr>
              <w:rPr>
                <w:rFonts w:ascii="Arial CE" w:hAnsi="Arial CE"/>
                <w:sz w:val="20"/>
                <w:szCs w:val="20"/>
              </w:rPr>
            </w:pPr>
          </w:p>
        </w:tc>
      </w:tr>
      <w:tr w:rsidR="00982999" w14:paraId="0DF9847D" w14:textId="77777777" w:rsidTr="00982999">
        <w:trPr>
          <w:trHeight w:val="250"/>
        </w:trPr>
        <w:tc>
          <w:tcPr>
            <w:tcW w:w="1407" w:type="dxa"/>
            <w:tcBorders>
              <w:top w:val="nil"/>
              <w:left w:val="nil"/>
              <w:bottom w:val="nil"/>
              <w:right w:val="nil"/>
            </w:tcBorders>
            <w:shd w:val="clear" w:color="auto" w:fill="auto"/>
            <w:noWrap/>
            <w:vAlign w:val="bottom"/>
            <w:hideMark/>
          </w:tcPr>
          <w:p w14:paraId="18CE6703"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41529610"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1853B197"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5DD0B629"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2AE9279A"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4DA0F737"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3338E2A1"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285B18AD"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49CE64B0" w14:textId="77777777" w:rsidR="00982999" w:rsidRDefault="00982999">
            <w:pPr>
              <w:rPr>
                <w:rFonts w:ascii="Arial CE" w:hAnsi="Arial CE"/>
                <w:sz w:val="20"/>
                <w:szCs w:val="20"/>
              </w:rPr>
            </w:pPr>
          </w:p>
        </w:tc>
      </w:tr>
      <w:tr w:rsidR="00982999" w14:paraId="791CE86E" w14:textId="77777777" w:rsidTr="00982999">
        <w:trPr>
          <w:trHeight w:val="250"/>
        </w:trPr>
        <w:tc>
          <w:tcPr>
            <w:tcW w:w="1407" w:type="dxa"/>
            <w:tcBorders>
              <w:top w:val="nil"/>
              <w:left w:val="nil"/>
              <w:bottom w:val="nil"/>
              <w:right w:val="nil"/>
            </w:tcBorders>
            <w:shd w:val="clear" w:color="auto" w:fill="auto"/>
            <w:noWrap/>
            <w:vAlign w:val="bottom"/>
            <w:hideMark/>
          </w:tcPr>
          <w:p w14:paraId="385C6D01"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4CCE7EAD"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28DE9F58"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7F93CD67"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643BF1D6"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6AB97DAD"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69173501"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3A595B6E"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11154C4D" w14:textId="77777777" w:rsidR="00982999" w:rsidRDefault="00982999">
            <w:pPr>
              <w:rPr>
                <w:rFonts w:ascii="Arial CE" w:hAnsi="Arial CE"/>
                <w:sz w:val="20"/>
                <w:szCs w:val="20"/>
              </w:rPr>
            </w:pPr>
          </w:p>
        </w:tc>
      </w:tr>
      <w:tr w:rsidR="00982999" w14:paraId="566BFB8D" w14:textId="77777777" w:rsidTr="00982999">
        <w:trPr>
          <w:trHeight w:val="250"/>
        </w:trPr>
        <w:tc>
          <w:tcPr>
            <w:tcW w:w="1407" w:type="dxa"/>
            <w:tcBorders>
              <w:top w:val="nil"/>
              <w:left w:val="nil"/>
              <w:bottom w:val="nil"/>
              <w:right w:val="nil"/>
            </w:tcBorders>
            <w:shd w:val="clear" w:color="auto" w:fill="auto"/>
            <w:noWrap/>
            <w:vAlign w:val="bottom"/>
            <w:hideMark/>
          </w:tcPr>
          <w:p w14:paraId="650DC895"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5CD4E973"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6F0CBB23"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5674302A"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42689E3D"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428B61FA"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783A8929"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78ACE5D3"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1BF9BA47" w14:textId="77777777" w:rsidR="00982999" w:rsidRDefault="00982999">
            <w:pPr>
              <w:rPr>
                <w:rFonts w:ascii="Arial CE" w:hAnsi="Arial CE"/>
                <w:sz w:val="20"/>
                <w:szCs w:val="20"/>
              </w:rPr>
            </w:pPr>
          </w:p>
        </w:tc>
      </w:tr>
      <w:tr w:rsidR="00982999" w14:paraId="36A18F8B" w14:textId="77777777" w:rsidTr="00982999">
        <w:trPr>
          <w:trHeight w:val="250"/>
        </w:trPr>
        <w:tc>
          <w:tcPr>
            <w:tcW w:w="1407" w:type="dxa"/>
            <w:tcBorders>
              <w:top w:val="nil"/>
              <w:left w:val="nil"/>
              <w:bottom w:val="nil"/>
              <w:right w:val="nil"/>
            </w:tcBorders>
            <w:shd w:val="clear" w:color="auto" w:fill="auto"/>
            <w:noWrap/>
            <w:vAlign w:val="bottom"/>
            <w:hideMark/>
          </w:tcPr>
          <w:p w14:paraId="079E2E30"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5A5E925F"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7922236B"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2DB5C911"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31EF5B22"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4687E58B"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667DD631"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048F07B2"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7E26EEBC" w14:textId="77777777" w:rsidR="00982999" w:rsidRDefault="00982999">
            <w:pPr>
              <w:rPr>
                <w:rFonts w:ascii="Arial CE" w:hAnsi="Arial CE"/>
                <w:sz w:val="20"/>
                <w:szCs w:val="20"/>
              </w:rPr>
            </w:pPr>
          </w:p>
        </w:tc>
      </w:tr>
      <w:tr w:rsidR="00982999" w14:paraId="4E466D94" w14:textId="77777777" w:rsidTr="00982999">
        <w:trPr>
          <w:trHeight w:val="250"/>
        </w:trPr>
        <w:tc>
          <w:tcPr>
            <w:tcW w:w="1407" w:type="dxa"/>
            <w:tcBorders>
              <w:top w:val="nil"/>
              <w:left w:val="nil"/>
              <w:bottom w:val="nil"/>
              <w:right w:val="nil"/>
            </w:tcBorders>
            <w:shd w:val="clear" w:color="auto" w:fill="auto"/>
            <w:noWrap/>
            <w:vAlign w:val="bottom"/>
            <w:hideMark/>
          </w:tcPr>
          <w:p w14:paraId="6F0C9B0A"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51A4BCC7"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37EAF8BB"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4C5500FD"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7413C8B1"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360725E3"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4B454B68"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3C6ABBBC"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65B0E4CD" w14:textId="77777777" w:rsidR="00982999" w:rsidRDefault="00982999">
            <w:pPr>
              <w:rPr>
                <w:rFonts w:ascii="Arial CE" w:hAnsi="Arial CE"/>
                <w:sz w:val="20"/>
                <w:szCs w:val="20"/>
              </w:rPr>
            </w:pPr>
          </w:p>
        </w:tc>
      </w:tr>
      <w:tr w:rsidR="00982999" w14:paraId="293C7D8B" w14:textId="77777777" w:rsidTr="00982999">
        <w:trPr>
          <w:trHeight w:val="250"/>
        </w:trPr>
        <w:tc>
          <w:tcPr>
            <w:tcW w:w="1407" w:type="dxa"/>
            <w:tcBorders>
              <w:top w:val="nil"/>
              <w:left w:val="nil"/>
              <w:bottom w:val="nil"/>
              <w:right w:val="nil"/>
            </w:tcBorders>
            <w:shd w:val="clear" w:color="auto" w:fill="auto"/>
            <w:noWrap/>
            <w:vAlign w:val="bottom"/>
            <w:hideMark/>
          </w:tcPr>
          <w:p w14:paraId="7EE6B030"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73021114"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31561EFB"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4FEF609E"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2D5A7AA5"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031FDF57"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78C7C672"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23150C50"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79861E11" w14:textId="77777777" w:rsidR="00982999" w:rsidRDefault="00982999">
            <w:pPr>
              <w:rPr>
                <w:rFonts w:ascii="Arial CE" w:hAnsi="Arial CE"/>
                <w:sz w:val="20"/>
                <w:szCs w:val="20"/>
              </w:rPr>
            </w:pPr>
          </w:p>
        </w:tc>
      </w:tr>
      <w:tr w:rsidR="00982999" w14:paraId="3F13B5F1" w14:textId="77777777" w:rsidTr="00982999">
        <w:trPr>
          <w:trHeight w:val="250"/>
        </w:trPr>
        <w:tc>
          <w:tcPr>
            <w:tcW w:w="1407" w:type="dxa"/>
            <w:tcBorders>
              <w:top w:val="nil"/>
              <w:left w:val="nil"/>
              <w:bottom w:val="nil"/>
              <w:right w:val="nil"/>
            </w:tcBorders>
            <w:shd w:val="clear" w:color="auto" w:fill="auto"/>
            <w:noWrap/>
            <w:vAlign w:val="bottom"/>
            <w:hideMark/>
          </w:tcPr>
          <w:p w14:paraId="10A911A5"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411699BE"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1B14EDB6"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0CF010DF"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70C405DD"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2B21DABC"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4CD1240E"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0E610B0D"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3BF19CA8" w14:textId="77777777" w:rsidR="00982999" w:rsidRDefault="00982999">
            <w:pPr>
              <w:rPr>
                <w:rFonts w:ascii="Arial CE" w:hAnsi="Arial CE"/>
                <w:sz w:val="20"/>
                <w:szCs w:val="20"/>
              </w:rPr>
            </w:pPr>
          </w:p>
        </w:tc>
      </w:tr>
      <w:tr w:rsidR="00982999" w14:paraId="6941F066" w14:textId="77777777" w:rsidTr="00982999">
        <w:trPr>
          <w:trHeight w:val="250"/>
        </w:trPr>
        <w:tc>
          <w:tcPr>
            <w:tcW w:w="1407" w:type="dxa"/>
            <w:tcBorders>
              <w:top w:val="nil"/>
              <w:left w:val="nil"/>
              <w:bottom w:val="nil"/>
              <w:right w:val="nil"/>
            </w:tcBorders>
            <w:shd w:val="clear" w:color="auto" w:fill="auto"/>
            <w:noWrap/>
            <w:vAlign w:val="bottom"/>
            <w:hideMark/>
          </w:tcPr>
          <w:p w14:paraId="7237C161"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6002967B"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5E53CA6B"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4F894DA0"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6173DC66"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34DB16C3"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54050B48"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608EBE31"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5F23535D" w14:textId="77777777" w:rsidR="00982999" w:rsidRDefault="00982999">
            <w:pPr>
              <w:rPr>
                <w:rFonts w:ascii="Arial CE" w:hAnsi="Arial CE"/>
                <w:sz w:val="20"/>
                <w:szCs w:val="20"/>
              </w:rPr>
            </w:pPr>
          </w:p>
        </w:tc>
      </w:tr>
      <w:tr w:rsidR="00982999" w14:paraId="697CD171" w14:textId="77777777" w:rsidTr="00982999">
        <w:trPr>
          <w:trHeight w:val="250"/>
        </w:trPr>
        <w:tc>
          <w:tcPr>
            <w:tcW w:w="1407" w:type="dxa"/>
            <w:tcBorders>
              <w:top w:val="nil"/>
              <w:left w:val="nil"/>
              <w:bottom w:val="nil"/>
              <w:right w:val="nil"/>
            </w:tcBorders>
            <w:shd w:val="clear" w:color="auto" w:fill="auto"/>
            <w:noWrap/>
            <w:vAlign w:val="bottom"/>
            <w:hideMark/>
          </w:tcPr>
          <w:p w14:paraId="21B05C30"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05CD5CD5"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326EFE1E"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67179B37"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0FAA706A"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18A74769"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646B43C2"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021367A9"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3D7C6D60" w14:textId="77777777" w:rsidR="00982999" w:rsidRDefault="00982999">
            <w:pPr>
              <w:rPr>
                <w:rFonts w:ascii="Arial CE" w:hAnsi="Arial CE"/>
                <w:sz w:val="20"/>
                <w:szCs w:val="20"/>
              </w:rPr>
            </w:pPr>
          </w:p>
        </w:tc>
      </w:tr>
      <w:tr w:rsidR="00982999" w14:paraId="6692B97E" w14:textId="77777777" w:rsidTr="00982999">
        <w:trPr>
          <w:trHeight w:val="250"/>
        </w:trPr>
        <w:tc>
          <w:tcPr>
            <w:tcW w:w="1407" w:type="dxa"/>
            <w:tcBorders>
              <w:top w:val="nil"/>
              <w:left w:val="nil"/>
              <w:bottom w:val="nil"/>
              <w:right w:val="nil"/>
            </w:tcBorders>
            <w:shd w:val="clear" w:color="auto" w:fill="auto"/>
            <w:noWrap/>
            <w:vAlign w:val="bottom"/>
            <w:hideMark/>
          </w:tcPr>
          <w:p w14:paraId="747BDD86"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4EEE5916"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28DC8120"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2E528430"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2EA5FDEE"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310B5ACB"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1BA6F497"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6F020C56"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3CA02405" w14:textId="77777777" w:rsidR="00982999" w:rsidRDefault="00982999">
            <w:pPr>
              <w:rPr>
                <w:rFonts w:ascii="Arial CE" w:hAnsi="Arial CE"/>
                <w:sz w:val="20"/>
                <w:szCs w:val="20"/>
              </w:rPr>
            </w:pPr>
          </w:p>
        </w:tc>
      </w:tr>
    </w:tbl>
    <w:p w14:paraId="25E30346" w14:textId="77777777" w:rsidR="00982999" w:rsidRDefault="00982999" w:rsidP="0050164F"/>
    <w:p w14:paraId="11014882" w14:textId="77777777" w:rsidR="00FE4CE7" w:rsidRPr="00FE4CE7" w:rsidRDefault="00FE4CE7" w:rsidP="00FE4CE7">
      <w:pPr>
        <w:rPr>
          <w:u w:val="single"/>
        </w:rPr>
      </w:pPr>
    </w:p>
    <w:sectPr w:rsidR="00FE4CE7" w:rsidRPr="00FE4CE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2155A" w14:textId="77777777" w:rsidR="004D3967" w:rsidRDefault="004D3967" w:rsidP="00F93B63">
      <w:r>
        <w:separator/>
      </w:r>
    </w:p>
  </w:endnote>
  <w:endnote w:type="continuationSeparator" w:id="0">
    <w:p w14:paraId="5D686964" w14:textId="77777777" w:rsidR="004D3967" w:rsidRDefault="004D3967" w:rsidP="00F9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817281"/>
      <w:docPartObj>
        <w:docPartGallery w:val="Page Numbers (Bottom of Page)"/>
        <w:docPartUnique/>
      </w:docPartObj>
    </w:sdtPr>
    <w:sdtEndPr/>
    <w:sdtContent>
      <w:p w14:paraId="2C8D922C" w14:textId="77777777" w:rsidR="00A43DC8" w:rsidRDefault="00A43DC8">
        <w:pPr>
          <w:pStyle w:val="Zpat"/>
          <w:jc w:val="center"/>
        </w:pPr>
        <w:r>
          <w:fldChar w:fldCharType="begin"/>
        </w:r>
        <w:r>
          <w:instrText>PAGE   \* MERGEFORMAT</w:instrText>
        </w:r>
        <w:r>
          <w:fldChar w:fldCharType="separate"/>
        </w:r>
        <w:r w:rsidR="005B6A79">
          <w:rPr>
            <w:noProof/>
          </w:rPr>
          <w:t>1</w:t>
        </w:r>
        <w:r>
          <w:fldChar w:fldCharType="end"/>
        </w:r>
      </w:p>
    </w:sdtContent>
  </w:sdt>
  <w:p w14:paraId="4E2D6498" w14:textId="77777777" w:rsidR="00A43DC8" w:rsidRDefault="00A43D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713C8" w14:textId="77777777" w:rsidR="004D3967" w:rsidRDefault="004D3967" w:rsidP="00F93B63">
      <w:r>
        <w:separator/>
      </w:r>
    </w:p>
  </w:footnote>
  <w:footnote w:type="continuationSeparator" w:id="0">
    <w:p w14:paraId="3BA11B6E" w14:textId="77777777" w:rsidR="004D3967" w:rsidRDefault="004D3967" w:rsidP="00F93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6EF4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7"/>
    <w:multiLevelType w:val="singleLevel"/>
    <w:tmpl w:val="00000007"/>
    <w:name w:val="WW8Num7"/>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
    <w:nsid w:val="0000000C"/>
    <w:multiLevelType w:val="singleLevel"/>
    <w:tmpl w:val="0000000C"/>
    <w:name w:val="WW8Num12"/>
    <w:lvl w:ilvl="0">
      <w:start w:val="1"/>
      <w:numFmt w:val="decimal"/>
      <w:lvlText w:val="%1."/>
      <w:lvlJc w:val="left"/>
      <w:pPr>
        <w:tabs>
          <w:tab w:val="num" w:pos="0"/>
        </w:tabs>
        <w:ind w:left="360" w:hanging="360"/>
      </w:pPr>
      <w:rPr>
        <w:rFonts w:ascii="Times New Roman" w:hAnsi="Times New Roman" w:cs="Times New Roman"/>
        <w:b/>
        <w:sz w:val="24"/>
        <w:szCs w:val="24"/>
      </w:rPr>
    </w:lvl>
  </w:abstractNum>
  <w:abstractNum w:abstractNumId="3">
    <w:nsid w:val="017812D7"/>
    <w:multiLevelType w:val="singleLevel"/>
    <w:tmpl w:val="0405000F"/>
    <w:lvl w:ilvl="0">
      <w:start w:val="1"/>
      <w:numFmt w:val="decimal"/>
      <w:lvlText w:val="%1."/>
      <w:lvlJc w:val="left"/>
      <w:pPr>
        <w:tabs>
          <w:tab w:val="num" w:pos="360"/>
        </w:tabs>
        <w:ind w:left="360" w:hanging="360"/>
      </w:pPr>
    </w:lvl>
  </w:abstractNum>
  <w:abstractNum w:abstractNumId="4">
    <w:nsid w:val="05E6045F"/>
    <w:multiLevelType w:val="hybridMultilevel"/>
    <w:tmpl w:val="5798B7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7CD7447"/>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8252BDE"/>
    <w:multiLevelType w:val="hybridMultilevel"/>
    <w:tmpl w:val="B25CFB5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8886B3A"/>
    <w:multiLevelType w:val="hybridMultilevel"/>
    <w:tmpl w:val="CEE6ED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08960AB9"/>
    <w:multiLevelType w:val="hybridMultilevel"/>
    <w:tmpl w:val="DC788D9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0A230E10"/>
    <w:multiLevelType w:val="hybridMultilevel"/>
    <w:tmpl w:val="B0AE910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2CF3FED"/>
    <w:multiLevelType w:val="multilevel"/>
    <w:tmpl w:val="14822D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149263EB"/>
    <w:multiLevelType w:val="hybridMultilevel"/>
    <w:tmpl w:val="74E86268"/>
    <w:lvl w:ilvl="0" w:tplc="0405000F">
      <w:start w:val="1"/>
      <w:numFmt w:val="decimal"/>
      <w:lvlText w:val="%1."/>
      <w:lvlJc w:val="left"/>
      <w:pPr>
        <w:tabs>
          <w:tab w:val="num" w:pos="360"/>
        </w:tabs>
        <w:ind w:left="360" w:hanging="360"/>
      </w:pPr>
    </w:lvl>
    <w:lvl w:ilvl="1" w:tplc="954AD21A">
      <w:start w:val="1"/>
      <w:numFmt w:val="lowerLetter"/>
      <w:lvlText w:val="%2)"/>
      <w:lvlJc w:val="left"/>
      <w:pPr>
        <w:tabs>
          <w:tab w:val="num" w:pos="720"/>
        </w:tabs>
        <w:ind w:left="720" w:hanging="360"/>
      </w:pPr>
      <w:rPr>
        <w:rFonts w:ascii="Times New Roman" w:eastAsia="Times New Roman" w:hAnsi="Times New Roman" w:cs="Times New Roman"/>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15B60FE8"/>
    <w:multiLevelType w:val="hybridMultilevel"/>
    <w:tmpl w:val="B8182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1D516E21"/>
    <w:multiLevelType w:val="hybridMultilevel"/>
    <w:tmpl w:val="A09CF4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F5B1451"/>
    <w:multiLevelType w:val="hybridMultilevel"/>
    <w:tmpl w:val="46ACB0D0"/>
    <w:lvl w:ilvl="0" w:tplc="8C6A3C24">
      <w:start w:val="2"/>
      <w:numFmt w:val="bullet"/>
      <w:lvlText w:val="-"/>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20FE77FD"/>
    <w:multiLevelType w:val="hybridMultilevel"/>
    <w:tmpl w:val="1E66B3AC"/>
    <w:lvl w:ilvl="0" w:tplc="DFC083E2">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nsid w:val="2D083785"/>
    <w:multiLevelType w:val="hybridMultilevel"/>
    <w:tmpl w:val="E77ABC98"/>
    <w:lvl w:ilvl="0" w:tplc="DDF0FDE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E3D674C"/>
    <w:multiLevelType w:val="hybridMultilevel"/>
    <w:tmpl w:val="14822D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41FA6028"/>
    <w:multiLevelType w:val="hybridMultilevel"/>
    <w:tmpl w:val="75501E74"/>
    <w:lvl w:ilvl="0" w:tplc="351E0E7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47A401F"/>
    <w:multiLevelType w:val="hybridMultilevel"/>
    <w:tmpl w:val="CF7EBB40"/>
    <w:lvl w:ilvl="0" w:tplc="A31A9328">
      <w:start w:val="5"/>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1">
    <w:nsid w:val="44AB10FB"/>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386167"/>
    <w:multiLevelType w:val="hybridMultilevel"/>
    <w:tmpl w:val="E0EA2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2752C76"/>
    <w:multiLevelType w:val="hybridMultilevel"/>
    <w:tmpl w:val="C6F2E8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5A328D8"/>
    <w:multiLevelType w:val="hybridMultilevel"/>
    <w:tmpl w:val="D478C12E"/>
    <w:lvl w:ilvl="0" w:tplc="691CF4E6">
      <w:start w:val="1"/>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nsid w:val="5F842822"/>
    <w:multiLevelType w:val="hybridMultilevel"/>
    <w:tmpl w:val="7A0E05E0"/>
    <w:lvl w:ilvl="0" w:tplc="7B0884B4">
      <w:start w:val="1"/>
      <w:numFmt w:val="decimal"/>
      <w:lvlText w:val="%1."/>
      <w:lvlJc w:val="left"/>
      <w:pPr>
        <w:ind w:left="1080" w:hanging="360"/>
      </w:pPr>
      <w:rPr>
        <w:rFonts w:hint="default"/>
        <w:b w:val="0"/>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6855574C"/>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C2F16CF"/>
    <w:multiLevelType w:val="hybridMultilevel"/>
    <w:tmpl w:val="AC420604"/>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D4D77A4"/>
    <w:multiLevelType w:val="hybridMultilevel"/>
    <w:tmpl w:val="61BCCAA6"/>
    <w:lvl w:ilvl="0" w:tplc="B992A544">
      <w:start w:val="1"/>
      <w:numFmt w:val="lowerLetter"/>
      <w:lvlText w:val="%1)"/>
      <w:lvlJc w:val="left"/>
      <w:pPr>
        <w:ind w:left="644" w:hanging="360"/>
      </w:pPr>
      <w:rPr>
        <w:rFonts w:ascii="Times New Roman" w:eastAsia="Times New Roman" w:hAnsi="Times New Roman" w:cs="Times New Roman"/>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nsid w:val="6FBF4A2D"/>
    <w:multiLevelType w:val="hybridMultilevel"/>
    <w:tmpl w:val="20A015F0"/>
    <w:lvl w:ilvl="0" w:tplc="E602604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0070920"/>
    <w:multiLevelType w:val="hybridMultilevel"/>
    <w:tmpl w:val="AD9A7C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09F51B5"/>
    <w:multiLevelType w:val="hybridMultilevel"/>
    <w:tmpl w:val="6B2A8A5A"/>
    <w:lvl w:ilvl="0" w:tplc="F4AC24AE">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2">
    <w:nsid w:val="71C8432B"/>
    <w:multiLevelType w:val="hybridMultilevel"/>
    <w:tmpl w:val="F3AE122A"/>
    <w:lvl w:ilvl="0" w:tplc="230E214E">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8216AA7"/>
    <w:multiLevelType w:val="hybridMultilevel"/>
    <w:tmpl w:val="BA1C7C6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7D805967"/>
    <w:multiLevelType w:val="hybridMultilevel"/>
    <w:tmpl w:val="015462C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11"/>
  </w:num>
  <w:num w:numId="4">
    <w:abstractNumId w:val="13"/>
  </w:num>
  <w:num w:numId="5">
    <w:abstractNumId w:val="34"/>
  </w:num>
  <w:num w:numId="6">
    <w:abstractNumId w:val="35"/>
  </w:num>
  <w:num w:numId="7">
    <w:abstractNumId w:val="33"/>
  </w:num>
  <w:num w:numId="8">
    <w:abstractNumId w:val="18"/>
  </w:num>
  <w:num w:numId="9">
    <w:abstractNumId w:val="27"/>
  </w:num>
  <w:num w:numId="10">
    <w:abstractNumId w:val="10"/>
  </w:num>
  <w:num w:numId="11">
    <w:abstractNumId w:val="15"/>
  </w:num>
  <w:num w:numId="12">
    <w:abstractNumId w:val="9"/>
  </w:num>
  <w:num w:numId="13">
    <w:abstractNumId w:val="7"/>
  </w:num>
  <w:num w:numId="14">
    <w:abstractNumId w:val="5"/>
  </w:num>
  <w:num w:numId="15">
    <w:abstractNumId w:val="21"/>
  </w:num>
  <w:num w:numId="16">
    <w:abstractNumId w:val="26"/>
  </w:num>
  <w:num w:numId="17">
    <w:abstractNumId w:val="0"/>
  </w:num>
  <w:num w:numId="18">
    <w:abstractNumId w:val="25"/>
  </w:num>
  <w:num w:numId="19">
    <w:abstractNumId w:val="23"/>
  </w:num>
  <w:num w:numId="20">
    <w:abstractNumId w:val="12"/>
  </w:num>
  <w:num w:numId="21">
    <w:abstractNumId w:val="8"/>
  </w:num>
  <w:num w:numId="22">
    <w:abstractNumId w:val="22"/>
  </w:num>
  <w:num w:numId="23">
    <w:abstractNumId w:val="20"/>
  </w:num>
  <w:num w:numId="24">
    <w:abstractNumId w:val="19"/>
  </w:num>
  <w:num w:numId="25">
    <w:abstractNumId w:val="32"/>
  </w:num>
  <w:num w:numId="26">
    <w:abstractNumId w:val="28"/>
  </w:num>
  <w:num w:numId="27">
    <w:abstractNumId w:val="24"/>
  </w:num>
  <w:num w:numId="28">
    <w:abstractNumId w:val="31"/>
  </w:num>
  <w:num w:numId="29">
    <w:abstractNumId w:val="14"/>
  </w:num>
  <w:num w:numId="30">
    <w:abstractNumId w:val="16"/>
  </w:num>
  <w:num w:numId="31">
    <w:abstractNumId w:val="2"/>
  </w:num>
  <w:num w:numId="32">
    <w:abstractNumId w:val="1"/>
  </w:num>
  <w:num w:numId="33">
    <w:abstractNumId w:val="30"/>
  </w:num>
  <w:num w:numId="34">
    <w:abstractNumId w:val="29"/>
  </w:num>
  <w:num w:numId="35">
    <w:abstractNumId w:val="17"/>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42"/>
    <w:rsid w:val="00007BED"/>
    <w:rsid w:val="000123D4"/>
    <w:rsid w:val="000202A4"/>
    <w:rsid w:val="000309B7"/>
    <w:rsid w:val="0003295A"/>
    <w:rsid w:val="00034E0F"/>
    <w:rsid w:val="00046520"/>
    <w:rsid w:val="000468A3"/>
    <w:rsid w:val="00053F3B"/>
    <w:rsid w:val="00060B75"/>
    <w:rsid w:val="00067FAF"/>
    <w:rsid w:val="0008210B"/>
    <w:rsid w:val="00084AD7"/>
    <w:rsid w:val="00086485"/>
    <w:rsid w:val="00091BB0"/>
    <w:rsid w:val="000920AC"/>
    <w:rsid w:val="000928FA"/>
    <w:rsid w:val="00093BBB"/>
    <w:rsid w:val="000947A7"/>
    <w:rsid w:val="000B4B8E"/>
    <w:rsid w:val="00102BAD"/>
    <w:rsid w:val="00106ABA"/>
    <w:rsid w:val="00112F42"/>
    <w:rsid w:val="00130608"/>
    <w:rsid w:val="00131C8F"/>
    <w:rsid w:val="00170834"/>
    <w:rsid w:val="0018728A"/>
    <w:rsid w:val="001927BE"/>
    <w:rsid w:val="0019715E"/>
    <w:rsid w:val="001A6193"/>
    <w:rsid w:val="001D6BA7"/>
    <w:rsid w:val="001F099D"/>
    <w:rsid w:val="0020591F"/>
    <w:rsid w:val="00212B8F"/>
    <w:rsid w:val="00223DCD"/>
    <w:rsid w:val="002269D9"/>
    <w:rsid w:val="00226A6F"/>
    <w:rsid w:val="002279D8"/>
    <w:rsid w:val="00251FC4"/>
    <w:rsid w:val="00260840"/>
    <w:rsid w:val="00271FC6"/>
    <w:rsid w:val="002763BB"/>
    <w:rsid w:val="00283D6A"/>
    <w:rsid w:val="002849DF"/>
    <w:rsid w:val="002A2181"/>
    <w:rsid w:val="002A69FA"/>
    <w:rsid w:val="002A7267"/>
    <w:rsid w:val="002B04AA"/>
    <w:rsid w:val="002B5023"/>
    <w:rsid w:val="002D3EA5"/>
    <w:rsid w:val="002E3104"/>
    <w:rsid w:val="002F450D"/>
    <w:rsid w:val="00305575"/>
    <w:rsid w:val="003118AB"/>
    <w:rsid w:val="003157CB"/>
    <w:rsid w:val="00316251"/>
    <w:rsid w:val="00320059"/>
    <w:rsid w:val="00333A06"/>
    <w:rsid w:val="00335E19"/>
    <w:rsid w:val="0036346E"/>
    <w:rsid w:val="00365B5B"/>
    <w:rsid w:val="0037150A"/>
    <w:rsid w:val="003856CD"/>
    <w:rsid w:val="003977F8"/>
    <w:rsid w:val="003B303B"/>
    <w:rsid w:val="003B75E4"/>
    <w:rsid w:val="003D0F0A"/>
    <w:rsid w:val="003D54E7"/>
    <w:rsid w:val="003F0293"/>
    <w:rsid w:val="003F2DDB"/>
    <w:rsid w:val="003F65FC"/>
    <w:rsid w:val="003F6839"/>
    <w:rsid w:val="003F7719"/>
    <w:rsid w:val="003F7CDF"/>
    <w:rsid w:val="00414101"/>
    <w:rsid w:val="0043214C"/>
    <w:rsid w:val="004327E7"/>
    <w:rsid w:val="004379B4"/>
    <w:rsid w:val="00441398"/>
    <w:rsid w:val="00450B5D"/>
    <w:rsid w:val="00462BB9"/>
    <w:rsid w:val="00485296"/>
    <w:rsid w:val="004C136D"/>
    <w:rsid w:val="004D3967"/>
    <w:rsid w:val="004E0418"/>
    <w:rsid w:val="004F054F"/>
    <w:rsid w:val="0050164F"/>
    <w:rsid w:val="005072C0"/>
    <w:rsid w:val="005075DA"/>
    <w:rsid w:val="00517727"/>
    <w:rsid w:val="00533DDC"/>
    <w:rsid w:val="0053428B"/>
    <w:rsid w:val="00542E41"/>
    <w:rsid w:val="00555BFF"/>
    <w:rsid w:val="00563679"/>
    <w:rsid w:val="00581070"/>
    <w:rsid w:val="005854AC"/>
    <w:rsid w:val="0059060B"/>
    <w:rsid w:val="005A0AF5"/>
    <w:rsid w:val="005A1CB5"/>
    <w:rsid w:val="005A51F2"/>
    <w:rsid w:val="005A57C2"/>
    <w:rsid w:val="005A7ABE"/>
    <w:rsid w:val="005B56D0"/>
    <w:rsid w:val="005B6A79"/>
    <w:rsid w:val="005B7E93"/>
    <w:rsid w:val="005C4FCC"/>
    <w:rsid w:val="005C6470"/>
    <w:rsid w:val="005D57B8"/>
    <w:rsid w:val="005D5D96"/>
    <w:rsid w:val="005F3B3C"/>
    <w:rsid w:val="00602A79"/>
    <w:rsid w:val="006046C3"/>
    <w:rsid w:val="006254BC"/>
    <w:rsid w:val="00635524"/>
    <w:rsid w:val="006410A4"/>
    <w:rsid w:val="00644DA3"/>
    <w:rsid w:val="00681F2C"/>
    <w:rsid w:val="006A7D62"/>
    <w:rsid w:val="006C2FFA"/>
    <w:rsid w:val="006D0151"/>
    <w:rsid w:val="007023F2"/>
    <w:rsid w:val="00714FF3"/>
    <w:rsid w:val="00723CC8"/>
    <w:rsid w:val="00732837"/>
    <w:rsid w:val="007356C1"/>
    <w:rsid w:val="0074785D"/>
    <w:rsid w:val="00747EAA"/>
    <w:rsid w:val="00750495"/>
    <w:rsid w:val="00765536"/>
    <w:rsid w:val="00776152"/>
    <w:rsid w:val="00786A06"/>
    <w:rsid w:val="00790CE5"/>
    <w:rsid w:val="0079290B"/>
    <w:rsid w:val="007945CE"/>
    <w:rsid w:val="007B1DA1"/>
    <w:rsid w:val="007C4DFE"/>
    <w:rsid w:val="007C4F60"/>
    <w:rsid w:val="007E589F"/>
    <w:rsid w:val="007E6DA2"/>
    <w:rsid w:val="00807E85"/>
    <w:rsid w:val="008216B6"/>
    <w:rsid w:val="00825069"/>
    <w:rsid w:val="00827420"/>
    <w:rsid w:val="00832B7D"/>
    <w:rsid w:val="008415D0"/>
    <w:rsid w:val="00863C39"/>
    <w:rsid w:val="008707A2"/>
    <w:rsid w:val="00883031"/>
    <w:rsid w:val="008A16F1"/>
    <w:rsid w:val="008E125D"/>
    <w:rsid w:val="008E37E3"/>
    <w:rsid w:val="009242B9"/>
    <w:rsid w:val="0093204E"/>
    <w:rsid w:val="00951EAF"/>
    <w:rsid w:val="00964B19"/>
    <w:rsid w:val="0096657B"/>
    <w:rsid w:val="00982999"/>
    <w:rsid w:val="0098730C"/>
    <w:rsid w:val="009C22E8"/>
    <w:rsid w:val="009C5152"/>
    <w:rsid w:val="009C552E"/>
    <w:rsid w:val="009D56B6"/>
    <w:rsid w:val="009E0A07"/>
    <w:rsid w:val="009F0725"/>
    <w:rsid w:val="00A22B6D"/>
    <w:rsid w:val="00A23B1C"/>
    <w:rsid w:val="00A355C9"/>
    <w:rsid w:val="00A36D39"/>
    <w:rsid w:val="00A43969"/>
    <w:rsid w:val="00A43DC8"/>
    <w:rsid w:val="00A47F43"/>
    <w:rsid w:val="00A517B0"/>
    <w:rsid w:val="00A63B0D"/>
    <w:rsid w:val="00A820C1"/>
    <w:rsid w:val="00A848BD"/>
    <w:rsid w:val="00A91C95"/>
    <w:rsid w:val="00A95E35"/>
    <w:rsid w:val="00AA3D5E"/>
    <w:rsid w:val="00AB7A90"/>
    <w:rsid w:val="00AC32A5"/>
    <w:rsid w:val="00AC390D"/>
    <w:rsid w:val="00B05432"/>
    <w:rsid w:val="00B13566"/>
    <w:rsid w:val="00B17040"/>
    <w:rsid w:val="00B37FB8"/>
    <w:rsid w:val="00B434AE"/>
    <w:rsid w:val="00B453D0"/>
    <w:rsid w:val="00B4799F"/>
    <w:rsid w:val="00B70381"/>
    <w:rsid w:val="00BC37B5"/>
    <w:rsid w:val="00BD4240"/>
    <w:rsid w:val="00BD7D92"/>
    <w:rsid w:val="00BE3C01"/>
    <w:rsid w:val="00BE7603"/>
    <w:rsid w:val="00C04649"/>
    <w:rsid w:val="00C05967"/>
    <w:rsid w:val="00C149DF"/>
    <w:rsid w:val="00C21A90"/>
    <w:rsid w:val="00C22993"/>
    <w:rsid w:val="00C2798F"/>
    <w:rsid w:val="00C403A8"/>
    <w:rsid w:val="00C60B98"/>
    <w:rsid w:val="00C738CB"/>
    <w:rsid w:val="00C81A1B"/>
    <w:rsid w:val="00CC6C39"/>
    <w:rsid w:val="00CD4A22"/>
    <w:rsid w:val="00CE055D"/>
    <w:rsid w:val="00CE48D8"/>
    <w:rsid w:val="00CE6C5C"/>
    <w:rsid w:val="00CE7A83"/>
    <w:rsid w:val="00D0753A"/>
    <w:rsid w:val="00D128B8"/>
    <w:rsid w:val="00D1312A"/>
    <w:rsid w:val="00D165B0"/>
    <w:rsid w:val="00D20F28"/>
    <w:rsid w:val="00D20FDC"/>
    <w:rsid w:val="00D22128"/>
    <w:rsid w:val="00D3118A"/>
    <w:rsid w:val="00D33D89"/>
    <w:rsid w:val="00D34719"/>
    <w:rsid w:val="00D435D3"/>
    <w:rsid w:val="00D44981"/>
    <w:rsid w:val="00D449EA"/>
    <w:rsid w:val="00D53442"/>
    <w:rsid w:val="00D54CDB"/>
    <w:rsid w:val="00D6798A"/>
    <w:rsid w:val="00D757EF"/>
    <w:rsid w:val="00D91EB5"/>
    <w:rsid w:val="00D944D4"/>
    <w:rsid w:val="00DA1281"/>
    <w:rsid w:val="00DA3860"/>
    <w:rsid w:val="00DA51A4"/>
    <w:rsid w:val="00DB3929"/>
    <w:rsid w:val="00DB47BE"/>
    <w:rsid w:val="00DC7A00"/>
    <w:rsid w:val="00E03D8C"/>
    <w:rsid w:val="00E05FA5"/>
    <w:rsid w:val="00E1473F"/>
    <w:rsid w:val="00E17657"/>
    <w:rsid w:val="00E203E2"/>
    <w:rsid w:val="00E3073A"/>
    <w:rsid w:val="00E34B12"/>
    <w:rsid w:val="00E616A8"/>
    <w:rsid w:val="00E84CF4"/>
    <w:rsid w:val="00E85F19"/>
    <w:rsid w:val="00E9760E"/>
    <w:rsid w:val="00EA15D7"/>
    <w:rsid w:val="00EA27A8"/>
    <w:rsid w:val="00EB5F40"/>
    <w:rsid w:val="00EC4934"/>
    <w:rsid w:val="00ED578C"/>
    <w:rsid w:val="00EE58E5"/>
    <w:rsid w:val="00EE6AB0"/>
    <w:rsid w:val="00F167AB"/>
    <w:rsid w:val="00F176F3"/>
    <w:rsid w:val="00F178D7"/>
    <w:rsid w:val="00F40E1B"/>
    <w:rsid w:val="00F500EF"/>
    <w:rsid w:val="00F6150B"/>
    <w:rsid w:val="00F771F3"/>
    <w:rsid w:val="00F8069D"/>
    <w:rsid w:val="00F82B9A"/>
    <w:rsid w:val="00F91D12"/>
    <w:rsid w:val="00F93B63"/>
    <w:rsid w:val="00F94DB8"/>
    <w:rsid w:val="00FA59D7"/>
    <w:rsid w:val="00FA69B3"/>
    <w:rsid w:val="00FB53B1"/>
    <w:rsid w:val="00FE4CE7"/>
    <w:rsid w:val="00FF7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3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44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B4799F"/>
    <w:rPr>
      <w:sz w:val="16"/>
      <w:szCs w:val="16"/>
    </w:rPr>
  </w:style>
  <w:style w:type="paragraph" w:styleId="Textkomente">
    <w:name w:val="annotation text"/>
    <w:basedOn w:val="Normln"/>
    <w:semiHidden/>
    <w:rsid w:val="00B4799F"/>
    <w:rPr>
      <w:sz w:val="20"/>
      <w:szCs w:val="20"/>
    </w:rPr>
  </w:style>
  <w:style w:type="paragraph" w:styleId="Pedmtkomente">
    <w:name w:val="annotation subject"/>
    <w:basedOn w:val="Textkomente"/>
    <w:next w:val="Textkomente"/>
    <w:semiHidden/>
    <w:rsid w:val="00B4799F"/>
    <w:rPr>
      <w:b/>
      <w:bCs/>
    </w:rPr>
  </w:style>
  <w:style w:type="paragraph" w:styleId="Textbubliny">
    <w:name w:val="Balloon Text"/>
    <w:basedOn w:val="Normln"/>
    <w:semiHidden/>
    <w:rsid w:val="00B4799F"/>
    <w:rPr>
      <w:rFonts w:ascii="Tahoma" w:hAnsi="Tahoma" w:cs="Tahoma"/>
      <w:sz w:val="16"/>
      <w:szCs w:val="16"/>
    </w:rPr>
  </w:style>
  <w:style w:type="paragraph" w:customStyle="1" w:styleId="Barevnseznamzvraznn11">
    <w:name w:val="Barevný seznam – zvýraznění 11"/>
    <w:basedOn w:val="Normln"/>
    <w:uiPriority w:val="34"/>
    <w:qFormat/>
    <w:rsid w:val="00BE7603"/>
    <w:pPr>
      <w:ind w:left="708"/>
    </w:pPr>
  </w:style>
  <w:style w:type="paragraph" w:styleId="Odstavecseseznamem">
    <w:name w:val="List Paragraph"/>
    <w:basedOn w:val="Normln"/>
    <w:uiPriority w:val="34"/>
    <w:qFormat/>
    <w:rsid w:val="00563679"/>
    <w:pPr>
      <w:ind w:left="708"/>
    </w:pPr>
  </w:style>
  <w:style w:type="paragraph" w:styleId="Zhlav">
    <w:name w:val="header"/>
    <w:basedOn w:val="Normln"/>
    <w:link w:val="ZhlavChar"/>
    <w:rsid w:val="003B303B"/>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link w:val="Zhlav"/>
    <w:rsid w:val="003B303B"/>
  </w:style>
  <w:style w:type="paragraph" w:styleId="Zpat">
    <w:name w:val="footer"/>
    <w:basedOn w:val="Normln"/>
    <w:link w:val="ZpatChar"/>
    <w:uiPriority w:val="99"/>
    <w:rsid w:val="00F93B63"/>
    <w:pPr>
      <w:tabs>
        <w:tab w:val="center" w:pos="4536"/>
        <w:tab w:val="right" w:pos="9072"/>
      </w:tabs>
    </w:pPr>
  </w:style>
  <w:style w:type="character" w:customStyle="1" w:styleId="ZpatChar">
    <w:name w:val="Zápatí Char"/>
    <w:basedOn w:val="Standardnpsmoodstavce"/>
    <w:link w:val="Zpat"/>
    <w:uiPriority w:val="99"/>
    <w:rsid w:val="00F93B63"/>
    <w:rPr>
      <w:sz w:val="24"/>
      <w:szCs w:val="24"/>
    </w:rPr>
  </w:style>
  <w:style w:type="paragraph" w:customStyle="1" w:styleId="SubtleEmphasis1">
    <w:name w:val="Subtle Emphasis1"/>
    <w:basedOn w:val="Normln"/>
    <w:uiPriority w:val="34"/>
    <w:qFormat/>
    <w:rsid w:val="001F099D"/>
    <w:pPr>
      <w:ind w:left="708"/>
    </w:pPr>
  </w:style>
  <w:style w:type="paragraph" w:customStyle="1" w:styleId="NormlnTun">
    <w:name w:val="Normální Tučné"/>
    <w:basedOn w:val="Normln"/>
    <w:link w:val="NormlnTunChar"/>
    <w:rsid w:val="000947A7"/>
    <w:pPr>
      <w:spacing w:before="120"/>
    </w:pPr>
    <w:rPr>
      <w:rFonts w:ascii="Tahoma" w:hAnsi="Tahoma"/>
      <w:b/>
      <w:sz w:val="20"/>
    </w:rPr>
  </w:style>
  <w:style w:type="character" w:customStyle="1" w:styleId="NormlnTunChar">
    <w:name w:val="Normální Tučné Char"/>
    <w:link w:val="NormlnTun"/>
    <w:rsid w:val="000947A7"/>
    <w:rPr>
      <w:rFonts w:ascii="Tahoma" w:hAnsi="Tahoma"/>
      <w:b/>
      <w:szCs w:val="24"/>
    </w:rPr>
  </w:style>
  <w:style w:type="character" w:styleId="Hypertextovodkaz">
    <w:name w:val="Hyperlink"/>
    <w:basedOn w:val="Standardnpsmoodstavce"/>
    <w:uiPriority w:val="99"/>
    <w:unhideWhenUsed/>
    <w:rsid w:val="003D54E7"/>
    <w:rPr>
      <w:color w:val="0000FF" w:themeColor="hyperlink"/>
      <w:u w:val="single"/>
    </w:rPr>
  </w:style>
  <w:style w:type="paragraph" w:styleId="Bezmezer">
    <w:name w:val="No Spacing"/>
    <w:qFormat/>
    <w:rsid w:val="003D54E7"/>
    <w:rPr>
      <w:rFonts w:asciiTheme="minorHAnsi" w:eastAsiaTheme="minorHAnsi" w:hAnsiTheme="minorHAnsi" w:cstheme="minorBidi"/>
      <w:sz w:val="22"/>
      <w:szCs w:val="22"/>
      <w:lang w:eastAsia="en-US"/>
    </w:rPr>
  </w:style>
  <w:style w:type="table" w:styleId="Mkatabulky">
    <w:name w:val="Table Grid"/>
    <w:basedOn w:val="Normlntabulka"/>
    <w:uiPriority w:val="39"/>
    <w:rsid w:val="003D54E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C05967"/>
    <w:pPr>
      <w:suppressAutoHyphens/>
    </w:pPr>
    <w:rPr>
      <w:rFonts w:ascii="Arial" w:hAnsi="Arial" w:cs="Arial"/>
      <w:sz w:val="20"/>
      <w:szCs w:val="20"/>
      <w:lang w:eastAsia="zh-CN"/>
    </w:rPr>
  </w:style>
  <w:style w:type="character" w:customStyle="1" w:styleId="ZkladntextChar">
    <w:name w:val="Základní text Char"/>
    <w:basedOn w:val="Standardnpsmoodstavce"/>
    <w:link w:val="Zkladntext"/>
    <w:rsid w:val="00C05967"/>
    <w:rPr>
      <w:rFonts w:ascii="Arial"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44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B4799F"/>
    <w:rPr>
      <w:sz w:val="16"/>
      <w:szCs w:val="16"/>
    </w:rPr>
  </w:style>
  <w:style w:type="paragraph" w:styleId="Textkomente">
    <w:name w:val="annotation text"/>
    <w:basedOn w:val="Normln"/>
    <w:semiHidden/>
    <w:rsid w:val="00B4799F"/>
    <w:rPr>
      <w:sz w:val="20"/>
      <w:szCs w:val="20"/>
    </w:rPr>
  </w:style>
  <w:style w:type="paragraph" w:styleId="Pedmtkomente">
    <w:name w:val="annotation subject"/>
    <w:basedOn w:val="Textkomente"/>
    <w:next w:val="Textkomente"/>
    <w:semiHidden/>
    <w:rsid w:val="00B4799F"/>
    <w:rPr>
      <w:b/>
      <w:bCs/>
    </w:rPr>
  </w:style>
  <w:style w:type="paragraph" w:styleId="Textbubliny">
    <w:name w:val="Balloon Text"/>
    <w:basedOn w:val="Normln"/>
    <w:semiHidden/>
    <w:rsid w:val="00B4799F"/>
    <w:rPr>
      <w:rFonts w:ascii="Tahoma" w:hAnsi="Tahoma" w:cs="Tahoma"/>
      <w:sz w:val="16"/>
      <w:szCs w:val="16"/>
    </w:rPr>
  </w:style>
  <w:style w:type="paragraph" w:customStyle="1" w:styleId="Barevnseznamzvraznn11">
    <w:name w:val="Barevný seznam – zvýraznění 11"/>
    <w:basedOn w:val="Normln"/>
    <w:uiPriority w:val="34"/>
    <w:qFormat/>
    <w:rsid w:val="00BE7603"/>
    <w:pPr>
      <w:ind w:left="708"/>
    </w:pPr>
  </w:style>
  <w:style w:type="paragraph" w:styleId="Odstavecseseznamem">
    <w:name w:val="List Paragraph"/>
    <w:basedOn w:val="Normln"/>
    <w:uiPriority w:val="34"/>
    <w:qFormat/>
    <w:rsid w:val="00563679"/>
    <w:pPr>
      <w:ind w:left="708"/>
    </w:pPr>
  </w:style>
  <w:style w:type="paragraph" w:styleId="Zhlav">
    <w:name w:val="header"/>
    <w:basedOn w:val="Normln"/>
    <w:link w:val="ZhlavChar"/>
    <w:rsid w:val="003B303B"/>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link w:val="Zhlav"/>
    <w:rsid w:val="003B303B"/>
  </w:style>
  <w:style w:type="paragraph" w:styleId="Zpat">
    <w:name w:val="footer"/>
    <w:basedOn w:val="Normln"/>
    <w:link w:val="ZpatChar"/>
    <w:uiPriority w:val="99"/>
    <w:rsid w:val="00F93B63"/>
    <w:pPr>
      <w:tabs>
        <w:tab w:val="center" w:pos="4536"/>
        <w:tab w:val="right" w:pos="9072"/>
      </w:tabs>
    </w:pPr>
  </w:style>
  <w:style w:type="character" w:customStyle="1" w:styleId="ZpatChar">
    <w:name w:val="Zápatí Char"/>
    <w:basedOn w:val="Standardnpsmoodstavce"/>
    <w:link w:val="Zpat"/>
    <w:uiPriority w:val="99"/>
    <w:rsid w:val="00F93B63"/>
    <w:rPr>
      <w:sz w:val="24"/>
      <w:szCs w:val="24"/>
    </w:rPr>
  </w:style>
  <w:style w:type="paragraph" w:customStyle="1" w:styleId="SubtleEmphasis1">
    <w:name w:val="Subtle Emphasis1"/>
    <w:basedOn w:val="Normln"/>
    <w:uiPriority w:val="34"/>
    <w:qFormat/>
    <w:rsid w:val="001F099D"/>
    <w:pPr>
      <w:ind w:left="708"/>
    </w:pPr>
  </w:style>
  <w:style w:type="paragraph" w:customStyle="1" w:styleId="NormlnTun">
    <w:name w:val="Normální Tučné"/>
    <w:basedOn w:val="Normln"/>
    <w:link w:val="NormlnTunChar"/>
    <w:rsid w:val="000947A7"/>
    <w:pPr>
      <w:spacing w:before="120"/>
    </w:pPr>
    <w:rPr>
      <w:rFonts w:ascii="Tahoma" w:hAnsi="Tahoma"/>
      <w:b/>
      <w:sz w:val="20"/>
    </w:rPr>
  </w:style>
  <w:style w:type="character" w:customStyle="1" w:styleId="NormlnTunChar">
    <w:name w:val="Normální Tučné Char"/>
    <w:link w:val="NormlnTun"/>
    <w:rsid w:val="000947A7"/>
    <w:rPr>
      <w:rFonts w:ascii="Tahoma" w:hAnsi="Tahoma"/>
      <w:b/>
      <w:szCs w:val="24"/>
    </w:rPr>
  </w:style>
  <w:style w:type="character" w:styleId="Hypertextovodkaz">
    <w:name w:val="Hyperlink"/>
    <w:basedOn w:val="Standardnpsmoodstavce"/>
    <w:uiPriority w:val="99"/>
    <w:unhideWhenUsed/>
    <w:rsid w:val="003D54E7"/>
    <w:rPr>
      <w:color w:val="0000FF" w:themeColor="hyperlink"/>
      <w:u w:val="single"/>
    </w:rPr>
  </w:style>
  <w:style w:type="paragraph" w:styleId="Bezmezer">
    <w:name w:val="No Spacing"/>
    <w:qFormat/>
    <w:rsid w:val="003D54E7"/>
    <w:rPr>
      <w:rFonts w:asciiTheme="minorHAnsi" w:eastAsiaTheme="minorHAnsi" w:hAnsiTheme="minorHAnsi" w:cstheme="minorBidi"/>
      <w:sz w:val="22"/>
      <w:szCs w:val="22"/>
      <w:lang w:eastAsia="en-US"/>
    </w:rPr>
  </w:style>
  <w:style w:type="table" w:styleId="Mkatabulky">
    <w:name w:val="Table Grid"/>
    <w:basedOn w:val="Normlntabulka"/>
    <w:uiPriority w:val="39"/>
    <w:rsid w:val="003D54E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C05967"/>
    <w:pPr>
      <w:suppressAutoHyphens/>
    </w:pPr>
    <w:rPr>
      <w:rFonts w:ascii="Arial" w:hAnsi="Arial" w:cs="Arial"/>
      <w:sz w:val="20"/>
      <w:szCs w:val="20"/>
      <w:lang w:eastAsia="zh-CN"/>
    </w:rPr>
  </w:style>
  <w:style w:type="character" w:customStyle="1" w:styleId="ZkladntextChar">
    <w:name w:val="Základní text Char"/>
    <w:basedOn w:val="Standardnpsmoodstavce"/>
    <w:link w:val="Zkladntext"/>
    <w:rsid w:val="00C05967"/>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18733">
      <w:bodyDiv w:val="1"/>
      <w:marLeft w:val="0"/>
      <w:marRight w:val="0"/>
      <w:marTop w:val="0"/>
      <w:marBottom w:val="0"/>
      <w:divBdr>
        <w:top w:val="none" w:sz="0" w:space="0" w:color="auto"/>
        <w:left w:val="none" w:sz="0" w:space="0" w:color="auto"/>
        <w:bottom w:val="none" w:sz="0" w:space="0" w:color="auto"/>
        <w:right w:val="none" w:sz="0" w:space="0" w:color="auto"/>
      </w:divBdr>
    </w:div>
    <w:div w:id="261954101">
      <w:bodyDiv w:val="1"/>
      <w:marLeft w:val="0"/>
      <w:marRight w:val="0"/>
      <w:marTop w:val="0"/>
      <w:marBottom w:val="0"/>
      <w:divBdr>
        <w:top w:val="none" w:sz="0" w:space="0" w:color="auto"/>
        <w:left w:val="none" w:sz="0" w:space="0" w:color="auto"/>
        <w:bottom w:val="none" w:sz="0" w:space="0" w:color="auto"/>
        <w:right w:val="none" w:sz="0" w:space="0" w:color="auto"/>
      </w:divBdr>
      <w:divsChild>
        <w:div w:id="1013191665">
          <w:marLeft w:val="0"/>
          <w:marRight w:val="0"/>
          <w:marTop w:val="0"/>
          <w:marBottom w:val="0"/>
          <w:divBdr>
            <w:top w:val="none" w:sz="0" w:space="0" w:color="auto"/>
            <w:left w:val="none" w:sz="0" w:space="0" w:color="auto"/>
            <w:bottom w:val="none" w:sz="0" w:space="0" w:color="auto"/>
            <w:right w:val="none" w:sz="0" w:space="0" w:color="auto"/>
          </w:divBdr>
        </w:div>
      </w:divsChild>
    </w:div>
    <w:div w:id="774136822">
      <w:bodyDiv w:val="1"/>
      <w:marLeft w:val="0"/>
      <w:marRight w:val="0"/>
      <w:marTop w:val="0"/>
      <w:marBottom w:val="0"/>
      <w:divBdr>
        <w:top w:val="none" w:sz="0" w:space="0" w:color="auto"/>
        <w:left w:val="none" w:sz="0" w:space="0" w:color="auto"/>
        <w:bottom w:val="none" w:sz="0" w:space="0" w:color="auto"/>
        <w:right w:val="none" w:sz="0" w:space="0" w:color="auto"/>
      </w:divBdr>
    </w:div>
    <w:div w:id="1455564074">
      <w:bodyDiv w:val="1"/>
      <w:marLeft w:val="0"/>
      <w:marRight w:val="0"/>
      <w:marTop w:val="0"/>
      <w:marBottom w:val="0"/>
      <w:divBdr>
        <w:top w:val="none" w:sz="0" w:space="0" w:color="auto"/>
        <w:left w:val="none" w:sz="0" w:space="0" w:color="auto"/>
        <w:bottom w:val="none" w:sz="0" w:space="0" w:color="auto"/>
        <w:right w:val="none" w:sz="0" w:space="0" w:color="auto"/>
      </w:divBdr>
      <w:divsChild>
        <w:div w:id="158426066">
          <w:marLeft w:val="0"/>
          <w:marRight w:val="0"/>
          <w:marTop w:val="0"/>
          <w:marBottom w:val="0"/>
          <w:divBdr>
            <w:top w:val="none" w:sz="0" w:space="0" w:color="auto"/>
            <w:left w:val="none" w:sz="0" w:space="0" w:color="auto"/>
            <w:bottom w:val="none" w:sz="0" w:space="0" w:color="auto"/>
            <w:right w:val="none" w:sz="0" w:space="0" w:color="auto"/>
          </w:divBdr>
        </w:div>
        <w:div w:id="46027737">
          <w:marLeft w:val="0"/>
          <w:marRight w:val="0"/>
          <w:marTop w:val="0"/>
          <w:marBottom w:val="0"/>
          <w:divBdr>
            <w:top w:val="none" w:sz="0" w:space="0" w:color="auto"/>
            <w:left w:val="none" w:sz="0" w:space="0" w:color="auto"/>
            <w:bottom w:val="none" w:sz="0" w:space="0" w:color="auto"/>
            <w:right w:val="none" w:sz="0" w:space="0" w:color="auto"/>
          </w:divBdr>
        </w:div>
      </w:divsChild>
    </w:div>
    <w:div w:id="154366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9CCF7-978D-45B3-BCC3-7F96AE91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1447</Words>
  <Characters>8538</Characters>
  <Application>Microsoft Office Word</Application>
  <DocSecurity>0</DocSecurity>
  <Lines>71</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Moravská zemská knihovna v Brně</vt:lpstr>
      <vt:lpstr>Moravská zemská knihovna v Brně</vt:lpstr>
    </vt:vector>
  </TitlesOfParts>
  <Company>vfu_brno</Company>
  <LinksUpToDate>false</LinksUpToDate>
  <CharactersWithSpaces>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Moravská zemská knihovna v Brně</dc:title>
  <dc:creator>lan_manager</dc:creator>
  <cp:lastModifiedBy>Soňa Dresslerová</cp:lastModifiedBy>
  <cp:revision>2</cp:revision>
  <cp:lastPrinted>2024-12-12T10:20:00Z</cp:lastPrinted>
  <dcterms:created xsi:type="dcterms:W3CDTF">2025-02-14T12:04:00Z</dcterms:created>
  <dcterms:modified xsi:type="dcterms:W3CDTF">2025-02-14T12:04:00Z</dcterms:modified>
</cp:coreProperties>
</file>