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2D9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3E4763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E97ECD5"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5655A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C4CF5E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F81807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62968B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DA3CD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010E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38AEE3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E218B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3DBD33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341D2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F23E8A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A05343" w14:textId="77777777" w:rsidR="00FE7CA7" w:rsidRPr="006340CA" w:rsidRDefault="0070482D">
      <w:pPr>
        <w:pStyle w:val="Nadpis1"/>
        <w:jc w:val="center"/>
        <w:rPr>
          <w:sz w:val="32"/>
        </w:rPr>
      </w:pPr>
      <w:r w:rsidRPr="006340CA">
        <w:rPr>
          <w:sz w:val="32"/>
        </w:rPr>
        <w:t>Statutární m</w:t>
      </w:r>
      <w:r w:rsidR="00FE7CA7" w:rsidRPr="006340CA">
        <w:rPr>
          <w:sz w:val="32"/>
        </w:rPr>
        <w:t>ěsto Karlovy Vary</w:t>
      </w:r>
    </w:p>
    <w:p w14:paraId="74A71BF6" w14:textId="77777777" w:rsidR="00FE7CA7" w:rsidRPr="006340C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32"/>
        </w:rPr>
      </w:pPr>
    </w:p>
    <w:p w14:paraId="49E8987D" w14:textId="626B7954" w:rsidR="00FE7CA7" w:rsidRDefault="00FE7CA7" w:rsidP="006340CA">
      <w:pPr>
        <w:widowControl w:val="0"/>
        <w:tabs>
          <w:tab w:val="center" w:pos="4535"/>
          <w:tab w:val="left" w:pos="6744"/>
          <w:tab w:val="left" w:pos="7309"/>
          <w:tab w:val="decimal" w:pos="7878"/>
          <w:tab w:val="left" w:pos="8443"/>
          <w:tab w:val="left" w:pos="9012"/>
        </w:tabs>
        <w:jc w:val="center"/>
        <w:rPr>
          <w:b/>
          <w:snapToGrid w:val="0"/>
          <w:sz w:val="28"/>
        </w:rPr>
      </w:pPr>
      <w:r>
        <w:rPr>
          <w:b/>
          <w:snapToGrid w:val="0"/>
          <w:sz w:val="28"/>
        </w:rPr>
        <w:t>a</w:t>
      </w:r>
    </w:p>
    <w:p w14:paraId="7B2ED17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4E25DAAE" w14:textId="2A501D2C" w:rsidR="00FE7CA7" w:rsidRPr="00E52261" w:rsidRDefault="00E52261" w:rsidP="00E52261">
      <w:pPr>
        <w:pStyle w:val="Nadpis1"/>
        <w:jc w:val="center"/>
        <w:rPr>
          <w:sz w:val="32"/>
        </w:rPr>
      </w:pPr>
      <w:r w:rsidRPr="00E52261">
        <w:rPr>
          <w:sz w:val="32"/>
        </w:rPr>
        <w:t>Silnice Topolany a. s.</w:t>
      </w:r>
    </w:p>
    <w:p w14:paraId="1D431E27"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2E888F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A906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4E23C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634CA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581D2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9639E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CAA16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19E7E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55A0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F4321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E32A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284DB8D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8BA065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23934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65640ED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A9A1F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5A52FFB"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D2E5AE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661CB32"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0BD2C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45E6E2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5B3864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3327A8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2926940" w14:textId="1E847ECA" w:rsidR="00FE7CA7" w:rsidRDefault="00FE7CA7">
      <w:pPr>
        <w:pStyle w:val="Nadpis2"/>
        <w:rPr>
          <w:i/>
          <w:sz w:val="24"/>
        </w:rPr>
      </w:pPr>
      <w:r>
        <w:rPr>
          <w:i/>
          <w:sz w:val="24"/>
        </w:rPr>
        <w:t xml:space="preserve">K A R L O V Y   V A R Y   2 0 </w:t>
      </w:r>
      <w:r w:rsidR="0042378E">
        <w:rPr>
          <w:i/>
          <w:sz w:val="24"/>
        </w:rPr>
        <w:t xml:space="preserve">2 </w:t>
      </w:r>
      <w:r w:rsidR="003A10AA">
        <w:rPr>
          <w:i/>
          <w:sz w:val="24"/>
        </w:rPr>
        <w:t>5</w:t>
      </w:r>
      <w:r>
        <w:rPr>
          <w:i/>
          <w:sz w:val="24"/>
        </w:rPr>
        <w:t xml:space="preserve"> </w:t>
      </w:r>
    </w:p>
    <w:p w14:paraId="55DC938A"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A15066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63A44FA6" w14:textId="77777777" w:rsidR="00FE7CA7" w:rsidRDefault="00FE7CA7">
      <w:pPr>
        <w:pStyle w:val="Nadpis1"/>
        <w:rPr>
          <w:b w:val="0"/>
          <w:caps/>
        </w:rPr>
      </w:pPr>
    </w:p>
    <w:p w14:paraId="31907B28" w14:textId="77777777" w:rsidR="0038398A" w:rsidRPr="0038398A" w:rsidRDefault="0038398A" w:rsidP="0038398A"/>
    <w:p w14:paraId="0ED17DEF" w14:textId="77777777" w:rsidR="00FE7CA7" w:rsidRPr="0093545C" w:rsidRDefault="00FE7CA7">
      <w:pPr>
        <w:pStyle w:val="Nadpis1"/>
        <w:rPr>
          <w:b w:val="0"/>
          <w:caps/>
          <w:sz w:val="20"/>
        </w:rPr>
      </w:pPr>
      <w:r w:rsidRPr="0093545C">
        <w:rPr>
          <w:b w:val="0"/>
          <w:caps/>
          <w:sz w:val="20"/>
        </w:rPr>
        <w:lastRenderedPageBreak/>
        <w:t xml:space="preserve">dnešního dne, měsíce a roku </w:t>
      </w:r>
    </w:p>
    <w:p w14:paraId="15D8E97B" w14:textId="77777777" w:rsidR="00FE7CA7" w:rsidRPr="0093545C" w:rsidRDefault="00FE7CA7"/>
    <w:p w14:paraId="3D81DB3E"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39C49EE8" w14:textId="7F2A32D5"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2266DC">
        <w:t>360 01</w:t>
      </w:r>
      <w:r w:rsidR="006F7FFE" w:rsidRPr="0093545C">
        <w:t xml:space="preserve"> Karlovy Vary</w:t>
      </w:r>
    </w:p>
    <w:p w14:paraId="47110BC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3FD1DBD" w14:textId="77777777" w:rsidR="00FE7CA7" w:rsidRPr="0093545C" w:rsidRDefault="00FE7CA7">
      <w:r w:rsidRPr="0093545C">
        <w:t>DIČ: CZ00254657</w:t>
      </w:r>
    </w:p>
    <w:p w14:paraId="506ADD10" w14:textId="7AEA2A31" w:rsidR="00FE7CA7" w:rsidRPr="0093545C" w:rsidRDefault="001449FC">
      <w:pPr>
        <w:ind w:left="2127" w:hanging="2127"/>
        <w:jc w:val="both"/>
      </w:pPr>
      <w:r w:rsidRPr="0093545C">
        <w:t xml:space="preserve">bankovní spojení: č.ú.: </w:t>
      </w:r>
    </w:p>
    <w:p w14:paraId="2EAF7CF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D59D484" w14:textId="73587655"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2F38">
        <w:t xml:space="preserve">Svatavou Kopeckou, zástupce </w:t>
      </w:r>
      <w:r w:rsidR="00A33A6C" w:rsidRPr="00A33A6C">
        <w:t xml:space="preserve"> </w:t>
      </w:r>
      <w:r w:rsidR="002E1816" w:rsidRPr="0093545C">
        <w:t>vedoucí technického odboru</w:t>
      </w:r>
    </w:p>
    <w:p w14:paraId="1A3A9C0E" w14:textId="77777777" w:rsidR="00FE7CA7" w:rsidRPr="0093545C" w:rsidRDefault="00FE7CA7">
      <w:pPr>
        <w:jc w:val="both"/>
      </w:pPr>
      <w:r w:rsidRPr="0093545C">
        <w:t xml:space="preserve">                                                     </w:t>
      </w:r>
    </w:p>
    <w:p w14:paraId="55817F3B" w14:textId="77777777" w:rsidR="00FE7CA7" w:rsidRPr="0093545C" w:rsidRDefault="00FE7CA7">
      <w:pPr>
        <w:rPr>
          <w:i/>
        </w:rPr>
      </w:pPr>
      <w:r w:rsidRPr="0093545C">
        <w:rPr>
          <w:i/>
        </w:rPr>
        <w:t>na straně jedné jako objednatel (dále jen „objednatel“)</w:t>
      </w:r>
    </w:p>
    <w:p w14:paraId="63FAD279" w14:textId="77777777" w:rsidR="00FE7CA7" w:rsidRPr="0093545C" w:rsidRDefault="00FE7CA7">
      <w:r w:rsidRPr="0093545C">
        <w:t xml:space="preserve">                                                                                                                                                        </w:t>
      </w:r>
    </w:p>
    <w:p w14:paraId="28695635" w14:textId="77777777" w:rsidR="00FE7CA7" w:rsidRPr="0093545C" w:rsidRDefault="00FE7CA7">
      <w:r w:rsidRPr="0093545C">
        <w:t>a</w:t>
      </w:r>
      <w:r w:rsidR="00E93FC0">
        <w:t xml:space="preserve">  </w:t>
      </w:r>
    </w:p>
    <w:p w14:paraId="6C1CF875" w14:textId="77777777" w:rsidR="00FE7CA7" w:rsidRPr="0093545C" w:rsidRDefault="00FE7CA7">
      <w:pPr>
        <w:rPr>
          <w:b/>
        </w:rPr>
      </w:pPr>
    </w:p>
    <w:p w14:paraId="37B3FAEC" w14:textId="77777777" w:rsidR="00E52261" w:rsidRPr="00E52261" w:rsidRDefault="00E52261" w:rsidP="00E52261">
      <w:pPr>
        <w:jc w:val="both"/>
        <w:rPr>
          <w:b/>
          <w:bCs/>
        </w:rPr>
      </w:pPr>
      <w:r w:rsidRPr="00E52261">
        <w:rPr>
          <w:b/>
          <w:bCs/>
        </w:rPr>
        <w:t>Silnice Topolany a.s.</w:t>
      </w:r>
    </w:p>
    <w:p w14:paraId="0EAE0E39" w14:textId="77777777" w:rsidR="00E52261" w:rsidRPr="00E52261" w:rsidRDefault="00E52261" w:rsidP="00E52261">
      <w:pPr>
        <w:jc w:val="both"/>
      </w:pPr>
      <w:r w:rsidRPr="00E52261">
        <w:t>se sídlem Nerudova 67/10, 430 01 Chomutov</w:t>
      </w:r>
    </w:p>
    <w:p w14:paraId="4664560E" w14:textId="77777777" w:rsidR="00E52261" w:rsidRPr="00E52261" w:rsidRDefault="00E52261" w:rsidP="00E52261">
      <w:pPr>
        <w:jc w:val="both"/>
      </w:pPr>
      <w:r w:rsidRPr="00E52261">
        <w:t>fakturační adresa:  Tušimice 34, 432 01 Kadaň</w:t>
      </w:r>
    </w:p>
    <w:p w14:paraId="12463D84" w14:textId="77777777" w:rsidR="00E52261" w:rsidRPr="00E52261" w:rsidRDefault="00E52261" w:rsidP="00E52261">
      <w:pPr>
        <w:jc w:val="both"/>
      </w:pPr>
      <w:r w:rsidRPr="00E52261">
        <w:t>IČO: 05758734</w:t>
      </w:r>
      <w:r w:rsidRPr="00E52261">
        <w:tab/>
      </w:r>
      <w:r w:rsidRPr="00E52261">
        <w:tab/>
      </w:r>
    </w:p>
    <w:p w14:paraId="2BB2B00B" w14:textId="77777777" w:rsidR="00E52261" w:rsidRPr="00E52261" w:rsidRDefault="00E52261" w:rsidP="00E52261">
      <w:pPr>
        <w:jc w:val="both"/>
      </w:pPr>
      <w:r w:rsidRPr="00E52261">
        <w:t>DIČ: CZ699006672</w:t>
      </w:r>
    </w:p>
    <w:p w14:paraId="01186D97" w14:textId="63A2AD5F" w:rsidR="00E52261" w:rsidRPr="00E52261" w:rsidRDefault="00E52261" w:rsidP="00E52261">
      <w:pPr>
        <w:jc w:val="both"/>
      </w:pPr>
      <w:r w:rsidRPr="00E52261">
        <w:t>zapsána v obchodním re</w:t>
      </w:r>
      <w:r w:rsidR="007514EB">
        <w:t xml:space="preserve">jstříku </w:t>
      </w:r>
      <w:bookmarkStart w:id="0" w:name="_GoBack"/>
      <w:bookmarkEnd w:id="0"/>
    </w:p>
    <w:p w14:paraId="2130FA4C" w14:textId="697A3368" w:rsidR="00E52261" w:rsidRPr="00E52261" w:rsidRDefault="007514EB" w:rsidP="00E52261">
      <w:pPr>
        <w:jc w:val="both"/>
      </w:pPr>
      <w:r>
        <w:t xml:space="preserve">bankovní spojení: </w:t>
      </w:r>
    </w:p>
    <w:p w14:paraId="6EFEF12D" w14:textId="77777777" w:rsidR="00E52261" w:rsidRPr="00E52261" w:rsidRDefault="00E52261" w:rsidP="00E52261">
      <w:pPr>
        <w:jc w:val="both"/>
      </w:pPr>
      <w:r w:rsidRPr="00E52261">
        <w:t xml:space="preserve">zastoupena ve věcech smluvních: </w:t>
      </w:r>
      <w:r w:rsidRPr="00E52261">
        <w:tab/>
        <w:t>Bc. Markem Volákem, předsedou představenstva</w:t>
      </w:r>
    </w:p>
    <w:p w14:paraId="45774033" w14:textId="77777777" w:rsidR="00E52261" w:rsidRPr="00E52261" w:rsidRDefault="00E52261" w:rsidP="00E52261">
      <w:pPr>
        <w:jc w:val="both"/>
      </w:pPr>
      <w:r w:rsidRPr="00E52261">
        <w:t>zastoupena ve věcech technických:  Ivo Vojnar, vedoucí pokládek</w:t>
      </w:r>
    </w:p>
    <w:p w14:paraId="307651F8" w14:textId="77777777" w:rsidR="005605E6" w:rsidRPr="00E52261" w:rsidRDefault="005605E6">
      <w:pPr>
        <w:jc w:val="both"/>
        <w:rPr>
          <w:b/>
          <w:bCs/>
          <w:i/>
        </w:rPr>
      </w:pPr>
    </w:p>
    <w:p w14:paraId="463371AF" w14:textId="77777777" w:rsidR="00FE7CA7" w:rsidRPr="0093545C" w:rsidRDefault="00FE7CA7">
      <w:pPr>
        <w:jc w:val="both"/>
        <w:rPr>
          <w:i/>
        </w:rPr>
      </w:pPr>
      <w:r w:rsidRPr="0093545C">
        <w:rPr>
          <w:i/>
        </w:rPr>
        <w:t>na straně druhé jako zhotovitel (dále jen „zhotovitel“)</w:t>
      </w:r>
    </w:p>
    <w:p w14:paraId="3E9D1134" w14:textId="77777777" w:rsidR="00FE7CA7" w:rsidRPr="0093545C" w:rsidRDefault="00FE7CA7">
      <w:pPr>
        <w:pStyle w:val="BodyText21"/>
        <w:widowControl/>
        <w:rPr>
          <w:snapToGrid/>
          <w:sz w:val="20"/>
        </w:rPr>
      </w:pPr>
    </w:p>
    <w:p w14:paraId="2AA9CE6F" w14:textId="77777777" w:rsidR="00FE7CA7" w:rsidRPr="0093545C" w:rsidRDefault="00FE7CA7">
      <w:pPr>
        <w:jc w:val="both"/>
      </w:pPr>
    </w:p>
    <w:p w14:paraId="4F614A4C" w14:textId="77777777" w:rsidR="00FE7CA7" w:rsidRPr="0093545C" w:rsidRDefault="00FE7CA7">
      <w:pPr>
        <w:pStyle w:val="BodyText21"/>
        <w:widowControl/>
        <w:rPr>
          <w:caps/>
          <w:snapToGrid/>
          <w:sz w:val="20"/>
        </w:rPr>
      </w:pPr>
      <w:r w:rsidRPr="0093545C">
        <w:rPr>
          <w:caps/>
          <w:snapToGrid/>
          <w:sz w:val="20"/>
        </w:rPr>
        <w:t>Vzhledem k tomu, že:</w:t>
      </w:r>
    </w:p>
    <w:p w14:paraId="626C1482" w14:textId="77777777" w:rsidR="00FE7CA7" w:rsidRPr="0093545C" w:rsidRDefault="00FE7CA7">
      <w:pPr>
        <w:jc w:val="both"/>
      </w:pPr>
    </w:p>
    <w:p w14:paraId="675BA354"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4195C121" w14:textId="77777777" w:rsidR="00FE7CA7" w:rsidRPr="0093545C" w:rsidRDefault="00FE7CA7">
      <w:pPr>
        <w:jc w:val="both"/>
      </w:pPr>
    </w:p>
    <w:p w14:paraId="291EF33E" w14:textId="6455B6E2" w:rsidR="00535AB4" w:rsidRPr="00FA6803" w:rsidRDefault="00535AB4" w:rsidP="00AC0C44">
      <w:pPr>
        <w:numPr>
          <w:ilvl w:val="0"/>
          <w:numId w:val="2"/>
        </w:numPr>
        <w:jc w:val="both"/>
      </w:pPr>
      <w:r w:rsidRPr="0093545C">
        <w:t xml:space="preserve">Zhotovitel je vybraným uchazečem veřejné </w:t>
      </w:r>
      <w:r w:rsidRPr="0039733F">
        <w:t xml:space="preserve">zakázky </w:t>
      </w:r>
      <w:r w:rsidRPr="00AC0C44">
        <w:rPr>
          <w:b/>
        </w:rPr>
        <w:t>„</w:t>
      </w:r>
      <w:r w:rsidR="00AC0C44" w:rsidRPr="00AC0C44">
        <w:rPr>
          <w:b/>
        </w:rPr>
        <w:t>Oprava krytu komunikace v ulici S. K. Neumanna</w:t>
      </w:r>
      <w:r w:rsidRPr="00AC0C44">
        <w:rPr>
          <w:b/>
        </w:rPr>
        <w:t>“</w:t>
      </w:r>
      <w:r w:rsidRPr="00AC0C44">
        <w:t>,</w:t>
      </w:r>
      <w:r w:rsidR="006340CA">
        <w:t xml:space="preserve"> </w:t>
      </w:r>
      <w:r w:rsidR="00AC0C44">
        <w:t xml:space="preserve">vyhlášené dne </w:t>
      </w:r>
      <w:r w:rsidR="00AC0C44" w:rsidRPr="008F1CC2">
        <w:t xml:space="preserve">21. 1. </w:t>
      </w:r>
      <w:r w:rsidR="009A7EEC" w:rsidRPr="008F1CC2">
        <w:t>202</w:t>
      </w:r>
      <w:r w:rsidR="006340CA" w:rsidRPr="008F1CC2">
        <w:t>5</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w:t>
      </w:r>
      <w:r w:rsidRPr="00FA6803">
        <w:t xml:space="preserve">o </w:t>
      </w:r>
      <w:r w:rsidR="001449FC" w:rsidRPr="00FA6803">
        <w:t xml:space="preserve">zadávání </w:t>
      </w:r>
      <w:r w:rsidRPr="00FA6803">
        <w:t>veřejných zakáz</w:t>
      </w:r>
      <w:r w:rsidR="001449FC" w:rsidRPr="00FA6803">
        <w:t>e</w:t>
      </w:r>
      <w:r w:rsidRPr="00FA6803">
        <w:t xml:space="preserve">k, ve znění pozdějších předpisů (dále také „ZVZ“). Výběr vítěze veřejné zakázky byl potvrzen usnesením Rady města Karlovy Vary ze dne </w:t>
      </w:r>
      <w:r w:rsidR="00B11307" w:rsidRPr="00FA6803">
        <w:t xml:space="preserve"> </w:t>
      </w:r>
      <w:r w:rsidR="00FA6803">
        <w:t>11.2.2025</w:t>
      </w:r>
      <w:r w:rsidR="00B50B4D" w:rsidRPr="00FA6803">
        <w:t xml:space="preserve"> pod bodem jednání </w:t>
      </w:r>
      <w:r w:rsidR="00F201B3" w:rsidRPr="00FA6803">
        <w:t xml:space="preserve">č. </w:t>
      </w:r>
      <w:r w:rsidR="00FA6803">
        <w:t>21</w:t>
      </w:r>
      <w:r w:rsidRPr="00FA6803">
        <w:t>;</w:t>
      </w:r>
      <w:r w:rsidR="001771AF" w:rsidRPr="00FA6803">
        <w:t xml:space="preserve"> </w:t>
      </w:r>
      <w:r w:rsidR="005E0373" w:rsidRPr="00FA6803">
        <w:t xml:space="preserve">usnesení č. </w:t>
      </w:r>
      <w:r w:rsidR="005C71CE" w:rsidRPr="00FA6803">
        <w:t>RM</w:t>
      </w:r>
      <w:r w:rsidR="00FA6803">
        <w:t>/205/2/25</w:t>
      </w:r>
      <w:r w:rsidRPr="00FA6803">
        <w:t>;</w:t>
      </w:r>
      <w:r w:rsidR="006F7FFE" w:rsidRPr="00FA6803">
        <w:t xml:space="preserve"> a</w:t>
      </w:r>
    </w:p>
    <w:p w14:paraId="23666CB7" w14:textId="77777777" w:rsidR="00535AB4" w:rsidRPr="0093545C" w:rsidRDefault="00535AB4">
      <w:pPr>
        <w:jc w:val="both"/>
      </w:pPr>
    </w:p>
    <w:p w14:paraId="2B655E21"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6AD8F3EC" w14:textId="77777777" w:rsidR="00FE7CA7" w:rsidRPr="0093545C" w:rsidRDefault="00FE7CA7" w:rsidP="00901D80">
      <w:pPr>
        <w:jc w:val="both"/>
      </w:pPr>
    </w:p>
    <w:p w14:paraId="2012A012" w14:textId="77777777" w:rsidR="00FE7CA7" w:rsidRPr="0093545C" w:rsidRDefault="00FE7CA7">
      <w:pPr>
        <w:jc w:val="both"/>
      </w:pPr>
    </w:p>
    <w:p w14:paraId="0593856B"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07721A2A" w14:textId="77777777" w:rsidR="00FE7CA7" w:rsidRPr="0093545C" w:rsidRDefault="00FE7CA7">
      <w:pPr>
        <w:pStyle w:val="Nadpis5"/>
        <w:rPr>
          <w:sz w:val="20"/>
        </w:rPr>
      </w:pPr>
    </w:p>
    <w:p w14:paraId="3F626AE4" w14:textId="77777777" w:rsidR="00FE7CA7" w:rsidRPr="0093545C" w:rsidRDefault="00FE7CA7">
      <w:pPr>
        <w:pStyle w:val="Nadpis5"/>
        <w:rPr>
          <w:sz w:val="20"/>
        </w:rPr>
      </w:pPr>
    </w:p>
    <w:p w14:paraId="3DAB780E" w14:textId="77777777" w:rsidR="00FE7CA7" w:rsidRPr="0093545C" w:rsidRDefault="00FE7CA7">
      <w:pPr>
        <w:pStyle w:val="Nadpis5"/>
        <w:rPr>
          <w:sz w:val="20"/>
        </w:rPr>
      </w:pPr>
      <w:r w:rsidRPr="0093545C">
        <w:rPr>
          <w:sz w:val="20"/>
        </w:rPr>
        <w:t>S M L O U V Y   O   D Í L O.</w:t>
      </w:r>
    </w:p>
    <w:p w14:paraId="76299902" w14:textId="77777777" w:rsidR="00FE7CA7" w:rsidRPr="0093545C" w:rsidRDefault="00FE7CA7">
      <w:pPr>
        <w:pStyle w:val="Zkladntext"/>
        <w:jc w:val="left"/>
        <w:rPr>
          <w:b/>
          <w:sz w:val="20"/>
        </w:rPr>
      </w:pPr>
    </w:p>
    <w:p w14:paraId="34DFDF75" w14:textId="77777777" w:rsidR="00FE7CA7" w:rsidRPr="0093545C" w:rsidRDefault="00FE7CA7">
      <w:pPr>
        <w:pStyle w:val="Zkladntext"/>
        <w:jc w:val="left"/>
        <w:rPr>
          <w:b/>
          <w:sz w:val="20"/>
        </w:rPr>
      </w:pPr>
    </w:p>
    <w:p w14:paraId="0B8C5D8E"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22EDC018"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15EF1257" w14:textId="77777777" w:rsidR="00FE7CA7" w:rsidRPr="00FA6803" w:rsidRDefault="00FE7CA7" w:rsidP="006B332A">
      <w:pPr>
        <w:numPr>
          <w:ilvl w:val="1"/>
          <w:numId w:val="1"/>
        </w:numPr>
        <w:jc w:val="both"/>
      </w:pPr>
      <w:r w:rsidRPr="0093545C">
        <w:t xml:space="preserve">Zhotovitel se touto smlouvou zavazuje provést pro </w:t>
      </w:r>
      <w:r w:rsidRPr="00FA6803">
        <w:t xml:space="preserve">objednatele řádně a včas, na svůj náklad a nebezpečí sjednané dílo dle článku II. této smlouvy a objednatel se zavazuje </w:t>
      </w:r>
      <w:r w:rsidR="000C09EC" w:rsidRPr="00FA6803">
        <w:t xml:space="preserve">dílo převzít a </w:t>
      </w:r>
      <w:r w:rsidRPr="00FA6803">
        <w:t xml:space="preserve">zaplatit </w:t>
      </w:r>
      <w:r w:rsidR="000C09EC" w:rsidRPr="00FA6803">
        <w:t xml:space="preserve">za něj </w:t>
      </w:r>
      <w:r w:rsidRPr="00FA6803">
        <w:t>zhotoviteli cenu ve výši a za podmínek sjednaných v této smlouvě.</w:t>
      </w:r>
    </w:p>
    <w:p w14:paraId="0F9F613C" w14:textId="77777777" w:rsidR="00FE7CA7" w:rsidRPr="00FA6803" w:rsidRDefault="00FE7CA7">
      <w:pPr>
        <w:jc w:val="both"/>
      </w:pPr>
    </w:p>
    <w:p w14:paraId="7061F52A" w14:textId="72BDAAC8" w:rsidR="00FE7CA7" w:rsidRPr="00FA6803" w:rsidRDefault="00B80C79" w:rsidP="006340CA">
      <w:pPr>
        <w:tabs>
          <w:tab w:val="left" w:pos="705"/>
        </w:tabs>
        <w:ind w:left="705" w:hanging="705"/>
        <w:jc w:val="both"/>
      </w:pPr>
      <w:r w:rsidRPr="00FA6803">
        <w:t>1.2</w:t>
      </w:r>
      <w:r w:rsidR="00FE7CA7" w:rsidRPr="00FA6803">
        <w:t>.</w:t>
      </w:r>
      <w:r w:rsidR="00FE7CA7" w:rsidRPr="00FA6803">
        <w:tab/>
        <w:t>Zhotovitel provede dílo dle článku II. této smlouvy tím, že řádně a včas dodá kompletní stavební práce, včetně stavebních materiálů, v rozsahu zadávací dokumentace, této smlouvy, obecně závazných právních předpisů, ČSN,</w:t>
      </w:r>
      <w:r w:rsidR="001473BF" w:rsidRPr="00FA6803">
        <w:t xml:space="preserve"> ČN, EN,</w:t>
      </w:r>
      <w:r w:rsidR="00FE7CA7" w:rsidRPr="00FA6803">
        <w:t xml:space="preserve"> TP, TKP a ostatních norem, a to včetně zařízení staveniště a jeho vyklizení po dokončení díla.</w:t>
      </w:r>
    </w:p>
    <w:p w14:paraId="7AA93A73" w14:textId="77777777" w:rsidR="00C60415" w:rsidRPr="00FA6803" w:rsidRDefault="00C60415" w:rsidP="00C60415">
      <w:pPr>
        <w:pStyle w:val="Odstavecseseznamem"/>
      </w:pPr>
    </w:p>
    <w:p w14:paraId="493444B0" w14:textId="77777777" w:rsidR="00C60415" w:rsidRPr="00FA6803" w:rsidRDefault="00C60415" w:rsidP="001C4F06">
      <w:pPr>
        <w:pStyle w:val="Odstavecseseznamem"/>
        <w:numPr>
          <w:ilvl w:val="1"/>
          <w:numId w:val="45"/>
        </w:numPr>
        <w:jc w:val="both"/>
      </w:pPr>
      <w:r w:rsidRPr="00FA6803">
        <w:t>Zhotovitel proved dílo na místě</w:t>
      </w:r>
      <w:r w:rsidR="00BF0315" w:rsidRPr="00FA6803">
        <w:t xml:space="preserve"> jež je </w:t>
      </w:r>
      <w:r w:rsidRPr="00FA6803">
        <w:t>specifikováno v čl. IV. odst. 4.1. této smlouvy, a to včetně závěrečného úklidu a předání díla dle této smlouvy.</w:t>
      </w:r>
    </w:p>
    <w:p w14:paraId="79073933" w14:textId="77777777" w:rsidR="00FE7CA7" w:rsidRPr="00FA6803" w:rsidRDefault="00FE7CA7">
      <w:pPr>
        <w:rPr>
          <w:b/>
        </w:rPr>
      </w:pPr>
    </w:p>
    <w:p w14:paraId="252A5DED" w14:textId="77777777" w:rsidR="00FE7CA7" w:rsidRPr="00FA6803" w:rsidRDefault="00FE7CA7">
      <w:pPr>
        <w:rPr>
          <w:b/>
        </w:rPr>
      </w:pPr>
    </w:p>
    <w:p w14:paraId="65622570" w14:textId="77777777" w:rsidR="00FE7CA7" w:rsidRPr="00FA6803" w:rsidRDefault="00FE7CA7" w:rsidP="005E4428">
      <w:pPr>
        <w:jc w:val="both"/>
        <w:rPr>
          <w:b/>
        </w:rPr>
      </w:pPr>
      <w:r w:rsidRPr="00FA6803">
        <w:rPr>
          <w:b/>
        </w:rPr>
        <w:t>II.</w:t>
      </w:r>
      <w:r w:rsidRPr="00FA6803">
        <w:rPr>
          <w:b/>
        </w:rPr>
        <w:tab/>
        <w:t>Specifikace díla</w:t>
      </w:r>
    </w:p>
    <w:p w14:paraId="06340980" w14:textId="4A8D8237" w:rsidR="00FE7CA7" w:rsidRPr="00FA6803" w:rsidRDefault="00FE7CA7" w:rsidP="007835C9">
      <w:pPr>
        <w:numPr>
          <w:ilvl w:val="0"/>
          <w:numId w:val="17"/>
        </w:numPr>
        <w:tabs>
          <w:tab w:val="clear" w:pos="567"/>
          <w:tab w:val="num" w:pos="709"/>
        </w:tabs>
        <w:ind w:left="709" w:hanging="709"/>
        <w:jc w:val="both"/>
      </w:pPr>
      <w:r w:rsidRPr="00FA6803">
        <w:t xml:space="preserve">Předmětem díla je provedení díla dle této smlouvy, a to </w:t>
      </w:r>
      <w:r w:rsidR="00E55F23" w:rsidRPr="00FA6803">
        <w:t>souvislá</w:t>
      </w:r>
      <w:r w:rsidR="007028D7" w:rsidRPr="00FA6803">
        <w:t xml:space="preserve"> oprava krytu</w:t>
      </w:r>
      <w:r w:rsidR="00DC6AC3" w:rsidRPr="00FA6803">
        <w:t xml:space="preserve"> komunikace</w:t>
      </w:r>
      <w:r w:rsidR="0039733F" w:rsidRPr="00FA6803">
        <w:t xml:space="preserve"> v</w:t>
      </w:r>
      <w:r w:rsidR="001C4F06" w:rsidRPr="00FA6803">
        <w:t> </w:t>
      </w:r>
      <w:r w:rsidR="0039733F" w:rsidRPr="00FA6803">
        <w:t>ulici</w:t>
      </w:r>
      <w:r w:rsidR="001C4F06" w:rsidRPr="00FA6803">
        <w:t xml:space="preserve"> </w:t>
      </w:r>
      <w:r w:rsidR="00AC0C44" w:rsidRPr="00FA6803">
        <w:t>S. K. Neumanna</w:t>
      </w:r>
      <w:r w:rsidR="009A7EEC" w:rsidRPr="00FA6803">
        <w:t xml:space="preserve"> na p.p.č. </w:t>
      </w:r>
      <w:r w:rsidR="00AC0C44" w:rsidRPr="00FA6803">
        <w:t>479/1</w:t>
      </w:r>
      <w:r w:rsidR="001C4F06" w:rsidRPr="00FA6803">
        <w:t>,</w:t>
      </w:r>
      <w:r w:rsidR="009A7EEC" w:rsidRPr="00FA6803">
        <w:t xml:space="preserve"> v k.ú. </w:t>
      </w:r>
      <w:r w:rsidR="00AC0C44" w:rsidRPr="00FA6803">
        <w:t>Bohatice</w:t>
      </w:r>
      <w:r w:rsidR="00DC6AC3" w:rsidRPr="00FA6803">
        <w:t>,</w:t>
      </w:r>
      <w:r w:rsidR="00AD02CB" w:rsidRPr="00FA6803">
        <w:t xml:space="preserve"> vše při zachování </w:t>
      </w:r>
      <w:r w:rsidR="007028D7" w:rsidRPr="00FA6803">
        <w:t xml:space="preserve">řádného </w:t>
      </w:r>
      <w:r w:rsidR="00AD02CB" w:rsidRPr="00FA6803">
        <w:t>odvodnění komunikace</w:t>
      </w:r>
      <w:r w:rsidR="001C4F06" w:rsidRPr="00FA6803">
        <w:t xml:space="preserve"> </w:t>
      </w:r>
      <w:r w:rsidR="009A7EEC" w:rsidRPr="00FA6803">
        <w:t xml:space="preserve"> </w:t>
      </w:r>
      <w:r w:rsidRPr="00FA6803">
        <w:t>(</w:t>
      </w:r>
      <w:r w:rsidRPr="00FA6803">
        <w:rPr>
          <w:i/>
          <w:iCs/>
        </w:rPr>
        <w:t xml:space="preserve">dále jen </w:t>
      </w:r>
      <w:r w:rsidR="00191EFC" w:rsidRPr="00FA6803">
        <w:rPr>
          <w:i/>
          <w:iCs/>
        </w:rPr>
        <w:t>„</w:t>
      </w:r>
      <w:r w:rsidR="005149A6" w:rsidRPr="00FA6803">
        <w:rPr>
          <w:i/>
          <w:iCs/>
        </w:rPr>
        <w:t>d</w:t>
      </w:r>
      <w:r w:rsidRPr="00FA6803">
        <w:rPr>
          <w:i/>
          <w:iCs/>
        </w:rPr>
        <w:t>ílo</w:t>
      </w:r>
      <w:r w:rsidR="00191EFC" w:rsidRPr="00FA6803">
        <w:rPr>
          <w:i/>
          <w:iCs/>
        </w:rPr>
        <w:t>“</w:t>
      </w:r>
      <w:r w:rsidRPr="00FA6803">
        <w:rPr>
          <w:i/>
          <w:iCs/>
        </w:rPr>
        <w:t>)</w:t>
      </w:r>
      <w:r w:rsidRPr="00FA6803">
        <w:t>.</w:t>
      </w:r>
    </w:p>
    <w:p w14:paraId="155D3A3D" w14:textId="77777777" w:rsidR="006F7FFE" w:rsidRPr="00FA6803" w:rsidRDefault="006F7FFE">
      <w:pPr>
        <w:ind w:left="709" w:hanging="1"/>
        <w:jc w:val="both"/>
      </w:pPr>
    </w:p>
    <w:p w14:paraId="348FE0C1" w14:textId="2C2B4AE5" w:rsidR="00870C82" w:rsidRPr="00FA6803" w:rsidRDefault="00B76797" w:rsidP="00B76797">
      <w:pPr>
        <w:ind w:left="709" w:hanging="709"/>
        <w:jc w:val="both"/>
      </w:pPr>
      <w:r w:rsidRPr="00FA6803">
        <w:t>2.</w:t>
      </w:r>
      <w:r w:rsidR="001C4F06" w:rsidRPr="00FA6803">
        <w:t>1</w:t>
      </w:r>
      <w:r w:rsidRPr="00FA6803">
        <w:t>.</w:t>
      </w:r>
      <w:r w:rsidR="001C4F06" w:rsidRPr="00FA6803">
        <w:t>1.</w:t>
      </w:r>
      <w:r w:rsidRPr="00FA6803">
        <w:tab/>
      </w:r>
      <w:r w:rsidR="00870C82" w:rsidRPr="00FA6803">
        <w:t xml:space="preserve">Podkladem pro uzavření smlouvy je nabídka zhotovitele ze dne </w:t>
      </w:r>
      <w:r w:rsidR="00E52261" w:rsidRPr="00FA6803">
        <w:t>4.2.2025</w:t>
      </w:r>
      <w:r w:rsidR="00870C82" w:rsidRPr="00FA6803">
        <w:t xml:space="preserve"> (příloha č. </w:t>
      </w:r>
      <w:r w:rsidR="00DC6AC3" w:rsidRPr="00FA6803">
        <w:t>2</w:t>
      </w:r>
      <w:r w:rsidR="00870C82" w:rsidRPr="00FA6803">
        <w:t xml:space="preserve"> této smlouvy).   Podmínky </w:t>
      </w:r>
      <w:r w:rsidR="00DC6AC3" w:rsidRPr="00FA6803">
        <w:t xml:space="preserve">uvedené ve </w:t>
      </w:r>
      <w:r w:rsidR="00870C82" w:rsidRPr="00FA6803">
        <w:t>Výzv</w:t>
      </w:r>
      <w:r w:rsidR="00DC6AC3" w:rsidRPr="00FA6803">
        <w:t>ě</w:t>
      </w:r>
      <w:r w:rsidR="00870C82" w:rsidRPr="00FA6803">
        <w:t xml:space="preserve"> k podání nabídky na </w:t>
      </w:r>
      <w:r w:rsidR="00870C82" w:rsidRPr="00FA6803">
        <w:rPr>
          <w:snapToGrid w:val="0"/>
        </w:rPr>
        <w:t xml:space="preserve">realizaci akce </w:t>
      </w:r>
      <w:r w:rsidR="00AC0C44" w:rsidRPr="00FA6803">
        <w:rPr>
          <w:b/>
        </w:rPr>
        <w:t>„Oprava krytu komunikace v ulici S. K. Neumanna“</w:t>
      </w:r>
      <w:r w:rsidR="00027DB0" w:rsidRPr="00FA6803">
        <w:t xml:space="preserve">. </w:t>
      </w:r>
      <w:r w:rsidR="00973727" w:rsidRPr="00FA6803">
        <w:t>Situace a výkaz výměr</w:t>
      </w:r>
      <w:r w:rsidR="009A7EEC" w:rsidRPr="00FA6803">
        <w:t xml:space="preserve"> </w:t>
      </w:r>
      <w:r w:rsidR="00973727" w:rsidRPr="00FA6803">
        <w:t>tv</w:t>
      </w:r>
      <w:r w:rsidR="00870C82" w:rsidRPr="00FA6803">
        <w:t>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w:t>
      </w:r>
      <w:r w:rsidR="009A7EEC" w:rsidRPr="00FA6803">
        <w:t>l</w:t>
      </w:r>
      <w:r w:rsidR="00870C82" w:rsidRPr="00FA6803">
        <w:t>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0EAE153A" w14:textId="77777777" w:rsidR="00FE7CA7" w:rsidRPr="00FA6803" w:rsidRDefault="00FE7CA7">
      <w:pPr>
        <w:ind w:left="708"/>
        <w:jc w:val="both"/>
      </w:pPr>
    </w:p>
    <w:p w14:paraId="47711834" w14:textId="075E3EF1" w:rsidR="00FE7CA7" w:rsidRPr="00FA6803" w:rsidRDefault="00AF6920" w:rsidP="00D004F0">
      <w:pPr>
        <w:numPr>
          <w:ilvl w:val="0"/>
          <w:numId w:val="29"/>
        </w:numPr>
        <w:tabs>
          <w:tab w:val="clear" w:pos="1080"/>
        </w:tabs>
        <w:ind w:left="993" w:hanging="273"/>
        <w:jc w:val="both"/>
      </w:pPr>
      <w:r w:rsidRPr="00FA6803">
        <w:t xml:space="preserve">dodávku díla, kterou se rozumí </w:t>
      </w:r>
      <w:r w:rsidR="00FE7CA7" w:rsidRPr="00FA6803">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w:t>
      </w:r>
      <w:r w:rsidR="002B2246" w:rsidRPr="00FA6803">
        <w:t xml:space="preserve"> </w:t>
      </w:r>
      <w:r w:rsidR="00FE7CA7" w:rsidRPr="00FA6803">
        <w:t>nezbytné, a v tom zejména:</w:t>
      </w:r>
    </w:p>
    <w:p w14:paraId="070997C3" w14:textId="769DEA64" w:rsidR="00A25433" w:rsidRPr="00FA6803" w:rsidRDefault="00DC6AC3" w:rsidP="001C4F06">
      <w:pPr>
        <w:numPr>
          <w:ilvl w:val="0"/>
          <w:numId w:val="44"/>
        </w:numPr>
        <w:jc w:val="both"/>
      </w:pPr>
      <w:r w:rsidRPr="00FA6803">
        <w:t>oprava povrchu krytu</w:t>
      </w:r>
      <w:r w:rsidR="005E49D5" w:rsidRPr="00FA6803">
        <w:t xml:space="preserve"> </w:t>
      </w:r>
      <w:r w:rsidRPr="00FA6803">
        <w:t xml:space="preserve">komunikace </w:t>
      </w:r>
      <w:r w:rsidR="004433F2" w:rsidRPr="00FA6803">
        <w:t xml:space="preserve"> dle výkazu výměr</w:t>
      </w:r>
      <w:r w:rsidR="005E49D5" w:rsidRPr="00FA6803">
        <w:t>,</w:t>
      </w:r>
    </w:p>
    <w:p w14:paraId="160FD88D" w14:textId="77777777" w:rsidR="00FE7CA7" w:rsidRPr="00FA6803" w:rsidRDefault="005C31C6" w:rsidP="001C4F06">
      <w:pPr>
        <w:pStyle w:val="Odstavecseseznamem"/>
        <w:numPr>
          <w:ilvl w:val="0"/>
          <w:numId w:val="44"/>
        </w:numPr>
        <w:jc w:val="both"/>
        <w:rPr>
          <w:snapToGrid w:val="0"/>
        </w:rPr>
      </w:pPr>
      <w:r w:rsidRPr="00FA6803">
        <w:rPr>
          <w:snapToGrid w:val="0"/>
        </w:rPr>
        <w:t>z</w:t>
      </w:r>
      <w:r w:rsidR="00FE7CA7" w:rsidRPr="00FA6803">
        <w:rPr>
          <w:snapToGrid w:val="0"/>
        </w:rPr>
        <w:t xml:space="preserve">ačátek a konec souvislé opravy </w:t>
      </w:r>
      <w:r w:rsidR="007028D7" w:rsidRPr="00FA6803">
        <w:rPr>
          <w:snapToGrid w:val="0"/>
        </w:rPr>
        <w:t>komunikace</w:t>
      </w:r>
      <w:r w:rsidR="00FE7CA7" w:rsidRPr="00FA6803">
        <w:rPr>
          <w:snapToGrid w:val="0"/>
        </w:rPr>
        <w:t xml:space="preserve"> včetně označení hranic</w:t>
      </w:r>
      <w:r w:rsidR="007028D7" w:rsidRPr="00FA6803">
        <w:rPr>
          <w:snapToGrid w:val="0"/>
        </w:rPr>
        <w:t xml:space="preserve">e opravy </w:t>
      </w:r>
      <w:r w:rsidR="00FE7CA7" w:rsidRPr="00FA6803">
        <w:rPr>
          <w:snapToGrid w:val="0"/>
        </w:rPr>
        <w:t xml:space="preserve">bude označen </w:t>
      </w:r>
      <w:r w:rsidR="00544A73" w:rsidRPr="00FA6803">
        <w:rPr>
          <w:snapToGrid w:val="0"/>
        </w:rPr>
        <w:t xml:space="preserve">objednatelem </w:t>
      </w:r>
      <w:r w:rsidR="00FE7CA7" w:rsidRPr="00FA6803">
        <w:rPr>
          <w:snapToGrid w:val="0"/>
        </w:rPr>
        <w:t>při předání staveniště.</w:t>
      </w:r>
    </w:p>
    <w:p w14:paraId="009B4293" w14:textId="77777777" w:rsidR="00FE7CA7" w:rsidRPr="00FA6803" w:rsidRDefault="00FE7CA7" w:rsidP="001C4F06">
      <w:pPr>
        <w:jc w:val="both"/>
      </w:pPr>
    </w:p>
    <w:p w14:paraId="5F55B9D2" w14:textId="77777777" w:rsidR="00FE7CA7" w:rsidRPr="00FA6803" w:rsidRDefault="00FE7CA7" w:rsidP="006B332A">
      <w:pPr>
        <w:numPr>
          <w:ilvl w:val="0"/>
          <w:numId w:val="29"/>
        </w:numPr>
        <w:tabs>
          <w:tab w:val="clear" w:pos="1080"/>
        </w:tabs>
        <w:jc w:val="both"/>
      </w:pPr>
      <w:r w:rsidRPr="00FA6803">
        <w:t xml:space="preserve">zajištění povolení k záborům veřejných prostranství, </w:t>
      </w:r>
      <w:r w:rsidRPr="00FA6803">
        <w:rPr>
          <w:snapToGrid w:val="0"/>
        </w:rPr>
        <w:t xml:space="preserve">zajištění případného zvláštního užívání komunikací a veřejných ploch, zajištění </w:t>
      </w:r>
      <w:r w:rsidR="00194619" w:rsidRPr="00FA6803">
        <w:rPr>
          <w:snapToGrid w:val="0"/>
        </w:rPr>
        <w:t xml:space="preserve">případných </w:t>
      </w:r>
      <w:r w:rsidRPr="00FA6803">
        <w:t>správních rozhodnutí pro případnou uzavírku komunikací a provedení všech opatření, která příslušné úřady nařídí, včetně úhrady poplatků a nákladů</w:t>
      </w:r>
      <w:r w:rsidR="00586472" w:rsidRPr="00FA6803">
        <w:t xml:space="preserve">. Zhotovitel </w:t>
      </w:r>
      <w:r w:rsidR="00747A53" w:rsidRPr="00FA6803">
        <w:t xml:space="preserve">je na základě této smlouvy osvobozen </w:t>
      </w:r>
      <w:r w:rsidR="00586472" w:rsidRPr="00FA6803">
        <w:t>od poplatku za užívání veřejného prostranství;</w:t>
      </w:r>
      <w:r w:rsidRPr="00FA6803">
        <w:t xml:space="preserve"> a</w:t>
      </w:r>
    </w:p>
    <w:p w14:paraId="76C6A4DF" w14:textId="71243C3A" w:rsidR="00FE7CA7" w:rsidRPr="00FA6803" w:rsidRDefault="00FE7CA7" w:rsidP="006B332A">
      <w:pPr>
        <w:numPr>
          <w:ilvl w:val="0"/>
          <w:numId w:val="29"/>
        </w:numPr>
        <w:tabs>
          <w:tab w:val="left" w:pos="993"/>
        </w:tabs>
        <w:spacing w:before="120"/>
        <w:jc w:val="both"/>
      </w:pPr>
      <w:r w:rsidRPr="00FA6803">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FA6803">
        <w:t>;</w:t>
      </w:r>
      <w:r w:rsidRPr="00FA6803">
        <w:t xml:space="preserve"> a </w:t>
      </w:r>
    </w:p>
    <w:p w14:paraId="3DB006C8" w14:textId="77777777" w:rsidR="00FE7CA7" w:rsidRPr="00FA6803" w:rsidRDefault="00FE7CA7" w:rsidP="006B332A">
      <w:pPr>
        <w:numPr>
          <w:ilvl w:val="0"/>
          <w:numId w:val="29"/>
        </w:numPr>
        <w:tabs>
          <w:tab w:val="left" w:pos="993"/>
        </w:tabs>
        <w:spacing w:before="120"/>
        <w:jc w:val="both"/>
      </w:pPr>
      <w:r w:rsidRPr="00FA6803">
        <w:t xml:space="preserve">vybudování zařízení staveniště, a to podle potřeby pro řádné provedení díla včetně jeho likvidace; a </w:t>
      </w:r>
    </w:p>
    <w:p w14:paraId="25010598" w14:textId="2C10FB53" w:rsidR="00FE7CA7" w:rsidRPr="00FA6803" w:rsidRDefault="00FE7CA7" w:rsidP="006B332A">
      <w:pPr>
        <w:numPr>
          <w:ilvl w:val="0"/>
          <w:numId w:val="29"/>
        </w:numPr>
        <w:tabs>
          <w:tab w:val="left" w:pos="993"/>
        </w:tabs>
        <w:spacing w:before="120"/>
        <w:jc w:val="both"/>
      </w:pPr>
      <w:r w:rsidRPr="00FA6803">
        <w:t xml:space="preserve">provedení závěrečného úklidu místa provedení díla (viz článek </w:t>
      </w:r>
      <w:r w:rsidR="00C60415" w:rsidRPr="00FA6803">
        <w:t xml:space="preserve">I. odst. 1. 3 a čl. </w:t>
      </w:r>
      <w:r w:rsidRPr="00FA6803">
        <w:t>IV.</w:t>
      </w:r>
      <w:r w:rsidR="00D14F87" w:rsidRPr="00FA6803">
        <w:t xml:space="preserve"> odst. </w:t>
      </w:r>
      <w:r w:rsidR="00D004F0" w:rsidRPr="00FA6803">
        <w:t>4.</w:t>
      </w:r>
      <w:r w:rsidR="00B80C79" w:rsidRPr="00FA6803">
        <w:t>1</w:t>
      </w:r>
      <w:r w:rsidR="00D14F87" w:rsidRPr="00FA6803">
        <w:t>.</w:t>
      </w:r>
      <w:r w:rsidRPr="00FA6803">
        <w:t xml:space="preserve"> této smlouvy) dle této smlouvy; a</w:t>
      </w:r>
    </w:p>
    <w:p w14:paraId="33405104" w14:textId="77777777" w:rsidR="00FE7CA7" w:rsidRPr="00FA6803" w:rsidRDefault="00FE7CA7" w:rsidP="006B332A">
      <w:pPr>
        <w:numPr>
          <w:ilvl w:val="0"/>
          <w:numId w:val="29"/>
        </w:numPr>
        <w:tabs>
          <w:tab w:val="left" w:pos="993"/>
        </w:tabs>
        <w:spacing w:before="120"/>
        <w:jc w:val="both"/>
      </w:pPr>
      <w:r w:rsidRPr="00FA6803">
        <w:t xml:space="preserve">provedení opatření při realizaci stavby vyplývající z umístění a návaznosti stavby a zohledňující tyto skutečnosti: </w:t>
      </w:r>
    </w:p>
    <w:p w14:paraId="4570D427" w14:textId="77777777" w:rsidR="00FE7CA7" w:rsidRPr="00FA6803" w:rsidRDefault="00FE7CA7" w:rsidP="00A25433">
      <w:pPr>
        <w:pStyle w:val="Zkladntext2"/>
        <w:numPr>
          <w:ilvl w:val="2"/>
          <w:numId w:val="29"/>
        </w:numPr>
        <w:tabs>
          <w:tab w:val="clear" w:pos="3060"/>
        </w:tabs>
        <w:spacing w:before="120"/>
        <w:ind w:left="1560" w:hanging="567"/>
        <w:rPr>
          <w:sz w:val="20"/>
        </w:rPr>
      </w:pPr>
      <w:r w:rsidRPr="00FA6803">
        <w:rPr>
          <w:sz w:val="20"/>
        </w:rPr>
        <w:t xml:space="preserve">komunikace a plochy v okolí místa provádění díla nelze využít jako skládky materiálu bez dohody s technickým dozorem </w:t>
      </w:r>
      <w:r w:rsidR="00417C03" w:rsidRPr="00FA6803">
        <w:rPr>
          <w:sz w:val="20"/>
        </w:rPr>
        <w:t>objednatele;</w:t>
      </w:r>
      <w:r w:rsidRPr="00FA6803">
        <w:rPr>
          <w:sz w:val="20"/>
        </w:rPr>
        <w:t xml:space="preserve"> a</w:t>
      </w:r>
    </w:p>
    <w:p w14:paraId="1487C3DF" w14:textId="77777777" w:rsidR="00FE7CA7" w:rsidRPr="00FA6803" w:rsidRDefault="00FE7CA7" w:rsidP="00A25433">
      <w:pPr>
        <w:pStyle w:val="Zkladntext2"/>
        <w:numPr>
          <w:ilvl w:val="2"/>
          <w:numId w:val="29"/>
        </w:numPr>
        <w:tabs>
          <w:tab w:val="clear" w:pos="3060"/>
        </w:tabs>
        <w:spacing w:before="120"/>
        <w:ind w:left="1560" w:hanging="567"/>
        <w:rPr>
          <w:sz w:val="20"/>
        </w:rPr>
      </w:pPr>
      <w:r w:rsidRPr="00FA6803">
        <w:rPr>
          <w:sz w:val="20"/>
        </w:rPr>
        <w:t xml:space="preserve">prostor místa provádění díla (viz článek IV. odst. </w:t>
      </w:r>
      <w:r w:rsidR="00B80C79" w:rsidRPr="00FA6803">
        <w:rPr>
          <w:sz w:val="20"/>
        </w:rPr>
        <w:t>4.1</w:t>
      </w:r>
      <w:r w:rsidRPr="00FA6803">
        <w:rPr>
          <w:sz w:val="20"/>
        </w:rPr>
        <w:t>. této smlouvy) nelze bez dalšího opatření využít k umístění sociálního a hy</w:t>
      </w:r>
      <w:r w:rsidR="00D14F87" w:rsidRPr="00FA6803">
        <w:rPr>
          <w:sz w:val="20"/>
        </w:rPr>
        <w:t>gienického zařízení zhotovitele; a</w:t>
      </w:r>
    </w:p>
    <w:p w14:paraId="37720479" w14:textId="77777777" w:rsidR="00FE7CA7" w:rsidRPr="00FA6803" w:rsidRDefault="00FE7CA7" w:rsidP="006B332A">
      <w:pPr>
        <w:numPr>
          <w:ilvl w:val="0"/>
          <w:numId w:val="29"/>
        </w:numPr>
        <w:tabs>
          <w:tab w:val="clear" w:pos="1080"/>
          <w:tab w:val="num" w:pos="993"/>
        </w:tabs>
        <w:spacing w:before="120"/>
        <w:jc w:val="both"/>
      </w:pPr>
      <w:r w:rsidRPr="00FA6803">
        <w:t>organizace a provedení úspěšných zkoušek jednotlivých</w:t>
      </w:r>
      <w:r w:rsidR="005B5196" w:rsidRPr="00FA6803">
        <w:t xml:space="preserve"> částí díla a díla jako celku, </w:t>
      </w:r>
      <w:r w:rsidRPr="00FA6803">
        <w:t>revizí a všech dalších zkoušek a revizí sjednaných v této smlouvě, předepsaných obecně platnými předpisy, ČSN,</w:t>
      </w:r>
      <w:r w:rsidR="00D4638B" w:rsidRPr="00FA6803">
        <w:t xml:space="preserve"> ČN, EN, TP,</w:t>
      </w:r>
      <w:r w:rsidRPr="00FA6803">
        <w:t xml:space="preserve"> TKP či zadávací</w:t>
      </w:r>
      <w:r w:rsidR="00D14F87" w:rsidRPr="00FA6803">
        <w:t>ch</w:t>
      </w:r>
      <w:r w:rsidRPr="00FA6803">
        <w:t xml:space="preserve"> dokumentací</w:t>
      </w:r>
      <w:r w:rsidR="00D14F87" w:rsidRPr="00FA6803">
        <w:t>;</w:t>
      </w:r>
      <w:r w:rsidRPr="00FA6803">
        <w:t xml:space="preserve"> a </w:t>
      </w:r>
    </w:p>
    <w:p w14:paraId="2C227438" w14:textId="77777777" w:rsidR="00FE7CA7" w:rsidRPr="00FA6803" w:rsidRDefault="00FE7CA7" w:rsidP="006B332A">
      <w:pPr>
        <w:numPr>
          <w:ilvl w:val="0"/>
          <w:numId w:val="29"/>
        </w:numPr>
        <w:tabs>
          <w:tab w:val="left" w:pos="993"/>
        </w:tabs>
        <w:spacing w:before="120"/>
        <w:jc w:val="both"/>
      </w:pPr>
      <w:r w:rsidRPr="00FA6803">
        <w:t>zajištění uložení stavební suti a ekologick</w:t>
      </w:r>
      <w:r w:rsidR="00D14F87" w:rsidRPr="00FA6803">
        <w:t>é</w:t>
      </w:r>
      <w:r w:rsidRPr="00FA6803">
        <w:t xml:space="preserve"> likvidace stavebních odpadů a doložení dokladů o této likvidaci, včetně úhrady poplatků za toto uložení, likvidaci a dopravu; a</w:t>
      </w:r>
    </w:p>
    <w:p w14:paraId="40D14F27" w14:textId="2CFC4DC5" w:rsidR="00FE7CA7" w:rsidRPr="00FA6803" w:rsidRDefault="00FE7CA7" w:rsidP="006B332A">
      <w:pPr>
        <w:numPr>
          <w:ilvl w:val="0"/>
          <w:numId w:val="29"/>
        </w:numPr>
        <w:tabs>
          <w:tab w:val="left" w:pos="993"/>
        </w:tabs>
        <w:spacing w:before="120"/>
        <w:jc w:val="both"/>
      </w:pPr>
      <w:r w:rsidRPr="00FA6803">
        <w:lastRenderedPageBreak/>
        <w:t>uvedení pozemků a komunikací dotčených výstavbou do původního stavu;</w:t>
      </w:r>
      <w:r w:rsidR="008A3F60" w:rsidRPr="00FA6803">
        <w:t xml:space="preserve"> a</w:t>
      </w:r>
    </w:p>
    <w:p w14:paraId="38D65798" w14:textId="77777777" w:rsidR="008A3F60" w:rsidRPr="00FA6803" w:rsidRDefault="008A3F60" w:rsidP="006B332A">
      <w:pPr>
        <w:numPr>
          <w:ilvl w:val="0"/>
          <w:numId w:val="29"/>
        </w:numPr>
        <w:tabs>
          <w:tab w:val="left" w:pos="993"/>
        </w:tabs>
        <w:spacing w:before="120"/>
        <w:jc w:val="both"/>
      </w:pPr>
      <w:r w:rsidRPr="00FA6803">
        <w:t>provádění geodetických prací v průběhu stavby a geometrické zaměření skutečného stavu;</w:t>
      </w:r>
    </w:p>
    <w:p w14:paraId="11EB468D" w14:textId="77777777" w:rsidR="00FE7CA7" w:rsidRPr="00FA6803" w:rsidRDefault="00FE7CA7">
      <w:pPr>
        <w:ind w:left="709"/>
        <w:jc w:val="both"/>
      </w:pPr>
    </w:p>
    <w:p w14:paraId="09FE4B05" w14:textId="6C078D29" w:rsidR="00FE7CA7" w:rsidRPr="00FA6803" w:rsidRDefault="00FE7CA7">
      <w:pPr>
        <w:ind w:left="709"/>
        <w:jc w:val="both"/>
      </w:pPr>
      <w:r w:rsidRPr="00FA6803">
        <w:t>to vše v místě provádění díl</w:t>
      </w:r>
      <w:r w:rsidR="002B2246" w:rsidRPr="00FA6803">
        <w:t>a</w:t>
      </w:r>
      <w:r w:rsidRPr="00FA6803">
        <w:t xml:space="preserve"> dle článku IV. odst. </w:t>
      </w:r>
      <w:r w:rsidR="00D004F0" w:rsidRPr="00FA6803">
        <w:t>4.</w:t>
      </w:r>
      <w:r w:rsidR="00B80C79" w:rsidRPr="00FA6803">
        <w:t>1</w:t>
      </w:r>
      <w:r w:rsidRPr="00FA6803">
        <w:t>. této smlouvy.</w:t>
      </w:r>
    </w:p>
    <w:p w14:paraId="7B90B057" w14:textId="77777777" w:rsidR="00FE7CA7" w:rsidRPr="00FA6803" w:rsidRDefault="00FE7CA7">
      <w:pPr>
        <w:pStyle w:val="Zkladntextodsazen3"/>
        <w:ind w:left="709" w:hanging="709"/>
        <w:rPr>
          <w:sz w:val="20"/>
        </w:rPr>
      </w:pPr>
    </w:p>
    <w:p w14:paraId="78C9FC47" w14:textId="77777777" w:rsidR="008E3B3B" w:rsidRPr="00FA6803" w:rsidRDefault="008E3B3B">
      <w:pPr>
        <w:pStyle w:val="Zkladntextodsazen3"/>
        <w:ind w:left="709" w:hanging="709"/>
        <w:rPr>
          <w:sz w:val="20"/>
        </w:rPr>
      </w:pPr>
    </w:p>
    <w:p w14:paraId="77E0279A" w14:textId="7357D0F2" w:rsidR="00FE7CA7" w:rsidRPr="00FA6803" w:rsidRDefault="00B80C79">
      <w:pPr>
        <w:pStyle w:val="Zkladntextodsazen3"/>
        <w:ind w:left="709" w:hanging="709"/>
        <w:rPr>
          <w:sz w:val="20"/>
        </w:rPr>
      </w:pPr>
      <w:r w:rsidRPr="00FA6803">
        <w:rPr>
          <w:sz w:val="20"/>
        </w:rPr>
        <w:t>2</w:t>
      </w:r>
      <w:r w:rsidR="00FE7CA7" w:rsidRPr="00FA6803">
        <w:rPr>
          <w:sz w:val="20"/>
        </w:rPr>
        <w:t>.</w:t>
      </w:r>
      <w:r w:rsidR="002B2246" w:rsidRPr="00FA6803">
        <w:rPr>
          <w:sz w:val="20"/>
        </w:rPr>
        <w:t>2.</w:t>
      </w:r>
      <w:r w:rsidR="00FE7CA7" w:rsidRPr="00FA6803">
        <w:rPr>
          <w:sz w:val="20"/>
        </w:rPr>
        <w:tab/>
        <w:t>Dílo bude provedeno v rozsahu, způsobem a v jakosti stanovené:</w:t>
      </w:r>
    </w:p>
    <w:p w14:paraId="6D5C29DE" w14:textId="77777777" w:rsidR="00FE7CA7" w:rsidRPr="00FA6803" w:rsidRDefault="00FE7CA7" w:rsidP="006B332A">
      <w:pPr>
        <w:numPr>
          <w:ilvl w:val="0"/>
          <w:numId w:val="32"/>
        </w:numPr>
        <w:spacing w:before="120"/>
        <w:jc w:val="both"/>
      </w:pPr>
      <w:r w:rsidRPr="00FA6803">
        <w:t>touto smlouvou</w:t>
      </w:r>
      <w:r w:rsidRPr="00FA6803">
        <w:sym w:font="Symbol" w:char="F03B"/>
      </w:r>
      <w:r w:rsidRPr="00FA6803">
        <w:t xml:space="preserve"> a</w:t>
      </w:r>
    </w:p>
    <w:p w14:paraId="03BF0B49" w14:textId="3487B4E7" w:rsidR="00FE7CA7" w:rsidRPr="00FA6803" w:rsidRDefault="00FE7CA7" w:rsidP="006B332A">
      <w:pPr>
        <w:numPr>
          <w:ilvl w:val="0"/>
          <w:numId w:val="32"/>
        </w:numPr>
        <w:spacing w:before="120"/>
        <w:jc w:val="both"/>
      </w:pPr>
      <w:r w:rsidRPr="00FA6803">
        <w:t>výzvou v</w:t>
      </w:r>
      <w:r w:rsidR="00CE30AA" w:rsidRPr="00FA6803">
        <w:t xml:space="preserve"> </w:t>
      </w:r>
      <w:r w:rsidR="00B80C79" w:rsidRPr="00FA6803">
        <w:t>nabídkovém řízení</w:t>
      </w:r>
      <w:r w:rsidRPr="00FA6803">
        <w:t xml:space="preserve"> ze dne</w:t>
      </w:r>
      <w:r w:rsidR="00A71323" w:rsidRPr="00FA6803">
        <w:t xml:space="preserve"> </w:t>
      </w:r>
      <w:r w:rsidR="00AC0C44" w:rsidRPr="00FA6803">
        <w:t>21. 1. 2025</w:t>
      </w:r>
      <w:r w:rsidRPr="00FA6803">
        <w:t>;</w:t>
      </w:r>
      <w:r w:rsidR="00B976E2" w:rsidRPr="00FA6803">
        <w:t xml:space="preserve"> </w:t>
      </w:r>
      <w:r w:rsidRPr="00FA6803">
        <w:t>a</w:t>
      </w:r>
    </w:p>
    <w:p w14:paraId="532096B5" w14:textId="20E8C395" w:rsidR="00FE7CA7" w:rsidRPr="00FA6803" w:rsidRDefault="00FE7CA7" w:rsidP="006B332A">
      <w:pPr>
        <w:numPr>
          <w:ilvl w:val="0"/>
          <w:numId w:val="32"/>
        </w:numPr>
        <w:spacing w:before="120"/>
        <w:jc w:val="both"/>
      </w:pPr>
      <w:r w:rsidRPr="00FA6803">
        <w:t xml:space="preserve">nabídkou zhotovitele díla ze dne </w:t>
      </w:r>
      <w:r w:rsidR="00B11307" w:rsidRPr="00FA6803">
        <w:t xml:space="preserve"> </w:t>
      </w:r>
      <w:r w:rsidR="00E52261" w:rsidRPr="00FA6803">
        <w:t>4.2.2025</w:t>
      </w:r>
      <w:r w:rsidRPr="00FA6803">
        <w:t>; a</w:t>
      </w:r>
    </w:p>
    <w:p w14:paraId="24427785" w14:textId="77777777" w:rsidR="00FE7CA7" w:rsidRDefault="00FE7CA7" w:rsidP="00E349AD">
      <w:pPr>
        <w:spacing w:before="120" w:after="120"/>
        <w:ind w:left="709"/>
        <w:jc w:val="both"/>
      </w:pPr>
      <w:r w:rsidRPr="00FA6803">
        <w:t>obecně závaznými právními předpisy, ČSN,</w:t>
      </w:r>
      <w:r w:rsidR="006648A7" w:rsidRPr="00FA6803">
        <w:t xml:space="preserve"> ČN, EN, </w:t>
      </w:r>
      <w:r w:rsidRPr="00FA6803">
        <w:t xml:space="preserve"> TP, TKP</w:t>
      </w:r>
      <w:r w:rsidR="00B976E2" w:rsidRPr="00FA6803">
        <w:t xml:space="preserve"> </w:t>
      </w:r>
      <w:r w:rsidRPr="00FA6803">
        <w:t>a veškerými písemnými pokyny a podklady předanými objednatelem zhotoviteli podle této smlouvy</w:t>
      </w:r>
      <w:r w:rsidR="00482516" w:rsidRPr="00FA6803">
        <w:t xml:space="preserve"> a</w:t>
      </w:r>
      <w:r w:rsidR="00482516">
        <w:t xml:space="preserve">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24EFF406" w14:textId="451050C8"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24714154" w14:textId="77777777" w:rsidR="00FE7CA7" w:rsidRPr="0093545C" w:rsidRDefault="00FE7CA7"/>
    <w:p w14:paraId="27E4015E" w14:textId="77777777" w:rsidR="00FE7CA7" w:rsidRPr="0093545C" w:rsidRDefault="00FE7CA7" w:rsidP="0093545C">
      <w:pPr>
        <w:pStyle w:val="Zkladntextodsazen3"/>
        <w:numPr>
          <w:ilvl w:val="1"/>
          <w:numId w:val="39"/>
        </w:numPr>
        <w:ind w:left="709" w:hanging="709"/>
        <w:rPr>
          <w:sz w:val="20"/>
        </w:rPr>
      </w:pPr>
      <w:r w:rsidRPr="0093545C">
        <w:rPr>
          <w:sz w:val="20"/>
        </w:rPr>
        <w:t>Za nepředvídané práce, tj. práce nad rámec této smlouvy, se považují pouze takové práce a plnění zhotovitele, které nebyly součástí řešení dodávky díla vyplývajícího z této smlouvy, obecně závazných právních předpisů, ČSN,</w:t>
      </w:r>
      <w:r w:rsidR="00650FD3">
        <w:rPr>
          <w:sz w:val="20"/>
        </w:rPr>
        <w:t xml:space="preserve"> ČN, EN,</w:t>
      </w:r>
      <w:r w:rsidRPr="0093545C">
        <w:rPr>
          <w:sz w:val="20"/>
        </w:rPr>
        <w:t xml:space="preserve">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7115426B" w14:textId="77777777" w:rsidR="00FE7CA7" w:rsidRPr="0093545C" w:rsidRDefault="00FE7CA7">
      <w:pPr>
        <w:pStyle w:val="Zkladntextodsazen3"/>
        <w:ind w:left="705" w:firstLine="0"/>
        <w:rPr>
          <w:sz w:val="20"/>
        </w:rPr>
      </w:pPr>
    </w:p>
    <w:p w14:paraId="57A209D1" w14:textId="77777777"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7E5F7602" w14:textId="77777777" w:rsidR="00FE7CA7" w:rsidRPr="0093545C" w:rsidRDefault="00FE7CA7">
      <w:pPr>
        <w:rPr>
          <w:b/>
        </w:rPr>
      </w:pPr>
    </w:p>
    <w:p w14:paraId="2F3F17D3" w14:textId="77777777" w:rsidR="00FE7CA7" w:rsidRDefault="00FE7CA7">
      <w:pPr>
        <w:rPr>
          <w:b/>
        </w:rPr>
      </w:pPr>
    </w:p>
    <w:p w14:paraId="2281BF1D" w14:textId="77777777" w:rsidR="008E3B3B" w:rsidRPr="0093545C" w:rsidRDefault="008E3B3B">
      <w:pPr>
        <w:rPr>
          <w:b/>
        </w:rPr>
      </w:pPr>
    </w:p>
    <w:p w14:paraId="668D7D9F" w14:textId="77777777" w:rsidR="00FE7CA7" w:rsidRPr="0093545C" w:rsidRDefault="00FE7CA7">
      <w:pPr>
        <w:jc w:val="both"/>
        <w:rPr>
          <w:b/>
        </w:rPr>
      </w:pPr>
      <w:r w:rsidRPr="0093545C">
        <w:rPr>
          <w:b/>
        </w:rPr>
        <w:t>III.</w:t>
      </w:r>
      <w:r w:rsidRPr="0093545C">
        <w:rPr>
          <w:b/>
        </w:rPr>
        <w:tab/>
        <w:t>Doba plnění</w:t>
      </w:r>
    </w:p>
    <w:p w14:paraId="5D191E8B" w14:textId="2B8032B5"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souvislou opravu vozovky </w:t>
      </w:r>
      <w:r w:rsidR="00281D2C">
        <w:t xml:space="preserve">nejpozději </w:t>
      </w:r>
      <w:r w:rsidR="00281D2C" w:rsidRPr="001C4F06">
        <w:rPr>
          <w:b/>
        </w:rPr>
        <w:t xml:space="preserve">do </w:t>
      </w:r>
      <w:r w:rsidR="00AC0C44" w:rsidRPr="008F1CC2">
        <w:rPr>
          <w:b/>
        </w:rPr>
        <w:t xml:space="preserve">15. 5. </w:t>
      </w:r>
      <w:r w:rsidR="00241E26" w:rsidRPr="008F1CC2">
        <w:rPr>
          <w:b/>
        </w:rPr>
        <w:t>2025</w:t>
      </w:r>
      <w:r w:rsidR="00281D2C" w:rsidRPr="008F1CC2">
        <w:t>.</w:t>
      </w:r>
    </w:p>
    <w:p w14:paraId="27B595E9" w14:textId="77777777" w:rsidR="00FE7CA7" w:rsidRPr="0093545C" w:rsidRDefault="00FE7CA7">
      <w:pPr>
        <w:ind w:left="709" w:hanging="709"/>
        <w:jc w:val="both"/>
        <w:rPr>
          <w:b/>
          <w:color w:val="FF0000"/>
        </w:rPr>
      </w:pPr>
    </w:p>
    <w:p w14:paraId="7C44D632" w14:textId="77777777"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77DA3219"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08C0E5B1" w14:textId="77777777" w:rsidR="00FE7CA7" w:rsidRPr="0093545C" w:rsidRDefault="00FE7CA7">
      <w:pPr>
        <w:jc w:val="both"/>
      </w:pPr>
    </w:p>
    <w:p w14:paraId="6B386D79"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6ECCA14E" w14:textId="77777777" w:rsidR="00FE7CA7" w:rsidRPr="0093545C" w:rsidRDefault="00FE7CA7" w:rsidP="0093545C">
      <w:pPr>
        <w:pStyle w:val="BodyText21"/>
        <w:widowControl/>
        <w:ind w:left="709" w:hanging="709"/>
        <w:rPr>
          <w:snapToGrid/>
          <w:sz w:val="20"/>
        </w:rPr>
      </w:pPr>
    </w:p>
    <w:p w14:paraId="3B553256"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4E78D09A" w14:textId="77777777" w:rsidR="00FE7CA7" w:rsidRPr="0093545C" w:rsidRDefault="00FE7CA7" w:rsidP="0093545C">
      <w:pPr>
        <w:pStyle w:val="BodyText21"/>
        <w:widowControl/>
        <w:ind w:left="709" w:hanging="709"/>
        <w:rPr>
          <w:sz w:val="20"/>
        </w:rPr>
      </w:pPr>
    </w:p>
    <w:p w14:paraId="0BE7891A"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 xml:space="preserve">Touto překážkou jsou též venkovní klimatické </w:t>
      </w:r>
      <w:r w:rsidR="00EE70FC" w:rsidRPr="0093545C">
        <w:rPr>
          <w:snapToGrid/>
          <w:sz w:val="20"/>
        </w:rPr>
        <w:lastRenderedPageBreak/>
        <w:t>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4C83662A" w14:textId="77777777" w:rsidR="00FE7CA7" w:rsidRPr="0093545C" w:rsidRDefault="00FE7CA7" w:rsidP="0093545C">
      <w:pPr>
        <w:ind w:left="709" w:hanging="709"/>
        <w:jc w:val="both"/>
      </w:pPr>
    </w:p>
    <w:p w14:paraId="67F32A2E"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6A60724" w14:textId="77777777" w:rsidR="00FE7CA7" w:rsidRPr="0093545C" w:rsidRDefault="00FE7CA7">
      <w:pPr>
        <w:rPr>
          <w:b/>
        </w:rPr>
      </w:pPr>
    </w:p>
    <w:p w14:paraId="5A6CE783" w14:textId="77777777" w:rsidR="00FE7CA7" w:rsidRPr="0093545C" w:rsidRDefault="00FE7CA7">
      <w:pPr>
        <w:rPr>
          <w:b/>
        </w:rPr>
      </w:pPr>
    </w:p>
    <w:p w14:paraId="1EFA7B1D" w14:textId="77777777" w:rsidR="00FE7CA7" w:rsidRPr="0093545C" w:rsidRDefault="005E4428" w:rsidP="005E4428">
      <w:pPr>
        <w:jc w:val="both"/>
        <w:rPr>
          <w:b/>
        </w:rPr>
      </w:pPr>
      <w:r w:rsidRPr="0093545C">
        <w:rPr>
          <w:b/>
        </w:rPr>
        <w:t>IV.</w:t>
      </w:r>
      <w:r w:rsidRPr="0093545C">
        <w:rPr>
          <w:b/>
        </w:rPr>
        <w:tab/>
        <w:t>Místo provádění díla</w:t>
      </w:r>
    </w:p>
    <w:p w14:paraId="0A51B7F1" w14:textId="4E7F5028" w:rsidR="00B06815" w:rsidRPr="0093545C" w:rsidRDefault="00B06815" w:rsidP="006340CA">
      <w:pPr>
        <w:pStyle w:val="Zkladntextodsazen3"/>
        <w:numPr>
          <w:ilvl w:val="1"/>
          <w:numId w:val="18"/>
        </w:numPr>
        <w:rPr>
          <w:sz w:val="20"/>
        </w:rPr>
      </w:pPr>
      <w:r w:rsidRPr="0093545C">
        <w:rPr>
          <w:sz w:val="20"/>
        </w:rPr>
        <w:t>Zhotovitel se zavazuje provést dílo</w:t>
      </w:r>
      <w:r w:rsidR="00EF5A4B">
        <w:rPr>
          <w:sz w:val="20"/>
        </w:rPr>
        <w:t xml:space="preserve"> </w:t>
      </w:r>
      <w:r w:rsidR="00C60415">
        <w:rPr>
          <w:sz w:val="20"/>
        </w:rPr>
        <w:t>-</w:t>
      </w:r>
      <w:r w:rsidRPr="0093545C">
        <w:rPr>
          <w:sz w:val="20"/>
        </w:rPr>
        <w:t xml:space="preserve"> </w:t>
      </w:r>
      <w:r w:rsidR="008409CA">
        <w:rPr>
          <w:sz w:val="20"/>
        </w:rPr>
        <w:t>oprav</w:t>
      </w:r>
      <w:r w:rsidR="000144C2">
        <w:rPr>
          <w:sz w:val="20"/>
        </w:rPr>
        <w:t>u</w:t>
      </w:r>
      <w:r w:rsidR="008409CA">
        <w:rPr>
          <w:sz w:val="20"/>
        </w:rPr>
        <w:t xml:space="preserve"> komunikace v</w:t>
      </w:r>
      <w:r w:rsidR="00C60415">
        <w:rPr>
          <w:sz w:val="20"/>
        </w:rPr>
        <w:t> Karlových Varech v</w:t>
      </w:r>
      <w:r w:rsidR="008409CA">
        <w:rPr>
          <w:sz w:val="20"/>
        </w:rPr>
        <w:t xml:space="preserve"> ulici </w:t>
      </w:r>
      <w:r w:rsidR="00AC0C44">
        <w:rPr>
          <w:sz w:val="20"/>
        </w:rPr>
        <w:t>S. K. Neumanna</w:t>
      </w:r>
      <w:r w:rsidR="00EA421C">
        <w:rPr>
          <w:sz w:val="20"/>
        </w:rPr>
        <w:t>,</w:t>
      </w:r>
      <w:r w:rsidR="00EF5A4B" w:rsidRPr="00EF5A4B">
        <w:rPr>
          <w:sz w:val="20"/>
        </w:rPr>
        <w:t xml:space="preserve"> na </w:t>
      </w:r>
      <w:r w:rsidR="00C60415">
        <w:rPr>
          <w:sz w:val="20"/>
        </w:rPr>
        <w:t>pozemku</w:t>
      </w:r>
      <w:r w:rsidR="00EF5A4B" w:rsidRPr="00EF5A4B">
        <w:rPr>
          <w:sz w:val="20"/>
        </w:rPr>
        <w:t xml:space="preserve"> p.p.č. </w:t>
      </w:r>
      <w:r w:rsidR="00AC0C44">
        <w:rPr>
          <w:sz w:val="20"/>
        </w:rPr>
        <w:t>479/1</w:t>
      </w:r>
      <w:r w:rsidR="00EF5A4B" w:rsidRPr="00EF5A4B">
        <w:rPr>
          <w:sz w:val="20"/>
        </w:rPr>
        <w:t xml:space="preserve"> v</w:t>
      </w:r>
      <w:r w:rsidR="00C234A7">
        <w:rPr>
          <w:sz w:val="20"/>
        </w:rPr>
        <w:t xml:space="preserve"> </w:t>
      </w:r>
      <w:r w:rsidR="00EF5A4B" w:rsidRPr="00EF5A4B">
        <w:rPr>
          <w:sz w:val="20"/>
        </w:rPr>
        <w:t xml:space="preserve">k.ú. </w:t>
      </w:r>
      <w:r w:rsidR="00AC0C44">
        <w:rPr>
          <w:sz w:val="20"/>
        </w:rPr>
        <w:t>Bohatice</w:t>
      </w:r>
      <w:r w:rsidR="00C234A7">
        <w:rPr>
          <w:sz w:val="20"/>
        </w:rPr>
        <w:t xml:space="preserve"> ve vlastnictví Statutárního města Karlovy Vary</w:t>
      </w:r>
      <w:r w:rsidR="00C1335A">
        <w:rPr>
          <w:sz w:val="20"/>
        </w:rPr>
        <w:t>.</w:t>
      </w:r>
    </w:p>
    <w:p w14:paraId="7C0A5910" w14:textId="77777777" w:rsidR="00FE7CA7" w:rsidRPr="0093545C" w:rsidRDefault="00FE7CA7" w:rsidP="007C08AD">
      <w:pPr>
        <w:pStyle w:val="Zkladntextodsazen3"/>
        <w:ind w:left="0" w:firstLine="0"/>
        <w:rPr>
          <w:sz w:val="20"/>
        </w:rPr>
      </w:pPr>
    </w:p>
    <w:p w14:paraId="3407A3B7" w14:textId="77777777"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24206259" w14:textId="77777777" w:rsidR="00FE7CA7" w:rsidRPr="0093545C" w:rsidRDefault="00FE7CA7">
      <w:pPr>
        <w:ind w:left="567" w:hanging="567"/>
        <w:jc w:val="both"/>
        <w:rPr>
          <w:i/>
        </w:rPr>
      </w:pPr>
    </w:p>
    <w:p w14:paraId="0969B306" w14:textId="77777777" w:rsidR="00FE7CA7" w:rsidRPr="0093545C" w:rsidRDefault="00FE7CA7">
      <w:pPr>
        <w:pStyle w:val="Zkladntext"/>
        <w:jc w:val="both"/>
        <w:rPr>
          <w:b/>
          <w:sz w:val="20"/>
        </w:rPr>
      </w:pPr>
    </w:p>
    <w:p w14:paraId="3705939E"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FCF534" w14:textId="6441603B" w:rsidR="00B06815" w:rsidRPr="0093545C" w:rsidRDefault="00B06815" w:rsidP="00B06815">
      <w:pPr>
        <w:numPr>
          <w:ilvl w:val="1"/>
          <w:numId w:val="10"/>
        </w:numPr>
        <w:tabs>
          <w:tab w:val="clear" w:pos="570"/>
          <w:tab w:val="num" w:pos="709"/>
        </w:tabs>
        <w:ind w:left="709" w:hanging="709"/>
        <w:jc w:val="both"/>
      </w:pPr>
      <w:r w:rsidRPr="00E52261">
        <w:t>Smluvní strany se do</w:t>
      </w:r>
      <w:r w:rsidR="00D14F87" w:rsidRPr="00E52261">
        <w:t xml:space="preserve">hodly na ceně za provedení </w:t>
      </w:r>
      <w:r w:rsidR="005149A6" w:rsidRPr="00E52261">
        <w:t>d</w:t>
      </w:r>
      <w:r w:rsidR="00D14F87" w:rsidRPr="00E52261">
        <w:t>íla</w:t>
      </w:r>
      <w:r w:rsidRPr="00E52261">
        <w:t xml:space="preserve"> ve výši</w:t>
      </w:r>
      <w:r w:rsidR="0037187A" w:rsidRPr="00E52261">
        <w:t xml:space="preserve"> </w:t>
      </w:r>
      <w:r w:rsidR="00E52261" w:rsidRPr="00E52261">
        <w:rPr>
          <w:b/>
          <w:bCs/>
        </w:rPr>
        <w:t>517.932,14</w:t>
      </w:r>
      <w:r w:rsidR="00C40B14" w:rsidRPr="00E52261">
        <w:rPr>
          <w:b/>
        </w:rPr>
        <w:t xml:space="preserve"> </w:t>
      </w:r>
      <w:r w:rsidRPr="00E52261">
        <w:rPr>
          <w:b/>
        </w:rPr>
        <w:t xml:space="preserve">Kč (slovy: </w:t>
      </w:r>
      <w:r w:rsidR="00E52261" w:rsidRPr="00E52261">
        <w:rPr>
          <w:b/>
        </w:rPr>
        <w:t>Pětsetsedmnácttisícdevětsettřicetdva korun českých čtrnáct haléřů</w:t>
      </w:r>
      <w:r w:rsidRPr="00E52261">
        <w:rPr>
          <w:b/>
        </w:rPr>
        <w:t>)</w:t>
      </w:r>
      <w:r w:rsidR="0023179E" w:rsidRPr="00E52261">
        <w:rPr>
          <w:b/>
        </w:rPr>
        <w:t xml:space="preserve"> </w:t>
      </w:r>
      <w:r w:rsidRPr="00E52261">
        <w:rPr>
          <w:b/>
        </w:rPr>
        <w:t>včetně DPH</w:t>
      </w:r>
      <w:r w:rsidRPr="00E52261">
        <w:t xml:space="preserve"> (dále jen „Cena za provedení díla“), tj. cena díla bez DPH </w:t>
      </w:r>
      <w:r w:rsidR="00E52261" w:rsidRPr="00E52261">
        <w:t>428.043,09</w:t>
      </w:r>
      <w:r w:rsidR="00C40B14" w:rsidRPr="00E52261">
        <w:t xml:space="preserve"> </w:t>
      </w:r>
      <w:r w:rsidR="00D14F87" w:rsidRPr="00E52261">
        <w:t>Kč (slovy</w:t>
      </w:r>
      <w:r w:rsidR="00C40B14" w:rsidRPr="00E52261">
        <w:t xml:space="preserve">: </w:t>
      </w:r>
      <w:r w:rsidR="00E52261" w:rsidRPr="00E52261">
        <w:t>Čtyřistadvacetosmtisícčtyřicettři korun českých devět haléřů</w:t>
      </w:r>
      <w:r w:rsidR="007835C9" w:rsidRPr="00E52261">
        <w:t>)</w:t>
      </w:r>
      <w:r w:rsidRPr="00E52261">
        <w:t xml:space="preserve"> a DPH </w:t>
      </w:r>
      <w:r w:rsidR="00E52261" w:rsidRPr="00E52261">
        <w:t>89.889,05</w:t>
      </w:r>
      <w:r w:rsidR="00240CC9" w:rsidRPr="00E52261">
        <w:t xml:space="preserve"> </w:t>
      </w:r>
      <w:r w:rsidRPr="00E52261">
        <w:t xml:space="preserve">Kč (slovy: </w:t>
      </w:r>
      <w:r w:rsidR="00E52261" w:rsidRPr="00E52261">
        <w:t>Osmdesátdevěttisícosmsetosmdesátdevět korun českých pět haléřů</w:t>
      </w:r>
      <w:r w:rsidR="007835C9" w:rsidRPr="00E52261">
        <w:t>)</w:t>
      </w:r>
      <w:r w:rsidRPr="00E52261">
        <w:t>.</w:t>
      </w:r>
      <w:r w:rsidRPr="0093545C">
        <w:t xml:space="preserve"> Tato </w:t>
      </w:r>
      <w:r w:rsidR="00F64999">
        <w:t>C</w:t>
      </w:r>
      <w:r w:rsidRPr="0093545C">
        <w:t>ena</w:t>
      </w:r>
      <w:r w:rsidR="00F64999">
        <w:t xml:space="preserve"> za provedení díla </w:t>
      </w:r>
      <w:r w:rsidRPr="0093545C">
        <w:t>je cenou nejvýše přípustnou po celou dobu provádění díla s tím, že tuto cenu je možno překročit jen za podmínek stanovených v této smlouvě.</w:t>
      </w:r>
    </w:p>
    <w:p w14:paraId="6257BFCE" w14:textId="77777777" w:rsidR="00FE7CA7" w:rsidRPr="0093545C" w:rsidRDefault="00FE7CA7">
      <w:pPr>
        <w:jc w:val="both"/>
      </w:pPr>
    </w:p>
    <w:p w14:paraId="5B661BAC"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77408D84" w14:textId="77777777" w:rsidR="00FE7CA7" w:rsidRPr="0093545C" w:rsidRDefault="00FE7CA7">
      <w:pPr>
        <w:pStyle w:val="Zkladntextodsazen3"/>
        <w:ind w:left="0" w:firstLine="0"/>
        <w:rPr>
          <w:sz w:val="20"/>
        </w:rPr>
      </w:pPr>
    </w:p>
    <w:p w14:paraId="028200B6"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5061EE0E" w14:textId="77777777"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57F661CF"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2132110" w14:textId="77777777" w:rsidR="00FE7CA7" w:rsidRPr="0093545C" w:rsidRDefault="00FE7CA7" w:rsidP="006B332A">
      <w:pPr>
        <w:keepLines/>
        <w:widowControl w:val="0"/>
        <w:numPr>
          <w:ilvl w:val="0"/>
          <w:numId w:val="28"/>
        </w:numPr>
        <w:spacing w:before="120"/>
        <w:ind w:left="1134" w:hanging="425"/>
        <w:jc w:val="both"/>
      </w:pPr>
      <w:r w:rsidRPr="0093545C">
        <w:lastRenderedPageBreak/>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2E814A4" w14:textId="77777777" w:rsidR="00FE7CA7" w:rsidRPr="0093545C" w:rsidRDefault="00FE7CA7">
      <w:pPr>
        <w:keepLines/>
        <w:widowControl w:val="0"/>
        <w:jc w:val="both"/>
      </w:pPr>
    </w:p>
    <w:p w14:paraId="2C6CA96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5FAB9561" w14:textId="77777777" w:rsidR="00FE7CA7" w:rsidRPr="0093545C" w:rsidRDefault="00FE7CA7">
      <w:pPr>
        <w:pStyle w:val="Zkladntextodsazen3"/>
        <w:ind w:left="709" w:hanging="709"/>
        <w:rPr>
          <w:sz w:val="20"/>
        </w:rPr>
      </w:pPr>
    </w:p>
    <w:p w14:paraId="548E9695"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7D33C4FE" w14:textId="77777777" w:rsidR="00FE7CA7" w:rsidRPr="0093545C" w:rsidRDefault="00FE7CA7">
      <w:pPr>
        <w:pStyle w:val="Zkladntextodsazen3"/>
        <w:ind w:left="0" w:firstLine="0"/>
        <w:rPr>
          <w:i/>
          <w:sz w:val="20"/>
        </w:rPr>
      </w:pPr>
    </w:p>
    <w:p w14:paraId="46192F9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4F42D213" w14:textId="77777777" w:rsidR="00FE7CA7" w:rsidRPr="0093545C" w:rsidRDefault="00FE7CA7">
      <w:pPr>
        <w:pStyle w:val="BodyText21"/>
        <w:widowControl/>
        <w:rPr>
          <w:sz w:val="20"/>
        </w:rPr>
      </w:pPr>
    </w:p>
    <w:p w14:paraId="5181FB2B" w14:textId="77777777"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28D796A" w14:textId="77777777" w:rsidR="00FE7CA7" w:rsidRPr="0093545C" w:rsidRDefault="00FE7CA7">
      <w:pPr>
        <w:ind w:left="567"/>
        <w:jc w:val="both"/>
      </w:pPr>
    </w:p>
    <w:p w14:paraId="0877945A"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6E83070E" w14:textId="77777777" w:rsidR="00FE7CA7" w:rsidRPr="0093545C" w:rsidRDefault="00FE7CA7">
      <w:pPr>
        <w:pStyle w:val="BodyText21"/>
        <w:widowControl/>
        <w:rPr>
          <w:sz w:val="20"/>
        </w:rPr>
      </w:pPr>
    </w:p>
    <w:p w14:paraId="33B2841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6281183A" w14:textId="77777777" w:rsidR="00FE7CA7" w:rsidRPr="0093545C" w:rsidRDefault="00FE7CA7">
      <w:pPr>
        <w:pStyle w:val="Zkladntextodsazen3"/>
        <w:ind w:left="0" w:firstLine="0"/>
        <w:rPr>
          <w:sz w:val="20"/>
        </w:rPr>
      </w:pPr>
    </w:p>
    <w:p w14:paraId="0D8B4EAD"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34560203" w14:textId="77777777" w:rsidR="00C54DA3" w:rsidRPr="0093545C" w:rsidRDefault="00C54DA3" w:rsidP="00A25433">
      <w:pPr>
        <w:pStyle w:val="Zkladntextodsazen3"/>
        <w:ind w:left="1134" w:hanging="425"/>
        <w:rPr>
          <w:sz w:val="20"/>
        </w:rPr>
      </w:pPr>
    </w:p>
    <w:p w14:paraId="62980BA6"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7E03C1FB" w14:textId="77777777" w:rsidR="00FE7CA7" w:rsidRPr="0093545C" w:rsidRDefault="00FE7CA7" w:rsidP="00A25433">
      <w:pPr>
        <w:pStyle w:val="Zkladntextodsazen3"/>
        <w:ind w:left="1134" w:hanging="425"/>
        <w:rPr>
          <w:sz w:val="20"/>
        </w:rPr>
      </w:pPr>
    </w:p>
    <w:p w14:paraId="7135C2DA"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36810B06" w14:textId="77777777" w:rsidR="00FE7CA7" w:rsidRPr="0093545C" w:rsidRDefault="00FE7CA7">
      <w:pPr>
        <w:pStyle w:val="Zkladntextodsazen3"/>
        <w:ind w:left="0" w:firstLine="0"/>
        <w:rPr>
          <w:sz w:val="20"/>
        </w:rPr>
      </w:pPr>
    </w:p>
    <w:p w14:paraId="0F90B954" w14:textId="5B207DE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Pr="0093545C">
        <w:rPr>
          <w:sz w:val="20"/>
        </w:rPr>
        <w:t xml:space="preserve">smlouvy. </w:t>
      </w:r>
    </w:p>
    <w:p w14:paraId="3E227E51" w14:textId="77777777" w:rsidR="00FE7CA7" w:rsidRPr="0093545C" w:rsidRDefault="00FE7CA7">
      <w:pPr>
        <w:pStyle w:val="Zkladntextodsazen3"/>
        <w:ind w:left="0" w:firstLine="0"/>
        <w:rPr>
          <w:sz w:val="20"/>
        </w:rPr>
      </w:pPr>
    </w:p>
    <w:p w14:paraId="4C54C91C"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BB40F49" w14:textId="77777777" w:rsidR="00FE7CA7" w:rsidRPr="0093545C" w:rsidRDefault="00FE7CA7">
      <w:pPr>
        <w:pStyle w:val="Zkladntextodsazen3"/>
        <w:ind w:left="0" w:firstLine="0"/>
        <w:rPr>
          <w:sz w:val="20"/>
        </w:rPr>
      </w:pPr>
    </w:p>
    <w:p w14:paraId="75BB54BC" w14:textId="77777777" w:rsidR="00AB0772" w:rsidRPr="0093545C" w:rsidRDefault="00AB0772">
      <w:pPr>
        <w:pStyle w:val="Zkladntextodsazen3"/>
        <w:ind w:left="0" w:firstLine="0"/>
        <w:rPr>
          <w:sz w:val="20"/>
        </w:rPr>
      </w:pPr>
    </w:p>
    <w:p w14:paraId="2EAE9B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7B9C93F0"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0E4576C" w14:textId="77777777" w:rsidR="00FE7CA7" w:rsidRPr="0093545C" w:rsidRDefault="00FE7CA7">
      <w:pPr>
        <w:jc w:val="both"/>
      </w:pPr>
    </w:p>
    <w:p w14:paraId="12FAA02E" w14:textId="77777777"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DFC54D" w14:textId="77777777" w:rsidR="00FE7CA7" w:rsidRPr="0093545C" w:rsidRDefault="00FE7CA7">
      <w:pPr>
        <w:pStyle w:val="Zkladntextodsazen3"/>
        <w:ind w:left="0" w:firstLine="0"/>
        <w:rPr>
          <w:sz w:val="20"/>
        </w:rPr>
      </w:pPr>
    </w:p>
    <w:p w14:paraId="2AA0E47B" w14:textId="7777777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969FD6D" w14:textId="77777777" w:rsidR="00FE7CA7" w:rsidRPr="0093545C" w:rsidRDefault="00FE7CA7" w:rsidP="00C234A7">
      <w:pPr>
        <w:jc w:val="center"/>
        <w:rPr>
          <w:b/>
        </w:rPr>
      </w:pPr>
    </w:p>
    <w:p w14:paraId="722C2805" w14:textId="77777777" w:rsidR="00FE7CA7" w:rsidRPr="0093545C" w:rsidRDefault="00FE7CA7">
      <w:pPr>
        <w:rPr>
          <w:b/>
        </w:rPr>
      </w:pPr>
    </w:p>
    <w:p w14:paraId="23083789"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0D475605" w14:textId="77777777"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w:t>
      </w:r>
      <w:r w:rsidR="00E93FC0">
        <w:rPr>
          <w:sz w:val="20"/>
        </w:rPr>
        <w:t>, ČN, EN</w:t>
      </w:r>
      <w:r w:rsidR="00FE7CA7" w:rsidRPr="0093545C">
        <w:rPr>
          <w:sz w:val="20"/>
        </w:rPr>
        <w:t xml:space="preserve"> a rozhodnutí orgánů veřejné správy, zejména pak stavební povolení, včetně vymezení podmínek hlučnosti, doby prováděn</w:t>
      </w:r>
      <w:r w:rsidR="00D93985" w:rsidRPr="0093545C">
        <w:rPr>
          <w:sz w:val="20"/>
        </w:rPr>
        <w:t>í stavebních prací apod.</w:t>
      </w:r>
    </w:p>
    <w:p w14:paraId="04BBA9BA" w14:textId="77777777" w:rsidR="00FE7CA7" w:rsidRPr="0093545C" w:rsidRDefault="00FE7CA7">
      <w:pPr>
        <w:jc w:val="both"/>
      </w:pPr>
    </w:p>
    <w:p w14:paraId="2E6B08FB"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5B4458CD" w14:textId="77777777" w:rsidR="00FE7CA7" w:rsidRPr="0093545C" w:rsidRDefault="00FE7CA7">
      <w:pPr>
        <w:pStyle w:val="Zkladntextodsazen3"/>
        <w:ind w:left="0" w:firstLine="0"/>
        <w:rPr>
          <w:sz w:val="20"/>
        </w:rPr>
      </w:pPr>
    </w:p>
    <w:p w14:paraId="680FA595"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B5041A9" w14:textId="77777777" w:rsidR="00FE7CA7" w:rsidRPr="0093545C" w:rsidRDefault="00FE7CA7">
      <w:pPr>
        <w:pStyle w:val="Zkladntextodsazen3"/>
        <w:ind w:left="0" w:firstLine="0"/>
        <w:rPr>
          <w:sz w:val="20"/>
        </w:rPr>
      </w:pPr>
    </w:p>
    <w:p w14:paraId="10F3C5E4" w14:textId="77777777"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72FB78F8" w14:textId="77777777" w:rsidR="00FE7CA7" w:rsidRPr="0093545C" w:rsidRDefault="00FE7CA7" w:rsidP="00E90625">
      <w:pPr>
        <w:pStyle w:val="Zkladntextodsazen3"/>
        <w:ind w:left="0" w:firstLine="0"/>
        <w:rPr>
          <w:sz w:val="20"/>
        </w:rPr>
      </w:pPr>
    </w:p>
    <w:p w14:paraId="345CA453"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6118E316" w14:textId="77777777"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12CCA227" w14:textId="77777777"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4F757FDE" w14:textId="77777777"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69B74F59" w14:textId="77777777"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386BF228" w14:textId="77777777" w:rsidR="00FE7CA7" w:rsidRPr="0093545C" w:rsidRDefault="00FE7CA7">
      <w:pPr>
        <w:ind w:left="851" w:hanging="283"/>
        <w:jc w:val="both"/>
      </w:pPr>
    </w:p>
    <w:p w14:paraId="2035C6CB"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0303A3">
        <w:rPr>
          <w:sz w:val="20"/>
        </w:rPr>
        <w:t>, ČN, EN</w:t>
      </w:r>
      <w:r w:rsidRPr="0093545C">
        <w:rPr>
          <w:sz w:val="20"/>
        </w:rPr>
        <w:t xml:space="preserve"> či jinými normami. V případě, že objednatel bude, i přes upozornění zhotovitele trvat na užití podkladových materiálů, pokynů a věcí, které byly zhotoviteli předány objednatelem, je zhotovitel oprávněn </w:t>
      </w:r>
      <w:r w:rsidRPr="0093545C">
        <w:rPr>
          <w:sz w:val="20"/>
        </w:rPr>
        <w:lastRenderedPageBreak/>
        <w:t>odmítnout jejich plnění pouze tehdy, pokud by se jejich splněním mohl vystavit správnímu či trestnímu postihu. Svá upozornění zapíše zhotovitel do stavebního deníku.</w:t>
      </w:r>
    </w:p>
    <w:p w14:paraId="4A18208E" w14:textId="77777777" w:rsidR="00FE7CA7" w:rsidRPr="0093545C" w:rsidRDefault="00FE7CA7">
      <w:pPr>
        <w:pStyle w:val="Zkladntextodsazen3"/>
        <w:ind w:left="0" w:firstLine="0"/>
        <w:rPr>
          <w:sz w:val="20"/>
        </w:rPr>
      </w:pPr>
    </w:p>
    <w:p w14:paraId="1AA5B404"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w:t>
      </w:r>
      <w:r w:rsidR="000303A3">
        <w:rPr>
          <w:sz w:val="20"/>
        </w:rPr>
        <w:t>, ČN, EN</w:t>
      </w:r>
      <w:r w:rsidRPr="0093545C">
        <w:rPr>
          <w:sz w:val="20"/>
        </w:rPr>
        <w:t xml:space="preserve"> budou pro realizaci daného díla považovat obě strany za závazné v plném rozsahu.</w:t>
      </w:r>
    </w:p>
    <w:p w14:paraId="61F7BB6B" w14:textId="77777777" w:rsidR="00FE7CA7" w:rsidRPr="0093545C" w:rsidRDefault="00FE7CA7">
      <w:pPr>
        <w:pStyle w:val="Zkladntextodsazen3"/>
        <w:ind w:left="0" w:firstLine="0"/>
        <w:rPr>
          <w:sz w:val="20"/>
        </w:rPr>
      </w:pPr>
    </w:p>
    <w:p w14:paraId="77DDDA06"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5021670" w14:textId="77777777" w:rsidR="00FE7CA7" w:rsidRPr="0093545C" w:rsidRDefault="00FE7CA7">
      <w:pPr>
        <w:pStyle w:val="Zkladntextodsazen3"/>
        <w:ind w:left="0" w:firstLine="0"/>
        <w:rPr>
          <w:sz w:val="20"/>
        </w:rPr>
      </w:pPr>
    </w:p>
    <w:p w14:paraId="0C237CB7"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742A88" w14:textId="77777777" w:rsidR="00FE7CA7" w:rsidRPr="0093545C" w:rsidRDefault="00FE7CA7">
      <w:pPr>
        <w:pStyle w:val="Zkladntextodsazen3"/>
        <w:ind w:left="0" w:firstLine="0"/>
        <w:rPr>
          <w:sz w:val="20"/>
        </w:rPr>
      </w:pPr>
    </w:p>
    <w:p w14:paraId="2B908A22"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3101550" w14:textId="77777777"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7B0E8B88" w14:textId="77777777" w:rsidR="00095A29" w:rsidRDefault="00095A29" w:rsidP="00095A29">
      <w:pPr>
        <w:pStyle w:val="Nadpis4"/>
        <w:numPr>
          <w:ilvl w:val="0"/>
          <w:numId w:val="0"/>
        </w:numPr>
        <w:spacing w:after="0"/>
        <w:ind w:left="709"/>
        <w:jc w:val="both"/>
        <w:rPr>
          <w:snapToGrid w:val="0"/>
          <w:sz w:val="20"/>
        </w:rPr>
      </w:pPr>
    </w:p>
    <w:p w14:paraId="780BC8B4" w14:textId="77777777"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771F9B98" w14:textId="77777777" w:rsidR="00DB5274" w:rsidRPr="0093545C" w:rsidRDefault="00DB5274" w:rsidP="00C234A7">
      <w:pPr>
        <w:pStyle w:val="Nadpis4"/>
        <w:numPr>
          <w:ilvl w:val="0"/>
          <w:numId w:val="0"/>
        </w:numPr>
        <w:spacing w:after="0"/>
        <w:ind w:left="1701" w:hanging="567"/>
        <w:jc w:val="both"/>
        <w:rPr>
          <w:snapToGrid w:val="0"/>
          <w:sz w:val="20"/>
        </w:rPr>
      </w:pPr>
    </w:p>
    <w:p w14:paraId="12A12051" w14:textId="77777777" w:rsidR="00DB5274" w:rsidRPr="0093545C" w:rsidRDefault="00DB5274" w:rsidP="00DB5274">
      <w:pPr>
        <w:pStyle w:val="Nadpis4"/>
        <w:numPr>
          <w:ilvl w:val="0"/>
          <w:numId w:val="0"/>
        </w:numPr>
        <w:spacing w:after="0"/>
        <w:ind w:left="1701" w:hanging="567"/>
        <w:jc w:val="both"/>
        <w:rPr>
          <w:snapToGrid w:val="0"/>
          <w:sz w:val="20"/>
        </w:rPr>
      </w:pPr>
    </w:p>
    <w:p w14:paraId="4A616DE9" w14:textId="77777777" w:rsidR="00FE7CA7" w:rsidRPr="0093545C" w:rsidRDefault="005E4428" w:rsidP="005E4428">
      <w:pPr>
        <w:rPr>
          <w:b/>
        </w:rPr>
      </w:pPr>
      <w:r w:rsidRPr="0093545C">
        <w:rPr>
          <w:b/>
        </w:rPr>
        <w:t>VIII.</w:t>
      </w:r>
      <w:r w:rsidRPr="0093545C">
        <w:rPr>
          <w:b/>
        </w:rPr>
        <w:tab/>
        <w:t xml:space="preserve">Stavební deník  </w:t>
      </w:r>
    </w:p>
    <w:p w14:paraId="16C25D1D" w14:textId="77777777"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7AD05E" w14:textId="77777777" w:rsidR="00FE7CA7" w:rsidRPr="0093545C" w:rsidRDefault="00FE7CA7">
      <w:pPr>
        <w:jc w:val="both"/>
      </w:pPr>
    </w:p>
    <w:p w14:paraId="37986DC8" w14:textId="41CB9E60"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 xml:space="preserve">Stavební deník dle předchozího odstavce smlouvy vede zhotovitelem pověřená osoba </w:t>
      </w:r>
      <w:r w:rsidRPr="00A71323">
        <w:rPr>
          <w:sz w:val="20"/>
        </w:rPr>
        <w:t xml:space="preserve">– </w:t>
      </w:r>
      <w:r w:rsidR="00E52261">
        <w:rPr>
          <w:sz w:val="20"/>
        </w:rPr>
        <w:t>Jaroslav Štádler</w:t>
      </w:r>
      <w:r w:rsidR="001078F4">
        <w:rPr>
          <w:sz w:val="20"/>
        </w:rPr>
        <w:t>, hlavní stavbyvedoucí</w:t>
      </w:r>
      <w:r w:rsidR="00DF6392" w:rsidRPr="00A71323">
        <w:rPr>
          <w:sz w:val="20"/>
        </w:rPr>
        <w:t>.</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6DB85E01" w14:textId="77777777" w:rsidR="00FE7CA7" w:rsidRPr="0093545C" w:rsidRDefault="00FE7CA7">
      <w:pPr>
        <w:pStyle w:val="BodyText21"/>
        <w:widowControl/>
        <w:rPr>
          <w:sz w:val="20"/>
        </w:rPr>
      </w:pPr>
    </w:p>
    <w:p w14:paraId="54FB5016" w14:textId="77777777"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83C426B" w14:textId="77777777" w:rsidR="00FE7CA7" w:rsidRPr="0093545C" w:rsidRDefault="00FE7CA7">
      <w:pPr>
        <w:pStyle w:val="Zkladntextodsazen3"/>
        <w:ind w:left="708" w:firstLine="0"/>
        <w:rPr>
          <w:sz w:val="20"/>
        </w:rPr>
      </w:pPr>
    </w:p>
    <w:p w14:paraId="4ACCE853" w14:textId="77777777"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 xml:space="preserve">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w:t>
      </w:r>
      <w:r w:rsidR="00FE7CA7" w:rsidRPr="0093545C">
        <w:rPr>
          <w:sz w:val="20"/>
        </w:rPr>
        <w:lastRenderedPageBreak/>
        <w:t>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31F98FBF" w14:textId="77777777" w:rsidR="00FE7CA7" w:rsidRPr="0093545C" w:rsidRDefault="00FE7CA7">
      <w:pPr>
        <w:pStyle w:val="Zkladntextodsazen3"/>
        <w:rPr>
          <w:sz w:val="20"/>
        </w:rPr>
      </w:pPr>
    </w:p>
    <w:p w14:paraId="4E0C52D3" w14:textId="77777777"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49D24A95" w14:textId="77777777" w:rsidR="00FE7CA7" w:rsidRPr="0093545C" w:rsidRDefault="00FE7CA7">
      <w:pPr>
        <w:jc w:val="both"/>
      </w:pPr>
    </w:p>
    <w:p w14:paraId="23841F7B" w14:textId="77777777"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1EB873FF" w14:textId="77777777" w:rsidR="00FE7CA7" w:rsidRPr="0093545C" w:rsidRDefault="00FE7CA7">
      <w:pPr>
        <w:ind w:left="709" w:hanging="709"/>
        <w:jc w:val="both"/>
      </w:pPr>
    </w:p>
    <w:p w14:paraId="2546CDF6" w14:textId="77777777"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2858256B" w14:textId="77777777" w:rsidR="00FE7CA7" w:rsidRPr="0093545C" w:rsidRDefault="00FE7CA7">
      <w:pPr>
        <w:jc w:val="both"/>
      </w:pPr>
    </w:p>
    <w:p w14:paraId="58A0458C" w14:textId="77777777" w:rsidR="0051792F" w:rsidRPr="0093545C" w:rsidRDefault="0051792F">
      <w:pPr>
        <w:jc w:val="both"/>
      </w:pPr>
    </w:p>
    <w:p w14:paraId="1798F73C"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6251776F"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A5FD7D4" w14:textId="77777777" w:rsidR="00FE7CA7" w:rsidRPr="0093545C" w:rsidRDefault="00FE7CA7">
      <w:pPr>
        <w:pStyle w:val="Zkladntext2"/>
        <w:rPr>
          <w:sz w:val="20"/>
        </w:rPr>
      </w:pPr>
    </w:p>
    <w:p w14:paraId="79E7DF8A" w14:textId="77777777"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4F77B72E" w14:textId="77777777" w:rsidR="00FE7CA7" w:rsidRPr="0093545C" w:rsidRDefault="00FE7CA7">
      <w:pPr>
        <w:pStyle w:val="Zkladntext2"/>
        <w:rPr>
          <w:sz w:val="20"/>
        </w:rPr>
      </w:pPr>
    </w:p>
    <w:p w14:paraId="3EBB37E7"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2F5C6ABE" w14:textId="77777777" w:rsidR="00FE7CA7" w:rsidRPr="0093545C" w:rsidRDefault="00FE7CA7">
      <w:pPr>
        <w:pStyle w:val="Zkladntext2"/>
        <w:rPr>
          <w:sz w:val="20"/>
        </w:rPr>
      </w:pPr>
    </w:p>
    <w:p w14:paraId="0777BBFD" w14:textId="77777777"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7739EE5" w14:textId="77777777" w:rsidR="00FE7CA7" w:rsidRPr="0093545C" w:rsidRDefault="00FE7CA7">
      <w:pPr>
        <w:pStyle w:val="Zkladntext2"/>
        <w:ind w:left="675"/>
        <w:rPr>
          <w:sz w:val="20"/>
        </w:rPr>
      </w:pPr>
    </w:p>
    <w:p w14:paraId="49A383B1" w14:textId="77777777"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100089A"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1956B39F"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2E358CAA"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57622E8C" w14:textId="77777777" w:rsidR="00FE7CA7" w:rsidRPr="0093545C" w:rsidRDefault="00FE7CA7">
      <w:pPr>
        <w:jc w:val="both"/>
      </w:pPr>
    </w:p>
    <w:p w14:paraId="6CA09410" w14:textId="77777777"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675D1688" w14:textId="77777777" w:rsidR="00FE7CA7" w:rsidRPr="0093545C" w:rsidRDefault="00FE7CA7">
      <w:pPr>
        <w:numPr>
          <w:ilvl w:val="12"/>
          <w:numId w:val="0"/>
        </w:numPr>
        <w:jc w:val="both"/>
      </w:pPr>
    </w:p>
    <w:p w14:paraId="79364ED2" w14:textId="77777777" w:rsidR="00FE7CA7" w:rsidRPr="0093545C" w:rsidRDefault="00FE7CA7">
      <w:pPr>
        <w:ind w:left="680" w:hanging="680"/>
        <w:jc w:val="both"/>
      </w:pPr>
      <w:r w:rsidRPr="0093545C">
        <w:t>9.6.</w:t>
      </w:r>
      <w:r w:rsidRPr="0093545C">
        <w:tab/>
        <w:t xml:space="preserve">Zhotovitel po celou dobu realizace díla zodpovídá za zabezpečení staveniště dle podmínek vyhlášky Českého úřadu bezpečnosti práce. Zhotovitel v plné míře zodpovídá za bezpečnost a ochranu zdraví všech osob </w:t>
      </w:r>
      <w:r w:rsidRPr="0093545C">
        <w:lastRenderedPageBreak/>
        <w:t>v prostoru staveniště a zabezpečí jejich vybavení ochrannými pracovními pomůckami. Dále se zhotovitel zavazuje dodržovat hygienické předpisy.</w:t>
      </w:r>
    </w:p>
    <w:p w14:paraId="337AD250" w14:textId="77777777" w:rsidR="00FE7CA7" w:rsidRPr="0093545C" w:rsidRDefault="00FE7CA7">
      <w:pPr>
        <w:jc w:val="both"/>
      </w:pPr>
    </w:p>
    <w:p w14:paraId="09E32301" w14:textId="77777777"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69C28BF7" w14:textId="77777777" w:rsidR="00FE7CA7" w:rsidRPr="0093545C" w:rsidRDefault="00FE7CA7">
      <w:pPr>
        <w:pStyle w:val="Zkladntext2"/>
        <w:rPr>
          <w:sz w:val="20"/>
        </w:rPr>
      </w:pPr>
    </w:p>
    <w:p w14:paraId="6780822E"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480F1DCA" w14:textId="77777777" w:rsidR="00FE7CA7" w:rsidRPr="0093545C" w:rsidRDefault="00FE7CA7">
      <w:pPr>
        <w:pStyle w:val="Zkladntext2"/>
        <w:rPr>
          <w:b/>
          <w:sz w:val="20"/>
        </w:rPr>
      </w:pPr>
    </w:p>
    <w:p w14:paraId="06F6AAA0"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3FFC603E" w14:textId="77777777" w:rsidR="00FE7CA7" w:rsidRPr="0093545C" w:rsidRDefault="00FE7CA7">
      <w:pPr>
        <w:pStyle w:val="Zkladntext2"/>
        <w:rPr>
          <w:sz w:val="20"/>
        </w:rPr>
      </w:pPr>
    </w:p>
    <w:p w14:paraId="5004F321" w14:textId="7F814411"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w:t>
      </w:r>
      <w:r w:rsidR="00F37265">
        <w:rPr>
          <w:sz w:val="20"/>
        </w:rPr>
        <w:t>ani</w:t>
      </w:r>
      <w:r w:rsidRPr="0093545C">
        <w:rPr>
          <w:sz w:val="20"/>
        </w:rPr>
        <w:t xml:space="preserve"> nově dokončené toalety) než pro tyto účely vyhrazených zařízení staveniště zhotovitele.</w:t>
      </w:r>
    </w:p>
    <w:p w14:paraId="68F01333" w14:textId="77777777" w:rsidR="00FE7CA7" w:rsidRPr="0093545C" w:rsidRDefault="00FE7CA7">
      <w:pPr>
        <w:pStyle w:val="Zkladntext2"/>
        <w:rPr>
          <w:b/>
          <w:sz w:val="20"/>
        </w:rPr>
      </w:pPr>
    </w:p>
    <w:p w14:paraId="5D1D800A" w14:textId="77777777" w:rsidR="008B268D" w:rsidRPr="0093545C" w:rsidRDefault="008B268D">
      <w:pPr>
        <w:pStyle w:val="Zkladntext2"/>
        <w:rPr>
          <w:b/>
          <w:sz w:val="20"/>
        </w:rPr>
      </w:pPr>
    </w:p>
    <w:p w14:paraId="4FC5EAC8"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76CCCAC0" w14:textId="77777777"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298B2E9F" w14:textId="77777777" w:rsidR="00FE7CA7" w:rsidRPr="0093545C" w:rsidRDefault="00FE7CA7">
      <w:pPr>
        <w:jc w:val="both"/>
      </w:pPr>
    </w:p>
    <w:p w14:paraId="5B8861CD" w14:textId="77777777"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1A1CDFB9" w14:textId="77777777" w:rsidR="00FE7CA7" w:rsidRPr="0093545C" w:rsidRDefault="00FE7CA7">
      <w:pPr>
        <w:numPr>
          <w:ilvl w:val="12"/>
          <w:numId w:val="0"/>
        </w:numPr>
        <w:jc w:val="both"/>
        <w:rPr>
          <w:i/>
        </w:rPr>
      </w:pPr>
    </w:p>
    <w:p w14:paraId="60BF8569" w14:textId="77777777"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2E6DF8BE" w14:textId="77777777" w:rsidR="00FE7CA7" w:rsidRPr="0093545C" w:rsidRDefault="00FE7CA7">
      <w:pPr>
        <w:pStyle w:val="BodyText21"/>
        <w:widowControl/>
        <w:numPr>
          <w:ilvl w:val="12"/>
          <w:numId w:val="0"/>
        </w:numPr>
        <w:rPr>
          <w:sz w:val="20"/>
        </w:rPr>
      </w:pPr>
    </w:p>
    <w:p w14:paraId="4BEC6491" w14:textId="46873698" w:rsidR="00FE7CA7" w:rsidRPr="0093545C" w:rsidRDefault="00FE7CA7">
      <w:pPr>
        <w:ind w:left="709" w:hanging="709"/>
        <w:jc w:val="both"/>
      </w:pPr>
      <w:r w:rsidRPr="0093545C">
        <w:t>10.4.</w:t>
      </w:r>
      <w:r w:rsidR="00292BE3">
        <w:tab/>
      </w:r>
      <w:r w:rsidRPr="00FA6803">
        <w:t xml:space="preserve">Zhotovitel zodpovídá za to, že veškeré dodávky budou souhlasit se specifikací uvedenou v nabídce zhotovitele ze dne </w:t>
      </w:r>
      <w:r w:rsidR="00E52261" w:rsidRPr="00FA6803">
        <w:t>4.2.2025</w:t>
      </w:r>
      <w:r w:rsidRPr="00FA6803">
        <w:t xml:space="preserve"> (příloha č. </w:t>
      </w:r>
      <w:r w:rsidR="00DC6AC3" w:rsidRPr="00FA6803">
        <w:t>2</w:t>
      </w:r>
      <w:r w:rsidRPr="00FA6803">
        <w:t xml:space="preserve"> </w:t>
      </w:r>
      <w:r w:rsidR="00B80C79" w:rsidRPr="00FA6803">
        <w:t>t</w:t>
      </w:r>
      <w:r w:rsidR="007D38F9" w:rsidRPr="00FA6803">
        <w:t>é</w:t>
      </w:r>
      <w:r w:rsidR="00B80C79" w:rsidRPr="00FA6803">
        <w:t>to</w:t>
      </w:r>
      <w:r w:rsidRPr="00FA6803">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FA6803">
        <w:t xml:space="preserve"> příslušné osvědčení o jakosti </w:t>
      </w:r>
      <w:r w:rsidRPr="00FA6803">
        <w:t>a</w:t>
      </w:r>
      <w:r w:rsidR="005149A6" w:rsidRPr="00FA6803">
        <w:t> </w:t>
      </w:r>
      <w:r w:rsidRPr="00FA6803">
        <w:t>způsobilosti, resp. atest. Nebudou-li tyto doklady předány zhotovitelem v originálu,</w:t>
      </w:r>
      <w:r w:rsidR="00531102" w:rsidRPr="00FA6803">
        <w:t xml:space="preserve"> musí být jejich kopie opatřeny</w:t>
      </w:r>
      <w:r w:rsidRPr="00FA6803">
        <w:t xml:space="preserve"> razítkem zhotovitele a podpisem osoby zhotovitele zodpovědné za odbornou úroveň realizace díla. Bez písemného souhlasu objednatele nesmí být použity jiné materiály, technologie nebo změny proti nabídce zhotovitele ze dne </w:t>
      </w:r>
      <w:r w:rsidR="00E52261" w:rsidRPr="00FA6803">
        <w:t>4.2.2025</w:t>
      </w:r>
      <w:r w:rsidRPr="00FA6803">
        <w:t xml:space="preserve"> (příloha č. </w:t>
      </w:r>
      <w:r w:rsidR="00D35B20" w:rsidRPr="00FA6803">
        <w:t>2</w:t>
      </w:r>
      <w:r w:rsidRPr="00FA6803">
        <w:t xml:space="preserve"> této smlouvy). Současně se zhotovitel zavazuje a ručí za to, že při realizaci díla nepoužije žádný</w:t>
      </w:r>
      <w:r w:rsidRPr="0093545C">
        <w:t xml:space="preserve"> materiál, o kterém je v době užití známo, že je škodlivým. Všechny materiály a výrobky použité na stavbě musí mít vlastnosti požadované </w:t>
      </w:r>
      <w:r w:rsidR="00205FBA">
        <w:t>zákonem</w:t>
      </w:r>
      <w:r w:rsidRPr="0093545C">
        <w:t xml:space="preserve"> č. </w:t>
      </w:r>
      <w:r w:rsidR="00205FBA">
        <w:t>283/2021</w:t>
      </w:r>
      <w:r w:rsidRPr="0093545C">
        <w:t xml:space="preserve"> Sb.</w:t>
      </w:r>
      <w:r w:rsidR="00D93985" w:rsidRPr="0093545C">
        <w:t>,</w:t>
      </w:r>
      <w:r w:rsidRPr="0093545C">
        <w:t xml:space="preserve"> stavební zákon, ve znění pozdějších předpisů.</w:t>
      </w:r>
    </w:p>
    <w:p w14:paraId="46DAFCD2" w14:textId="77777777" w:rsidR="00FE7CA7" w:rsidRPr="0093545C" w:rsidRDefault="00FE7CA7">
      <w:pPr>
        <w:pStyle w:val="BodyText21"/>
        <w:widowControl/>
        <w:rPr>
          <w:sz w:val="20"/>
        </w:rPr>
      </w:pPr>
    </w:p>
    <w:p w14:paraId="5A21DE94" w14:textId="77777777" w:rsidR="00FE7CA7" w:rsidRPr="0093545C" w:rsidRDefault="00FE7CA7">
      <w:r w:rsidRPr="0093545C">
        <w:t>10.5.</w:t>
      </w:r>
      <w:r w:rsidRPr="0093545C">
        <w:tab/>
        <w:t>Zhotovitel je povinen zajistit dílo a staveniště proti krádeži a vandalismu.</w:t>
      </w:r>
    </w:p>
    <w:p w14:paraId="6064A8E2" w14:textId="77777777" w:rsidR="00FE7CA7" w:rsidRPr="0093545C" w:rsidRDefault="00FE7CA7"/>
    <w:p w14:paraId="10AFCD22" w14:textId="77777777"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435D3B76" w14:textId="77777777" w:rsidR="00FE7CA7" w:rsidRPr="00C234A7" w:rsidRDefault="00FE7CA7" w:rsidP="00C234A7"/>
    <w:p w14:paraId="6ABEFADA" w14:textId="77777777" w:rsidR="00FE7CA7" w:rsidRPr="0093545C" w:rsidRDefault="00FE7CA7">
      <w:pPr>
        <w:jc w:val="both"/>
        <w:rPr>
          <w:b/>
        </w:rPr>
      </w:pPr>
    </w:p>
    <w:p w14:paraId="3BAA66FF"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133E0A66" w14:textId="4B750E42" w:rsidR="00FE7CA7" w:rsidRPr="00FA6803" w:rsidRDefault="00FE7CA7" w:rsidP="006B332A">
      <w:pPr>
        <w:pStyle w:val="Zkladntextodsazen3"/>
        <w:numPr>
          <w:ilvl w:val="1"/>
          <w:numId w:val="21"/>
        </w:numPr>
        <w:rPr>
          <w:sz w:val="20"/>
        </w:rPr>
      </w:pPr>
      <w:r w:rsidRPr="0093545C">
        <w:rPr>
          <w:sz w:val="20"/>
        </w:rPr>
        <w:lastRenderedPageBreak/>
        <w:t xml:space="preserve">Zhotovitel se zavazuje, že předané dílo bude prosté jakýchkoli vad a nedodělků a bude mít vlastnosti dle nabídky zhotovitele ze </w:t>
      </w:r>
      <w:r w:rsidRPr="00FA6803">
        <w:rPr>
          <w:sz w:val="20"/>
        </w:rPr>
        <w:t xml:space="preserve">dne </w:t>
      </w:r>
      <w:r w:rsidR="00E52261" w:rsidRPr="00FA6803">
        <w:rPr>
          <w:sz w:val="20"/>
        </w:rPr>
        <w:t>4.2.2025</w:t>
      </w:r>
      <w:r w:rsidRPr="00FA6803">
        <w:rPr>
          <w:sz w:val="20"/>
        </w:rPr>
        <w:t xml:space="preserve"> (příloha č. </w:t>
      </w:r>
      <w:r w:rsidR="00DC6AC3" w:rsidRPr="00FA6803">
        <w:rPr>
          <w:sz w:val="20"/>
        </w:rPr>
        <w:t>2</w:t>
      </w:r>
      <w:r w:rsidRPr="00FA6803">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4E21A2A7" w14:textId="77777777" w:rsidR="00FE7CA7" w:rsidRPr="00FA6803" w:rsidRDefault="00FE7CA7">
      <w:pPr>
        <w:pStyle w:val="Zkladntextodsazen3"/>
        <w:ind w:left="705" w:firstLine="0"/>
        <w:rPr>
          <w:sz w:val="20"/>
        </w:rPr>
      </w:pPr>
    </w:p>
    <w:p w14:paraId="7B69B1F6" w14:textId="68862FEB" w:rsidR="00FE7CA7" w:rsidRPr="00FA6803" w:rsidRDefault="00D7056E" w:rsidP="00D7056E">
      <w:pPr>
        <w:pStyle w:val="Zkladntextodsazen3"/>
        <w:ind w:left="705" w:hanging="705"/>
        <w:rPr>
          <w:sz w:val="20"/>
        </w:rPr>
      </w:pPr>
      <w:r w:rsidRPr="00FA6803">
        <w:rPr>
          <w:sz w:val="20"/>
        </w:rPr>
        <w:t>11.1.1.</w:t>
      </w:r>
      <w:r w:rsidRPr="00FA6803">
        <w:rPr>
          <w:sz w:val="20"/>
        </w:rPr>
        <w:tab/>
      </w:r>
      <w:r w:rsidR="00FE7CA7" w:rsidRPr="00FA6803">
        <w:rPr>
          <w:sz w:val="20"/>
        </w:rPr>
        <w:t>Zhotovitel poskytuje objednateli záruku za jakost díla, a to v</w:t>
      </w:r>
      <w:r w:rsidR="000E4B4A" w:rsidRPr="00FA6803">
        <w:rPr>
          <w:sz w:val="20"/>
        </w:rPr>
        <w:t> </w:t>
      </w:r>
      <w:r w:rsidR="002340F1" w:rsidRPr="00FA6803">
        <w:rPr>
          <w:b/>
          <w:sz w:val="20"/>
        </w:rPr>
        <w:t>délce</w:t>
      </w:r>
      <w:r w:rsidR="000E4B4A" w:rsidRPr="00FA6803">
        <w:rPr>
          <w:b/>
          <w:sz w:val="20"/>
        </w:rPr>
        <w:t xml:space="preserve"> 6</w:t>
      </w:r>
      <w:r w:rsidR="00DF4AE6" w:rsidRPr="00FA6803">
        <w:rPr>
          <w:b/>
          <w:sz w:val="20"/>
        </w:rPr>
        <w:t>0</w:t>
      </w:r>
      <w:r w:rsidR="00FE7CA7" w:rsidRPr="00FA6803">
        <w:rPr>
          <w:b/>
          <w:sz w:val="20"/>
        </w:rPr>
        <w:t xml:space="preserve"> (slovy: </w:t>
      </w:r>
      <w:r w:rsidR="00DF4AE6" w:rsidRPr="00FA6803">
        <w:rPr>
          <w:b/>
          <w:sz w:val="20"/>
        </w:rPr>
        <w:t>š</w:t>
      </w:r>
      <w:r w:rsidR="002340F1" w:rsidRPr="00FA6803">
        <w:rPr>
          <w:b/>
          <w:sz w:val="20"/>
        </w:rPr>
        <w:t>e</w:t>
      </w:r>
      <w:r w:rsidR="00DF4AE6" w:rsidRPr="00FA6803">
        <w:rPr>
          <w:b/>
          <w:sz w:val="20"/>
        </w:rPr>
        <w:t>desát</w:t>
      </w:r>
      <w:r w:rsidR="00FE7CA7" w:rsidRPr="00FA6803">
        <w:rPr>
          <w:b/>
          <w:sz w:val="20"/>
        </w:rPr>
        <w:t>) měsíců</w:t>
      </w:r>
      <w:r w:rsidR="00FE7CA7" w:rsidRPr="00FA6803">
        <w:rPr>
          <w:sz w:val="20"/>
        </w:rPr>
        <w:t xml:space="preserve"> ode dne řádného protokolárního předání díla objednateli zhotovitelem pro stavební dodávky. Záruční lhůta u</w:t>
      </w:r>
      <w:r w:rsidR="005149A6" w:rsidRPr="00FA6803">
        <w:rPr>
          <w:sz w:val="20"/>
        </w:rPr>
        <w:t> </w:t>
      </w:r>
      <w:r w:rsidR="00FE7CA7" w:rsidRPr="00FA6803">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FA6803">
        <w:rPr>
          <w:sz w:val="20"/>
        </w:rPr>
        <w:t>d</w:t>
      </w:r>
      <w:r w:rsidR="00FE7CA7" w:rsidRPr="00FA6803">
        <w:rPr>
          <w:sz w:val="20"/>
        </w:rPr>
        <w:t>vacet</w:t>
      </w:r>
      <w:r w:rsidR="009A165C" w:rsidRPr="00FA6803">
        <w:rPr>
          <w:sz w:val="20"/>
        </w:rPr>
        <w:t xml:space="preserve"> </w:t>
      </w:r>
      <w:r w:rsidR="00FE7CA7" w:rsidRPr="00FA6803">
        <w:rPr>
          <w:sz w:val="20"/>
        </w:rPr>
        <w:t>čtyři) měsíců.</w:t>
      </w:r>
      <w:r w:rsidR="00805E89" w:rsidRPr="00FA6803">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FA6803">
        <w:rPr>
          <w:sz w:val="20"/>
        </w:rPr>
        <w:t>ladu</w:t>
      </w:r>
      <w:r w:rsidR="00805E89" w:rsidRPr="00FA6803">
        <w:rPr>
          <w:sz w:val="20"/>
        </w:rPr>
        <w:t xml:space="preserve"> atd.)</w:t>
      </w:r>
    </w:p>
    <w:p w14:paraId="20DD2DA5" w14:textId="77777777" w:rsidR="000B29AB" w:rsidRPr="00FA6803" w:rsidRDefault="000B29AB">
      <w:pPr>
        <w:pStyle w:val="Zkladntextodsazen3"/>
        <w:ind w:left="705" w:hanging="705"/>
        <w:rPr>
          <w:sz w:val="20"/>
        </w:rPr>
      </w:pPr>
    </w:p>
    <w:p w14:paraId="602CCF68" w14:textId="77777777" w:rsidR="00FE7CA7" w:rsidRPr="00FA6803" w:rsidRDefault="00FE7CA7">
      <w:pPr>
        <w:pStyle w:val="Zkladntextodsazen3"/>
        <w:ind w:left="705" w:hanging="705"/>
        <w:rPr>
          <w:sz w:val="20"/>
        </w:rPr>
      </w:pPr>
      <w:r w:rsidRPr="00FA6803">
        <w:rPr>
          <w:sz w:val="20"/>
        </w:rPr>
        <w:t>11.2.</w:t>
      </w:r>
      <w:r w:rsidRPr="00FA6803">
        <w:rPr>
          <w:sz w:val="20"/>
        </w:rPr>
        <w:tab/>
        <w:t>Zhotovitelem bude objednateli poskytován bezplatný záruční servis na objednatelem reklamované vady díla po dobu záruční doby určené v článku XI. odst. 11.1.</w:t>
      </w:r>
      <w:r w:rsidR="00742505" w:rsidRPr="00FA6803">
        <w:rPr>
          <w:sz w:val="20"/>
        </w:rPr>
        <w:t xml:space="preserve">1. </w:t>
      </w:r>
      <w:r w:rsidRPr="00FA6803">
        <w:rPr>
          <w:sz w:val="20"/>
        </w:rPr>
        <w:t xml:space="preserve">této smlouvy. </w:t>
      </w:r>
    </w:p>
    <w:p w14:paraId="321DB906" w14:textId="77777777" w:rsidR="00FE7CA7" w:rsidRPr="00FA6803" w:rsidRDefault="00FE7CA7">
      <w:pPr>
        <w:pStyle w:val="Zkladntextodsazen3"/>
        <w:ind w:left="0" w:firstLine="0"/>
        <w:rPr>
          <w:sz w:val="20"/>
        </w:rPr>
      </w:pPr>
    </w:p>
    <w:p w14:paraId="394FF8C4" w14:textId="77777777" w:rsidR="00FE7CA7" w:rsidRPr="00FA6803" w:rsidRDefault="00FE7CA7">
      <w:pPr>
        <w:pStyle w:val="Zkladntextodsazen3"/>
        <w:ind w:left="709" w:hanging="709"/>
        <w:rPr>
          <w:sz w:val="20"/>
        </w:rPr>
      </w:pPr>
      <w:r w:rsidRPr="00FA6803">
        <w:rPr>
          <w:sz w:val="20"/>
        </w:rPr>
        <w:t>11.3.</w:t>
      </w:r>
      <w:r w:rsidRPr="00FA6803">
        <w:rPr>
          <w:sz w:val="20"/>
        </w:rPr>
        <w:tab/>
        <w:t>Objednatel je oprávněn reklamovat v záruční době dle článku XI. odst. 11.1.</w:t>
      </w:r>
      <w:r w:rsidR="00742505" w:rsidRPr="00FA6803">
        <w:rPr>
          <w:sz w:val="20"/>
        </w:rPr>
        <w:t>1.</w:t>
      </w:r>
      <w:r w:rsidRPr="00FA6803">
        <w:rPr>
          <w:sz w:val="20"/>
        </w:rPr>
        <w:t xml:space="preserve"> této smlouvy vady díla u</w:t>
      </w:r>
      <w:r w:rsidR="005149A6" w:rsidRPr="00FA6803">
        <w:rPr>
          <w:sz w:val="20"/>
        </w:rPr>
        <w:t> </w:t>
      </w:r>
      <w:r w:rsidRPr="00FA6803">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4C074C06" w14:textId="77777777" w:rsidR="00FE7CA7" w:rsidRPr="00FA6803" w:rsidRDefault="00FE7CA7">
      <w:pPr>
        <w:jc w:val="both"/>
      </w:pPr>
    </w:p>
    <w:p w14:paraId="4EFC4D55" w14:textId="77777777" w:rsidR="00FE7CA7" w:rsidRPr="00FA6803" w:rsidRDefault="00FE7CA7" w:rsidP="006B332A">
      <w:pPr>
        <w:pStyle w:val="Zkladntextodsazen3"/>
        <w:numPr>
          <w:ilvl w:val="1"/>
          <w:numId w:val="30"/>
        </w:numPr>
        <w:tabs>
          <w:tab w:val="clear" w:pos="360"/>
          <w:tab w:val="num" w:pos="709"/>
        </w:tabs>
        <w:ind w:left="709" w:hanging="709"/>
        <w:rPr>
          <w:sz w:val="20"/>
        </w:rPr>
      </w:pPr>
      <w:r w:rsidRPr="00FA6803">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sidRPr="00FA6803">
        <w:rPr>
          <w:sz w:val="20"/>
        </w:rPr>
        <w:t>u</w:t>
      </w:r>
      <w:r w:rsidRPr="00FA6803">
        <w:rPr>
          <w:sz w:val="20"/>
        </w:rPr>
        <w:t xml:space="preserve"> či příčiny, které ji vyvolaly, a vad</w:t>
      </w:r>
      <w:r w:rsidR="00DB734B" w:rsidRPr="00FA6803">
        <w:rPr>
          <w:sz w:val="20"/>
        </w:rPr>
        <w:t>u</w:t>
      </w:r>
      <w:r w:rsidRPr="00FA6803">
        <w:rPr>
          <w:sz w:val="20"/>
        </w:rPr>
        <w:t xml:space="preserve"> odstranit v technicky co nejkratší lhůtě, a současně zahájit reklamační řízení v místě provádění díla. Reklamační řízení </w:t>
      </w:r>
      <w:r w:rsidR="00805E89" w:rsidRPr="00FA6803">
        <w:rPr>
          <w:sz w:val="20"/>
        </w:rPr>
        <w:t>bude ukončeno do data stanoveného dohodou smluvních stran</w:t>
      </w:r>
      <w:r w:rsidRPr="00FA6803">
        <w:rPr>
          <w:sz w:val="20"/>
        </w:rPr>
        <w:t xml:space="preserve">. Bude-li v reklamačním řízení vada uznána jako reklamační vada bude odstranění vady díla či jeho části provedeno bezúplatně. </w:t>
      </w:r>
    </w:p>
    <w:p w14:paraId="402F96D6" w14:textId="77777777" w:rsidR="000B29AB" w:rsidRPr="00FA6803" w:rsidRDefault="000B29AB">
      <w:pPr>
        <w:pStyle w:val="Zkladntextodsazen3"/>
        <w:ind w:left="709" w:hanging="709"/>
        <w:rPr>
          <w:sz w:val="20"/>
        </w:rPr>
      </w:pPr>
    </w:p>
    <w:p w14:paraId="7CBA6B3A" w14:textId="77777777" w:rsidR="00FE7CA7" w:rsidRPr="00FA6803" w:rsidRDefault="00FE7CA7">
      <w:pPr>
        <w:pStyle w:val="Zkladntextodsazen3"/>
        <w:ind w:left="709" w:hanging="709"/>
        <w:rPr>
          <w:sz w:val="20"/>
        </w:rPr>
      </w:pPr>
      <w:r w:rsidRPr="00FA6803">
        <w:rPr>
          <w:sz w:val="20"/>
        </w:rPr>
        <w:t>11.</w:t>
      </w:r>
      <w:r w:rsidR="0050578B" w:rsidRPr="00FA6803">
        <w:rPr>
          <w:sz w:val="20"/>
        </w:rPr>
        <w:t>5</w:t>
      </w:r>
      <w:r w:rsidRPr="00FA6803">
        <w:rPr>
          <w:sz w:val="20"/>
        </w:rPr>
        <w:t>.</w:t>
      </w:r>
      <w:r w:rsidRPr="00FA6803">
        <w:rPr>
          <w:sz w:val="20"/>
        </w:rPr>
        <w:tab/>
        <w:t>Neodstraní-li zhotovitel reklamované vady nebo nedodělky díla či jeho části ve lhůtě dle článku XI. odst.</w:t>
      </w:r>
      <w:r w:rsidR="005149A6" w:rsidRPr="00FA6803">
        <w:rPr>
          <w:sz w:val="20"/>
        </w:rPr>
        <w:t> </w:t>
      </w:r>
      <w:r w:rsidRPr="00FA6803">
        <w:rPr>
          <w:sz w:val="20"/>
        </w:rPr>
        <w:t>11.</w:t>
      </w:r>
      <w:r w:rsidR="008144E4" w:rsidRPr="00FA6803">
        <w:rPr>
          <w:sz w:val="20"/>
        </w:rPr>
        <w:t xml:space="preserve"> </w:t>
      </w:r>
      <w:r w:rsidRPr="00FA6803">
        <w:rPr>
          <w:sz w:val="20"/>
        </w:rPr>
        <w:t>4</w:t>
      </w:r>
      <w:r w:rsidRPr="00FA6803">
        <w:rPr>
          <w:color w:val="008000"/>
          <w:sz w:val="20"/>
        </w:rPr>
        <w:t>.</w:t>
      </w:r>
      <w:r w:rsidRPr="00FA6803">
        <w:rPr>
          <w:sz w:val="20"/>
        </w:rPr>
        <w:t xml:space="preserve"> této smlouvy a/nebo nezahájí-li zhotovitel odstraňování vad nebo nedodělků díla v termínech dle článku XI. odst. 11.</w:t>
      </w:r>
      <w:r w:rsidR="008144E4" w:rsidRPr="00FA6803">
        <w:rPr>
          <w:sz w:val="20"/>
        </w:rPr>
        <w:t xml:space="preserve"> </w:t>
      </w:r>
      <w:r w:rsidRPr="00FA6803">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16B087F5" w14:textId="77777777" w:rsidR="00FE7CA7" w:rsidRPr="00FA6803" w:rsidRDefault="00FE7CA7">
      <w:pPr>
        <w:jc w:val="both"/>
      </w:pPr>
    </w:p>
    <w:p w14:paraId="0D5C8D76" w14:textId="77777777" w:rsidR="00FE7CA7" w:rsidRPr="00FA6803" w:rsidRDefault="00FE7CA7">
      <w:pPr>
        <w:pStyle w:val="Zkladntextodsazen3"/>
        <w:ind w:left="709" w:hanging="709"/>
        <w:rPr>
          <w:sz w:val="20"/>
        </w:rPr>
      </w:pPr>
      <w:r w:rsidRPr="00FA6803">
        <w:rPr>
          <w:sz w:val="20"/>
        </w:rPr>
        <w:t>11.</w:t>
      </w:r>
      <w:r w:rsidR="0050578B" w:rsidRPr="00FA6803">
        <w:rPr>
          <w:sz w:val="20"/>
        </w:rPr>
        <w:t>6</w:t>
      </w:r>
      <w:r w:rsidRPr="00FA6803">
        <w:rPr>
          <w:sz w:val="20"/>
        </w:rPr>
        <w:t>.</w:t>
      </w:r>
      <w:r w:rsidRPr="00FA6803">
        <w:rPr>
          <w:sz w:val="20"/>
        </w:rPr>
        <w:tab/>
        <w:t>Práva a povinnosti ze zhotovitelem poskytnuté záruky nezanikají na předané části díla ani odstoupením kterékoli ze smluvních stran od smlouvy.</w:t>
      </w:r>
    </w:p>
    <w:p w14:paraId="32AB97F9" w14:textId="77777777" w:rsidR="00FE7CA7" w:rsidRPr="00FA6803" w:rsidRDefault="00FE7CA7">
      <w:pPr>
        <w:pStyle w:val="Zkladntextodsazen3"/>
        <w:ind w:left="0" w:firstLine="0"/>
        <w:rPr>
          <w:sz w:val="20"/>
        </w:rPr>
      </w:pPr>
    </w:p>
    <w:p w14:paraId="7BF1F675" w14:textId="77777777" w:rsidR="00FE7CA7" w:rsidRPr="00FA6803" w:rsidRDefault="00FE7CA7">
      <w:pPr>
        <w:pStyle w:val="Zkladntextodsazen3"/>
        <w:ind w:left="709" w:hanging="709"/>
        <w:rPr>
          <w:sz w:val="20"/>
        </w:rPr>
      </w:pPr>
      <w:r w:rsidRPr="00FA6803">
        <w:rPr>
          <w:sz w:val="20"/>
        </w:rPr>
        <w:t>11.</w:t>
      </w:r>
      <w:r w:rsidR="008144E4" w:rsidRPr="00FA6803">
        <w:rPr>
          <w:sz w:val="20"/>
        </w:rPr>
        <w:t xml:space="preserve"> </w:t>
      </w:r>
      <w:r w:rsidR="0050578B" w:rsidRPr="00FA6803">
        <w:rPr>
          <w:sz w:val="20"/>
        </w:rPr>
        <w:t>7</w:t>
      </w:r>
      <w:r w:rsidRPr="00FA6803">
        <w:rPr>
          <w:sz w:val="20"/>
        </w:rPr>
        <w:t>.</w:t>
      </w:r>
      <w:r w:rsidRPr="00FA6803">
        <w:rPr>
          <w:sz w:val="20"/>
        </w:rPr>
        <w:tab/>
        <w:t>V období posledního měsíce záruční lhůty dle článku XI. odst. 11.1.</w:t>
      </w:r>
      <w:r w:rsidR="00592121" w:rsidRPr="00FA6803">
        <w:rPr>
          <w:sz w:val="20"/>
        </w:rPr>
        <w:t>1.</w:t>
      </w:r>
      <w:r w:rsidRPr="00FA6803">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C88DFE4" w14:textId="77777777" w:rsidR="00FE7CA7" w:rsidRPr="00FA6803" w:rsidRDefault="00FE7CA7">
      <w:pPr>
        <w:pStyle w:val="Zkladntextodsazen3"/>
        <w:ind w:left="0" w:firstLine="0"/>
        <w:rPr>
          <w:sz w:val="20"/>
        </w:rPr>
      </w:pPr>
    </w:p>
    <w:p w14:paraId="7A01EB31" w14:textId="77777777" w:rsidR="00FE7CA7" w:rsidRPr="00FA6803" w:rsidRDefault="00FE7CA7">
      <w:pPr>
        <w:pStyle w:val="Zkladntextodsazen3"/>
        <w:ind w:left="709" w:hanging="709"/>
        <w:rPr>
          <w:sz w:val="20"/>
        </w:rPr>
      </w:pPr>
      <w:r w:rsidRPr="00FA6803">
        <w:rPr>
          <w:sz w:val="20"/>
        </w:rPr>
        <w:t>11.</w:t>
      </w:r>
      <w:r w:rsidR="008144E4" w:rsidRPr="00FA6803">
        <w:rPr>
          <w:sz w:val="20"/>
        </w:rPr>
        <w:t xml:space="preserve"> </w:t>
      </w:r>
      <w:r w:rsidR="0050578B" w:rsidRPr="00FA6803">
        <w:rPr>
          <w:sz w:val="20"/>
        </w:rPr>
        <w:t>8</w:t>
      </w:r>
      <w:r w:rsidRPr="00FA6803">
        <w:rPr>
          <w:sz w:val="20"/>
        </w:rPr>
        <w:t>.</w:t>
      </w:r>
      <w:r w:rsidRPr="00FA6803">
        <w:rPr>
          <w:sz w:val="20"/>
        </w:rPr>
        <w:tab/>
        <w:t>O reklamačním řízení budou objednatelem pořizovány písemné zápisy ve dvojím vyhotovení, z nichž jeden stejnopis obdrží každá ze smluvních stran. Ustanovení článku XI. odst. 11.</w:t>
      </w:r>
      <w:r w:rsidR="008144E4" w:rsidRPr="00FA6803">
        <w:rPr>
          <w:sz w:val="20"/>
        </w:rPr>
        <w:t xml:space="preserve"> </w:t>
      </w:r>
      <w:r w:rsidRPr="00FA6803">
        <w:rPr>
          <w:sz w:val="20"/>
        </w:rPr>
        <w:t>4. této smlouvy platí analogicky.</w:t>
      </w:r>
    </w:p>
    <w:p w14:paraId="36A8ADF0" w14:textId="77777777" w:rsidR="00FE7CA7" w:rsidRPr="00FA6803" w:rsidRDefault="00FE7CA7">
      <w:pPr>
        <w:pStyle w:val="Zkladntextodsazen3"/>
        <w:ind w:left="0" w:firstLine="0"/>
        <w:rPr>
          <w:sz w:val="20"/>
        </w:rPr>
      </w:pPr>
    </w:p>
    <w:p w14:paraId="0025A2D6" w14:textId="77777777" w:rsidR="00FE7CA7" w:rsidRPr="00FA6803" w:rsidRDefault="00FE7CA7">
      <w:pPr>
        <w:pStyle w:val="Zkladntextodsazen3"/>
        <w:ind w:left="709" w:hanging="709"/>
        <w:rPr>
          <w:sz w:val="20"/>
        </w:rPr>
      </w:pPr>
      <w:r w:rsidRPr="00FA6803">
        <w:rPr>
          <w:sz w:val="20"/>
        </w:rPr>
        <w:t>11.</w:t>
      </w:r>
      <w:r w:rsidR="008144E4" w:rsidRPr="00FA6803">
        <w:rPr>
          <w:sz w:val="20"/>
        </w:rPr>
        <w:t xml:space="preserve"> </w:t>
      </w:r>
      <w:r w:rsidR="0050578B" w:rsidRPr="00FA6803">
        <w:rPr>
          <w:sz w:val="20"/>
        </w:rPr>
        <w:t>9</w:t>
      </w:r>
      <w:r w:rsidRPr="00FA6803">
        <w:rPr>
          <w:sz w:val="20"/>
        </w:rPr>
        <w:t>.</w:t>
      </w:r>
      <w:r w:rsidRPr="00FA6803">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3EE4ACA1" w14:textId="77777777" w:rsidR="00FE7CA7" w:rsidRPr="00FA6803" w:rsidRDefault="00FE7CA7" w:rsidP="00592121">
      <w:pPr>
        <w:pStyle w:val="Zkladntextodsazen3"/>
        <w:spacing w:before="120"/>
        <w:ind w:left="1134" w:hanging="425"/>
        <w:rPr>
          <w:sz w:val="20"/>
        </w:rPr>
      </w:pPr>
      <w:r w:rsidRPr="00FA6803">
        <w:rPr>
          <w:sz w:val="20"/>
        </w:rPr>
        <w:t>a</w:t>
      </w:r>
      <w:r w:rsidR="00592121" w:rsidRPr="00FA6803">
        <w:rPr>
          <w:sz w:val="20"/>
        </w:rPr>
        <w:t>)</w:t>
      </w:r>
      <w:r w:rsidRPr="00FA6803">
        <w:rPr>
          <w:sz w:val="20"/>
        </w:rPr>
        <w:t xml:space="preserve"> </w:t>
      </w:r>
      <w:r w:rsidRPr="00FA6803">
        <w:rPr>
          <w:sz w:val="20"/>
        </w:rPr>
        <w:tab/>
        <w:t>touto smlouvou, a</w:t>
      </w:r>
    </w:p>
    <w:p w14:paraId="65BF81DE" w14:textId="77777777" w:rsidR="00FE7CA7" w:rsidRPr="00FA6803" w:rsidRDefault="00FE7CA7" w:rsidP="00F63895">
      <w:pPr>
        <w:pStyle w:val="Zkladntextodsazen3"/>
        <w:spacing w:before="120"/>
        <w:ind w:left="1134" w:hanging="425"/>
        <w:rPr>
          <w:sz w:val="20"/>
        </w:rPr>
      </w:pPr>
      <w:r w:rsidRPr="00FA6803">
        <w:rPr>
          <w:sz w:val="20"/>
        </w:rPr>
        <w:t>b</w:t>
      </w:r>
      <w:r w:rsidR="00592121" w:rsidRPr="00FA6803">
        <w:rPr>
          <w:sz w:val="20"/>
        </w:rPr>
        <w:t>)</w:t>
      </w:r>
      <w:r w:rsidRPr="00FA6803">
        <w:rPr>
          <w:sz w:val="20"/>
        </w:rPr>
        <w:t xml:space="preserve"> </w:t>
      </w:r>
      <w:r w:rsidRPr="00FA6803">
        <w:rPr>
          <w:sz w:val="20"/>
        </w:rPr>
        <w:tab/>
        <w:t>podmínkami stanovenými ČSN</w:t>
      </w:r>
      <w:r w:rsidR="00474F9D" w:rsidRPr="00FA6803">
        <w:rPr>
          <w:sz w:val="20"/>
        </w:rPr>
        <w:t>, ČN, EN</w:t>
      </w:r>
      <w:r w:rsidRPr="00FA6803">
        <w:rPr>
          <w:sz w:val="20"/>
        </w:rPr>
        <w:t>, a</w:t>
      </w:r>
    </w:p>
    <w:p w14:paraId="7EE600A7" w14:textId="17FE7265" w:rsidR="00FE7CA7" w:rsidRPr="00FA6803" w:rsidRDefault="00FE7CA7" w:rsidP="00F63895">
      <w:pPr>
        <w:pStyle w:val="Zkladntextodsazen3"/>
        <w:spacing w:before="120"/>
        <w:ind w:left="1134" w:hanging="425"/>
        <w:rPr>
          <w:sz w:val="20"/>
        </w:rPr>
      </w:pPr>
      <w:r w:rsidRPr="00FA6803">
        <w:rPr>
          <w:sz w:val="20"/>
        </w:rPr>
        <w:lastRenderedPageBreak/>
        <w:t>c</w:t>
      </w:r>
      <w:r w:rsidR="00592121" w:rsidRPr="00FA6803">
        <w:rPr>
          <w:sz w:val="20"/>
        </w:rPr>
        <w:t>)</w:t>
      </w:r>
      <w:r w:rsidRPr="00FA6803">
        <w:rPr>
          <w:sz w:val="20"/>
        </w:rPr>
        <w:tab/>
        <w:t>obecně závaznými metodikami a doporučeními vý</w:t>
      </w:r>
      <w:r w:rsidR="000E4B4A" w:rsidRPr="00FA6803">
        <w:rPr>
          <w:sz w:val="20"/>
        </w:rPr>
        <w:t xml:space="preserve">robců komponentů a technologií </w:t>
      </w:r>
      <w:r w:rsidR="005149A6" w:rsidRPr="00FA6803">
        <w:rPr>
          <w:sz w:val="20"/>
        </w:rPr>
        <w:t xml:space="preserve">použitých </w:t>
      </w:r>
      <w:r w:rsidRPr="00FA6803">
        <w:rPr>
          <w:sz w:val="20"/>
        </w:rPr>
        <w:t>při výstavbě, neodporují-li platným ČSN</w:t>
      </w:r>
      <w:r w:rsidR="00474F9D" w:rsidRPr="00FA6803">
        <w:rPr>
          <w:sz w:val="20"/>
        </w:rPr>
        <w:t>, ČN, EN</w:t>
      </w:r>
      <w:r w:rsidRPr="00FA6803">
        <w:rPr>
          <w:sz w:val="20"/>
        </w:rPr>
        <w:t>.</w:t>
      </w:r>
    </w:p>
    <w:p w14:paraId="58B41328" w14:textId="77777777" w:rsidR="00FE7CA7" w:rsidRPr="00FA6803" w:rsidRDefault="00FE7CA7" w:rsidP="00C234A7">
      <w:pPr>
        <w:rPr>
          <w:b/>
        </w:rPr>
      </w:pPr>
    </w:p>
    <w:p w14:paraId="0F4FD58D" w14:textId="77777777" w:rsidR="008B268D" w:rsidRPr="00FA6803" w:rsidRDefault="008B268D">
      <w:pPr>
        <w:rPr>
          <w:b/>
        </w:rPr>
      </w:pPr>
    </w:p>
    <w:p w14:paraId="04C04AE8" w14:textId="77777777" w:rsidR="00FE7CA7" w:rsidRPr="00FA6803" w:rsidRDefault="005E4428" w:rsidP="005E4428">
      <w:pPr>
        <w:jc w:val="both"/>
        <w:rPr>
          <w:b/>
        </w:rPr>
      </w:pPr>
      <w:r w:rsidRPr="00FA6803">
        <w:rPr>
          <w:b/>
        </w:rPr>
        <w:t>XII.</w:t>
      </w:r>
      <w:r w:rsidRPr="00FA6803">
        <w:rPr>
          <w:b/>
        </w:rPr>
        <w:tab/>
        <w:t>Předání a převzetí díla</w:t>
      </w:r>
    </w:p>
    <w:p w14:paraId="60066119" w14:textId="67FFF0E3" w:rsidR="00FE7CA7" w:rsidRPr="00FA6803" w:rsidRDefault="00774FCA" w:rsidP="00774FCA">
      <w:pPr>
        <w:numPr>
          <w:ilvl w:val="0"/>
          <w:numId w:val="12"/>
        </w:numPr>
        <w:jc w:val="both"/>
      </w:pPr>
      <w:r w:rsidRPr="00FA6803">
        <w:t>Zhotovitel se zavazuje řádně protokolárně předat dílo objednateli nejpozději</w:t>
      </w:r>
      <w:r w:rsidRPr="00FA6803">
        <w:rPr>
          <w:b/>
        </w:rPr>
        <w:t xml:space="preserve"> </w:t>
      </w:r>
      <w:r w:rsidRPr="00FA6803">
        <w:t xml:space="preserve">do </w:t>
      </w:r>
      <w:r w:rsidR="00924C1B" w:rsidRPr="00FA6803">
        <w:t>8</w:t>
      </w:r>
      <w:r w:rsidRPr="00FA6803">
        <w:t xml:space="preserve"> týdnů od předání staveniště, nejdéle však </w:t>
      </w:r>
      <w:r w:rsidR="0042378E" w:rsidRPr="00FA6803">
        <w:rPr>
          <w:b/>
        </w:rPr>
        <w:t>do</w:t>
      </w:r>
      <w:r w:rsidR="00241E26" w:rsidRPr="00FA6803">
        <w:rPr>
          <w:b/>
        </w:rPr>
        <w:t xml:space="preserve"> </w:t>
      </w:r>
      <w:r w:rsidR="00AC0C44" w:rsidRPr="00FA6803">
        <w:rPr>
          <w:b/>
        </w:rPr>
        <w:t>15. 5</w:t>
      </w:r>
      <w:r w:rsidR="00241E26" w:rsidRPr="00FA6803">
        <w:rPr>
          <w:b/>
        </w:rPr>
        <w:t>.</w:t>
      </w:r>
      <w:r w:rsidR="00AC0C44" w:rsidRPr="00FA6803">
        <w:rPr>
          <w:b/>
        </w:rPr>
        <w:t xml:space="preserve"> </w:t>
      </w:r>
      <w:r w:rsidR="00241E26" w:rsidRPr="00FA6803">
        <w:rPr>
          <w:b/>
        </w:rPr>
        <w:t>2025</w:t>
      </w:r>
      <w:r w:rsidRPr="00FA6803">
        <w:rPr>
          <w:b/>
          <w:bCs/>
        </w:rPr>
        <w:t>.</w:t>
      </w:r>
      <w:r w:rsidRPr="00FA6803">
        <w:t xml:space="preserve"> O předání díla zhotovitelem objednateli bude sepsán písemný protokol. </w:t>
      </w:r>
      <w:r w:rsidR="00FE7CA7" w:rsidRPr="00FA6803">
        <w:t xml:space="preserve"> </w:t>
      </w:r>
    </w:p>
    <w:p w14:paraId="6FC7EC79" w14:textId="77777777" w:rsidR="00FE7CA7" w:rsidRPr="00FA6803" w:rsidRDefault="00FE7CA7">
      <w:pPr>
        <w:pStyle w:val="Zkladntext2"/>
        <w:rPr>
          <w:sz w:val="20"/>
        </w:rPr>
      </w:pPr>
    </w:p>
    <w:p w14:paraId="63C7C97A" w14:textId="77777777" w:rsidR="00FE7CA7" w:rsidRPr="00FA6803" w:rsidRDefault="00FE7CA7" w:rsidP="006B332A">
      <w:pPr>
        <w:pStyle w:val="Zkladntext2"/>
        <w:numPr>
          <w:ilvl w:val="0"/>
          <w:numId w:val="12"/>
        </w:numPr>
        <w:rPr>
          <w:sz w:val="20"/>
        </w:rPr>
      </w:pPr>
      <w:r w:rsidRPr="00FA6803">
        <w:rPr>
          <w:sz w:val="20"/>
        </w:rPr>
        <w:t xml:space="preserve">Nejpozději na poslední den provedení díla, resp. jeho části, svolá zhotovitel přejímací řízení. </w:t>
      </w:r>
    </w:p>
    <w:p w14:paraId="02894057" w14:textId="77777777" w:rsidR="00FE7CA7" w:rsidRPr="00FA6803" w:rsidRDefault="00FE7CA7">
      <w:pPr>
        <w:pStyle w:val="BodyText21"/>
        <w:widowControl/>
        <w:rPr>
          <w:sz w:val="20"/>
        </w:rPr>
      </w:pPr>
    </w:p>
    <w:p w14:paraId="6675F61C" w14:textId="77777777" w:rsidR="00FE7CA7" w:rsidRPr="00FA6803" w:rsidRDefault="00FE7CA7" w:rsidP="006B332A">
      <w:pPr>
        <w:numPr>
          <w:ilvl w:val="0"/>
          <w:numId w:val="12"/>
        </w:numPr>
        <w:jc w:val="both"/>
      </w:pPr>
      <w:r w:rsidRPr="00FA6803">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66F8C54" w14:textId="77777777" w:rsidR="00FE7CA7" w:rsidRPr="00FA6803" w:rsidRDefault="00FE7CA7">
      <w:pPr>
        <w:ind w:left="680"/>
        <w:jc w:val="both"/>
      </w:pPr>
    </w:p>
    <w:p w14:paraId="10676289" w14:textId="77777777" w:rsidR="00FE7CA7" w:rsidRPr="00FA6803" w:rsidRDefault="00F63895" w:rsidP="00F63895">
      <w:pPr>
        <w:ind w:left="709" w:hanging="709"/>
        <w:jc w:val="both"/>
      </w:pPr>
      <w:r w:rsidRPr="00FA6803">
        <w:t xml:space="preserve">12.3.1 </w:t>
      </w:r>
      <w:r w:rsidRPr="00FA6803">
        <w:tab/>
      </w:r>
      <w:r w:rsidR="00FE7CA7" w:rsidRPr="00FA6803">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FA6803">
        <w:t> </w:t>
      </w:r>
      <w:r w:rsidR="00FE7CA7" w:rsidRPr="00FA6803">
        <w:t>jeho částí, dohodu o lhůtách a opatřeních k odstranění vad a nedodělků díla či jeho části, záznam o</w:t>
      </w:r>
      <w:r w:rsidR="005149A6" w:rsidRPr="00FA6803">
        <w:t> </w:t>
      </w:r>
      <w:r w:rsidR="00FE7CA7" w:rsidRPr="00FA6803">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693BEA73" w14:textId="77777777" w:rsidR="00502016" w:rsidRPr="00FA6803" w:rsidRDefault="00502016">
      <w:pPr>
        <w:jc w:val="both"/>
      </w:pPr>
    </w:p>
    <w:p w14:paraId="3A9E1EF6" w14:textId="77777777" w:rsidR="00FE7CA7" w:rsidRPr="00FA6803" w:rsidRDefault="00FE7CA7" w:rsidP="006B332A">
      <w:pPr>
        <w:pStyle w:val="Zkladntext2"/>
        <w:numPr>
          <w:ilvl w:val="0"/>
          <w:numId w:val="12"/>
        </w:numPr>
        <w:rPr>
          <w:sz w:val="20"/>
        </w:rPr>
      </w:pPr>
      <w:r w:rsidRPr="00FA6803">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F168D65" w14:textId="77777777" w:rsidR="00FE7CA7" w:rsidRPr="00FA6803" w:rsidRDefault="00FE7CA7">
      <w:pPr>
        <w:pStyle w:val="Zkladntext2"/>
        <w:rPr>
          <w:sz w:val="20"/>
        </w:rPr>
      </w:pPr>
    </w:p>
    <w:p w14:paraId="7F3B4736" w14:textId="7C25D40D" w:rsidR="00FE7CA7" w:rsidRPr="0093545C" w:rsidRDefault="004716FA" w:rsidP="004716FA">
      <w:pPr>
        <w:pStyle w:val="Zkladntext2"/>
        <w:ind w:left="680" w:hanging="680"/>
        <w:rPr>
          <w:sz w:val="20"/>
        </w:rPr>
      </w:pPr>
      <w:r w:rsidRPr="00FA6803">
        <w:rPr>
          <w:sz w:val="20"/>
        </w:rPr>
        <w:t>12.4.1.</w:t>
      </w:r>
      <w:r w:rsidRPr="00FA6803">
        <w:rPr>
          <w:sz w:val="20"/>
        </w:rPr>
        <w:tab/>
      </w:r>
      <w:r w:rsidR="00FE7CA7" w:rsidRPr="00FA6803">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E52261" w:rsidRPr="00FA6803">
        <w:rPr>
          <w:sz w:val="20"/>
        </w:rPr>
        <w:t>4.2.2025</w:t>
      </w:r>
      <w:r w:rsidR="00FE7CA7" w:rsidRPr="00FA6803">
        <w:rPr>
          <w:sz w:val="20"/>
        </w:rPr>
        <w:t xml:space="preserve"> (příloha č. </w:t>
      </w:r>
      <w:r w:rsidR="00DC6AC3" w:rsidRPr="00FA6803">
        <w:rPr>
          <w:sz w:val="20"/>
        </w:rPr>
        <w:t>2</w:t>
      </w:r>
      <w:r w:rsidR="00FE7CA7" w:rsidRPr="00FA6803">
        <w:rPr>
          <w:sz w:val="20"/>
        </w:rPr>
        <w:t xml:space="preserve"> této smlouvy) a platných právních předpisů,</w:t>
      </w:r>
      <w:r w:rsidR="00D93985" w:rsidRPr="00FA6803">
        <w:rPr>
          <w:sz w:val="20"/>
        </w:rPr>
        <w:t xml:space="preserve"> a</w:t>
      </w:r>
      <w:r w:rsidR="00FE7CA7" w:rsidRPr="00FA6803">
        <w:rPr>
          <w:sz w:val="20"/>
        </w:rPr>
        <w:t xml:space="preserve"> dále doklad o zabezpečen</w:t>
      </w:r>
      <w:r w:rsidR="00BF7DD9" w:rsidRPr="00FA6803">
        <w:rPr>
          <w:sz w:val="20"/>
        </w:rPr>
        <w:t>í likvidace odpadu v souladu s</w:t>
      </w:r>
      <w:r w:rsidR="000078C3" w:rsidRPr="00FA6803">
        <w:rPr>
          <w:sz w:val="20"/>
        </w:rPr>
        <w:t xml:space="preserve"> předpisy o nakládání s odpady, zejména dle zák. </w:t>
      </w:r>
      <w:r w:rsidR="00BF7DD9" w:rsidRPr="00FA6803">
        <w:rPr>
          <w:sz w:val="20"/>
        </w:rPr>
        <w:t xml:space="preserve">č. </w:t>
      </w:r>
      <w:r w:rsidR="000078C3" w:rsidRPr="00FA6803">
        <w:rPr>
          <w:sz w:val="20"/>
        </w:rPr>
        <w:t xml:space="preserve">541/2020 </w:t>
      </w:r>
      <w:r w:rsidR="00EB59B5" w:rsidRPr="00FA6803">
        <w:rPr>
          <w:sz w:val="20"/>
        </w:rPr>
        <w:t>Sb., o odpadech</w:t>
      </w:r>
      <w:r w:rsidR="000078C3" w:rsidRPr="00FA6803">
        <w:rPr>
          <w:sz w:val="20"/>
        </w:rPr>
        <w:t xml:space="preserve"> a vyhláška č. 273/2021 Sb.,</w:t>
      </w:r>
      <w:r w:rsidR="000078C3">
        <w:rPr>
          <w:sz w:val="20"/>
        </w:rPr>
        <w:t xml:space="preserve"> o podrobnostech nakládání s odpady</w:t>
      </w:r>
      <w:r w:rsidR="00BF7DD9" w:rsidRPr="004C7923">
        <w:rPr>
          <w:sz w:val="20"/>
        </w:rPr>
        <w:t xml:space="preserve">. </w:t>
      </w:r>
    </w:p>
    <w:p w14:paraId="2027D58F" w14:textId="77777777" w:rsidR="00FE7CA7" w:rsidRPr="0093545C" w:rsidRDefault="00FE7CA7">
      <w:pPr>
        <w:pStyle w:val="Zkladntext2"/>
        <w:ind w:left="680"/>
        <w:rPr>
          <w:sz w:val="20"/>
        </w:rPr>
      </w:pPr>
    </w:p>
    <w:p w14:paraId="33389B01"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1D9F36DA" w14:textId="77777777" w:rsidR="00FE7CA7" w:rsidRPr="0093545C" w:rsidRDefault="00FE7CA7">
      <w:pPr>
        <w:pStyle w:val="Zkladntext2"/>
        <w:rPr>
          <w:sz w:val="20"/>
        </w:rPr>
      </w:pPr>
    </w:p>
    <w:p w14:paraId="00081999"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51CAB23C"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682495B7"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5E9086DD" w14:textId="77777777" w:rsidR="00FE7CA7" w:rsidRPr="0093545C" w:rsidRDefault="00FE7CA7">
      <w:pPr>
        <w:ind w:left="705" w:hanging="705"/>
        <w:jc w:val="both"/>
      </w:pPr>
    </w:p>
    <w:p w14:paraId="6992B003"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3B775A3A" w14:textId="77777777" w:rsidR="00FE7CA7" w:rsidRPr="0093545C" w:rsidRDefault="00FE7CA7">
      <w:pPr>
        <w:jc w:val="both"/>
      </w:pPr>
    </w:p>
    <w:p w14:paraId="6CCD3590"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78CD4FE" w14:textId="77777777" w:rsidR="00FE7CA7" w:rsidRPr="0093545C" w:rsidRDefault="00FE7CA7">
      <w:pPr>
        <w:jc w:val="both"/>
      </w:pPr>
    </w:p>
    <w:p w14:paraId="10D3DB89"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2A99C048" w14:textId="77777777" w:rsidR="008E6BD7" w:rsidRPr="0093545C" w:rsidRDefault="008E6BD7" w:rsidP="008E6BD7">
      <w:pPr>
        <w:jc w:val="both"/>
      </w:pPr>
    </w:p>
    <w:p w14:paraId="677255C2" w14:textId="77777777" w:rsidR="00FE7CA7" w:rsidRPr="0093545C" w:rsidRDefault="00FE7CA7" w:rsidP="006B332A">
      <w:pPr>
        <w:numPr>
          <w:ilvl w:val="0"/>
          <w:numId w:val="12"/>
        </w:numPr>
        <w:jc w:val="both"/>
      </w:pPr>
      <w:r w:rsidRPr="0093545C">
        <w:t xml:space="preserve">Zhotovitel je povinen ve lhůtách uvedených v přejímacím protokole odstranit vady nebo nedodělky, i když tvrdí, že za uvedené vady a nedodělky díla neodpovídá. Náklady na odstranění těchto vad a nedodělků nese </w:t>
      </w:r>
      <w:r w:rsidRPr="0093545C">
        <w:lastRenderedPageBreak/>
        <w:t>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2850D7E2" w14:textId="77777777" w:rsidR="00FE7CA7" w:rsidRPr="0093545C" w:rsidRDefault="00FE7CA7">
      <w:pPr>
        <w:jc w:val="both"/>
      </w:pPr>
    </w:p>
    <w:p w14:paraId="4076BBDD"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611E10F" w14:textId="77777777" w:rsidR="004349D4" w:rsidRPr="0093545C" w:rsidRDefault="004349D4" w:rsidP="004349D4">
      <w:pPr>
        <w:pStyle w:val="Odstavecseseznamem"/>
      </w:pPr>
    </w:p>
    <w:p w14:paraId="16F3B2C6" w14:textId="77777777" w:rsidR="004349D4" w:rsidRPr="0093545C" w:rsidRDefault="004349D4" w:rsidP="004349D4">
      <w:pPr>
        <w:ind w:left="680"/>
        <w:jc w:val="both"/>
      </w:pPr>
    </w:p>
    <w:p w14:paraId="1E1E23DC" w14:textId="77777777"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5525ECE" w14:textId="77777777"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440BBAEF" w14:textId="77777777" w:rsidR="00FE7CA7" w:rsidRPr="0093545C" w:rsidRDefault="00FE7CA7">
      <w:pPr>
        <w:pStyle w:val="BodyText21"/>
        <w:widowControl/>
        <w:rPr>
          <w:sz w:val="20"/>
        </w:rPr>
      </w:pPr>
    </w:p>
    <w:p w14:paraId="110F4236" w14:textId="77777777"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116BCDDD" w14:textId="77777777" w:rsidR="00502016" w:rsidRPr="0093545C" w:rsidRDefault="00502016">
      <w:pPr>
        <w:pStyle w:val="BodyText21"/>
        <w:widowControl/>
        <w:rPr>
          <w:sz w:val="20"/>
        </w:rPr>
      </w:pPr>
    </w:p>
    <w:p w14:paraId="6FC54C42" w14:textId="77777777"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7F0B69EC" w14:textId="77777777" w:rsidR="00FE7CA7" w:rsidRPr="0093545C" w:rsidRDefault="00FE7CA7">
      <w:pPr>
        <w:jc w:val="both"/>
      </w:pPr>
    </w:p>
    <w:p w14:paraId="73EB7CF1" w14:textId="67F97801"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EA713D">
        <w:t>pět setin</w:t>
      </w:r>
      <w:r w:rsidRPr="0093545C">
        <w:t xml:space="preserve"> procenta) z neuhrazené částky za každý den prodlení s placením.</w:t>
      </w:r>
    </w:p>
    <w:p w14:paraId="2C250D48" w14:textId="77777777" w:rsidR="00FE7CA7" w:rsidRPr="0093545C" w:rsidRDefault="00FE7CA7">
      <w:pPr>
        <w:ind w:left="680" w:hanging="680"/>
        <w:jc w:val="both"/>
      </w:pPr>
    </w:p>
    <w:p w14:paraId="247B5402" w14:textId="77777777"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2A5283D4" w14:textId="77777777" w:rsidR="00FE7CA7" w:rsidRPr="0093545C" w:rsidRDefault="00FE7CA7">
      <w:pPr>
        <w:pStyle w:val="BodyText21"/>
        <w:widowControl/>
        <w:rPr>
          <w:sz w:val="20"/>
        </w:rPr>
      </w:pPr>
    </w:p>
    <w:p w14:paraId="3A983136" w14:textId="77777777"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BA4AC3F" w14:textId="77777777" w:rsidR="00FE7CA7" w:rsidRPr="0093545C" w:rsidRDefault="00FE7CA7" w:rsidP="009A165C">
      <w:pPr>
        <w:spacing w:before="120"/>
        <w:jc w:val="both"/>
        <w:rPr>
          <w:b/>
        </w:rPr>
      </w:pPr>
    </w:p>
    <w:p w14:paraId="7770DF99" w14:textId="77777777" w:rsidR="00FE7CA7" w:rsidRPr="0093545C" w:rsidRDefault="005E4428">
      <w:pPr>
        <w:jc w:val="both"/>
        <w:rPr>
          <w:b/>
        </w:rPr>
      </w:pPr>
      <w:r w:rsidRPr="0093545C">
        <w:rPr>
          <w:b/>
        </w:rPr>
        <w:t>XIV.</w:t>
      </w:r>
      <w:r w:rsidRPr="0093545C">
        <w:rPr>
          <w:b/>
        </w:rPr>
        <w:tab/>
        <w:t xml:space="preserve">Odstoupení od smlouvy </w:t>
      </w:r>
    </w:p>
    <w:p w14:paraId="403EF462"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4A321A8F" w14:textId="77777777" w:rsidR="008E6BD7" w:rsidRPr="0093545C" w:rsidRDefault="008E6BD7" w:rsidP="008E6BD7">
      <w:pPr>
        <w:pStyle w:val="Zkladntextodsazen3"/>
        <w:ind w:left="705" w:firstLine="0"/>
        <w:rPr>
          <w:sz w:val="20"/>
        </w:rPr>
      </w:pPr>
    </w:p>
    <w:p w14:paraId="7F31BA4F"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31C56B27" w14:textId="77777777"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7DAC73C8" w14:textId="77777777"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BE2BDD6" w14:textId="31B15006"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w:t>
      </w:r>
      <w:r w:rsidR="00EA713D">
        <w:rPr>
          <w:iCs/>
          <w:sz w:val="20"/>
        </w:rPr>
        <w:t>dojde k pravomocnému zjištění úpadku</w:t>
      </w:r>
      <w:r w:rsidR="00241E26">
        <w:rPr>
          <w:iCs/>
          <w:sz w:val="20"/>
        </w:rPr>
        <w:t xml:space="preserve"> </w:t>
      </w:r>
      <w:r w:rsidR="00EA713D">
        <w:rPr>
          <w:iCs/>
          <w:sz w:val="20"/>
        </w:rPr>
        <w:t>zhotovitele</w:t>
      </w:r>
      <w:r w:rsidR="00DC7103" w:rsidRPr="0093545C">
        <w:rPr>
          <w:iCs/>
          <w:sz w:val="20"/>
        </w:rPr>
        <w:t xml:space="preserve">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24999016" w14:textId="77777777"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32397190" w14:textId="77777777"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60C6656C" w14:textId="77777777" w:rsidR="00FE7CA7" w:rsidRPr="0093545C" w:rsidRDefault="00FE7CA7">
      <w:pPr>
        <w:pStyle w:val="Zkladntext2"/>
        <w:ind w:left="1414" w:hanging="705"/>
        <w:rPr>
          <w:sz w:val="20"/>
        </w:rPr>
      </w:pPr>
    </w:p>
    <w:p w14:paraId="362DBE58" w14:textId="77777777" w:rsidR="00FE7CA7" w:rsidRPr="0093545C" w:rsidRDefault="00FE7CA7">
      <w:pPr>
        <w:pStyle w:val="Zkladntextodsazen3"/>
        <w:ind w:left="709" w:hanging="709"/>
        <w:rPr>
          <w:sz w:val="20"/>
        </w:rPr>
      </w:pPr>
      <w:r w:rsidRPr="0093545C">
        <w:rPr>
          <w:sz w:val="20"/>
        </w:rPr>
        <w:t>14.3.</w:t>
      </w:r>
      <w:r w:rsidRPr="0093545C">
        <w:rPr>
          <w:sz w:val="20"/>
        </w:rPr>
        <w:tab/>
        <w:t xml:space="preserve">V případě odstoupení od smlouvy ze strany objednatele vzniká objednateli vůči zhotoviteli nárok na úhradu prokázaných vícenákladů (tj. nákladů vynaložených objednatelem nad cenu za provedení díla) vynaložených </w:t>
      </w:r>
      <w:r w:rsidRPr="0093545C">
        <w:rPr>
          <w:sz w:val="20"/>
        </w:rPr>
        <w:lastRenderedPageBreak/>
        <w:t>na dokončení díla a na úhradu ztrát vzniklých prodloužením termínu dokončení díla. Nárok objednatele účtovat zhotoviteli smluvní pokutu tím nezaniká.</w:t>
      </w:r>
    </w:p>
    <w:p w14:paraId="13EC1535" w14:textId="77777777" w:rsidR="00FE7CA7" w:rsidRPr="0093545C" w:rsidRDefault="00FE7CA7">
      <w:pPr>
        <w:numPr>
          <w:ilvl w:val="12"/>
          <w:numId w:val="0"/>
        </w:numPr>
        <w:jc w:val="both"/>
      </w:pPr>
    </w:p>
    <w:p w14:paraId="62F6408F" w14:textId="77777777" w:rsidR="00FE7CA7" w:rsidRPr="0093545C" w:rsidRDefault="00FE7CA7">
      <w:pPr>
        <w:pStyle w:val="BodyText21"/>
        <w:widowControl/>
        <w:rPr>
          <w:sz w:val="20"/>
        </w:rPr>
      </w:pPr>
    </w:p>
    <w:p w14:paraId="1C179188" w14:textId="77777777" w:rsidR="00FE7CA7" w:rsidRPr="0093545C" w:rsidRDefault="005E4428">
      <w:pPr>
        <w:jc w:val="both"/>
        <w:rPr>
          <w:b/>
        </w:rPr>
      </w:pPr>
      <w:r w:rsidRPr="0093545C">
        <w:rPr>
          <w:b/>
        </w:rPr>
        <w:t>XV.</w:t>
      </w:r>
      <w:r w:rsidRPr="0093545C">
        <w:rPr>
          <w:b/>
        </w:rPr>
        <w:tab/>
        <w:t xml:space="preserve">Adresy pro doručování </w:t>
      </w:r>
    </w:p>
    <w:p w14:paraId="4F36D13E" w14:textId="77777777"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05061244" w14:textId="77777777" w:rsidR="00FE7CA7" w:rsidRPr="0093545C" w:rsidRDefault="00FE7CA7">
      <w:pPr>
        <w:jc w:val="both"/>
      </w:pPr>
    </w:p>
    <w:p w14:paraId="54F76CE7" w14:textId="77777777"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3319CE95" w14:textId="47AAAC68"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 xml:space="preserve">21, </w:t>
      </w:r>
      <w:r w:rsidR="00EA713D">
        <w:rPr>
          <w:snapToGrid/>
          <w:sz w:val="20"/>
        </w:rPr>
        <w:t>360 01</w:t>
      </w:r>
      <w:r w:rsidRPr="0093545C">
        <w:rPr>
          <w:snapToGrid/>
          <w:sz w:val="20"/>
        </w:rPr>
        <w:t xml:space="preserve"> Karlovy Vary</w:t>
      </w:r>
    </w:p>
    <w:p w14:paraId="0016FCDB" w14:textId="77777777" w:rsidR="00FE7CA7" w:rsidRPr="0093545C" w:rsidRDefault="00FE7CA7" w:rsidP="00032BC9">
      <w:pPr>
        <w:tabs>
          <w:tab w:val="left" w:pos="4395"/>
        </w:tabs>
        <w:ind w:firstLine="3969"/>
        <w:jc w:val="both"/>
      </w:pPr>
      <w:r w:rsidRPr="0093545C">
        <w:t xml:space="preserve">      </w:t>
      </w:r>
      <w:r w:rsidRPr="0093545C">
        <w:tab/>
        <w:t xml:space="preserve">     </w:t>
      </w:r>
    </w:p>
    <w:p w14:paraId="46E36FD6" w14:textId="77777777" w:rsidR="00E52261" w:rsidRPr="00E52261" w:rsidRDefault="00E52261" w:rsidP="00E52261">
      <w:pPr>
        <w:ind w:firstLine="708"/>
        <w:rPr>
          <w:b/>
        </w:rPr>
      </w:pPr>
      <w:r w:rsidRPr="00E52261">
        <w:t>b)   adresa pro doručování zhotoviteli je:</w:t>
      </w:r>
      <w:r w:rsidRPr="00E52261">
        <w:tab/>
        <w:t xml:space="preserve">   </w:t>
      </w:r>
      <w:r w:rsidRPr="00E52261">
        <w:rPr>
          <w:b/>
        </w:rPr>
        <w:t>Silnice Topolany a.s.</w:t>
      </w:r>
    </w:p>
    <w:p w14:paraId="1E463897" w14:textId="77777777" w:rsidR="00E52261" w:rsidRPr="00E52261" w:rsidRDefault="00E52261" w:rsidP="00E52261">
      <w:pPr>
        <w:ind w:firstLine="708"/>
        <w:rPr>
          <w:bCs/>
        </w:rPr>
      </w:pPr>
      <w:r w:rsidRPr="00E52261">
        <w:rPr>
          <w:b/>
          <w:bCs/>
        </w:rPr>
        <w:tab/>
      </w:r>
      <w:r w:rsidRPr="00E52261">
        <w:rPr>
          <w:b/>
          <w:bCs/>
        </w:rPr>
        <w:tab/>
      </w:r>
      <w:r w:rsidRPr="00E52261">
        <w:rPr>
          <w:b/>
          <w:bCs/>
        </w:rPr>
        <w:tab/>
      </w:r>
      <w:r w:rsidRPr="00E52261">
        <w:rPr>
          <w:b/>
          <w:bCs/>
        </w:rPr>
        <w:tab/>
      </w:r>
      <w:r w:rsidRPr="00E52261">
        <w:rPr>
          <w:b/>
          <w:bCs/>
        </w:rPr>
        <w:tab/>
        <w:t xml:space="preserve">   </w:t>
      </w:r>
      <w:r w:rsidRPr="00E52261">
        <w:rPr>
          <w:bCs/>
        </w:rPr>
        <w:t xml:space="preserve">Tušimice 34, 432 01 Kadaň                        </w:t>
      </w:r>
    </w:p>
    <w:p w14:paraId="06F5B627" w14:textId="77777777" w:rsidR="00E52261" w:rsidRPr="00E52261" w:rsidRDefault="00E52261" w:rsidP="00E52261">
      <w:pPr>
        <w:ind w:firstLine="708"/>
        <w:rPr>
          <w:bCs/>
        </w:rPr>
      </w:pPr>
      <w:r w:rsidRPr="00E52261">
        <w:rPr>
          <w:bCs/>
        </w:rPr>
        <w:t xml:space="preserve">                                                                          </w:t>
      </w:r>
    </w:p>
    <w:p w14:paraId="3D134886" w14:textId="77777777" w:rsidR="00B36D99" w:rsidRPr="0093545C" w:rsidRDefault="00B36D99" w:rsidP="00C52B41">
      <w:pPr>
        <w:ind w:firstLine="708"/>
        <w:rPr>
          <w:bCs/>
        </w:rPr>
      </w:pPr>
    </w:p>
    <w:p w14:paraId="27D2182B" w14:textId="3511FE8E"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w:t>
      </w:r>
      <w:r w:rsidR="00467152">
        <w:t>ě</w:t>
      </w:r>
      <w:r w:rsidR="00FE7CA7" w:rsidRPr="0093545C">
        <w:t xml:space="preserve"> informova</w:t>
      </w:r>
      <w:r w:rsidR="005149A6" w:rsidRPr="0093545C">
        <w:t>t o </w:t>
      </w:r>
      <w:r w:rsidR="00FE7CA7" w:rsidRPr="0093545C">
        <w:t>této skutečnosti bez zbytečného odkladu druhou smluvní stranu.</w:t>
      </w:r>
    </w:p>
    <w:p w14:paraId="41F5FB25" w14:textId="77777777" w:rsidR="009A165C" w:rsidRPr="0093545C" w:rsidRDefault="009A165C">
      <w:pPr>
        <w:jc w:val="both"/>
      </w:pPr>
    </w:p>
    <w:p w14:paraId="14B085E6" w14:textId="77777777" w:rsidR="00FE7CA7" w:rsidRPr="0093545C" w:rsidRDefault="00FE7CA7">
      <w:pPr>
        <w:jc w:val="both"/>
        <w:rPr>
          <w:b/>
        </w:rPr>
      </w:pPr>
      <w:r w:rsidRPr="0093545C">
        <w:rPr>
          <w:b/>
        </w:rPr>
        <w:t>XVI.</w:t>
      </w:r>
      <w:r w:rsidRPr="0093545C">
        <w:rPr>
          <w:b/>
        </w:rPr>
        <w:tab/>
        <w:t>Doručování</w:t>
      </w:r>
    </w:p>
    <w:p w14:paraId="530D78A8" w14:textId="77777777"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46DAB666" w14:textId="77777777" w:rsidR="00FE7CA7" w:rsidRPr="0093545C" w:rsidRDefault="00FE7CA7">
      <w:pPr>
        <w:pStyle w:val="Zkladntext3"/>
      </w:pPr>
    </w:p>
    <w:p w14:paraId="4F943A13"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0484CEA3"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75F7ED9F"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363E59F"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6A6CDE26"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934C64"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46E68A72"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155A037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943D415"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7A2BFA06" w14:textId="77777777" w:rsidR="00FE7CA7" w:rsidRPr="0093545C" w:rsidRDefault="00FE7CA7">
      <w:pPr>
        <w:jc w:val="both"/>
        <w:rPr>
          <w:b/>
        </w:rPr>
      </w:pPr>
    </w:p>
    <w:p w14:paraId="0423B491" w14:textId="77777777" w:rsidR="00DB5274" w:rsidRPr="0093545C" w:rsidRDefault="00DB5274">
      <w:pPr>
        <w:jc w:val="both"/>
        <w:rPr>
          <w:b/>
        </w:rPr>
      </w:pPr>
    </w:p>
    <w:p w14:paraId="68D2BFDE" w14:textId="77777777" w:rsidR="00FE7CA7" w:rsidRPr="0093545C" w:rsidRDefault="00FE7CA7" w:rsidP="00442DCA">
      <w:pPr>
        <w:keepNext/>
        <w:jc w:val="both"/>
        <w:rPr>
          <w:b/>
        </w:rPr>
      </w:pPr>
      <w:r w:rsidRPr="0093545C">
        <w:rPr>
          <w:b/>
        </w:rPr>
        <w:t>XVII.</w:t>
      </w:r>
      <w:r w:rsidRPr="0093545C">
        <w:rPr>
          <w:b/>
        </w:rPr>
        <w:tab/>
        <w:t>Kontrola provádění díla</w:t>
      </w:r>
    </w:p>
    <w:p w14:paraId="78179364" w14:textId="77777777"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3B7E6B2C" w14:textId="77777777" w:rsidR="00FE7CA7" w:rsidRPr="00C234A7" w:rsidRDefault="00FE7CA7">
      <w:pPr>
        <w:jc w:val="both"/>
      </w:pPr>
    </w:p>
    <w:p w14:paraId="7BE25CF5" w14:textId="77777777" w:rsidR="00FE7CA7" w:rsidRPr="0093545C" w:rsidRDefault="00FE7CA7">
      <w:pPr>
        <w:jc w:val="both"/>
        <w:rPr>
          <w:b/>
        </w:rPr>
      </w:pPr>
    </w:p>
    <w:p w14:paraId="36152B60" w14:textId="77777777" w:rsidR="00FE7CA7" w:rsidRPr="0093545C" w:rsidRDefault="00FE7CA7">
      <w:pPr>
        <w:jc w:val="both"/>
        <w:rPr>
          <w:b/>
        </w:rPr>
      </w:pPr>
      <w:r w:rsidRPr="0093545C">
        <w:rPr>
          <w:b/>
        </w:rPr>
        <w:t>XVIII.</w:t>
      </w:r>
      <w:r w:rsidRPr="0093545C">
        <w:rPr>
          <w:b/>
        </w:rPr>
        <w:tab/>
        <w:t>Nebezpečí škody na věci a přechod vlastnického práva</w:t>
      </w:r>
    </w:p>
    <w:p w14:paraId="652DCBD4" w14:textId="77777777"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8F16892"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504579BC" w14:textId="77777777"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45C1331" w14:textId="77777777" w:rsidR="00FE7CA7" w:rsidRPr="0093545C" w:rsidRDefault="00FE7CA7" w:rsidP="002C26B1">
      <w:pPr>
        <w:ind w:left="1134" w:hanging="425"/>
        <w:jc w:val="both"/>
      </w:pPr>
    </w:p>
    <w:p w14:paraId="2B58F5E0"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18.1</w:t>
      </w:r>
      <w:r w:rsidRPr="0093545C">
        <w:rPr>
          <w:sz w:val="20"/>
        </w:rPr>
        <w:t>. této smlouvy je objektivní.</w:t>
      </w:r>
    </w:p>
    <w:p w14:paraId="0EDD5943" w14:textId="77777777" w:rsidR="00FE7CA7" w:rsidRPr="0093545C" w:rsidRDefault="00FE7CA7">
      <w:pPr>
        <w:pStyle w:val="Zkladntext2"/>
        <w:rPr>
          <w:sz w:val="20"/>
        </w:rPr>
      </w:pPr>
    </w:p>
    <w:p w14:paraId="5CB60C5F"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4F0578B8"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zařízení staveniště provozního, výrobního či sociálního charakteru; a/nebo</w:t>
      </w:r>
    </w:p>
    <w:p w14:paraId="1FF50D60" w14:textId="77777777"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170EF03F" w14:textId="7777777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33236898" w14:textId="77777777" w:rsidR="00FE7CA7" w:rsidRPr="0093545C" w:rsidRDefault="00FE7CA7">
      <w:pPr>
        <w:jc w:val="both"/>
      </w:pPr>
    </w:p>
    <w:p w14:paraId="70706289"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22812160" w14:textId="77777777" w:rsidR="00FE7CA7" w:rsidRPr="0093545C" w:rsidRDefault="00FE7CA7">
      <w:pPr>
        <w:pStyle w:val="Zkladntextodsazen3"/>
        <w:ind w:left="0" w:firstLine="0"/>
        <w:rPr>
          <w:sz w:val="20"/>
        </w:rPr>
      </w:pPr>
    </w:p>
    <w:p w14:paraId="4EEA203D"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06E39F20" w14:textId="77777777" w:rsidR="008E6BD7" w:rsidRPr="0093545C" w:rsidRDefault="008E6BD7" w:rsidP="008E6BD7">
      <w:pPr>
        <w:pStyle w:val="Zkladntextodsazen3"/>
        <w:ind w:left="0" w:firstLine="0"/>
        <w:rPr>
          <w:sz w:val="20"/>
        </w:rPr>
      </w:pPr>
    </w:p>
    <w:p w14:paraId="655C55BB"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251CF3C" w14:textId="77777777" w:rsidR="00FE7CA7" w:rsidRPr="0093545C" w:rsidRDefault="00FE7CA7">
      <w:pPr>
        <w:rPr>
          <w:b/>
        </w:rPr>
      </w:pPr>
    </w:p>
    <w:p w14:paraId="378804A4" w14:textId="77777777" w:rsidR="00FE7CA7" w:rsidRPr="0093545C" w:rsidRDefault="00FE7CA7">
      <w:pPr>
        <w:rPr>
          <w:b/>
        </w:rPr>
      </w:pPr>
    </w:p>
    <w:p w14:paraId="7826EB3B"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81B269B" w14:textId="77777777"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14A4B8A4" w14:textId="77777777"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0E4C2520" w14:textId="77777777"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A390349" w14:textId="77777777"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183FC603"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19C274C"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3E9C7004" w14:textId="77777777" w:rsidR="00FE7CA7" w:rsidRPr="00C234A7" w:rsidRDefault="00FE7CA7" w:rsidP="00C234A7">
      <w:pPr>
        <w:ind w:left="1134" w:hanging="425"/>
        <w:jc w:val="both"/>
        <w:rPr>
          <w:b/>
          <w:caps/>
        </w:rPr>
      </w:pPr>
    </w:p>
    <w:p w14:paraId="12822864" w14:textId="77777777" w:rsidR="00FE7CA7" w:rsidRPr="0093545C" w:rsidRDefault="00FE7CA7">
      <w:pPr>
        <w:jc w:val="both"/>
        <w:rPr>
          <w:b/>
        </w:rPr>
      </w:pPr>
    </w:p>
    <w:p w14:paraId="26543D20" w14:textId="77777777" w:rsidR="00FE7CA7" w:rsidRPr="0093545C" w:rsidRDefault="00FE7CA7">
      <w:pPr>
        <w:jc w:val="both"/>
        <w:rPr>
          <w:b/>
        </w:rPr>
      </w:pPr>
      <w:r w:rsidRPr="0093545C">
        <w:rPr>
          <w:b/>
        </w:rPr>
        <w:t>XX.</w:t>
      </w:r>
      <w:r w:rsidRPr="0093545C">
        <w:rPr>
          <w:b/>
        </w:rPr>
        <w:tab/>
        <w:t>Pojištění</w:t>
      </w:r>
    </w:p>
    <w:p w14:paraId="08B9C254"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5960D1DA" w14:textId="77777777" w:rsidR="00300F5B" w:rsidRPr="0093545C" w:rsidRDefault="00300F5B" w:rsidP="00DB5274">
      <w:pPr>
        <w:pStyle w:val="Normlnodsazen"/>
        <w:spacing w:after="0"/>
        <w:ind w:left="0"/>
        <w:jc w:val="both"/>
        <w:rPr>
          <w:snapToGrid w:val="0"/>
          <w:sz w:val="20"/>
        </w:rPr>
      </w:pPr>
    </w:p>
    <w:p w14:paraId="725F8104" w14:textId="77777777" w:rsidR="00DB5274" w:rsidRPr="0093545C" w:rsidRDefault="00DB5274" w:rsidP="00DB5274">
      <w:pPr>
        <w:pStyle w:val="Normlnodsazen"/>
        <w:spacing w:after="0"/>
        <w:ind w:left="0"/>
        <w:jc w:val="both"/>
        <w:rPr>
          <w:snapToGrid w:val="0"/>
          <w:sz w:val="20"/>
        </w:rPr>
      </w:pPr>
    </w:p>
    <w:p w14:paraId="54E57B13"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02AF753A" w14:textId="77777777"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2030E613" w14:textId="77777777" w:rsidR="00FE7CA7" w:rsidRPr="006340CA" w:rsidRDefault="00FE7CA7" w:rsidP="00C234A7"/>
    <w:p w14:paraId="0EF71CA2" w14:textId="77777777" w:rsidR="00FE7CA7" w:rsidRPr="0093545C" w:rsidRDefault="00FE7CA7"/>
    <w:p w14:paraId="39122009" w14:textId="77777777" w:rsidR="00FE7CA7" w:rsidRPr="0093545C" w:rsidRDefault="00FE7CA7">
      <w:pPr>
        <w:pStyle w:val="Nadpis1"/>
        <w:rPr>
          <w:sz w:val="20"/>
        </w:rPr>
      </w:pPr>
      <w:r w:rsidRPr="0093545C">
        <w:rPr>
          <w:sz w:val="20"/>
        </w:rPr>
        <w:t>XXII.</w:t>
      </w:r>
      <w:r w:rsidRPr="0093545C">
        <w:rPr>
          <w:sz w:val="20"/>
        </w:rPr>
        <w:tab/>
        <w:t>Závěrečná ustanovení</w:t>
      </w:r>
    </w:p>
    <w:p w14:paraId="0763C10E" w14:textId="77777777"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18F1EA04" w14:textId="77777777" w:rsidR="00FE5EE7" w:rsidRPr="00531333" w:rsidRDefault="00FE5EE7" w:rsidP="00FE5EE7">
      <w:pPr>
        <w:pStyle w:val="Zkladntextodsazen3"/>
        <w:numPr>
          <w:ilvl w:val="1"/>
          <w:numId w:val="36"/>
        </w:numPr>
        <w:ind w:left="709" w:hanging="709"/>
        <w:rPr>
          <w:sz w:val="20"/>
        </w:rPr>
      </w:pPr>
      <w:r>
        <w:rPr>
          <w:sz w:val="20"/>
        </w:rPr>
        <w:lastRenderedPageBreak/>
        <w:t xml:space="preserve">Zhotovitel </w:t>
      </w:r>
      <w:r w:rsidRPr="00531333">
        <w:rPr>
          <w:sz w:val="20"/>
        </w:rPr>
        <w:t>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14:paraId="13AB4A36" w14:textId="77777777" w:rsidR="00FE5EE7" w:rsidRPr="0093545C" w:rsidRDefault="00FE5EE7" w:rsidP="00FE5EE7">
      <w:pPr>
        <w:pStyle w:val="Zkladntextodsazen3"/>
        <w:ind w:left="709" w:firstLine="0"/>
        <w:rPr>
          <w:sz w:val="20"/>
        </w:rPr>
      </w:pPr>
    </w:p>
    <w:p w14:paraId="2D4ABA48"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26D92CA2" w14:textId="77777777" w:rsidR="00FE7CA7" w:rsidRPr="0093545C" w:rsidRDefault="00FE7CA7">
      <w:pPr>
        <w:jc w:val="both"/>
      </w:pPr>
    </w:p>
    <w:p w14:paraId="7491F979" w14:textId="77777777"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1F1C80C2" w14:textId="77777777" w:rsidR="00FE7CA7" w:rsidRPr="0093545C" w:rsidRDefault="00FE7CA7">
      <w:pPr>
        <w:jc w:val="both"/>
      </w:pPr>
    </w:p>
    <w:p w14:paraId="2384583D" w14:textId="77777777"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2739D3C2" w14:textId="77777777" w:rsidR="00FE7CA7" w:rsidRPr="0093545C" w:rsidRDefault="00FE7CA7">
      <w:pPr>
        <w:jc w:val="both"/>
      </w:pPr>
    </w:p>
    <w:p w14:paraId="707D8AC5" w14:textId="77777777"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1B41AAD8" w14:textId="77777777" w:rsidR="00FE7CA7" w:rsidRPr="0093545C" w:rsidRDefault="00FE7CA7">
      <w:pPr>
        <w:jc w:val="both"/>
      </w:pPr>
    </w:p>
    <w:p w14:paraId="4143DCF0" w14:textId="77777777"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637FAD11" w14:textId="77777777" w:rsidR="00FE7CA7" w:rsidRPr="0093545C" w:rsidRDefault="00FE7CA7">
      <w:pPr>
        <w:jc w:val="both"/>
      </w:pPr>
    </w:p>
    <w:p w14:paraId="341F42C3" w14:textId="77777777"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2E5107A9" w14:textId="77777777" w:rsidR="00FE7CA7" w:rsidRPr="0093545C" w:rsidRDefault="00FE7CA7">
      <w:pPr>
        <w:jc w:val="both"/>
      </w:pPr>
    </w:p>
    <w:p w14:paraId="759FA98B" w14:textId="77777777"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093840D2" w14:textId="77777777" w:rsidR="00364F45" w:rsidRPr="0093545C" w:rsidRDefault="00364F45" w:rsidP="00364F45">
      <w:pPr>
        <w:ind w:left="709"/>
        <w:jc w:val="both"/>
      </w:pPr>
    </w:p>
    <w:p w14:paraId="4E1B6D90" w14:textId="77777777"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0D470CC6" w14:textId="77777777" w:rsidR="00682A54" w:rsidRDefault="00682A54" w:rsidP="00682A54">
      <w:pPr>
        <w:pStyle w:val="Zkladntextodsazen3"/>
        <w:ind w:left="709" w:firstLine="0"/>
        <w:rPr>
          <w:sz w:val="20"/>
        </w:rPr>
      </w:pPr>
    </w:p>
    <w:p w14:paraId="79C1CB23" w14:textId="77777777"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1A9AFB4C" w14:textId="77777777" w:rsidR="00442DCA" w:rsidRPr="00682A54" w:rsidRDefault="00442DCA" w:rsidP="00442DCA">
      <w:pPr>
        <w:pStyle w:val="Zkladntextodsazen3"/>
        <w:ind w:left="0" w:firstLine="0"/>
        <w:rPr>
          <w:sz w:val="20"/>
        </w:rPr>
      </w:pPr>
    </w:p>
    <w:p w14:paraId="46A75692" w14:textId="77777777" w:rsidR="00FE7CA7" w:rsidRDefault="00FE7CA7" w:rsidP="006B32BD">
      <w:pPr>
        <w:numPr>
          <w:ilvl w:val="1"/>
          <w:numId w:val="38"/>
        </w:numPr>
        <w:ind w:left="709" w:hanging="709"/>
        <w:jc w:val="both"/>
      </w:pPr>
      <w:r w:rsidRPr="0093545C">
        <w:t>Obě smluvní strany potvrzují autentičnost této smlouvy a prohlašují, že si smlouvu</w:t>
      </w:r>
      <w:r w:rsidR="00806380">
        <w:t xml:space="preserve"> (včetně Příloh)</w:t>
      </w:r>
      <w:r w:rsidRPr="0093545C">
        <w:t xml:space="preserve"> přečetly,</w:t>
      </w:r>
      <w:r w:rsidR="005077C3" w:rsidRPr="0093545C">
        <w:t xml:space="preserve"> </w:t>
      </w:r>
      <w:r w:rsidRPr="0093545C">
        <w:t>s jejím obsahem</w:t>
      </w:r>
      <w:r w:rsidR="00806380">
        <w:t xml:space="preserve"> (včetně obsahu Příloh)</w:t>
      </w:r>
      <w:r w:rsidRPr="0093545C">
        <w:t xml:space="preserve">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1CB0EF37" w14:textId="77777777" w:rsidR="004A22C9" w:rsidRDefault="004A22C9" w:rsidP="00C234A7">
      <w:pPr>
        <w:pStyle w:val="Odstavecseseznamem"/>
      </w:pPr>
    </w:p>
    <w:p w14:paraId="4AD5D218" w14:textId="77777777" w:rsidR="004A22C9" w:rsidRDefault="004A22C9" w:rsidP="004A22C9">
      <w:pPr>
        <w:ind w:left="709"/>
        <w:jc w:val="both"/>
      </w:pPr>
    </w:p>
    <w:p w14:paraId="07E9B6A4" w14:textId="77777777" w:rsidR="00241E26" w:rsidRDefault="00241E26" w:rsidP="004A22C9">
      <w:pPr>
        <w:ind w:left="709"/>
        <w:jc w:val="both"/>
      </w:pPr>
    </w:p>
    <w:p w14:paraId="2C1075D7" w14:textId="77777777" w:rsidR="00241E26" w:rsidRDefault="00241E26" w:rsidP="004A22C9">
      <w:pPr>
        <w:ind w:left="709"/>
        <w:jc w:val="both"/>
      </w:pPr>
    </w:p>
    <w:p w14:paraId="0E857ECB" w14:textId="77777777" w:rsidR="004A22C9" w:rsidRDefault="004A22C9" w:rsidP="004A22C9">
      <w:pPr>
        <w:ind w:left="709"/>
        <w:jc w:val="both"/>
      </w:pPr>
    </w:p>
    <w:p w14:paraId="325DE260" w14:textId="77777777" w:rsidR="004A22C9" w:rsidRDefault="004A22C9" w:rsidP="004A22C9">
      <w:pPr>
        <w:ind w:left="709"/>
        <w:jc w:val="both"/>
      </w:pPr>
    </w:p>
    <w:p w14:paraId="56C2524B" w14:textId="77777777" w:rsidR="004A22C9" w:rsidRDefault="004A22C9" w:rsidP="004A22C9">
      <w:pPr>
        <w:ind w:left="709"/>
        <w:jc w:val="both"/>
      </w:pPr>
    </w:p>
    <w:p w14:paraId="77DBE3C8" w14:textId="77777777" w:rsidR="004A22C9" w:rsidRDefault="004A22C9" w:rsidP="004A22C9">
      <w:pPr>
        <w:ind w:left="709"/>
        <w:jc w:val="both"/>
      </w:pPr>
    </w:p>
    <w:p w14:paraId="49BE5602" w14:textId="77777777" w:rsidR="004A22C9" w:rsidRDefault="004A22C9" w:rsidP="004A22C9">
      <w:pPr>
        <w:ind w:left="709"/>
        <w:jc w:val="both"/>
      </w:pPr>
    </w:p>
    <w:p w14:paraId="25F6695D" w14:textId="77777777" w:rsidR="004A22C9" w:rsidRDefault="004A22C9" w:rsidP="004A22C9">
      <w:pPr>
        <w:ind w:left="709"/>
        <w:jc w:val="both"/>
      </w:pPr>
    </w:p>
    <w:p w14:paraId="7934D811" w14:textId="77777777" w:rsidR="004A22C9" w:rsidRDefault="004A22C9" w:rsidP="004A22C9">
      <w:pPr>
        <w:ind w:left="709"/>
        <w:jc w:val="both"/>
      </w:pPr>
    </w:p>
    <w:p w14:paraId="7B5208B8" w14:textId="77777777" w:rsidR="004A22C9" w:rsidRDefault="004A22C9" w:rsidP="004A22C9">
      <w:pPr>
        <w:ind w:left="709"/>
        <w:jc w:val="both"/>
      </w:pPr>
    </w:p>
    <w:p w14:paraId="1525877D" w14:textId="77777777" w:rsidR="004A22C9" w:rsidRPr="0093545C" w:rsidRDefault="004A22C9" w:rsidP="004A22C9">
      <w:pPr>
        <w:ind w:left="709"/>
        <w:jc w:val="both"/>
      </w:pPr>
    </w:p>
    <w:p w14:paraId="5BCB77A3" w14:textId="77777777" w:rsidR="00FE7CA7" w:rsidRPr="0093545C" w:rsidRDefault="00FE7CA7">
      <w:pPr>
        <w:jc w:val="both"/>
      </w:pPr>
    </w:p>
    <w:p w14:paraId="27B98F05"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14B06E63" w14:textId="77777777" w:rsidR="001677D6" w:rsidRPr="0093545C" w:rsidRDefault="001677D6" w:rsidP="001677D6">
      <w:pPr>
        <w:ind w:left="567"/>
        <w:jc w:val="both"/>
        <w:rPr>
          <w:b/>
        </w:rPr>
      </w:pPr>
    </w:p>
    <w:p w14:paraId="4F878EF3"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E83E8F4" w14:textId="51B7F6B4" w:rsidR="001677D6" w:rsidRPr="00FA6803"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w:t>
      </w:r>
      <w:r w:rsidR="001677D6" w:rsidRPr="00FA6803">
        <w:t xml:space="preserve">dne </w:t>
      </w:r>
      <w:r w:rsidR="00E52261" w:rsidRPr="00FA6803">
        <w:t>4.2.2025</w:t>
      </w:r>
    </w:p>
    <w:p w14:paraId="458CA8F7" w14:textId="77777777" w:rsidR="001677D6" w:rsidRPr="00FA6803" w:rsidRDefault="001677D6" w:rsidP="001677D6">
      <w:pPr>
        <w:ind w:left="709"/>
        <w:jc w:val="both"/>
        <w:rPr>
          <w:bCs/>
        </w:rPr>
      </w:pPr>
      <w:r w:rsidRPr="00FA6803">
        <w:rPr>
          <w:b/>
        </w:rPr>
        <w:t xml:space="preserve">Příloha č. </w:t>
      </w:r>
      <w:r w:rsidR="008409CA" w:rsidRPr="00FA6803">
        <w:rPr>
          <w:b/>
        </w:rPr>
        <w:t>3</w:t>
      </w:r>
      <w:r w:rsidRPr="00FA6803">
        <w:rPr>
          <w:b/>
        </w:rPr>
        <w:t>:</w:t>
      </w:r>
      <w:r w:rsidR="00B976E2" w:rsidRPr="00FA6803">
        <w:rPr>
          <w:b/>
        </w:rPr>
        <w:tab/>
      </w:r>
      <w:r w:rsidRPr="00FA6803">
        <w:t>Plná moc</w:t>
      </w:r>
      <w:r w:rsidRPr="00FA6803">
        <w:rPr>
          <w:bCs/>
        </w:rPr>
        <w:t xml:space="preserve"> pro Ing. Evu Pavlasovou k provádění právních úkonů za </w:t>
      </w:r>
      <w:r w:rsidR="00142A18" w:rsidRPr="00FA6803">
        <w:rPr>
          <w:bCs/>
        </w:rPr>
        <w:t>m</w:t>
      </w:r>
      <w:r w:rsidRPr="00FA6803">
        <w:rPr>
          <w:bCs/>
        </w:rPr>
        <w:t>ěsto</w:t>
      </w:r>
    </w:p>
    <w:p w14:paraId="403ADAC8" w14:textId="099C6E4E" w:rsidR="0051792F" w:rsidRDefault="008409CA" w:rsidP="001771AF">
      <w:pPr>
        <w:ind w:left="709"/>
        <w:jc w:val="both"/>
      </w:pPr>
      <w:r w:rsidRPr="00FA6803">
        <w:rPr>
          <w:b/>
        </w:rPr>
        <w:t>Příloha č. 4</w:t>
      </w:r>
      <w:r w:rsidR="001677D6" w:rsidRPr="00FA6803">
        <w:rPr>
          <w:b/>
        </w:rPr>
        <w:t>:</w:t>
      </w:r>
      <w:r w:rsidR="00B976E2" w:rsidRPr="00FA6803">
        <w:rPr>
          <w:b/>
        </w:rPr>
        <w:tab/>
      </w:r>
      <w:r w:rsidR="001677D6" w:rsidRPr="00FA6803">
        <w:t>Výpis usnesení</w:t>
      </w:r>
      <w:r w:rsidR="001677D6" w:rsidRPr="00FA6803">
        <w:rPr>
          <w:bCs/>
        </w:rPr>
        <w:t xml:space="preserve"> </w:t>
      </w:r>
      <w:r w:rsidR="006B3FC3" w:rsidRPr="00FA6803">
        <w:rPr>
          <w:bCs/>
        </w:rPr>
        <w:t>č</w:t>
      </w:r>
      <w:r w:rsidR="001771AF" w:rsidRPr="00FA6803">
        <w:rPr>
          <w:bCs/>
        </w:rPr>
        <w:t xml:space="preserve">. </w:t>
      </w:r>
      <w:r w:rsidR="00FA6803">
        <w:rPr>
          <w:bCs/>
        </w:rPr>
        <w:t>21</w:t>
      </w:r>
      <w:r w:rsidR="00B976E2" w:rsidRPr="00FA6803">
        <w:rPr>
          <w:bCs/>
        </w:rPr>
        <w:t xml:space="preserve"> </w:t>
      </w:r>
      <w:r w:rsidR="006B3FC3" w:rsidRPr="00FA6803">
        <w:t>z</w:t>
      </w:r>
      <w:r w:rsidR="006B3FC3" w:rsidRPr="00FA6803">
        <w:rPr>
          <w:bCs/>
        </w:rPr>
        <w:t xml:space="preserve"> </w:t>
      </w:r>
      <w:r w:rsidR="001677D6" w:rsidRPr="00FA6803">
        <w:rPr>
          <w:bCs/>
        </w:rPr>
        <w:t xml:space="preserve">jednání RM </w:t>
      </w:r>
      <w:r w:rsidR="001677D6" w:rsidRPr="00FA6803">
        <w:t xml:space="preserve">dne </w:t>
      </w:r>
      <w:r w:rsidR="00FA6803">
        <w:t>11.2.2025</w:t>
      </w:r>
    </w:p>
    <w:p w14:paraId="2CE7F656" w14:textId="77777777" w:rsidR="004A22C9" w:rsidRPr="00A71323" w:rsidRDefault="004A22C9" w:rsidP="00C234A7">
      <w:pPr>
        <w:ind w:left="709"/>
        <w:jc w:val="both"/>
        <w:rPr>
          <w:bCs/>
        </w:rPr>
      </w:pPr>
    </w:p>
    <w:p w14:paraId="59E20640" w14:textId="77777777" w:rsidR="0042378E" w:rsidRPr="00C234A7" w:rsidRDefault="0042378E" w:rsidP="00C234A7"/>
    <w:p w14:paraId="4F16AA41" w14:textId="6E7A15DC" w:rsidR="00F276C7" w:rsidRPr="00A71323" w:rsidRDefault="00F276C7" w:rsidP="00C756DB">
      <w:pPr>
        <w:ind w:firstLine="708"/>
      </w:pPr>
      <w:r w:rsidRPr="00A71323">
        <w:t>V K</w:t>
      </w:r>
      <w:r w:rsidR="00CD3030" w:rsidRPr="00A71323">
        <w:t xml:space="preserve">arlových Varech, </w:t>
      </w:r>
      <w:r w:rsidR="00B80C79" w:rsidRPr="00A71323">
        <w:t xml:space="preserve">dne </w:t>
      </w:r>
      <w:r w:rsidR="00B976E2" w:rsidRPr="00A71323">
        <w:t xml:space="preserve">………… </w:t>
      </w:r>
      <w:r w:rsidR="0042378E" w:rsidRPr="00A71323">
        <w:t>202</w:t>
      </w:r>
      <w:r w:rsidR="00C234A7">
        <w:t>5</w:t>
      </w:r>
      <w:r w:rsidRPr="00A71323">
        <w:tab/>
      </w:r>
      <w:r w:rsidRPr="00A71323">
        <w:tab/>
      </w:r>
      <w:r w:rsidRPr="00A71323">
        <w:tab/>
        <w:t>V </w:t>
      </w:r>
      <w:r w:rsidR="00E52261">
        <w:t>Tušimicích</w:t>
      </w:r>
      <w:r w:rsidR="006F2CC6" w:rsidRPr="00A71323">
        <w:t>,</w:t>
      </w:r>
      <w:r w:rsidRPr="00A71323">
        <w:t xml:space="preserve"> dne</w:t>
      </w:r>
      <w:r w:rsidR="00E52261">
        <w:t xml:space="preserve"> dle el. podpisu</w:t>
      </w:r>
      <w:r w:rsidR="0042378E" w:rsidRPr="00A71323">
        <w:t xml:space="preserve"> 202</w:t>
      </w:r>
      <w:r w:rsidR="00C234A7">
        <w:t>5</w:t>
      </w:r>
    </w:p>
    <w:p w14:paraId="338E53C2" w14:textId="77777777" w:rsidR="00F276C7" w:rsidRPr="00A71323" w:rsidRDefault="00F276C7" w:rsidP="00F276C7">
      <w:pPr>
        <w:pStyle w:val="BodyText21"/>
        <w:widowControl/>
        <w:rPr>
          <w:b/>
          <w:sz w:val="20"/>
        </w:rPr>
      </w:pPr>
    </w:p>
    <w:p w14:paraId="763012A3" w14:textId="77777777" w:rsidR="00F276C7" w:rsidRPr="00A71323" w:rsidRDefault="00F276C7" w:rsidP="00F276C7">
      <w:pPr>
        <w:pStyle w:val="BodyText21"/>
        <w:widowControl/>
        <w:rPr>
          <w:b/>
          <w:sz w:val="20"/>
        </w:rPr>
      </w:pPr>
    </w:p>
    <w:p w14:paraId="2D47FD43" w14:textId="77777777" w:rsidR="00F276C7" w:rsidRPr="00A71323" w:rsidRDefault="00F276C7" w:rsidP="00F276C7">
      <w:pPr>
        <w:pStyle w:val="BodyText21"/>
        <w:widowControl/>
        <w:rPr>
          <w:b/>
          <w:snapToGrid/>
          <w:sz w:val="20"/>
        </w:rPr>
      </w:pPr>
    </w:p>
    <w:p w14:paraId="3DCBCB88" w14:textId="77777777" w:rsidR="00F276C7" w:rsidRPr="00A71323" w:rsidRDefault="00F276C7" w:rsidP="00F276C7">
      <w:pPr>
        <w:pStyle w:val="BodyText21"/>
        <w:widowControl/>
        <w:rPr>
          <w:b/>
          <w:snapToGrid/>
          <w:sz w:val="20"/>
        </w:rPr>
      </w:pPr>
    </w:p>
    <w:p w14:paraId="4E4BF23A" w14:textId="77777777" w:rsidR="00F276C7" w:rsidRPr="00A71323" w:rsidRDefault="00F276C7" w:rsidP="00F276C7">
      <w:pPr>
        <w:pStyle w:val="BodyText21"/>
        <w:widowControl/>
        <w:rPr>
          <w:b/>
          <w:snapToGrid/>
          <w:sz w:val="20"/>
        </w:rPr>
      </w:pPr>
    </w:p>
    <w:p w14:paraId="52988265" w14:textId="77777777" w:rsidR="005E4428" w:rsidRPr="00A71323" w:rsidRDefault="005E4428" w:rsidP="00F276C7">
      <w:pPr>
        <w:pStyle w:val="BodyText21"/>
        <w:widowControl/>
        <w:rPr>
          <w:b/>
          <w:snapToGrid/>
          <w:sz w:val="20"/>
        </w:rPr>
      </w:pPr>
    </w:p>
    <w:p w14:paraId="3FCF490A" w14:textId="77777777" w:rsidR="00F276C7" w:rsidRPr="00A71323" w:rsidRDefault="00F276C7" w:rsidP="00F276C7">
      <w:pPr>
        <w:pStyle w:val="BodyText21"/>
        <w:widowControl/>
        <w:rPr>
          <w:b/>
          <w:snapToGrid/>
          <w:sz w:val="20"/>
        </w:rPr>
      </w:pPr>
    </w:p>
    <w:p w14:paraId="0E31D123" w14:textId="77777777"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t>__________________________</w:t>
      </w:r>
    </w:p>
    <w:p w14:paraId="20CB993E" w14:textId="77777777" w:rsidR="00E52261" w:rsidRPr="00E52261" w:rsidRDefault="00E52261" w:rsidP="00E52261">
      <w:pPr>
        <w:ind w:firstLine="708"/>
        <w:rPr>
          <w:b/>
        </w:rPr>
      </w:pPr>
      <w:r w:rsidRPr="00E52261">
        <w:rPr>
          <w:b/>
        </w:rPr>
        <w:t>Statutární město Karlovy Vary</w:t>
      </w:r>
      <w:r w:rsidRPr="00E52261">
        <w:rPr>
          <w:b/>
        </w:rPr>
        <w:tab/>
      </w:r>
      <w:r w:rsidRPr="00E52261">
        <w:rPr>
          <w:b/>
        </w:rPr>
        <w:tab/>
      </w:r>
      <w:r w:rsidRPr="00E52261">
        <w:rPr>
          <w:b/>
        </w:rPr>
        <w:tab/>
      </w:r>
      <w:r w:rsidRPr="00E52261">
        <w:rPr>
          <w:b/>
        </w:rPr>
        <w:tab/>
      </w:r>
      <w:r w:rsidRPr="00E52261">
        <w:rPr>
          <w:b/>
        </w:rPr>
        <w:tab/>
        <w:t>Silnice Topolany a.s.</w:t>
      </w:r>
    </w:p>
    <w:p w14:paraId="3DC2AF06" w14:textId="77777777" w:rsidR="00E52261" w:rsidRPr="00E52261" w:rsidRDefault="00E52261" w:rsidP="00E52261">
      <w:pPr>
        <w:ind w:firstLine="708"/>
        <w:rPr>
          <w:b/>
        </w:rPr>
      </w:pPr>
      <w:r w:rsidRPr="00E52261">
        <w:rPr>
          <w:b/>
        </w:rPr>
        <w:t>zastoupené</w:t>
      </w:r>
      <w:r w:rsidRPr="00E52261">
        <w:rPr>
          <w:b/>
        </w:rPr>
        <w:tab/>
      </w:r>
      <w:r w:rsidRPr="00E52261">
        <w:rPr>
          <w:b/>
        </w:rPr>
        <w:tab/>
      </w:r>
      <w:r w:rsidRPr="00E52261">
        <w:rPr>
          <w:b/>
        </w:rPr>
        <w:tab/>
      </w:r>
      <w:r w:rsidRPr="00E52261">
        <w:rPr>
          <w:b/>
        </w:rPr>
        <w:tab/>
      </w:r>
      <w:r w:rsidRPr="00E52261">
        <w:rPr>
          <w:b/>
        </w:rPr>
        <w:tab/>
      </w:r>
      <w:r w:rsidRPr="00E52261">
        <w:rPr>
          <w:b/>
        </w:rPr>
        <w:tab/>
      </w:r>
      <w:r w:rsidRPr="00E52261">
        <w:rPr>
          <w:b/>
        </w:rPr>
        <w:tab/>
        <w:t>zastoupená</w:t>
      </w:r>
    </w:p>
    <w:p w14:paraId="70C1484D" w14:textId="77777777" w:rsidR="00E52261" w:rsidRPr="00E52261" w:rsidRDefault="00E52261" w:rsidP="00E52261">
      <w:pPr>
        <w:ind w:firstLine="708"/>
        <w:rPr>
          <w:b/>
        </w:rPr>
      </w:pPr>
      <w:r w:rsidRPr="00E52261">
        <w:rPr>
          <w:b/>
        </w:rPr>
        <w:t>Ing. Evou Pavlasovou</w:t>
      </w:r>
      <w:r w:rsidRPr="00E52261">
        <w:rPr>
          <w:b/>
        </w:rPr>
        <w:tab/>
      </w:r>
      <w:r w:rsidRPr="00E52261">
        <w:rPr>
          <w:b/>
        </w:rPr>
        <w:tab/>
      </w:r>
      <w:r w:rsidRPr="00E52261">
        <w:rPr>
          <w:b/>
        </w:rPr>
        <w:tab/>
      </w:r>
      <w:r w:rsidRPr="00E52261">
        <w:rPr>
          <w:b/>
        </w:rPr>
        <w:tab/>
      </w:r>
      <w:r w:rsidRPr="00E52261">
        <w:rPr>
          <w:b/>
        </w:rPr>
        <w:tab/>
      </w:r>
      <w:r w:rsidRPr="00E52261">
        <w:rPr>
          <w:b/>
        </w:rPr>
        <w:tab/>
        <w:t>Bc. Markem Volákem</w:t>
      </w:r>
    </w:p>
    <w:p w14:paraId="41FFAAFB" w14:textId="77777777" w:rsidR="00E52261" w:rsidRPr="00E52261" w:rsidRDefault="00E52261" w:rsidP="00E52261">
      <w:pPr>
        <w:ind w:firstLine="708"/>
        <w:rPr>
          <w:b/>
        </w:rPr>
      </w:pPr>
      <w:r w:rsidRPr="00E52261">
        <w:rPr>
          <w:b/>
        </w:rPr>
        <w:t xml:space="preserve">vedoucí technického odboru </w:t>
      </w:r>
      <w:r w:rsidRPr="00E52261">
        <w:rPr>
          <w:b/>
        </w:rPr>
        <w:tab/>
        <w:t xml:space="preserve">                                                         předsedou představenstva</w:t>
      </w:r>
    </w:p>
    <w:p w14:paraId="3911016B" w14:textId="37CCD552" w:rsidR="004A22C9" w:rsidRDefault="004A22C9" w:rsidP="00C756DB">
      <w:pPr>
        <w:ind w:firstLine="708"/>
      </w:pPr>
      <w:r>
        <w:t xml:space="preserve">                                                                                                                 </w:t>
      </w:r>
    </w:p>
    <w:p w14:paraId="5C704A59" w14:textId="77777777" w:rsidR="003E14BE" w:rsidRDefault="003E14BE" w:rsidP="009B0B02">
      <w:pPr>
        <w:pStyle w:val="Nadpis2"/>
        <w:jc w:val="both"/>
      </w:pPr>
    </w:p>
    <w:p w14:paraId="5AE1286C" w14:textId="77777777" w:rsidR="00ED7660" w:rsidRDefault="00D31445" w:rsidP="00DD56B5">
      <w:r>
        <w:t xml:space="preserve">                              </w:t>
      </w:r>
      <w:r w:rsidR="00F276C7" w:rsidRPr="0093545C">
        <w:t xml:space="preserve">                                    </w:t>
      </w:r>
      <w:r w:rsidR="00F276C7" w:rsidRPr="00220DA2">
        <w:t xml:space="preserve">     </w:t>
      </w:r>
    </w:p>
    <w:sectPr w:rsidR="00ED7660">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83064" w14:textId="77777777" w:rsidR="005E21F7" w:rsidRDefault="005E21F7">
      <w:r>
        <w:separator/>
      </w:r>
    </w:p>
  </w:endnote>
  <w:endnote w:type="continuationSeparator" w:id="0">
    <w:p w14:paraId="093DAD28" w14:textId="77777777" w:rsidR="005E21F7" w:rsidRDefault="005E21F7">
      <w:r>
        <w:continuationSeparator/>
      </w:r>
    </w:p>
  </w:endnote>
  <w:endnote w:type="continuationNotice" w:id="1">
    <w:p w14:paraId="1799F8AC" w14:textId="77777777" w:rsidR="005E21F7" w:rsidRDefault="005E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D40" w14:textId="77777777" w:rsidR="00C234A7" w:rsidRDefault="00C234A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7B26F3" w14:textId="77777777" w:rsidR="00C234A7" w:rsidRDefault="00C234A7">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B537" w14:textId="1DC7BF53" w:rsidR="00C234A7" w:rsidRDefault="00C234A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514EB">
      <w:rPr>
        <w:rStyle w:val="slostrnky"/>
        <w:noProof/>
      </w:rPr>
      <w:t>4</w:t>
    </w:r>
    <w:r>
      <w:rPr>
        <w:rStyle w:val="slostrnky"/>
      </w:rPr>
      <w:fldChar w:fldCharType="end"/>
    </w:r>
  </w:p>
  <w:p w14:paraId="4D9DB6F4" w14:textId="77777777" w:rsidR="00C234A7" w:rsidRDefault="00C234A7" w:rsidP="00793B33">
    <w:pPr>
      <w:pStyle w:val="Zpat"/>
      <w:rPr>
        <w:snapToGrid w:val="0"/>
        <w:sz w:val="18"/>
      </w:rPr>
    </w:pPr>
  </w:p>
  <w:p w14:paraId="36807C6B" w14:textId="59EA2569" w:rsidR="00C234A7" w:rsidRPr="00032BC9" w:rsidRDefault="00C234A7" w:rsidP="00032BC9">
    <w:r w:rsidRPr="00D9683E">
      <w:rPr>
        <w:sz w:val="18"/>
        <w:szCs w:val="18"/>
      </w:rPr>
      <w:t>Číslo smlouvy objednatele</w:t>
    </w:r>
    <w:r w:rsidRPr="00CE6171">
      <w:rPr>
        <w:sz w:val="18"/>
        <w:szCs w:val="18"/>
      </w:rPr>
      <w:t xml:space="preserve">: </w:t>
    </w:r>
    <w:r w:rsidR="00FA6803">
      <w:rPr>
        <w:sz w:val="18"/>
        <w:szCs w:val="18"/>
      </w:rPr>
      <w:t xml:space="preserve"> 70 – 62334/2025</w:t>
    </w:r>
  </w:p>
  <w:p w14:paraId="7A31DD2C" w14:textId="7F95CFBB" w:rsidR="00C234A7" w:rsidRDefault="00C234A7" w:rsidP="00793B33">
    <w:pPr>
      <w:pStyle w:val="Zpat"/>
      <w:ind w:right="360"/>
    </w:pPr>
    <w:r>
      <w:rPr>
        <w:snapToGrid w:val="0"/>
        <w:sz w:val="18"/>
      </w:rPr>
      <w:t>Číslo smlouvy zhotovitele:</w:t>
    </w:r>
    <w:r w:rsidR="00E52261">
      <w:rPr>
        <w:snapToGrid w:val="0"/>
        <w:sz w:val="18"/>
      </w:rPr>
      <w:t xml:space="preserve"> S-2025-013</w:t>
    </w:r>
  </w:p>
  <w:p w14:paraId="65FEEC0D" w14:textId="77777777" w:rsidR="00C234A7" w:rsidRDefault="00C234A7">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34" w14:textId="77777777" w:rsidR="00C234A7" w:rsidRDefault="00C234A7" w:rsidP="00793B33">
    <w:pPr>
      <w:pStyle w:val="Zpat"/>
      <w:rPr>
        <w:sz w:val="18"/>
        <w:szCs w:val="18"/>
      </w:rPr>
    </w:pPr>
  </w:p>
  <w:p w14:paraId="14CD4788" w14:textId="64868E45" w:rsidR="00C234A7" w:rsidRPr="005E4428" w:rsidRDefault="00C234A7" w:rsidP="005E4428">
    <w:pPr>
      <w:rPr>
        <w:color w:val="1F497D"/>
      </w:rPr>
    </w:pPr>
    <w:r w:rsidRPr="00D9683E">
      <w:rPr>
        <w:sz w:val="18"/>
        <w:szCs w:val="18"/>
      </w:rPr>
      <w:t xml:space="preserve">Číslo smlouvy objednatele: </w:t>
    </w:r>
    <w:r w:rsidR="00FA6803">
      <w:rPr>
        <w:sz w:val="18"/>
        <w:szCs w:val="18"/>
      </w:rPr>
      <w:t xml:space="preserve"> 70 – 62334/2025</w:t>
    </w:r>
  </w:p>
  <w:p w14:paraId="223DE6C7" w14:textId="2165F88A" w:rsidR="00C234A7" w:rsidRDefault="00C234A7" w:rsidP="00793B33">
    <w:pPr>
      <w:pStyle w:val="Zpat"/>
      <w:ind w:right="360"/>
    </w:pPr>
    <w:r>
      <w:rPr>
        <w:snapToGrid w:val="0"/>
        <w:sz w:val="18"/>
      </w:rPr>
      <w:t>Číslo smlouvy zhotovitele:</w:t>
    </w:r>
    <w:r w:rsidR="00E52261">
      <w:rPr>
        <w:snapToGrid w:val="0"/>
        <w:sz w:val="18"/>
      </w:rPr>
      <w:t xml:space="preserve"> S-2025-013</w:t>
    </w:r>
  </w:p>
  <w:p w14:paraId="3BCB26E0" w14:textId="77777777" w:rsidR="00C234A7" w:rsidRDefault="00C234A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D6A9" w14:textId="77777777" w:rsidR="005E21F7" w:rsidRDefault="005E21F7">
      <w:r>
        <w:separator/>
      </w:r>
    </w:p>
  </w:footnote>
  <w:footnote w:type="continuationSeparator" w:id="0">
    <w:p w14:paraId="06681BCB" w14:textId="77777777" w:rsidR="005E21F7" w:rsidRDefault="005E21F7">
      <w:r>
        <w:continuationSeparator/>
      </w:r>
    </w:p>
  </w:footnote>
  <w:footnote w:type="continuationNotice" w:id="1">
    <w:p w14:paraId="69564EC1" w14:textId="77777777" w:rsidR="005E21F7" w:rsidRDefault="005E21F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5B4" w14:textId="77777777" w:rsidR="00C234A7" w:rsidRDefault="00C234A7">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77B6E020"/>
    <w:lvl w:ilvl="0">
      <w:start w:val="2"/>
      <w:numFmt w:val="none"/>
      <w:lvlText w:val="2.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E14DD9"/>
    <w:multiLevelType w:val="multilevel"/>
    <w:tmpl w:val="41C4795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20"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8"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30"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9"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0" w15:restartNumberingAfterBreak="0">
    <w:nsid w:val="66EF31F8"/>
    <w:multiLevelType w:val="hybridMultilevel"/>
    <w:tmpl w:val="C90C63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4"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7"/>
  </w:num>
  <w:num w:numId="3">
    <w:abstractNumId w:val="0"/>
  </w:num>
  <w:num w:numId="4">
    <w:abstractNumId w:val="29"/>
  </w:num>
  <w:num w:numId="5">
    <w:abstractNumId w:val="6"/>
  </w:num>
  <w:num w:numId="6">
    <w:abstractNumId w:val="25"/>
  </w:num>
  <w:num w:numId="7">
    <w:abstractNumId w:val="28"/>
  </w:num>
  <w:num w:numId="8">
    <w:abstractNumId w:val="26"/>
  </w:num>
  <w:num w:numId="9">
    <w:abstractNumId w:val="15"/>
  </w:num>
  <w:num w:numId="10">
    <w:abstractNumId w:val="11"/>
  </w:num>
  <w:num w:numId="11">
    <w:abstractNumId w:val="8"/>
  </w:num>
  <w:num w:numId="12">
    <w:abstractNumId w:val="19"/>
  </w:num>
  <w:num w:numId="13">
    <w:abstractNumId w:val="30"/>
  </w:num>
  <w:num w:numId="14">
    <w:abstractNumId w:val="16"/>
  </w:num>
  <w:num w:numId="15">
    <w:abstractNumId w:val="20"/>
  </w:num>
  <w:num w:numId="16">
    <w:abstractNumId w:val="1"/>
  </w:num>
  <w:num w:numId="17">
    <w:abstractNumId w:val="4"/>
  </w:num>
  <w:num w:numId="18">
    <w:abstractNumId w:val="5"/>
  </w:num>
  <w:num w:numId="19">
    <w:abstractNumId w:val="2"/>
  </w:num>
  <w:num w:numId="20">
    <w:abstractNumId w:val="12"/>
  </w:num>
  <w:num w:numId="21">
    <w:abstractNumId w:val="31"/>
  </w:num>
  <w:num w:numId="22">
    <w:abstractNumId w:val="21"/>
  </w:num>
  <w:num w:numId="23">
    <w:abstractNumId w:val="14"/>
  </w:num>
  <w:num w:numId="24">
    <w:abstractNumId w:val="35"/>
  </w:num>
  <w:num w:numId="25">
    <w:abstractNumId w:val="39"/>
  </w:num>
  <w:num w:numId="26">
    <w:abstractNumId w:val="43"/>
  </w:num>
  <w:num w:numId="27">
    <w:abstractNumId w:val="38"/>
  </w:num>
  <w:num w:numId="28">
    <w:abstractNumId w:val="44"/>
  </w:num>
  <w:num w:numId="29">
    <w:abstractNumId w:val="13"/>
  </w:num>
  <w:num w:numId="30">
    <w:abstractNumId w:val="32"/>
  </w:num>
  <w:num w:numId="31">
    <w:abstractNumId w:val="37"/>
  </w:num>
  <w:num w:numId="32">
    <w:abstractNumId w:val="23"/>
  </w:num>
  <w:num w:numId="33">
    <w:abstractNumId w:val="7"/>
  </w:num>
  <w:num w:numId="34">
    <w:abstractNumId w:val="22"/>
  </w:num>
  <w:num w:numId="35">
    <w:abstractNumId w:val="9"/>
  </w:num>
  <w:num w:numId="36">
    <w:abstractNumId w:val="36"/>
  </w:num>
  <w:num w:numId="37">
    <w:abstractNumId w:val="24"/>
  </w:num>
  <w:num w:numId="38">
    <w:abstractNumId w:val="18"/>
  </w:num>
  <w:num w:numId="39">
    <w:abstractNumId w:val="41"/>
  </w:num>
  <w:num w:numId="40">
    <w:abstractNumId w:val="33"/>
  </w:num>
  <w:num w:numId="41">
    <w:abstractNumId w:val="42"/>
  </w:num>
  <w:num w:numId="42">
    <w:abstractNumId w:val="3"/>
  </w:num>
  <w:num w:numId="43">
    <w:abstractNumId w:val="34"/>
  </w:num>
  <w:num w:numId="44">
    <w:abstractNumId w:val="40"/>
  </w:num>
  <w:num w:numId="4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2059"/>
    <w:rsid w:val="0000444C"/>
    <w:rsid w:val="0000655B"/>
    <w:rsid w:val="000078C3"/>
    <w:rsid w:val="00007C21"/>
    <w:rsid w:val="00010944"/>
    <w:rsid w:val="000144C2"/>
    <w:rsid w:val="000155AB"/>
    <w:rsid w:val="000175B0"/>
    <w:rsid w:val="00017D20"/>
    <w:rsid w:val="000211FD"/>
    <w:rsid w:val="00026327"/>
    <w:rsid w:val="00027AB5"/>
    <w:rsid w:val="00027BBC"/>
    <w:rsid w:val="00027DB0"/>
    <w:rsid w:val="000303A3"/>
    <w:rsid w:val="00030C2A"/>
    <w:rsid w:val="00032193"/>
    <w:rsid w:val="00032BC9"/>
    <w:rsid w:val="00036DB0"/>
    <w:rsid w:val="00040CC4"/>
    <w:rsid w:val="000421C8"/>
    <w:rsid w:val="000509BA"/>
    <w:rsid w:val="00053A42"/>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B29AB"/>
    <w:rsid w:val="000B55FB"/>
    <w:rsid w:val="000C09EC"/>
    <w:rsid w:val="000C2F4B"/>
    <w:rsid w:val="000C2FDE"/>
    <w:rsid w:val="000C5A66"/>
    <w:rsid w:val="000C7359"/>
    <w:rsid w:val="000D1B8C"/>
    <w:rsid w:val="000D1C51"/>
    <w:rsid w:val="000D6D09"/>
    <w:rsid w:val="000E4B4A"/>
    <w:rsid w:val="000E6A1A"/>
    <w:rsid w:val="000F35B3"/>
    <w:rsid w:val="000F5F55"/>
    <w:rsid w:val="000F7730"/>
    <w:rsid w:val="00100C00"/>
    <w:rsid w:val="0010675A"/>
    <w:rsid w:val="001078F4"/>
    <w:rsid w:val="00117383"/>
    <w:rsid w:val="00120E5E"/>
    <w:rsid w:val="00127D6E"/>
    <w:rsid w:val="00130575"/>
    <w:rsid w:val="00130E95"/>
    <w:rsid w:val="0013462F"/>
    <w:rsid w:val="001349CE"/>
    <w:rsid w:val="00137013"/>
    <w:rsid w:val="00142A18"/>
    <w:rsid w:val="00143340"/>
    <w:rsid w:val="001449FC"/>
    <w:rsid w:val="001473BF"/>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0504"/>
    <w:rsid w:val="001C3BF7"/>
    <w:rsid w:val="001C4F06"/>
    <w:rsid w:val="001C6977"/>
    <w:rsid w:val="001D4B9A"/>
    <w:rsid w:val="001F7577"/>
    <w:rsid w:val="001F7711"/>
    <w:rsid w:val="001F774B"/>
    <w:rsid w:val="002016E3"/>
    <w:rsid w:val="002017A3"/>
    <w:rsid w:val="00201818"/>
    <w:rsid w:val="00205FBA"/>
    <w:rsid w:val="00210F38"/>
    <w:rsid w:val="00213171"/>
    <w:rsid w:val="00220DA2"/>
    <w:rsid w:val="00225F4C"/>
    <w:rsid w:val="002266DC"/>
    <w:rsid w:val="0022676A"/>
    <w:rsid w:val="0023179E"/>
    <w:rsid w:val="00232A79"/>
    <w:rsid w:val="00232D76"/>
    <w:rsid w:val="002340F1"/>
    <w:rsid w:val="00235172"/>
    <w:rsid w:val="0024064F"/>
    <w:rsid w:val="00240CC9"/>
    <w:rsid w:val="002419E1"/>
    <w:rsid w:val="00241E26"/>
    <w:rsid w:val="002500F3"/>
    <w:rsid w:val="00252C00"/>
    <w:rsid w:val="00253017"/>
    <w:rsid w:val="00253DE3"/>
    <w:rsid w:val="00261995"/>
    <w:rsid w:val="00265B32"/>
    <w:rsid w:val="002666D6"/>
    <w:rsid w:val="002718CA"/>
    <w:rsid w:val="0027311D"/>
    <w:rsid w:val="00275730"/>
    <w:rsid w:val="00276CEF"/>
    <w:rsid w:val="00277829"/>
    <w:rsid w:val="002812E4"/>
    <w:rsid w:val="00281D2C"/>
    <w:rsid w:val="00292BE3"/>
    <w:rsid w:val="002A02A4"/>
    <w:rsid w:val="002A0653"/>
    <w:rsid w:val="002A1A07"/>
    <w:rsid w:val="002A326C"/>
    <w:rsid w:val="002A45A4"/>
    <w:rsid w:val="002B2246"/>
    <w:rsid w:val="002B4783"/>
    <w:rsid w:val="002C12AC"/>
    <w:rsid w:val="002C26B1"/>
    <w:rsid w:val="002C329A"/>
    <w:rsid w:val="002C3EAB"/>
    <w:rsid w:val="002D2A15"/>
    <w:rsid w:val="002D373F"/>
    <w:rsid w:val="002D377C"/>
    <w:rsid w:val="002D7632"/>
    <w:rsid w:val="002E1816"/>
    <w:rsid w:val="002E29A4"/>
    <w:rsid w:val="002E3804"/>
    <w:rsid w:val="002E60A9"/>
    <w:rsid w:val="002F42B6"/>
    <w:rsid w:val="002F60DB"/>
    <w:rsid w:val="002F7F21"/>
    <w:rsid w:val="00300F5B"/>
    <w:rsid w:val="00302AC5"/>
    <w:rsid w:val="003041C2"/>
    <w:rsid w:val="00304899"/>
    <w:rsid w:val="00304C36"/>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478E"/>
    <w:rsid w:val="00387497"/>
    <w:rsid w:val="003905EB"/>
    <w:rsid w:val="0039733F"/>
    <w:rsid w:val="003A10AA"/>
    <w:rsid w:val="003A3989"/>
    <w:rsid w:val="003A510C"/>
    <w:rsid w:val="003A76CD"/>
    <w:rsid w:val="003B0325"/>
    <w:rsid w:val="003C08B1"/>
    <w:rsid w:val="003C6BD5"/>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17E82"/>
    <w:rsid w:val="00420F93"/>
    <w:rsid w:val="00422706"/>
    <w:rsid w:val="0042378E"/>
    <w:rsid w:val="004261A3"/>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67152"/>
    <w:rsid w:val="004716FA"/>
    <w:rsid w:val="00474F9D"/>
    <w:rsid w:val="00476E6B"/>
    <w:rsid w:val="00482516"/>
    <w:rsid w:val="00484EAC"/>
    <w:rsid w:val="004854E2"/>
    <w:rsid w:val="004877EE"/>
    <w:rsid w:val="00494AF6"/>
    <w:rsid w:val="00494DB1"/>
    <w:rsid w:val="004965F7"/>
    <w:rsid w:val="004A11F3"/>
    <w:rsid w:val="004A22C9"/>
    <w:rsid w:val="004A2EA3"/>
    <w:rsid w:val="004B1B4F"/>
    <w:rsid w:val="004B42FF"/>
    <w:rsid w:val="004B5175"/>
    <w:rsid w:val="004B734D"/>
    <w:rsid w:val="004C1E44"/>
    <w:rsid w:val="004C4E36"/>
    <w:rsid w:val="004C7729"/>
    <w:rsid w:val="004D1F10"/>
    <w:rsid w:val="004D2AC5"/>
    <w:rsid w:val="004D450E"/>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6FB1"/>
    <w:rsid w:val="0055700C"/>
    <w:rsid w:val="00557AD8"/>
    <w:rsid w:val="005605E6"/>
    <w:rsid w:val="00561595"/>
    <w:rsid w:val="00574A3A"/>
    <w:rsid w:val="00576C93"/>
    <w:rsid w:val="0058179C"/>
    <w:rsid w:val="00583A82"/>
    <w:rsid w:val="00585263"/>
    <w:rsid w:val="00585624"/>
    <w:rsid w:val="00585955"/>
    <w:rsid w:val="00586472"/>
    <w:rsid w:val="005874C0"/>
    <w:rsid w:val="0059095C"/>
    <w:rsid w:val="00590EE5"/>
    <w:rsid w:val="00591FE3"/>
    <w:rsid w:val="00592121"/>
    <w:rsid w:val="0059290F"/>
    <w:rsid w:val="00592BF7"/>
    <w:rsid w:val="005943C8"/>
    <w:rsid w:val="00595D21"/>
    <w:rsid w:val="00595FFD"/>
    <w:rsid w:val="005A3960"/>
    <w:rsid w:val="005A6635"/>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21F7"/>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340CA"/>
    <w:rsid w:val="00640D80"/>
    <w:rsid w:val="00641511"/>
    <w:rsid w:val="00642A05"/>
    <w:rsid w:val="00646FB8"/>
    <w:rsid w:val="006474DA"/>
    <w:rsid w:val="00650FD3"/>
    <w:rsid w:val="006557D7"/>
    <w:rsid w:val="00656089"/>
    <w:rsid w:val="0066173F"/>
    <w:rsid w:val="006648A7"/>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1BC4"/>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14FB"/>
    <w:rsid w:val="00741A80"/>
    <w:rsid w:val="007421F6"/>
    <w:rsid w:val="00742505"/>
    <w:rsid w:val="00743354"/>
    <w:rsid w:val="00745599"/>
    <w:rsid w:val="00747A53"/>
    <w:rsid w:val="007514EB"/>
    <w:rsid w:val="007612C0"/>
    <w:rsid w:val="00763DCA"/>
    <w:rsid w:val="00766663"/>
    <w:rsid w:val="00771D53"/>
    <w:rsid w:val="00774FCA"/>
    <w:rsid w:val="007760DC"/>
    <w:rsid w:val="00776F56"/>
    <w:rsid w:val="00777DE3"/>
    <w:rsid w:val="00780127"/>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2A0B"/>
    <w:rsid w:val="007F51C7"/>
    <w:rsid w:val="007F5DA9"/>
    <w:rsid w:val="007F7567"/>
    <w:rsid w:val="007F76B2"/>
    <w:rsid w:val="008048E3"/>
    <w:rsid w:val="00805E89"/>
    <w:rsid w:val="00806380"/>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C82"/>
    <w:rsid w:val="00872811"/>
    <w:rsid w:val="00873800"/>
    <w:rsid w:val="0087618A"/>
    <w:rsid w:val="008771D2"/>
    <w:rsid w:val="008814F4"/>
    <w:rsid w:val="0088292E"/>
    <w:rsid w:val="00887DAA"/>
    <w:rsid w:val="00891953"/>
    <w:rsid w:val="00891961"/>
    <w:rsid w:val="00892EFB"/>
    <w:rsid w:val="0089372F"/>
    <w:rsid w:val="008962D8"/>
    <w:rsid w:val="0089664D"/>
    <w:rsid w:val="00897CBB"/>
    <w:rsid w:val="008A0CE8"/>
    <w:rsid w:val="008A3F60"/>
    <w:rsid w:val="008A5DA5"/>
    <w:rsid w:val="008A74F6"/>
    <w:rsid w:val="008B268D"/>
    <w:rsid w:val="008B60F3"/>
    <w:rsid w:val="008B7CB4"/>
    <w:rsid w:val="008C2E7A"/>
    <w:rsid w:val="008C3F42"/>
    <w:rsid w:val="008C57D0"/>
    <w:rsid w:val="008D151E"/>
    <w:rsid w:val="008D1716"/>
    <w:rsid w:val="008D3C03"/>
    <w:rsid w:val="008D4063"/>
    <w:rsid w:val="008D4C03"/>
    <w:rsid w:val="008E3B3B"/>
    <w:rsid w:val="008E6BD7"/>
    <w:rsid w:val="008E7392"/>
    <w:rsid w:val="008E74FF"/>
    <w:rsid w:val="008F1670"/>
    <w:rsid w:val="008F1CC2"/>
    <w:rsid w:val="008F4547"/>
    <w:rsid w:val="00900531"/>
    <w:rsid w:val="009010BB"/>
    <w:rsid w:val="00901D80"/>
    <w:rsid w:val="00903CC2"/>
    <w:rsid w:val="00906181"/>
    <w:rsid w:val="00920A28"/>
    <w:rsid w:val="00923398"/>
    <w:rsid w:val="00923857"/>
    <w:rsid w:val="00924C1B"/>
    <w:rsid w:val="009268D9"/>
    <w:rsid w:val="009270A6"/>
    <w:rsid w:val="00927910"/>
    <w:rsid w:val="00927AF5"/>
    <w:rsid w:val="0093545C"/>
    <w:rsid w:val="00936EBB"/>
    <w:rsid w:val="009407E1"/>
    <w:rsid w:val="00940AE8"/>
    <w:rsid w:val="009428C7"/>
    <w:rsid w:val="00943B80"/>
    <w:rsid w:val="00955804"/>
    <w:rsid w:val="009602F8"/>
    <w:rsid w:val="00960A17"/>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982"/>
    <w:rsid w:val="009957A8"/>
    <w:rsid w:val="009959E6"/>
    <w:rsid w:val="00996CF3"/>
    <w:rsid w:val="00996D7B"/>
    <w:rsid w:val="009A165C"/>
    <w:rsid w:val="009A18DC"/>
    <w:rsid w:val="009A268F"/>
    <w:rsid w:val="009A46FE"/>
    <w:rsid w:val="009A4D40"/>
    <w:rsid w:val="009A4F20"/>
    <w:rsid w:val="009A5420"/>
    <w:rsid w:val="009A7EEC"/>
    <w:rsid w:val="009B0B02"/>
    <w:rsid w:val="009B76DE"/>
    <w:rsid w:val="009C0F16"/>
    <w:rsid w:val="009C2F82"/>
    <w:rsid w:val="009D4ADF"/>
    <w:rsid w:val="009D5493"/>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A49"/>
    <w:rsid w:val="00A51471"/>
    <w:rsid w:val="00A53F16"/>
    <w:rsid w:val="00A56738"/>
    <w:rsid w:val="00A56DF1"/>
    <w:rsid w:val="00A614BF"/>
    <w:rsid w:val="00A62910"/>
    <w:rsid w:val="00A636AE"/>
    <w:rsid w:val="00A65F8A"/>
    <w:rsid w:val="00A71323"/>
    <w:rsid w:val="00A73475"/>
    <w:rsid w:val="00A74419"/>
    <w:rsid w:val="00A85FA4"/>
    <w:rsid w:val="00A9290E"/>
    <w:rsid w:val="00AA2877"/>
    <w:rsid w:val="00AA5C52"/>
    <w:rsid w:val="00AA7EFE"/>
    <w:rsid w:val="00AB0772"/>
    <w:rsid w:val="00AB3A98"/>
    <w:rsid w:val="00AC0C44"/>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189"/>
    <w:rsid w:val="00B976E2"/>
    <w:rsid w:val="00BA0A83"/>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C6"/>
    <w:rsid w:val="00C11B4A"/>
    <w:rsid w:val="00C1335A"/>
    <w:rsid w:val="00C15648"/>
    <w:rsid w:val="00C17D5B"/>
    <w:rsid w:val="00C234A7"/>
    <w:rsid w:val="00C32F23"/>
    <w:rsid w:val="00C35D81"/>
    <w:rsid w:val="00C40B14"/>
    <w:rsid w:val="00C434B4"/>
    <w:rsid w:val="00C44D42"/>
    <w:rsid w:val="00C44FE8"/>
    <w:rsid w:val="00C52AC0"/>
    <w:rsid w:val="00C52B41"/>
    <w:rsid w:val="00C54DA3"/>
    <w:rsid w:val="00C568D1"/>
    <w:rsid w:val="00C60415"/>
    <w:rsid w:val="00C62CAA"/>
    <w:rsid w:val="00C64B8C"/>
    <w:rsid w:val="00C756DB"/>
    <w:rsid w:val="00C76DEA"/>
    <w:rsid w:val="00C8393B"/>
    <w:rsid w:val="00C84736"/>
    <w:rsid w:val="00C8615B"/>
    <w:rsid w:val="00C9112A"/>
    <w:rsid w:val="00C93861"/>
    <w:rsid w:val="00C961C8"/>
    <w:rsid w:val="00CA11C7"/>
    <w:rsid w:val="00CA13D8"/>
    <w:rsid w:val="00CA2C4D"/>
    <w:rsid w:val="00CA4225"/>
    <w:rsid w:val="00CA6E5E"/>
    <w:rsid w:val="00CB10D1"/>
    <w:rsid w:val="00CC1817"/>
    <w:rsid w:val="00CC2F19"/>
    <w:rsid w:val="00CC5505"/>
    <w:rsid w:val="00CD2145"/>
    <w:rsid w:val="00CD3030"/>
    <w:rsid w:val="00CD3F60"/>
    <w:rsid w:val="00CD7CF8"/>
    <w:rsid w:val="00CE044D"/>
    <w:rsid w:val="00CE30AA"/>
    <w:rsid w:val="00CE4F9C"/>
    <w:rsid w:val="00CE5D45"/>
    <w:rsid w:val="00CE6171"/>
    <w:rsid w:val="00CE6418"/>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71A"/>
    <w:rsid w:val="00D35B20"/>
    <w:rsid w:val="00D373ED"/>
    <w:rsid w:val="00D41BB8"/>
    <w:rsid w:val="00D4506C"/>
    <w:rsid w:val="00D46030"/>
    <w:rsid w:val="00D4638B"/>
    <w:rsid w:val="00D50E9A"/>
    <w:rsid w:val="00D546D6"/>
    <w:rsid w:val="00D55109"/>
    <w:rsid w:val="00D62457"/>
    <w:rsid w:val="00D63A07"/>
    <w:rsid w:val="00D63C45"/>
    <w:rsid w:val="00D7056E"/>
    <w:rsid w:val="00D7338D"/>
    <w:rsid w:val="00D762AE"/>
    <w:rsid w:val="00D766A0"/>
    <w:rsid w:val="00D8069E"/>
    <w:rsid w:val="00D811C8"/>
    <w:rsid w:val="00D84C5C"/>
    <w:rsid w:val="00D852FD"/>
    <w:rsid w:val="00D91EF0"/>
    <w:rsid w:val="00D92E2F"/>
    <w:rsid w:val="00D93985"/>
    <w:rsid w:val="00D95EBA"/>
    <w:rsid w:val="00D9683E"/>
    <w:rsid w:val="00D97B4C"/>
    <w:rsid w:val="00DA0E41"/>
    <w:rsid w:val="00DA3BED"/>
    <w:rsid w:val="00DA41D7"/>
    <w:rsid w:val="00DA51E2"/>
    <w:rsid w:val="00DB2114"/>
    <w:rsid w:val="00DB2D9B"/>
    <w:rsid w:val="00DB5274"/>
    <w:rsid w:val="00DB5CC6"/>
    <w:rsid w:val="00DB5D07"/>
    <w:rsid w:val="00DB734B"/>
    <w:rsid w:val="00DC24B8"/>
    <w:rsid w:val="00DC54BE"/>
    <w:rsid w:val="00DC6AC3"/>
    <w:rsid w:val="00DC6D5E"/>
    <w:rsid w:val="00DC7103"/>
    <w:rsid w:val="00DC79FF"/>
    <w:rsid w:val="00DD3046"/>
    <w:rsid w:val="00DD56B5"/>
    <w:rsid w:val="00DD6AC2"/>
    <w:rsid w:val="00DE08E7"/>
    <w:rsid w:val="00DE6635"/>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3BE1"/>
    <w:rsid w:val="00E44B08"/>
    <w:rsid w:val="00E52261"/>
    <w:rsid w:val="00E52595"/>
    <w:rsid w:val="00E529B3"/>
    <w:rsid w:val="00E55F23"/>
    <w:rsid w:val="00E60426"/>
    <w:rsid w:val="00E60E98"/>
    <w:rsid w:val="00E618E7"/>
    <w:rsid w:val="00E627A5"/>
    <w:rsid w:val="00E64B14"/>
    <w:rsid w:val="00E7276D"/>
    <w:rsid w:val="00E7434E"/>
    <w:rsid w:val="00E7727B"/>
    <w:rsid w:val="00E8333F"/>
    <w:rsid w:val="00E902D7"/>
    <w:rsid w:val="00E90625"/>
    <w:rsid w:val="00E91ADB"/>
    <w:rsid w:val="00E93FC0"/>
    <w:rsid w:val="00E95E43"/>
    <w:rsid w:val="00EA421C"/>
    <w:rsid w:val="00EA713D"/>
    <w:rsid w:val="00EA72D1"/>
    <w:rsid w:val="00EB387C"/>
    <w:rsid w:val="00EB59B5"/>
    <w:rsid w:val="00EB77A5"/>
    <w:rsid w:val="00EB7D7C"/>
    <w:rsid w:val="00ED30B3"/>
    <w:rsid w:val="00ED7660"/>
    <w:rsid w:val="00EE0C24"/>
    <w:rsid w:val="00EE16D8"/>
    <w:rsid w:val="00EE1D51"/>
    <w:rsid w:val="00EE70FC"/>
    <w:rsid w:val="00EF3818"/>
    <w:rsid w:val="00EF5A4B"/>
    <w:rsid w:val="00EF5E91"/>
    <w:rsid w:val="00EF6797"/>
    <w:rsid w:val="00EF686D"/>
    <w:rsid w:val="00F02ABD"/>
    <w:rsid w:val="00F051B4"/>
    <w:rsid w:val="00F116EC"/>
    <w:rsid w:val="00F201B3"/>
    <w:rsid w:val="00F20523"/>
    <w:rsid w:val="00F20635"/>
    <w:rsid w:val="00F2540C"/>
    <w:rsid w:val="00F276C7"/>
    <w:rsid w:val="00F31BF9"/>
    <w:rsid w:val="00F36F98"/>
    <w:rsid w:val="00F37265"/>
    <w:rsid w:val="00F4159C"/>
    <w:rsid w:val="00F42E52"/>
    <w:rsid w:val="00F4427B"/>
    <w:rsid w:val="00F4471A"/>
    <w:rsid w:val="00F51E34"/>
    <w:rsid w:val="00F55C4C"/>
    <w:rsid w:val="00F56934"/>
    <w:rsid w:val="00F57A5E"/>
    <w:rsid w:val="00F63895"/>
    <w:rsid w:val="00F64999"/>
    <w:rsid w:val="00F66199"/>
    <w:rsid w:val="00F678BA"/>
    <w:rsid w:val="00F70E0A"/>
    <w:rsid w:val="00F80D36"/>
    <w:rsid w:val="00F837CC"/>
    <w:rsid w:val="00F85F8A"/>
    <w:rsid w:val="00F91750"/>
    <w:rsid w:val="00F953AE"/>
    <w:rsid w:val="00FA354A"/>
    <w:rsid w:val="00FA3C54"/>
    <w:rsid w:val="00FA6803"/>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070D0"/>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6628">
      <w:bodyDiv w:val="1"/>
      <w:marLeft w:val="0"/>
      <w:marRight w:val="0"/>
      <w:marTop w:val="0"/>
      <w:marBottom w:val="0"/>
      <w:divBdr>
        <w:top w:val="none" w:sz="0" w:space="0" w:color="auto"/>
        <w:left w:val="none" w:sz="0" w:space="0" w:color="auto"/>
        <w:bottom w:val="none" w:sz="0" w:space="0" w:color="auto"/>
        <w:right w:val="none" w:sz="0" w:space="0" w:color="auto"/>
      </w:divBdr>
    </w:div>
    <w:div w:id="208567134">
      <w:bodyDiv w:val="1"/>
      <w:marLeft w:val="0"/>
      <w:marRight w:val="0"/>
      <w:marTop w:val="0"/>
      <w:marBottom w:val="0"/>
      <w:divBdr>
        <w:top w:val="none" w:sz="0" w:space="0" w:color="auto"/>
        <w:left w:val="none" w:sz="0" w:space="0" w:color="auto"/>
        <w:bottom w:val="none" w:sz="0" w:space="0" w:color="auto"/>
        <w:right w:val="none" w:sz="0" w:space="0" w:color="auto"/>
      </w:divBdr>
    </w:div>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698168204">
      <w:bodyDiv w:val="1"/>
      <w:marLeft w:val="0"/>
      <w:marRight w:val="0"/>
      <w:marTop w:val="0"/>
      <w:marBottom w:val="0"/>
      <w:divBdr>
        <w:top w:val="none" w:sz="0" w:space="0" w:color="auto"/>
        <w:left w:val="none" w:sz="0" w:space="0" w:color="auto"/>
        <w:bottom w:val="none" w:sz="0" w:space="0" w:color="auto"/>
        <w:right w:val="none" w:sz="0" w:space="0" w:color="auto"/>
      </w:divBdr>
    </w:div>
    <w:div w:id="803083940">
      <w:bodyDiv w:val="1"/>
      <w:marLeft w:val="0"/>
      <w:marRight w:val="0"/>
      <w:marTop w:val="0"/>
      <w:marBottom w:val="0"/>
      <w:divBdr>
        <w:top w:val="none" w:sz="0" w:space="0" w:color="auto"/>
        <w:left w:val="none" w:sz="0" w:space="0" w:color="auto"/>
        <w:bottom w:val="none" w:sz="0" w:space="0" w:color="auto"/>
        <w:right w:val="none" w:sz="0" w:space="0" w:color="auto"/>
      </w:divBdr>
    </w:div>
    <w:div w:id="869345749">
      <w:bodyDiv w:val="1"/>
      <w:marLeft w:val="0"/>
      <w:marRight w:val="0"/>
      <w:marTop w:val="0"/>
      <w:marBottom w:val="0"/>
      <w:divBdr>
        <w:top w:val="none" w:sz="0" w:space="0" w:color="auto"/>
        <w:left w:val="none" w:sz="0" w:space="0" w:color="auto"/>
        <w:bottom w:val="none" w:sz="0" w:space="0" w:color="auto"/>
        <w:right w:val="none" w:sz="0" w:space="0" w:color="auto"/>
      </w:divBdr>
    </w:div>
    <w:div w:id="934555742">
      <w:bodyDiv w:val="1"/>
      <w:marLeft w:val="0"/>
      <w:marRight w:val="0"/>
      <w:marTop w:val="0"/>
      <w:marBottom w:val="0"/>
      <w:divBdr>
        <w:top w:val="none" w:sz="0" w:space="0" w:color="auto"/>
        <w:left w:val="none" w:sz="0" w:space="0" w:color="auto"/>
        <w:bottom w:val="none" w:sz="0" w:space="0" w:color="auto"/>
        <w:right w:val="none" w:sz="0" w:space="0" w:color="auto"/>
      </w:divBdr>
    </w:div>
    <w:div w:id="970675650">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039819240">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228610742">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 w:id="1869756044">
      <w:bodyDiv w:val="1"/>
      <w:marLeft w:val="0"/>
      <w:marRight w:val="0"/>
      <w:marTop w:val="0"/>
      <w:marBottom w:val="0"/>
      <w:divBdr>
        <w:top w:val="none" w:sz="0" w:space="0" w:color="auto"/>
        <w:left w:val="none" w:sz="0" w:space="0" w:color="auto"/>
        <w:bottom w:val="none" w:sz="0" w:space="0" w:color="auto"/>
        <w:right w:val="none" w:sz="0" w:space="0" w:color="auto"/>
      </w:divBdr>
    </w:div>
    <w:div w:id="20142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97F1-1119-4987-9626-351D3416151D}">
  <ds:schemaRefs>
    <ds:schemaRef ds:uri="http://schemas.openxmlformats.org/officeDocument/2006/bibliography"/>
  </ds:schemaRefs>
</ds:datastoreItem>
</file>

<file path=customXml/itemProps2.xml><?xml version="1.0" encoding="utf-8"?>
<ds:datastoreItem xmlns:ds="http://schemas.openxmlformats.org/officeDocument/2006/customXml" ds:itemID="{6F2AC48E-DE61-46B2-BDEB-B2793543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1</TotalTime>
  <Pages>1</Pages>
  <Words>8969</Words>
  <Characters>52918</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 Eva</cp:lastModifiedBy>
  <cp:revision>4</cp:revision>
  <cp:lastPrinted>2022-01-24T14:55:00Z</cp:lastPrinted>
  <dcterms:created xsi:type="dcterms:W3CDTF">2025-02-14T10:35:00Z</dcterms:created>
  <dcterms:modified xsi:type="dcterms:W3CDTF">2025-02-14T10:36:00Z</dcterms:modified>
</cp:coreProperties>
</file>