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84186" w14:textId="77777777" w:rsidR="0018381B" w:rsidRDefault="0018381B" w:rsidP="0018381B">
      <w:pPr>
        <w:pStyle w:val="Nzev"/>
        <w:keepNext/>
        <w:keepLines/>
        <w:spacing w:before="0"/>
        <w:rPr>
          <w:rFonts w:ascii="Arial" w:hAnsi="Arial" w:cs="Arial"/>
          <w:iCs/>
          <w:sz w:val="36"/>
          <w:szCs w:val="24"/>
        </w:rPr>
      </w:pPr>
    </w:p>
    <w:p w14:paraId="4B7A14A3" w14:textId="3553CF48" w:rsidR="00A91A07" w:rsidRPr="009C2F20" w:rsidRDefault="0051627D" w:rsidP="0018381B">
      <w:pPr>
        <w:pStyle w:val="Nzev"/>
        <w:keepNext/>
        <w:keepLines/>
        <w:spacing w:before="0"/>
        <w:rPr>
          <w:rFonts w:ascii="Arial" w:hAnsi="Arial" w:cs="Arial"/>
          <w:iCs/>
          <w:sz w:val="36"/>
          <w:szCs w:val="24"/>
        </w:rPr>
      </w:pPr>
      <w:r w:rsidRPr="009C2F20">
        <w:rPr>
          <w:rFonts w:ascii="Arial" w:hAnsi="Arial" w:cs="Arial"/>
          <w:iCs/>
          <w:sz w:val="36"/>
          <w:szCs w:val="24"/>
        </w:rPr>
        <w:t xml:space="preserve">Kupní smlouva č. </w:t>
      </w:r>
      <w:r w:rsidR="00A90A07">
        <w:rPr>
          <w:rFonts w:ascii="Arial" w:hAnsi="Arial" w:cs="Arial"/>
          <w:iCs/>
          <w:sz w:val="36"/>
          <w:szCs w:val="24"/>
        </w:rPr>
        <w:t>2025-6</w:t>
      </w:r>
    </w:p>
    <w:p w14:paraId="2576885C" w14:textId="77777777" w:rsidR="00A91A07" w:rsidRPr="009C2F20" w:rsidRDefault="00A91A07" w:rsidP="0018381B">
      <w:pPr>
        <w:pStyle w:val="Nzev"/>
        <w:keepNext/>
        <w:keepLines/>
        <w:spacing w:before="0"/>
        <w:rPr>
          <w:rFonts w:ascii="Arial" w:hAnsi="Arial" w:cs="Arial"/>
          <w:i/>
          <w:iCs/>
          <w:sz w:val="24"/>
          <w:szCs w:val="24"/>
        </w:rPr>
      </w:pPr>
    </w:p>
    <w:p w14:paraId="4F59EE6A" w14:textId="77777777" w:rsidR="00A91A07" w:rsidRPr="009C2F20" w:rsidRDefault="00A91A07" w:rsidP="0018381B">
      <w:pPr>
        <w:keepNext/>
        <w:keepLines/>
        <w:jc w:val="center"/>
        <w:rPr>
          <w:rFonts w:ascii="Arial" w:hAnsi="Arial" w:cs="Arial"/>
          <w:sz w:val="22"/>
          <w:szCs w:val="22"/>
          <w:lang w:eastAsia="en-US"/>
        </w:rPr>
      </w:pPr>
      <w:r w:rsidRPr="009C2F20">
        <w:rPr>
          <w:rFonts w:ascii="Arial" w:hAnsi="Arial" w:cs="Arial"/>
          <w:sz w:val="22"/>
          <w:szCs w:val="22"/>
          <w:lang w:eastAsia="en-US"/>
        </w:rPr>
        <w:t>kterou podle ust. § 2079 a násl. zák. č. 89/2012 Sb., občanského zákoníku</w:t>
      </w:r>
    </w:p>
    <w:p w14:paraId="481C2CCD" w14:textId="77777777" w:rsidR="00A91A07" w:rsidRPr="009C2F20" w:rsidRDefault="00A91A07" w:rsidP="0018381B">
      <w:pPr>
        <w:keepNext/>
        <w:keepLines/>
        <w:jc w:val="center"/>
        <w:rPr>
          <w:rFonts w:ascii="Arial" w:hAnsi="Arial" w:cs="Arial"/>
          <w:sz w:val="22"/>
          <w:szCs w:val="22"/>
          <w:lang w:eastAsia="en-US"/>
        </w:rPr>
      </w:pPr>
      <w:r w:rsidRPr="009C2F20">
        <w:rPr>
          <w:rFonts w:ascii="Arial" w:hAnsi="Arial" w:cs="Arial"/>
          <w:sz w:val="22"/>
          <w:szCs w:val="22"/>
          <w:lang w:eastAsia="en-US"/>
        </w:rPr>
        <w:t>uzavírají níže uvedeného dne měsíce a roku</w:t>
      </w:r>
    </w:p>
    <w:p w14:paraId="7BEF9B92" w14:textId="77777777" w:rsidR="00A91A07" w:rsidRPr="009C2F20" w:rsidRDefault="00A91A07" w:rsidP="0018381B">
      <w:pPr>
        <w:pStyle w:val="Prosttext"/>
        <w:keepNext/>
        <w:keepLines/>
        <w:rPr>
          <w:rFonts w:ascii="Arial" w:hAnsi="Arial" w:cs="Arial"/>
          <w:sz w:val="22"/>
          <w:szCs w:val="22"/>
        </w:rPr>
      </w:pPr>
    </w:p>
    <w:p w14:paraId="7D5B9068" w14:textId="77777777" w:rsidR="00A91A07" w:rsidRPr="009C2F20" w:rsidRDefault="00A91A07" w:rsidP="0018381B">
      <w:pPr>
        <w:keepNext/>
        <w:keepLines/>
        <w:rPr>
          <w:rFonts w:ascii="Arial" w:hAnsi="Arial" w:cs="Arial"/>
          <w:sz w:val="28"/>
          <w:szCs w:val="28"/>
        </w:rPr>
      </w:pPr>
      <w:r w:rsidRPr="009C2F20">
        <w:rPr>
          <w:rFonts w:ascii="Arial" w:hAnsi="Arial" w:cs="Arial"/>
          <w:b/>
          <w:bCs/>
          <w:sz w:val="22"/>
          <w:szCs w:val="22"/>
        </w:rPr>
        <w:t>Smluvní strany:</w:t>
      </w:r>
    </w:p>
    <w:p w14:paraId="3CBFD6EC" w14:textId="77777777" w:rsidR="00A91A07" w:rsidRPr="009C2F20" w:rsidRDefault="00A91A07" w:rsidP="0018381B">
      <w:pPr>
        <w:pStyle w:val="Prosttext"/>
        <w:keepNext/>
        <w:keepLines/>
        <w:rPr>
          <w:rFonts w:ascii="Arial" w:hAnsi="Arial" w:cs="Arial"/>
          <w:sz w:val="22"/>
          <w:szCs w:val="22"/>
        </w:rPr>
      </w:pPr>
    </w:p>
    <w:p w14:paraId="26A5005D" w14:textId="0D06DF36" w:rsidR="00A91A07" w:rsidRPr="009C2F20" w:rsidRDefault="00677070" w:rsidP="0018381B">
      <w:pPr>
        <w:pStyle w:val="Odstavecseseznamem10"/>
        <w:keepNext/>
        <w:keepLines/>
        <w:ind w:left="0"/>
        <w:rPr>
          <w:rFonts w:ascii="Arial" w:hAnsi="Arial" w:cs="Arial"/>
          <w:b/>
          <w:bCs/>
        </w:rPr>
      </w:pPr>
      <w:r w:rsidRPr="00677070">
        <w:rPr>
          <w:rFonts w:ascii="Arial" w:hAnsi="Arial" w:cs="Arial"/>
          <w:b/>
          <w:bCs/>
        </w:rPr>
        <w:t>MMN a.s.</w:t>
      </w:r>
    </w:p>
    <w:p w14:paraId="230BC774" w14:textId="217D0F97" w:rsidR="00A91A07" w:rsidRPr="009C2F20" w:rsidRDefault="00A91A07" w:rsidP="0018381B">
      <w:pPr>
        <w:pStyle w:val="Odstavecseseznamem10"/>
        <w:keepNext/>
        <w:keepLines/>
        <w:ind w:left="0"/>
        <w:rPr>
          <w:rFonts w:ascii="Arial" w:hAnsi="Arial" w:cs="Arial"/>
        </w:rPr>
      </w:pPr>
      <w:r w:rsidRPr="009C2F20">
        <w:rPr>
          <w:rFonts w:ascii="Arial" w:hAnsi="Arial" w:cs="Arial"/>
        </w:rPr>
        <w:t xml:space="preserve">sídlo: </w:t>
      </w:r>
      <w:r w:rsidR="00677070" w:rsidRPr="00677070">
        <w:rPr>
          <w:rFonts w:ascii="Arial" w:hAnsi="Arial" w:cs="Arial"/>
        </w:rPr>
        <w:t>Metyšova 465, 514 01 Jilemnice</w:t>
      </w:r>
    </w:p>
    <w:p w14:paraId="15EF748D" w14:textId="259AFE96" w:rsidR="00A91A07" w:rsidRPr="009C2F20" w:rsidRDefault="00A91A07" w:rsidP="0018381B">
      <w:pPr>
        <w:pStyle w:val="Odstavecseseznamem10"/>
        <w:keepNext/>
        <w:keepLines/>
        <w:ind w:left="0"/>
        <w:rPr>
          <w:rFonts w:ascii="Arial" w:hAnsi="Arial" w:cs="Arial"/>
        </w:rPr>
      </w:pPr>
      <w:r w:rsidRPr="009C2F20">
        <w:rPr>
          <w:rFonts w:ascii="Arial" w:hAnsi="Arial" w:cs="Arial"/>
        </w:rPr>
        <w:t xml:space="preserve">IČO: </w:t>
      </w:r>
      <w:r w:rsidR="00677070" w:rsidRPr="00677070">
        <w:rPr>
          <w:rFonts w:ascii="Arial" w:hAnsi="Arial" w:cs="Arial"/>
        </w:rPr>
        <w:t>05421888</w:t>
      </w:r>
    </w:p>
    <w:p w14:paraId="1E56FCAC" w14:textId="6F3CDB8B" w:rsidR="00A91A07" w:rsidRPr="009C2F20" w:rsidRDefault="00A91A07" w:rsidP="0018381B">
      <w:pPr>
        <w:pStyle w:val="Odstavecseseznamem10"/>
        <w:keepNext/>
        <w:keepLines/>
        <w:ind w:left="0"/>
        <w:rPr>
          <w:rFonts w:ascii="Arial" w:hAnsi="Arial" w:cs="Arial"/>
        </w:rPr>
      </w:pPr>
      <w:r w:rsidRPr="009C2F20">
        <w:rPr>
          <w:rFonts w:ascii="Arial" w:hAnsi="Arial" w:cs="Arial"/>
        </w:rPr>
        <w:t>DIČ: CZ</w:t>
      </w:r>
      <w:r w:rsidR="00677070" w:rsidRPr="00677070">
        <w:rPr>
          <w:rFonts w:ascii="Arial" w:hAnsi="Arial" w:cs="Arial"/>
        </w:rPr>
        <w:t>05421888</w:t>
      </w:r>
    </w:p>
    <w:p w14:paraId="4DE61438" w14:textId="77777777" w:rsidR="00677070" w:rsidRPr="00677070" w:rsidRDefault="00A91A07" w:rsidP="00677070">
      <w:pPr>
        <w:pStyle w:val="Odstavecseseznamem10"/>
        <w:keepNext/>
        <w:keepLines/>
        <w:ind w:left="0"/>
        <w:rPr>
          <w:rFonts w:ascii="Arial" w:hAnsi="Arial" w:cs="Arial"/>
        </w:rPr>
      </w:pPr>
      <w:r w:rsidRPr="009C2F20">
        <w:rPr>
          <w:rFonts w:ascii="Arial" w:hAnsi="Arial" w:cs="Arial"/>
        </w:rPr>
        <w:t xml:space="preserve">zastoupení: </w:t>
      </w:r>
      <w:r w:rsidR="00677070" w:rsidRPr="00677070">
        <w:rPr>
          <w:rFonts w:ascii="Arial" w:hAnsi="Arial" w:cs="Arial"/>
        </w:rPr>
        <w:t>MUDr. Jiřím Kalenským, předsedou představenstva</w:t>
      </w:r>
    </w:p>
    <w:p w14:paraId="3EDAE49F" w14:textId="0EA29990" w:rsidR="00A91A07" w:rsidRPr="009C2F20" w:rsidRDefault="00677070" w:rsidP="00677070">
      <w:pPr>
        <w:pStyle w:val="Odstavecseseznamem10"/>
        <w:keepNext/>
        <w:keepLines/>
        <w:ind w:left="0"/>
        <w:rPr>
          <w:rFonts w:ascii="Arial" w:hAnsi="Arial" w:cs="Arial"/>
        </w:rPr>
      </w:pPr>
      <w:r w:rsidRPr="00677070">
        <w:rPr>
          <w:rFonts w:ascii="Arial" w:hAnsi="Arial" w:cs="Arial"/>
        </w:rPr>
        <w:t>a Ing. &amp; Ing. Imrichem Kohútem, členem představenstva</w:t>
      </w:r>
    </w:p>
    <w:p w14:paraId="6F0929CC" w14:textId="77777777" w:rsidR="001E6629" w:rsidRPr="001E6629" w:rsidRDefault="001E6629" w:rsidP="001E6629">
      <w:pPr>
        <w:pStyle w:val="Odstavecseseznamem10"/>
        <w:keepNext/>
        <w:keepLines/>
        <w:ind w:left="0"/>
        <w:rPr>
          <w:rFonts w:ascii="Arial" w:hAnsi="Arial" w:cs="Arial"/>
        </w:rPr>
      </w:pPr>
      <w:r w:rsidRPr="001E6629">
        <w:rPr>
          <w:rFonts w:ascii="Arial" w:hAnsi="Arial" w:cs="Arial"/>
        </w:rPr>
        <w:t>bankovní spojení: Komerční banka, a.s., expozitura Jilemnice</w:t>
      </w:r>
    </w:p>
    <w:p w14:paraId="599F98B2" w14:textId="77777777" w:rsidR="001E6629" w:rsidRDefault="001E6629" w:rsidP="001E6629">
      <w:pPr>
        <w:pStyle w:val="Odstavecseseznamem10"/>
        <w:keepNext/>
        <w:keepLines/>
        <w:ind w:left="0"/>
        <w:rPr>
          <w:rFonts w:ascii="Arial" w:hAnsi="Arial" w:cs="Arial"/>
        </w:rPr>
      </w:pPr>
      <w:r w:rsidRPr="001E6629">
        <w:rPr>
          <w:rFonts w:ascii="Arial" w:hAnsi="Arial" w:cs="Arial"/>
        </w:rPr>
        <w:t>číslo účtu: 115-34 53 310 267/0100</w:t>
      </w:r>
    </w:p>
    <w:p w14:paraId="3C937DE3" w14:textId="78010166" w:rsidR="00A91A07" w:rsidRPr="009C2F20" w:rsidRDefault="00A91A07" w:rsidP="001E6629">
      <w:pPr>
        <w:pStyle w:val="Odstavecseseznamem10"/>
        <w:keepNext/>
        <w:keepLines/>
        <w:ind w:left="0"/>
        <w:rPr>
          <w:rFonts w:ascii="Arial" w:hAnsi="Arial" w:cs="Arial"/>
          <w:sz w:val="28"/>
          <w:szCs w:val="28"/>
        </w:rPr>
      </w:pPr>
      <w:r w:rsidRPr="009C2F20">
        <w:rPr>
          <w:rFonts w:ascii="Arial" w:hAnsi="Arial" w:cs="Arial"/>
          <w:i/>
          <w:iCs/>
        </w:rPr>
        <w:t>jako kupující na straně jedné (dále jen „Kupující“)</w:t>
      </w:r>
    </w:p>
    <w:p w14:paraId="0151322E" w14:textId="77777777" w:rsidR="00A91A07" w:rsidRPr="009C2F20" w:rsidRDefault="00A91A07" w:rsidP="0018381B">
      <w:pPr>
        <w:keepNext/>
        <w:keepLines/>
        <w:rPr>
          <w:rFonts w:ascii="Arial" w:hAnsi="Arial" w:cs="Arial"/>
          <w:sz w:val="28"/>
          <w:szCs w:val="28"/>
        </w:rPr>
      </w:pPr>
    </w:p>
    <w:p w14:paraId="22FEB17B" w14:textId="77777777" w:rsidR="00A91A07" w:rsidRPr="009C2F20" w:rsidRDefault="00A91A07" w:rsidP="0018381B">
      <w:pPr>
        <w:keepNext/>
        <w:keepLines/>
        <w:jc w:val="center"/>
        <w:rPr>
          <w:rFonts w:ascii="Arial" w:hAnsi="Arial" w:cs="Arial"/>
          <w:sz w:val="28"/>
          <w:szCs w:val="28"/>
        </w:rPr>
      </w:pPr>
      <w:r w:rsidRPr="009C2F20">
        <w:rPr>
          <w:rFonts w:ascii="Arial" w:hAnsi="Arial" w:cs="Arial"/>
          <w:sz w:val="22"/>
          <w:szCs w:val="22"/>
        </w:rPr>
        <w:t>a</w:t>
      </w:r>
    </w:p>
    <w:p w14:paraId="1FEB79F4" w14:textId="77777777" w:rsidR="00A91A07" w:rsidRPr="009C2F20" w:rsidRDefault="00A91A07" w:rsidP="0018381B">
      <w:pPr>
        <w:keepNext/>
        <w:keepLines/>
        <w:rPr>
          <w:rFonts w:ascii="Arial" w:hAnsi="Arial" w:cs="Arial"/>
          <w:sz w:val="28"/>
          <w:szCs w:val="28"/>
        </w:rPr>
      </w:pPr>
    </w:p>
    <w:p w14:paraId="4F38453A" w14:textId="77777777" w:rsidR="00C1039D" w:rsidRPr="00DD1F1D" w:rsidRDefault="00C1039D" w:rsidP="00C1039D">
      <w:pPr>
        <w:pStyle w:val="Odstavecseseznamem10"/>
        <w:keepNext/>
        <w:keepLines/>
        <w:ind w:left="0"/>
        <w:rPr>
          <w:rFonts w:ascii="Arial" w:hAnsi="Arial" w:cs="Arial"/>
          <w:b/>
          <w:bCs/>
        </w:rPr>
      </w:pPr>
      <w:r w:rsidRPr="00DD1F1D">
        <w:rPr>
          <w:rFonts w:ascii="Arial" w:hAnsi="Arial" w:cs="Arial"/>
          <w:b/>
          <w:bCs/>
        </w:rPr>
        <w:t>2T engineering s.r.o.</w:t>
      </w:r>
    </w:p>
    <w:p w14:paraId="3CC4A74D" w14:textId="77777777" w:rsidR="00C1039D" w:rsidRDefault="00C1039D" w:rsidP="00C1039D">
      <w:pPr>
        <w:keepNext/>
        <w:keepLines/>
        <w:rPr>
          <w:rFonts w:ascii="Arial" w:hAnsi="Arial" w:cs="Arial"/>
          <w:sz w:val="22"/>
          <w:szCs w:val="22"/>
        </w:rPr>
      </w:pPr>
      <w:r>
        <w:rPr>
          <w:rFonts w:ascii="Arial" w:hAnsi="Arial" w:cs="Arial"/>
          <w:sz w:val="22"/>
          <w:szCs w:val="22"/>
        </w:rPr>
        <w:t>sídlo: V. P. Čkalova 502/14, 160 00 Praha 6</w:t>
      </w:r>
    </w:p>
    <w:p w14:paraId="5F52F7A8" w14:textId="77777777" w:rsidR="00C1039D" w:rsidRDefault="00C1039D" w:rsidP="00C1039D">
      <w:pPr>
        <w:keepNext/>
        <w:keepLines/>
        <w:rPr>
          <w:rFonts w:ascii="Arial" w:hAnsi="Arial" w:cs="Arial"/>
          <w:sz w:val="22"/>
          <w:szCs w:val="22"/>
        </w:rPr>
      </w:pPr>
      <w:r>
        <w:rPr>
          <w:rFonts w:ascii="Arial" w:hAnsi="Arial" w:cs="Arial"/>
          <w:sz w:val="22"/>
          <w:szCs w:val="22"/>
        </w:rPr>
        <w:t>IČO: 28259068</w:t>
      </w:r>
    </w:p>
    <w:p w14:paraId="0CF3DB33" w14:textId="77777777" w:rsidR="00C1039D" w:rsidRDefault="00C1039D" w:rsidP="00C1039D">
      <w:pPr>
        <w:keepNext/>
        <w:keepLines/>
        <w:rPr>
          <w:rFonts w:ascii="Arial" w:hAnsi="Arial" w:cs="Arial"/>
          <w:sz w:val="22"/>
          <w:szCs w:val="22"/>
        </w:rPr>
      </w:pPr>
      <w:r>
        <w:rPr>
          <w:rFonts w:ascii="Arial" w:hAnsi="Arial" w:cs="Arial"/>
          <w:sz w:val="22"/>
          <w:szCs w:val="22"/>
        </w:rPr>
        <w:t xml:space="preserve">DIČ: </w:t>
      </w:r>
      <w:r>
        <w:rPr>
          <w:rFonts w:ascii="Arial" w:hAnsi="Arial" w:cs="Arial"/>
        </w:rPr>
        <w:t>CZ28259068</w:t>
      </w:r>
    </w:p>
    <w:p w14:paraId="022CEDFA" w14:textId="77777777" w:rsidR="00C1039D" w:rsidRDefault="00C1039D" w:rsidP="00C1039D">
      <w:pPr>
        <w:keepNext/>
        <w:keepLines/>
        <w:rPr>
          <w:rFonts w:ascii="Arial" w:hAnsi="Arial" w:cs="Arial"/>
          <w:sz w:val="22"/>
          <w:szCs w:val="22"/>
        </w:rPr>
      </w:pPr>
      <w:r>
        <w:rPr>
          <w:rFonts w:ascii="Arial" w:hAnsi="Arial" w:cs="Arial"/>
          <w:sz w:val="22"/>
          <w:szCs w:val="22"/>
        </w:rPr>
        <w:t xml:space="preserve">společnost zapsaná v obchodním rejstříku vedeném: </w:t>
      </w:r>
      <w:r>
        <w:rPr>
          <w:rFonts w:ascii="Arial" w:hAnsi="Arial" w:cs="Arial"/>
        </w:rPr>
        <w:t>Městským soudem v Praze</w:t>
      </w:r>
    </w:p>
    <w:p w14:paraId="10B23703" w14:textId="77777777" w:rsidR="00C1039D" w:rsidRDefault="00C1039D" w:rsidP="00C1039D">
      <w:pPr>
        <w:keepNext/>
        <w:keepLines/>
        <w:rPr>
          <w:rFonts w:ascii="Arial" w:hAnsi="Arial" w:cs="Arial"/>
          <w:sz w:val="22"/>
          <w:szCs w:val="22"/>
        </w:rPr>
      </w:pPr>
      <w:r>
        <w:rPr>
          <w:rFonts w:ascii="Arial" w:hAnsi="Arial" w:cs="Arial"/>
          <w:sz w:val="22"/>
          <w:szCs w:val="22"/>
        </w:rPr>
        <w:t>pod značkou / číslem:</w:t>
      </w:r>
      <w:r w:rsidRPr="00DD1F1D">
        <w:rPr>
          <w:rFonts w:ascii="Arial" w:hAnsi="Arial" w:cs="Arial"/>
        </w:rPr>
        <w:t xml:space="preserve"> </w:t>
      </w:r>
      <w:r>
        <w:rPr>
          <w:rFonts w:ascii="Arial" w:hAnsi="Arial" w:cs="Arial"/>
        </w:rPr>
        <w:t>C135935</w:t>
      </w:r>
    </w:p>
    <w:p w14:paraId="1FF5217F" w14:textId="77777777" w:rsidR="00C1039D" w:rsidRDefault="00C1039D" w:rsidP="00C1039D">
      <w:pPr>
        <w:keepNext/>
        <w:keepLines/>
        <w:rPr>
          <w:rFonts w:ascii="Arial" w:hAnsi="Arial" w:cs="Arial"/>
          <w:sz w:val="22"/>
          <w:szCs w:val="22"/>
        </w:rPr>
      </w:pPr>
      <w:r>
        <w:rPr>
          <w:rFonts w:ascii="Arial" w:hAnsi="Arial" w:cs="Arial"/>
          <w:sz w:val="22"/>
          <w:szCs w:val="22"/>
        </w:rPr>
        <w:t xml:space="preserve">zastoupení: </w:t>
      </w:r>
      <w:r>
        <w:rPr>
          <w:rFonts w:ascii="Arial" w:hAnsi="Arial" w:cs="Arial"/>
        </w:rPr>
        <w:t>Ing. Markem Torkoniakem, jednatelem</w:t>
      </w:r>
    </w:p>
    <w:p w14:paraId="1A12C07C" w14:textId="77777777" w:rsidR="00C1039D" w:rsidRDefault="00C1039D" w:rsidP="00C1039D">
      <w:pPr>
        <w:keepNext/>
        <w:keepLines/>
        <w:rPr>
          <w:rFonts w:ascii="Arial" w:hAnsi="Arial" w:cs="Arial"/>
          <w:sz w:val="22"/>
          <w:szCs w:val="22"/>
        </w:rPr>
      </w:pPr>
      <w:r>
        <w:rPr>
          <w:rFonts w:ascii="Arial" w:hAnsi="Arial" w:cs="Arial"/>
          <w:sz w:val="22"/>
          <w:szCs w:val="22"/>
        </w:rPr>
        <w:t xml:space="preserve">bankovní spojení: </w:t>
      </w:r>
      <w:r>
        <w:rPr>
          <w:rFonts w:ascii="Arial" w:hAnsi="Arial" w:cs="Arial"/>
        </w:rPr>
        <w:t>ČSOB, a.s.</w:t>
      </w:r>
    </w:p>
    <w:p w14:paraId="6C153AE0" w14:textId="5C6F0320" w:rsidR="00237471" w:rsidRDefault="00C1039D" w:rsidP="00C1039D">
      <w:pPr>
        <w:keepNext/>
        <w:keepLines/>
        <w:rPr>
          <w:rFonts w:ascii="Arial" w:hAnsi="Arial" w:cs="Arial"/>
          <w:sz w:val="28"/>
          <w:szCs w:val="28"/>
        </w:rPr>
      </w:pPr>
      <w:r>
        <w:rPr>
          <w:rFonts w:ascii="Arial" w:hAnsi="Arial" w:cs="Arial"/>
          <w:sz w:val="22"/>
          <w:szCs w:val="22"/>
        </w:rPr>
        <w:t xml:space="preserve">číslo účtu: </w:t>
      </w:r>
      <w:r>
        <w:rPr>
          <w:rFonts w:ascii="Arial" w:hAnsi="Arial" w:cs="Arial"/>
        </w:rPr>
        <w:t>237779032/0300</w:t>
      </w:r>
    </w:p>
    <w:p w14:paraId="05808A2E" w14:textId="77777777" w:rsidR="00237471" w:rsidRDefault="00237471" w:rsidP="0018381B">
      <w:pPr>
        <w:keepNext/>
        <w:keepLines/>
        <w:rPr>
          <w:rFonts w:ascii="Arial" w:hAnsi="Arial" w:cs="Arial"/>
          <w:i/>
          <w:iCs/>
          <w:sz w:val="28"/>
          <w:szCs w:val="28"/>
        </w:rPr>
      </w:pPr>
      <w:r>
        <w:rPr>
          <w:rFonts w:ascii="Arial" w:hAnsi="Arial" w:cs="Arial"/>
          <w:i/>
          <w:iCs/>
          <w:sz w:val="22"/>
          <w:szCs w:val="22"/>
        </w:rPr>
        <w:t>jako prodávající na straně druhé (dále jen „Prodávající“)</w:t>
      </w:r>
    </w:p>
    <w:p w14:paraId="588EC89D" w14:textId="77777777" w:rsidR="00A91A07" w:rsidRPr="009C2F20" w:rsidRDefault="00A91A07" w:rsidP="0018381B">
      <w:pPr>
        <w:keepNext/>
        <w:keepLines/>
        <w:jc w:val="center"/>
        <w:rPr>
          <w:rFonts w:ascii="Arial" w:hAnsi="Arial" w:cs="Arial"/>
        </w:rPr>
      </w:pPr>
    </w:p>
    <w:p w14:paraId="78B31CE0" w14:textId="77777777" w:rsidR="00A91A07" w:rsidRPr="009C2F20" w:rsidRDefault="00A91A07" w:rsidP="0018381B">
      <w:pPr>
        <w:keepNext/>
        <w:keepLines/>
        <w:jc w:val="center"/>
        <w:rPr>
          <w:rFonts w:ascii="Arial" w:hAnsi="Arial" w:cs="Arial"/>
          <w:sz w:val="22"/>
          <w:szCs w:val="22"/>
        </w:rPr>
      </w:pPr>
      <w:r w:rsidRPr="009C2F20">
        <w:rPr>
          <w:rFonts w:ascii="Arial" w:hAnsi="Arial" w:cs="Arial"/>
          <w:sz w:val="22"/>
          <w:szCs w:val="22"/>
        </w:rPr>
        <w:t>takto:</w:t>
      </w:r>
    </w:p>
    <w:p w14:paraId="0A67C885" w14:textId="77777777" w:rsidR="00A91A07" w:rsidRPr="00887682" w:rsidRDefault="003466C9" w:rsidP="0018381B">
      <w:pPr>
        <w:pStyle w:val="Nadpis1"/>
        <w:keepNext/>
        <w:keepLines/>
      </w:pPr>
      <w:r w:rsidRPr="00887682">
        <w:t>Preambule</w:t>
      </w:r>
    </w:p>
    <w:p w14:paraId="4A8455A1" w14:textId="71F79BC2" w:rsidR="003466C9" w:rsidRPr="00887682" w:rsidRDefault="003466C9" w:rsidP="0018381B">
      <w:pPr>
        <w:pStyle w:val="Nadpis2"/>
        <w:keepNext/>
        <w:keepLines/>
      </w:pPr>
      <w:r w:rsidRPr="00887682">
        <w:t xml:space="preserve">Tato smlouva je uzavřena na základě zadávacího řízení </w:t>
      </w:r>
      <w:r w:rsidRPr="00887682">
        <w:rPr>
          <w:b/>
          <w:bCs w:val="0"/>
        </w:rPr>
        <w:t>k</w:t>
      </w:r>
      <w:r w:rsidR="001331F8" w:rsidRPr="00887682">
        <w:rPr>
          <w:b/>
          <w:bCs w:val="0"/>
        </w:rPr>
        <w:t xml:space="preserve"> části </w:t>
      </w:r>
      <w:r w:rsidR="0078561E" w:rsidRPr="00887682">
        <w:rPr>
          <w:b/>
          <w:bCs w:val="0"/>
        </w:rPr>
        <w:t>3</w:t>
      </w:r>
      <w:r w:rsidR="001331F8" w:rsidRPr="00887682">
        <w:rPr>
          <w:b/>
          <w:bCs w:val="0"/>
        </w:rPr>
        <w:t xml:space="preserve"> </w:t>
      </w:r>
      <w:r w:rsidRPr="00887682">
        <w:rPr>
          <w:b/>
          <w:bCs w:val="0"/>
        </w:rPr>
        <w:t>veře</w:t>
      </w:r>
      <w:r w:rsidR="00090733" w:rsidRPr="00887682">
        <w:rPr>
          <w:b/>
          <w:bCs w:val="0"/>
        </w:rPr>
        <w:t>jné zakáz</w:t>
      </w:r>
      <w:r w:rsidR="001331F8" w:rsidRPr="00887682">
        <w:rPr>
          <w:b/>
          <w:bCs w:val="0"/>
        </w:rPr>
        <w:t>ky</w:t>
      </w:r>
      <w:r w:rsidR="001331F8" w:rsidRPr="00887682">
        <w:t xml:space="preserve"> </w:t>
      </w:r>
      <w:r w:rsidR="00090733" w:rsidRPr="00887682">
        <w:t xml:space="preserve">na dodávky s názvem </w:t>
      </w:r>
      <w:r w:rsidR="00DA54D7" w:rsidRPr="00887682">
        <w:rPr>
          <w:b/>
          <w:bCs w:val="0"/>
        </w:rPr>
        <w:t xml:space="preserve">Robotická terapie horní končetiny a Přístroje pro fyzikální terapii </w:t>
      </w:r>
      <w:r w:rsidR="004A7B2D" w:rsidRPr="00887682">
        <w:t xml:space="preserve">zadávané v otevřeném nadlimitním řízení </w:t>
      </w:r>
      <w:r w:rsidRPr="00887682">
        <w:t>podle zákona</w:t>
      </w:r>
      <w:r w:rsidR="00C632EC" w:rsidRPr="00887682">
        <w:t xml:space="preserve"> </w:t>
      </w:r>
      <w:r w:rsidRPr="00887682">
        <w:t>č.</w:t>
      </w:r>
      <w:r w:rsidR="00E063C2" w:rsidRPr="00887682">
        <w:rPr>
          <w:sz w:val="24"/>
          <w:szCs w:val="24"/>
          <w:lang w:eastAsia="ja-JP"/>
        </w:rPr>
        <w:t> </w:t>
      </w:r>
      <w:r w:rsidRPr="00887682">
        <w:t>134/2016 Sb., o zadávání veřejných zakázek, ve znění pozdějších předpisů a jeho prováděcími předpisy (dále jen „zákon“)</w:t>
      </w:r>
      <w:r w:rsidR="00EE5FB1" w:rsidRPr="00887682">
        <w:t>.</w:t>
      </w:r>
    </w:p>
    <w:p w14:paraId="4E33D23A" w14:textId="7E91ABB0" w:rsidR="00981567" w:rsidRPr="00887682" w:rsidRDefault="003466C9" w:rsidP="0018381B">
      <w:pPr>
        <w:pStyle w:val="Nadpis2"/>
        <w:keepNext/>
        <w:keepLines/>
      </w:pPr>
      <w:r w:rsidRPr="00887682">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14:paraId="1717B6FD" w14:textId="7E8ED749" w:rsidR="003466C9" w:rsidRPr="00887682" w:rsidRDefault="00E2171B" w:rsidP="0018381B">
      <w:pPr>
        <w:pStyle w:val="Nadpis2"/>
        <w:keepNext/>
        <w:keepLines/>
      </w:pPr>
      <w:r w:rsidRPr="00887682">
        <w:lastRenderedPageBreak/>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w:t>
      </w:r>
      <w:r w:rsidR="008743AC" w:rsidRPr="00887682">
        <w:rPr>
          <w:sz w:val="24"/>
        </w:rPr>
        <w:t> </w:t>
      </w:r>
      <w:r w:rsidRPr="00887682">
        <w:t>nákupech státní správy a samosprávy, které zohledňuje sociální resp. širší společenské a</w:t>
      </w:r>
      <w:r w:rsidR="008743AC" w:rsidRPr="00887682">
        <w:rPr>
          <w:sz w:val="24"/>
        </w:rPr>
        <w:t> </w:t>
      </w:r>
      <w:r w:rsidRPr="00887682">
        <w:t>zejména také environmentální aspekty směřující k prospěchu pro společnost a ekonomiku a minimalizaci negativních dopadů na životní prostředí. Aspekty odpovědného zadávání veřejných zakázek jsou zohledněny dále v textu této smlouvy.</w:t>
      </w:r>
    </w:p>
    <w:p w14:paraId="7642DE91" w14:textId="06250F13" w:rsidR="00981567" w:rsidRPr="00887682" w:rsidRDefault="00981567" w:rsidP="0018381B">
      <w:pPr>
        <w:pStyle w:val="Nadpis2"/>
        <w:keepNext/>
        <w:keepLines/>
      </w:pPr>
      <w:r w:rsidRPr="00887682">
        <w:t>Prodávající se zavazuje v rámci plnění této smlouvy bezvýhradně dodržovat podmínky uložené v Nařízení Rady (EU) č. 833/2014 ve znění pozdějších předpisů, včetně novely Nařízením Rady (EU) č. 2022/576. Prodávající se rovněž zavazuje, že v případě, kdy mu dodržení právních předpisů uvedených v předchozí větě neumožní zcela nebo zčásti plnění této smlouvy, bez zbytečného odkladu na tuto skutečnost kupujícího prokazatelně písemně upozorní.</w:t>
      </w:r>
    </w:p>
    <w:p w14:paraId="04FC6776" w14:textId="191040D4" w:rsidR="001D1B94" w:rsidRPr="00887682" w:rsidRDefault="001D1B94" w:rsidP="0018381B">
      <w:pPr>
        <w:pStyle w:val="Nadpis2"/>
        <w:keepNext/>
        <w:keepLines/>
      </w:pPr>
      <w:r w:rsidRPr="00887682">
        <w:t>Kupující je oprávněn od této smlouvy odstoupit v případě, kdy prodávající nesplní povin</w:t>
      </w:r>
      <w:r w:rsidR="00981567" w:rsidRPr="00887682">
        <w:t xml:space="preserve">nost uvedenou v čl. 1 odst. 1.4 </w:t>
      </w:r>
      <w:r w:rsidRPr="00887682">
        <w:t>této smlouvy.</w:t>
      </w:r>
    </w:p>
    <w:p w14:paraId="03D3C49B" w14:textId="77777777" w:rsidR="003466C9" w:rsidRPr="00887682" w:rsidRDefault="003466C9" w:rsidP="0018381B">
      <w:pPr>
        <w:pStyle w:val="Nadpis1"/>
        <w:keepNext/>
        <w:keepLines/>
      </w:pPr>
      <w:r w:rsidRPr="00887682">
        <w:t>Smluvní strany</w:t>
      </w:r>
    </w:p>
    <w:p w14:paraId="6E2A26BA" w14:textId="28D5EC3E" w:rsidR="00A91A07" w:rsidRPr="00887682" w:rsidRDefault="00A91A07" w:rsidP="0018381B">
      <w:pPr>
        <w:pStyle w:val="Nadpis2"/>
        <w:keepNext/>
        <w:keepLines/>
      </w:pPr>
      <w:r w:rsidRPr="00887682">
        <w:t>Kupující prohlašuje, že se zabývá poskytováním komplexních zdravotnických služeb. Kupující dále prohlašuje, že</w:t>
      </w:r>
      <w:r w:rsidR="00787516" w:rsidRPr="00887682">
        <w:t xml:space="preserve"> </w:t>
      </w:r>
      <w:r w:rsidRPr="00887682">
        <w:t>splňuje veškeré podmínky a požadavky v této smlouvě stanovené a je oprávněn tuto smlouvu uzavřít a řádně plnit závazky v ní obsažené.</w:t>
      </w:r>
    </w:p>
    <w:p w14:paraId="621CA527" w14:textId="5E0B86B0" w:rsidR="00A91A07" w:rsidRPr="00887682" w:rsidRDefault="00A91A07" w:rsidP="0018381B">
      <w:pPr>
        <w:pStyle w:val="Nadpis2"/>
        <w:keepNext/>
        <w:keepLines/>
        <w:ind w:left="578" w:hanging="578"/>
      </w:pPr>
      <w:r w:rsidRPr="00887682">
        <w:t xml:space="preserve">Prodávající prohlašuje, že je </w:t>
      </w:r>
      <w:r w:rsidRPr="00C1039D">
        <w:t>právnickou</w:t>
      </w:r>
      <w:r w:rsidRPr="00887682">
        <w:t xml:space="preserve"> osobou řádně podnikající podle zákona č. 89/2012 Sb., občanský zákoník, ve znění pozdějších předpisů (dále jen „občanský zákoník“), a podle zákona č. 455/1991 Sb., ve znění pozdějších předpisů (živnostenský zákon), která se zabývá prodejem, dodávkou, instalací a montáží zdravotnických přístrojů, jakož i dalšího plnění sjednaného v této smlouvě. Prodávající dále prohlašuje, že splňuje veškeré podmínky a požadavky v této smlouvě stanovené, jakož i podmínky stanovené obecně závaznými právními předpisy, a je oprávněn tuto smlouvu uzavřít a řádně plnit závazky v ní obsažené.</w:t>
      </w:r>
    </w:p>
    <w:p w14:paraId="7FF8C578" w14:textId="77777777" w:rsidR="00A91A07" w:rsidRPr="00887682" w:rsidRDefault="00A91A07" w:rsidP="0018381B">
      <w:pPr>
        <w:pStyle w:val="Nadpis2"/>
        <w:keepNext/>
        <w:keepLines/>
        <w:ind w:left="578" w:hanging="578"/>
      </w:pPr>
      <w:r w:rsidRPr="00887682">
        <w:t>Smluvní strany shodně prohlašují, že tuto smlouvu uzavírají jako podnikatelé v souvislosti s jejich činností.</w:t>
      </w:r>
    </w:p>
    <w:p w14:paraId="05BC99EA" w14:textId="77777777" w:rsidR="00A91A07" w:rsidRPr="00887682" w:rsidRDefault="00A91A07" w:rsidP="0018381B">
      <w:pPr>
        <w:pStyle w:val="Nadpis1"/>
        <w:keepNext/>
        <w:keepLines/>
      </w:pPr>
      <w:r w:rsidRPr="00887682">
        <w:t>Předmět plnění a účel smlouvy</w:t>
      </w:r>
    </w:p>
    <w:p w14:paraId="09B5BCC6" w14:textId="77777777" w:rsidR="002227BD" w:rsidRPr="00887682" w:rsidRDefault="00A91A07" w:rsidP="0018381B">
      <w:pPr>
        <w:pStyle w:val="Nadpis2"/>
        <w:keepNext/>
        <w:keepLines/>
      </w:pPr>
      <w:r w:rsidRPr="00887682">
        <w:t>Předmětem plnění podle této smlouvy je závazek prodávající</w:t>
      </w:r>
      <w:r w:rsidR="00424DBE" w:rsidRPr="00887682">
        <w:t>ho</w:t>
      </w:r>
      <w:r w:rsidRPr="00887682">
        <w:t xml:space="preserve"> dodat a uvést do provozu kupujícímu nov</w:t>
      </w:r>
      <w:r w:rsidR="00362818" w:rsidRPr="00887682">
        <w:t>ou</w:t>
      </w:r>
      <w:r w:rsidR="00117993" w:rsidRPr="00887682">
        <w:t xml:space="preserve"> </w:t>
      </w:r>
      <w:r w:rsidRPr="00887682">
        <w:t>a nepoužívan</w:t>
      </w:r>
      <w:r w:rsidR="00362818" w:rsidRPr="00887682">
        <w:t xml:space="preserve">ou zdravotnickou techniku: </w:t>
      </w:r>
    </w:p>
    <w:p w14:paraId="62970CA4" w14:textId="77777777" w:rsidR="0078561E" w:rsidRPr="00887682" w:rsidRDefault="0078561E" w:rsidP="0078561E">
      <w:pPr>
        <w:pStyle w:val="Nadpis2"/>
        <w:keepNext/>
        <w:keepLines/>
        <w:numPr>
          <w:ilvl w:val="0"/>
          <w:numId w:val="0"/>
        </w:numPr>
        <w:ind w:left="576"/>
        <w:rPr>
          <w:b/>
          <w:bCs w:val="0"/>
        </w:rPr>
      </w:pPr>
      <w:r w:rsidRPr="00887682">
        <w:rPr>
          <w:b/>
          <w:bCs w:val="0"/>
        </w:rPr>
        <w:t>pulzní elektromagnetický přístroj</w:t>
      </w:r>
    </w:p>
    <w:p w14:paraId="57CCDACD" w14:textId="77777777" w:rsidR="0078561E" w:rsidRPr="00887682" w:rsidRDefault="0078561E" w:rsidP="0078561E">
      <w:pPr>
        <w:pStyle w:val="Nadpis2"/>
        <w:keepNext/>
        <w:keepLines/>
        <w:numPr>
          <w:ilvl w:val="0"/>
          <w:numId w:val="0"/>
        </w:numPr>
        <w:ind w:left="576"/>
        <w:rPr>
          <w:b/>
          <w:bCs w:val="0"/>
        </w:rPr>
      </w:pPr>
      <w:r w:rsidRPr="00887682">
        <w:rPr>
          <w:b/>
          <w:bCs w:val="0"/>
        </w:rPr>
        <w:t>přístroj pro léčbu inkontinence</w:t>
      </w:r>
    </w:p>
    <w:p w14:paraId="68F2C18A" w14:textId="77777777" w:rsidR="0078561E" w:rsidRPr="00887682" w:rsidRDefault="0078561E" w:rsidP="0078561E">
      <w:pPr>
        <w:pStyle w:val="Nadpis2"/>
        <w:keepNext/>
        <w:keepLines/>
        <w:numPr>
          <w:ilvl w:val="0"/>
          <w:numId w:val="0"/>
        </w:numPr>
        <w:ind w:left="576"/>
        <w:rPr>
          <w:b/>
          <w:bCs w:val="0"/>
        </w:rPr>
      </w:pPr>
      <w:r w:rsidRPr="00887682">
        <w:rPr>
          <w:b/>
          <w:bCs w:val="0"/>
        </w:rPr>
        <w:t>přístroj pro vysokovýkonnou laserovou terapii</w:t>
      </w:r>
    </w:p>
    <w:p w14:paraId="43F7A785" w14:textId="77777777" w:rsidR="0078561E" w:rsidRPr="00887682" w:rsidRDefault="0078561E" w:rsidP="0078561E">
      <w:pPr>
        <w:pStyle w:val="Nadpis2"/>
        <w:keepNext/>
        <w:keepLines/>
        <w:numPr>
          <w:ilvl w:val="0"/>
          <w:numId w:val="0"/>
        </w:numPr>
        <w:ind w:left="576"/>
        <w:rPr>
          <w:b/>
          <w:bCs w:val="0"/>
        </w:rPr>
      </w:pPr>
      <w:r w:rsidRPr="00887682">
        <w:rPr>
          <w:b/>
          <w:bCs w:val="0"/>
        </w:rPr>
        <w:t>kombinovaný přístroj pro elektro-ultrazvukovo-laserovou terapii</w:t>
      </w:r>
    </w:p>
    <w:p w14:paraId="0EE271BC" w14:textId="77777777" w:rsidR="0078561E" w:rsidRPr="00887682" w:rsidRDefault="0078561E" w:rsidP="0078561E">
      <w:pPr>
        <w:pStyle w:val="Nadpis2"/>
        <w:keepNext/>
        <w:keepLines/>
        <w:numPr>
          <w:ilvl w:val="0"/>
          <w:numId w:val="0"/>
        </w:numPr>
        <w:ind w:left="576"/>
        <w:rPr>
          <w:b/>
          <w:bCs w:val="0"/>
        </w:rPr>
      </w:pPr>
      <w:r w:rsidRPr="00887682">
        <w:rPr>
          <w:b/>
          <w:bCs w:val="0"/>
        </w:rPr>
        <w:t>přístroj pro aplikaci studeného vzduchu</w:t>
      </w:r>
    </w:p>
    <w:p w14:paraId="2031F9AA" w14:textId="77777777" w:rsidR="0078561E" w:rsidRPr="00887682" w:rsidRDefault="0078561E" w:rsidP="0078561E">
      <w:pPr>
        <w:pStyle w:val="Nadpis2"/>
        <w:keepNext/>
        <w:keepLines/>
        <w:numPr>
          <w:ilvl w:val="0"/>
          <w:numId w:val="0"/>
        </w:numPr>
        <w:ind w:left="576"/>
        <w:rPr>
          <w:b/>
          <w:bCs w:val="0"/>
        </w:rPr>
      </w:pPr>
      <w:r w:rsidRPr="00887682">
        <w:rPr>
          <w:b/>
          <w:bCs w:val="0"/>
        </w:rPr>
        <w:t>automatické magnetoterapeutické zařízení</w:t>
      </w:r>
    </w:p>
    <w:p w14:paraId="3843A35C" w14:textId="77777777" w:rsidR="0078561E" w:rsidRPr="00887682" w:rsidRDefault="0078561E" w:rsidP="0078561E">
      <w:pPr>
        <w:pStyle w:val="Nadpis2"/>
        <w:keepNext/>
        <w:keepLines/>
        <w:numPr>
          <w:ilvl w:val="0"/>
          <w:numId w:val="0"/>
        </w:numPr>
        <w:ind w:left="576"/>
        <w:rPr>
          <w:b/>
          <w:bCs w:val="0"/>
        </w:rPr>
      </w:pPr>
      <w:r w:rsidRPr="00887682">
        <w:rPr>
          <w:b/>
          <w:bCs w:val="0"/>
        </w:rPr>
        <w:t>přístroj pro ultrazvukovou terapii</w:t>
      </w:r>
    </w:p>
    <w:p w14:paraId="7F2AF9CF" w14:textId="77777777" w:rsidR="0078561E" w:rsidRPr="00887682" w:rsidRDefault="0078561E" w:rsidP="0078561E">
      <w:pPr>
        <w:pStyle w:val="Nadpis2"/>
        <w:keepNext/>
        <w:keepLines/>
        <w:numPr>
          <w:ilvl w:val="0"/>
          <w:numId w:val="0"/>
        </w:numPr>
        <w:ind w:left="576"/>
        <w:rPr>
          <w:b/>
          <w:bCs w:val="0"/>
        </w:rPr>
      </w:pPr>
      <w:r w:rsidRPr="00887682">
        <w:rPr>
          <w:b/>
          <w:bCs w:val="0"/>
        </w:rPr>
        <w:t xml:space="preserve">přístroj pro lymfodrenáž </w:t>
      </w:r>
    </w:p>
    <w:p w14:paraId="73061981" w14:textId="77777777" w:rsidR="00EE5FB1" w:rsidRPr="00887682" w:rsidRDefault="00EE5FB1" w:rsidP="00EE5FB1">
      <w:pPr>
        <w:pStyle w:val="Nadpis2"/>
        <w:keepNext/>
        <w:keepLines/>
        <w:numPr>
          <w:ilvl w:val="0"/>
          <w:numId w:val="0"/>
        </w:numPr>
        <w:ind w:left="576"/>
      </w:pPr>
      <w:r w:rsidRPr="00887682">
        <w:rPr>
          <w:szCs w:val="22"/>
        </w:rPr>
        <w:t>včetně kompletního příslušenství</w:t>
      </w:r>
      <w:r w:rsidRPr="00887682">
        <w:t xml:space="preserve"> (dále také „přístroj“ nebo „zařízení"), podle specifikace uvedené v příloze č. 1 a v množství uvedeného příloze č. 2 této smlouvy a provést zaškolení a další nezbytné práce.</w:t>
      </w:r>
    </w:p>
    <w:p w14:paraId="4C0D5130" w14:textId="77777777" w:rsidR="00EE5FB1" w:rsidRPr="00887682" w:rsidRDefault="00EE5FB1" w:rsidP="00EE5FB1">
      <w:pPr>
        <w:pStyle w:val="Nadpis2"/>
        <w:keepNext/>
        <w:keepLines/>
      </w:pPr>
      <w:r w:rsidRPr="00887682">
        <w:lastRenderedPageBreak/>
        <w:t>Prodávající se zavazuje dodávat pouze techniku bez právních vad, s veškerou potřebnou certifikací pro uvedení na trh, kterou vyžadují právní předpisy a veškerou certifikací, která je nezbytná pro naplnění účelu smlouvy. Veškeré dokumenty prokazující certifikaci dle věty první předloží prodávající kupujícímu nejpozději do 10 dnů od doručení písemné výzvy kupujícího k předložení dokumentů prokazující certifikaci prodávajícímu.</w:t>
      </w:r>
    </w:p>
    <w:p w14:paraId="752DD7A6" w14:textId="00B529C4" w:rsidR="00A91A07" w:rsidRPr="00887682" w:rsidRDefault="00D023E8" w:rsidP="0018381B">
      <w:pPr>
        <w:pStyle w:val="Nadpis2"/>
        <w:keepNext/>
        <w:keepLines/>
      </w:pPr>
      <w:r w:rsidRPr="00887682">
        <w:t xml:space="preserve">Technická specifikace dodaných zařízení je uvedena v příloze č. 1 této smlouvy, která tvoří její nedílnou součást. </w:t>
      </w:r>
      <w:r w:rsidR="00A91A07" w:rsidRPr="00887682">
        <w:t>Předmětem smlouvy je dále závazek převést na kupujícího vlastnické právo k předmětu plnění.</w:t>
      </w:r>
    </w:p>
    <w:p w14:paraId="7AB702D9" w14:textId="7E8F3095" w:rsidR="00A91A07" w:rsidRPr="00887682" w:rsidRDefault="00A91A07" w:rsidP="0018381B">
      <w:pPr>
        <w:pStyle w:val="Nadpis2"/>
        <w:keepNext/>
        <w:keepLines/>
      </w:pPr>
      <w:r w:rsidRPr="00887682">
        <w:t>Prodávající je povinen při dodání zařízení předat kupujícímu doklady nezbytné k převzetí a užívání dle příslušných ustanovení OZ i dalších předpisů</w:t>
      </w:r>
      <w:r w:rsidR="00920B57" w:rsidRPr="00887682">
        <w:t>,</w:t>
      </w:r>
      <w:r w:rsidRPr="00887682">
        <w:t xml:space="preserve"> a to v českém jazyce.</w:t>
      </w:r>
    </w:p>
    <w:p w14:paraId="2E24692D" w14:textId="77777777" w:rsidR="00A91A07" w:rsidRPr="00887682" w:rsidRDefault="00A91A07" w:rsidP="0018381B">
      <w:pPr>
        <w:pStyle w:val="Nadpis2"/>
        <w:keepNext/>
        <w:keepLines/>
      </w:pPr>
      <w:r w:rsidRPr="00887682">
        <w:t xml:space="preserve">Součástí dodávky zařízení jsou následující věci, doklady a činnosti nezbytné k řádnému užívání zařízení: </w:t>
      </w:r>
    </w:p>
    <w:p w14:paraId="45E3B2C6" w14:textId="77777777" w:rsidR="00A91A07" w:rsidRPr="00887682" w:rsidRDefault="00A91A07" w:rsidP="0018381B">
      <w:pPr>
        <w:keepNext/>
        <w:keepLines/>
        <w:numPr>
          <w:ilvl w:val="0"/>
          <w:numId w:val="5"/>
        </w:numPr>
        <w:suppressAutoHyphens/>
        <w:ind w:left="993" w:hanging="426"/>
        <w:jc w:val="both"/>
        <w:rPr>
          <w:rFonts w:ascii="Arial" w:hAnsi="Arial" w:cs="Arial"/>
          <w:sz w:val="22"/>
          <w:szCs w:val="22"/>
        </w:rPr>
      </w:pPr>
      <w:r w:rsidRPr="00887682">
        <w:rPr>
          <w:rFonts w:ascii="Arial" w:hAnsi="Arial" w:cs="Arial"/>
          <w:sz w:val="22"/>
          <w:szCs w:val="22"/>
        </w:rPr>
        <w:t xml:space="preserve">doprava zařízení na místo plnění včetně následného odvozu a </w:t>
      </w:r>
      <w:r w:rsidR="00E2171B" w:rsidRPr="00887682">
        <w:rPr>
          <w:rFonts w:ascii="Arial" w:hAnsi="Arial" w:cs="Arial"/>
          <w:sz w:val="22"/>
          <w:szCs w:val="22"/>
        </w:rPr>
        <w:t xml:space="preserve">ekologické </w:t>
      </w:r>
      <w:r w:rsidRPr="00887682">
        <w:rPr>
          <w:rFonts w:ascii="Arial" w:hAnsi="Arial" w:cs="Arial"/>
          <w:sz w:val="22"/>
          <w:szCs w:val="22"/>
        </w:rPr>
        <w:t>likvidace obalového odpadu</w:t>
      </w:r>
      <w:r w:rsidR="00E2171B" w:rsidRPr="00887682">
        <w:rPr>
          <w:rFonts w:ascii="Arial" w:hAnsi="Arial" w:cs="Arial"/>
          <w:sz w:val="22"/>
          <w:szCs w:val="22"/>
        </w:rPr>
        <w:t xml:space="preserve"> v souladu s</w:t>
      </w:r>
      <w:r w:rsidR="00BB66E7" w:rsidRPr="00887682">
        <w:rPr>
          <w:rFonts w:ascii="Arial" w:hAnsi="Arial" w:cs="Arial"/>
          <w:sz w:val="22"/>
          <w:szCs w:val="22"/>
        </w:rPr>
        <w:t xml:space="preserve"> </w:t>
      </w:r>
      <w:r w:rsidR="00E2171B" w:rsidRPr="00887682">
        <w:rPr>
          <w:rFonts w:ascii="Arial" w:hAnsi="Arial" w:cs="Arial"/>
          <w:sz w:val="22"/>
          <w:szCs w:val="22"/>
        </w:rPr>
        <w:t>platnou legislativou</w:t>
      </w:r>
      <w:r w:rsidRPr="00887682">
        <w:rPr>
          <w:rFonts w:ascii="Arial" w:hAnsi="Arial" w:cs="Arial"/>
          <w:sz w:val="22"/>
          <w:szCs w:val="22"/>
        </w:rPr>
        <w:t>,</w:t>
      </w:r>
    </w:p>
    <w:p w14:paraId="4B4E1E16" w14:textId="61487139" w:rsidR="00A91A07" w:rsidRPr="00887682" w:rsidRDefault="00A91A07" w:rsidP="0018381B">
      <w:pPr>
        <w:keepNext/>
        <w:keepLines/>
        <w:numPr>
          <w:ilvl w:val="0"/>
          <w:numId w:val="5"/>
        </w:numPr>
        <w:suppressAutoHyphens/>
        <w:ind w:left="993" w:hanging="426"/>
        <w:jc w:val="both"/>
        <w:rPr>
          <w:rFonts w:ascii="Arial" w:hAnsi="Arial" w:cs="Arial"/>
          <w:sz w:val="22"/>
          <w:szCs w:val="22"/>
        </w:rPr>
      </w:pPr>
      <w:r w:rsidRPr="00887682">
        <w:rPr>
          <w:rFonts w:ascii="Arial" w:hAnsi="Arial" w:cs="Arial"/>
          <w:sz w:val="22"/>
          <w:szCs w:val="22"/>
        </w:rPr>
        <w:t>uvedení do provozu v souladu s obecně závaznými právními předpisy a předpisy výrobce, včetně zajištění bezplatného autorizovaného servisu po celou dobu trvání záruční doby,</w:t>
      </w:r>
    </w:p>
    <w:p w14:paraId="0EE508C3" w14:textId="1DEDF125" w:rsidR="00A91A07" w:rsidRPr="00887682" w:rsidRDefault="00A91A07" w:rsidP="0018381B">
      <w:pPr>
        <w:keepNext/>
        <w:keepLines/>
        <w:numPr>
          <w:ilvl w:val="0"/>
          <w:numId w:val="5"/>
        </w:numPr>
        <w:suppressAutoHyphens/>
        <w:ind w:left="993" w:hanging="426"/>
        <w:jc w:val="both"/>
        <w:rPr>
          <w:rFonts w:ascii="Arial" w:hAnsi="Arial" w:cs="Arial"/>
          <w:sz w:val="22"/>
          <w:szCs w:val="22"/>
        </w:rPr>
      </w:pPr>
      <w:r w:rsidRPr="00887682">
        <w:rPr>
          <w:rFonts w:ascii="Arial" w:hAnsi="Arial" w:cs="Arial"/>
          <w:sz w:val="22"/>
          <w:szCs w:val="22"/>
        </w:rPr>
        <w:t xml:space="preserve">provedení instruktáže (zaškolení) osob kupujícího v rozsahu dle jeho požadavků, dle požadavků výrobce zařízení a v souladu s obecně závaznými právními předpisy, to vše v českém jazyce v sídle kupujícího, </w:t>
      </w:r>
      <w:r w:rsidR="004B27D3" w:rsidRPr="00887682">
        <w:rPr>
          <w:rFonts w:ascii="Arial" w:hAnsi="Arial" w:cs="Arial"/>
          <w:sz w:val="22"/>
          <w:szCs w:val="22"/>
        </w:rPr>
        <w:t>pokud je vyžadováno výrobcem</w:t>
      </w:r>
      <w:r w:rsidR="00BB1C06" w:rsidRPr="00887682">
        <w:rPr>
          <w:rFonts w:ascii="Arial" w:hAnsi="Arial" w:cs="Arial"/>
          <w:sz w:val="22"/>
          <w:szCs w:val="22"/>
        </w:rPr>
        <w:t>,</w:t>
      </w:r>
    </w:p>
    <w:p w14:paraId="038DE15B" w14:textId="77777777" w:rsidR="00A91A07" w:rsidRPr="00887682" w:rsidRDefault="00A91A07" w:rsidP="0018381B">
      <w:pPr>
        <w:keepNext/>
        <w:keepLines/>
        <w:numPr>
          <w:ilvl w:val="0"/>
          <w:numId w:val="5"/>
        </w:numPr>
        <w:suppressAutoHyphens/>
        <w:ind w:left="993" w:hanging="426"/>
        <w:jc w:val="both"/>
        <w:rPr>
          <w:rFonts w:ascii="Arial" w:hAnsi="Arial" w:cs="Arial"/>
          <w:sz w:val="22"/>
          <w:szCs w:val="22"/>
        </w:rPr>
      </w:pPr>
      <w:r w:rsidRPr="00887682">
        <w:rPr>
          <w:rFonts w:ascii="Arial" w:hAnsi="Arial" w:cs="Arial"/>
          <w:sz w:val="22"/>
          <w:szCs w:val="22"/>
        </w:rPr>
        <w:t>dodací list včetně výrobních čísel zařízení, pokud tyto zařízení mají výrobní čísla,</w:t>
      </w:r>
    </w:p>
    <w:p w14:paraId="750B2298" w14:textId="5B3B1CE8" w:rsidR="00A91A07" w:rsidRPr="00887682" w:rsidRDefault="00A91A07" w:rsidP="0018381B">
      <w:pPr>
        <w:keepNext/>
        <w:keepLines/>
        <w:numPr>
          <w:ilvl w:val="0"/>
          <w:numId w:val="5"/>
        </w:numPr>
        <w:suppressAutoHyphens/>
        <w:ind w:left="993" w:hanging="426"/>
        <w:jc w:val="both"/>
        <w:rPr>
          <w:rFonts w:ascii="Arial" w:hAnsi="Arial" w:cs="Arial"/>
          <w:sz w:val="22"/>
          <w:szCs w:val="22"/>
        </w:rPr>
      </w:pPr>
      <w:r w:rsidRPr="00887682">
        <w:rPr>
          <w:rFonts w:ascii="Arial" w:hAnsi="Arial" w:cs="Arial"/>
          <w:sz w:val="22"/>
          <w:szCs w:val="22"/>
        </w:rPr>
        <w:t>dodání podkladů potřebných pro provoz zařízení, zejména uživatelských manuálů (návod k obsluze) v českém jazyce, a to jak v</w:t>
      </w:r>
      <w:r w:rsidR="00270821" w:rsidRPr="00887682">
        <w:rPr>
          <w:rFonts w:ascii="Arial" w:hAnsi="Arial" w:cs="Arial"/>
          <w:sz w:val="22"/>
          <w:szCs w:val="22"/>
        </w:rPr>
        <w:t> </w:t>
      </w:r>
      <w:r w:rsidRPr="00887682">
        <w:rPr>
          <w:rFonts w:ascii="Arial" w:hAnsi="Arial" w:cs="Arial"/>
          <w:sz w:val="22"/>
          <w:szCs w:val="22"/>
        </w:rPr>
        <w:t>tištěné</w:t>
      </w:r>
      <w:r w:rsidR="00270821" w:rsidRPr="00887682">
        <w:rPr>
          <w:rFonts w:ascii="Arial" w:hAnsi="Arial" w:cs="Arial"/>
          <w:sz w:val="22"/>
          <w:szCs w:val="22"/>
        </w:rPr>
        <w:t>,</w:t>
      </w:r>
      <w:r w:rsidRPr="00887682">
        <w:rPr>
          <w:rFonts w:ascii="Arial" w:hAnsi="Arial" w:cs="Arial"/>
          <w:sz w:val="22"/>
          <w:szCs w:val="22"/>
        </w:rPr>
        <w:t xml:space="preserve"> tak i elektronické podobě, </w:t>
      </w:r>
    </w:p>
    <w:p w14:paraId="473B0672" w14:textId="11A5A550" w:rsidR="00A91A07" w:rsidRPr="00887682" w:rsidRDefault="00A91A07" w:rsidP="0018381B">
      <w:pPr>
        <w:keepNext/>
        <w:keepLines/>
        <w:numPr>
          <w:ilvl w:val="0"/>
          <w:numId w:val="5"/>
        </w:numPr>
        <w:suppressAutoHyphens/>
        <w:ind w:left="993" w:hanging="426"/>
        <w:jc w:val="both"/>
        <w:rPr>
          <w:rFonts w:ascii="Arial" w:hAnsi="Arial" w:cs="Arial"/>
          <w:sz w:val="22"/>
          <w:szCs w:val="22"/>
        </w:rPr>
      </w:pPr>
      <w:r w:rsidRPr="00887682">
        <w:rPr>
          <w:rFonts w:ascii="Arial" w:hAnsi="Arial" w:cs="Arial"/>
          <w:sz w:val="22"/>
          <w:szCs w:val="22"/>
        </w:rPr>
        <w:t xml:space="preserve">dodání dokladů osvědčujících způsobilost dodávky (zařízení) k účelu užívání v České republice, prohlášení o shodě dle zákona č. 22/1997 Sb., o technických požadavcích na výrobky a o změně a doplnění některých zákonů, ve znění pozdějších předpisů (neobsahuje-li prohlášení o shodě zařazení do klasifikační třídy, doloží prodávající současně i prohlášení o zařazení do příslušné klasifikační třídy, popř. doloží kopii rovnocenných dokladů vydaných v členském státě EU, včetně dodání dokladů, které osvědčují splnění požadavků kladených na zařízení, jenž vyplývají ze zákona č. 89/2021 Sb., o zdravotnických prostředích a o změně zákona č. </w:t>
      </w:r>
      <w:r w:rsidR="0097300D" w:rsidRPr="00887682">
        <w:rPr>
          <w:rFonts w:ascii="Arial" w:hAnsi="Arial" w:cs="Arial"/>
          <w:sz w:val="22"/>
          <w:szCs w:val="22"/>
        </w:rPr>
        <w:t>375/2022 Sb., o zdravotnických prostředích</w:t>
      </w:r>
    </w:p>
    <w:p w14:paraId="3E732C8A" w14:textId="77777777" w:rsidR="00A91A07" w:rsidRPr="00887682" w:rsidRDefault="00A91A07" w:rsidP="0018381B">
      <w:pPr>
        <w:keepNext/>
        <w:keepLines/>
        <w:ind w:left="709"/>
        <w:jc w:val="both"/>
        <w:rPr>
          <w:rFonts w:ascii="Arial" w:hAnsi="Arial" w:cs="Arial"/>
          <w:sz w:val="20"/>
          <w:szCs w:val="20"/>
        </w:rPr>
      </w:pPr>
    </w:p>
    <w:p w14:paraId="63807DE7" w14:textId="77777777" w:rsidR="00A91A07" w:rsidRPr="00887682" w:rsidRDefault="00A91A07" w:rsidP="0018381B">
      <w:pPr>
        <w:keepNext/>
        <w:keepLines/>
        <w:ind w:left="567" w:hanging="1"/>
        <w:jc w:val="both"/>
        <w:rPr>
          <w:rFonts w:ascii="Arial" w:hAnsi="Arial" w:cs="Arial"/>
          <w:b/>
          <w:bCs/>
          <w:sz w:val="22"/>
          <w:szCs w:val="22"/>
        </w:rPr>
      </w:pPr>
      <w:r w:rsidRPr="00887682">
        <w:rPr>
          <w:rFonts w:ascii="Arial" w:hAnsi="Arial" w:cs="Arial"/>
          <w:b/>
          <w:bCs/>
          <w:sz w:val="22"/>
          <w:szCs w:val="22"/>
        </w:rPr>
        <w:t>Touto smlouvou se prodávající dále zavazuje k:</w:t>
      </w:r>
    </w:p>
    <w:p w14:paraId="536AE39A" w14:textId="77777777" w:rsidR="00A91A07" w:rsidRPr="00887682" w:rsidRDefault="00A91A07" w:rsidP="0018381B">
      <w:pPr>
        <w:keepNext/>
        <w:keepLines/>
        <w:numPr>
          <w:ilvl w:val="0"/>
          <w:numId w:val="5"/>
        </w:numPr>
        <w:suppressAutoHyphens/>
        <w:ind w:left="993" w:hanging="426"/>
        <w:jc w:val="both"/>
        <w:rPr>
          <w:rFonts w:ascii="Arial" w:hAnsi="Arial" w:cs="Arial"/>
          <w:sz w:val="22"/>
          <w:szCs w:val="22"/>
        </w:rPr>
      </w:pPr>
      <w:r w:rsidRPr="00887682">
        <w:rPr>
          <w:rFonts w:ascii="Arial" w:hAnsi="Arial" w:cs="Arial"/>
          <w:sz w:val="22"/>
          <w:szCs w:val="22"/>
        </w:rPr>
        <w:t>provádění periodických bezpečnostně technických kontr</w:t>
      </w:r>
      <w:r w:rsidR="00BB66E7" w:rsidRPr="00887682">
        <w:rPr>
          <w:rFonts w:ascii="Arial" w:hAnsi="Arial" w:cs="Arial"/>
          <w:sz w:val="22"/>
          <w:szCs w:val="22"/>
        </w:rPr>
        <w:t>ol (</w:t>
      </w:r>
      <w:r w:rsidRPr="00887682">
        <w:rPr>
          <w:rFonts w:ascii="Arial" w:hAnsi="Arial" w:cs="Arial"/>
          <w:sz w:val="22"/>
          <w:szCs w:val="22"/>
        </w:rPr>
        <w:t>BTK) v souladu s obecně závaznými právními předpisy a v souladu s doporučením výrobce včetně předávání protokolů z nich kupujícímu ve lhůtě do 2 týdnů od jejich dokončení, a to po celou dobu záruční lhůty,</w:t>
      </w:r>
    </w:p>
    <w:p w14:paraId="46AA7F3C" w14:textId="3478C704" w:rsidR="00A91A07" w:rsidRPr="00887682" w:rsidRDefault="00A91A07" w:rsidP="0018381B">
      <w:pPr>
        <w:keepNext/>
        <w:keepLines/>
        <w:numPr>
          <w:ilvl w:val="0"/>
          <w:numId w:val="5"/>
        </w:numPr>
        <w:suppressAutoHyphens/>
        <w:ind w:left="993" w:hanging="426"/>
        <w:jc w:val="both"/>
        <w:rPr>
          <w:rFonts w:ascii="Arial" w:hAnsi="Arial" w:cs="Arial"/>
          <w:sz w:val="22"/>
          <w:szCs w:val="22"/>
        </w:rPr>
      </w:pPr>
      <w:r w:rsidRPr="00887682">
        <w:rPr>
          <w:rFonts w:ascii="Arial" w:hAnsi="Arial" w:cs="Arial"/>
          <w:sz w:val="22"/>
          <w:szCs w:val="22"/>
        </w:rPr>
        <w:t>provádění odborné údržby (preventivní údržby a oprav) v souladu s obecně závaznými právními předpisy a s doporučením výrobce včetně provádění oprav, a to po celou dobu záruční lhůty,</w:t>
      </w:r>
    </w:p>
    <w:p w14:paraId="15DFF70B" w14:textId="2290214A" w:rsidR="00A91A07" w:rsidRPr="00887682" w:rsidRDefault="00A91A07" w:rsidP="0018381B">
      <w:pPr>
        <w:keepNext/>
        <w:keepLines/>
        <w:numPr>
          <w:ilvl w:val="0"/>
          <w:numId w:val="5"/>
        </w:numPr>
        <w:suppressAutoHyphens/>
        <w:ind w:left="993" w:hanging="426"/>
        <w:jc w:val="both"/>
        <w:rPr>
          <w:rFonts w:ascii="Arial" w:hAnsi="Arial" w:cs="Arial"/>
          <w:sz w:val="22"/>
          <w:szCs w:val="22"/>
        </w:rPr>
      </w:pPr>
      <w:r w:rsidRPr="00887682">
        <w:rPr>
          <w:rFonts w:ascii="Arial" w:hAnsi="Arial" w:cs="Arial"/>
          <w:sz w:val="22"/>
          <w:szCs w:val="22"/>
        </w:rPr>
        <w:t xml:space="preserve">hlídání a dodržování zákonem </w:t>
      </w:r>
      <w:r w:rsidR="00BB66E7" w:rsidRPr="00887682">
        <w:rPr>
          <w:rFonts w:ascii="Arial" w:hAnsi="Arial" w:cs="Arial"/>
          <w:sz w:val="22"/>
          <w:szCs w:val="22"/>
        </w:rPr>
        <w:t xml:space="preserve">a výrobcem stanovených termínů </w:t>
      </w:r>
      <w:r w:rsidRPr="00887682">
        <w:rPr>
          <w:rFonts w:ascii="Arial" w:hAnsi="Arial" w:cs="Arial"/>
          <w:sz w:val="22"/>
          <w:szCs w:val="22"/>
        </w:rPr>
        <w:t>BTK a odborné údržby</w:t>
      </w:r>
      <w:r w:rsidR="00270821" w:rsidRPr="00887682">
        <w:rPr>
          <w:rFonts w:ascii="Arial" w:hAnsi="Arial" w:cs="Arial"/>
          <w:sz w:val="22"/>
          <w:szCs w:val="22"/>
        </w:rPr>
        <w:t>,</w:t>
      </w:r>
      <w:r w:rsidRPr="00887682">
        <w:rPr>
          <w:rFonts w:ascii="Arial" w:hAnsi="Arial" w:cs="Arial"/>
          <w:sz w:val="22"/>
          <w:szCs w:val="22"/>
        </w:rPr>
        <w:t xml:space="preserve"> a to po celou dobu záruční lhůty</w:t>
      </w:r>
    </w:p>
    <w:p w14:paraId="0E59E8DB" w14:textId="0944EFC0" w:rsidR="005E76E9" w:rsidRPr="00887682" w:rsidRDefault="005E76E9" w:rsidP="0018381B">
      <w:pPr>
        <w:keepNext/>
        <w:keepLines/>
        <w:ind w:left="567"/>
        <w:jc w:val="both"/>
        <w:rPr>
          <w:rFonts w:ascii="Arial" w:hAnsi="Arial" w:cs="Arial"/>
          <w:sz w:val="22"/>
          <w:szCs w:val="22"/>
        </w:rPr>
      </w:pPr>
      <w:r w:rsidRPr="00887682">
        <w:rPr>
          <w:rFonts w:ascii="Arial" w:hAnsi="Arial" w:cs="Arial"/>
          <w:sz w:val="22"/>
          <w:szCs w:val="22"/>
        </w:rPr>
        <w:t>s tím, že pokud zařízení dle právních předpisů či doporučení výrobce provádění uvedených činností (nad rámec plnění povinností ze záruky či z odpovědnosti za vady) nevyžadují, tak se tyto další závazky prodávajícího vůči nim neuplatňují.</w:t>
      </w:r>
    </w:p>
    <w:p w14:paraId="4743A605" w14:textId="77777777" w:rsidR="005E76E9" w:rsidRPr="00887682" w:rsidRDefault="005E76E9" w:rsidP="0018381B">
      <w:pPr>
        <w:keepNext/>
        <w:keepLines/>
        <w:ind w:left="567"/>
        <w:jc w:val="both"/>
        <w:rPr>
          <w:rFonts w:ascii="Arial" w:hAnsi="Arial" w:cs="Arial"/>
          <w:sz w:val="22"/>
          <w:szCs w:val="22"/>
        </w:rPr>
      </w:pPr>
    </w:p>
    <w:p w14:paraId="6023D31A" w14:textId="4BB05898" w:rsidR="00A91A07" w:rsidRPr="00887682" w:rsidRDefault="00A91A07" w:rsidP="0018381B">
      <w:pPr>
        <w:keepNext/>
        <w:keepLines/>
        <w:ind w:left="567"/>
        <w:jc w:val="both"/>
        <w:rPr>
          <w:rFonts w:ascii="Arial" w:hAnsi="Arial" w:cs="Arial"/>
          <w:sz w:val="22"/>
          <w:szCs w:val="22"/>
        </w:rPr>
      </w:pPr>
      <w:r w:rsidRPr="00887682">
        <w:rPr>
          <w:rFonts w:ascii="Arial" w:hAnsi="Arial" w:cs="Arial"/>
          <w:sz w:val="22"/>
          <w:szCs w:val="22"/>
        </w:rPr>
        <w:t xml:space="preserve">Uvedené činnosti rovněž tvoří, resp. se považují za součást plnění dle této smlouvy v době sjednané záruční lhůty a prodávající nemá za jejich provádění nárok na jakékoli zvláštní finanční či obdobné kompenzace. </w:t>
      </w:r>
    </w:p>
    <w:p w14:paraId="59666F0D" w14:textId="0F97C835" w:rsidR="00A91A07" w:rsidRPr="00887682" w:rsidRDefault="00A91A07" w:rsidP="0018381B">
      <w:pPr>
        <w:pStyle w:val="Nadpis2"/>
        <w:keepNext/>
        <w:keepLines/>
      </w:pPr>
      <w:r w:rsidRPr="00887682">
        <w:t>Předmětem této smlouvy je dále závazek kupujícího řádně a včas uskutečněnou dodávku převzít a zaplatit za ni dohodnutou cenu.</w:t>
      </w:r>
    </w:p>
    <w:p w14:paraId="5A521ED3" w14:textId="265C6D4B" w:rsidR="00981567" w:rsidRPr="00887682" w:rsidRDefault="007721D0" w:rsidP="0018381B">
      <w:pPr>
        <w:pStyle w:val="Nadpis2"/>
        <w:keepNext/>
        <w:keepLines/>
      </w:pPr>
      <w:r w:rsidRPr="00887682">
        <w:lastRenderedPageBreak/>
        <w:t>Kupující není povinen od prodávajícího odebírat jakýkoliv spotřební materiál určený pro užívání předmětu smlouvy, zejména pokud jde o spotřební materiál určený k jeho provozu. Prodávající k tomu prohlašuje, že provoz předmětu plnění není výlučně vázán na jeho spotřební materiál a v tomto ohledu poskytl kupujícímu veškeré potřebné informace již v rámci veřejné zakázky.</w:t>
      </w:r>
    </w:p>
    <w:p w14:paraId="49BF210F" w14:textId="77777777" w:rsidR="00A91A07" w:rsidRPr="00887682" w:rsidRDefault="00A91A07" w:rsidP="0018381B">
      <w:pPr>
        <w:pStyle w:val="Nadpis1"/>
        <w:keepNext/>
        <w:keepLines/>
      </w:pPr>
      <w:r w:rsidRPr="00887682">
        <w:t>Místo plnění, předání a převzetí plnění, doba plnění</w:t>
      </w:r>
    </w:p>
    <w:p w14:paraId="44642666" w14:textId="5ED96928" w:rsidR="00A91A07" w:rsidRPr="00887682" w:rsidRDefault="00F169AF" w:rsidP="0018381B">
      <w:pPr>
        <w:pStyle w:val="Nadpis2"/>
        <w:keepNext/>
        <w:keepLines/>
      </w:pPr>
      <w:r w:rsidRPr="00887682">
        <w:t>Místem plnění je areál Nemocnice v Semilech na adrese 3.května 421, 51301 Semily.</w:t>
      </w:r>
    </w:p>
    <w:p w14:paraId="5121EAC0" w14:textId="77777777" w:rsidR="00A91A07" w:rsidRPr="00887682" w:rsidRDefault="00A91A07" w:rsidP="0018381B">
      <w:pPr>
        <w:pStyle w:val="Nadpis2"/>
        <w:keepNext/>
        <w:keepLines/>
      </w:pPr>
      <w:r w:rsidRPr="00887682">
        <w:t xml:space="preserve">Ke splnění dodávky v rozsahu dle </w:t>
      </w:r>
      <w:r w:rsidR="00E2171B" w:rsidRPr="00887682">
        <w:t>čl. 3</w:t>
      </w:r>
      <w:r w:rsidRPr="00887682">
        <w:t xml:space="preserve">.1 dochází převzetím předmětu plnění ze strany kupujícího jeho pověřenými zaměstnanci na základě předávacího protokolu nebo dodacího listu, který ve dvou vyhotoveních bude řádně vyplněn, a který podepíše osoba pověřená převzetím předmětu plnění. Jedno vyhotovení zůstane kupujícímu, druhé vyhotovení prodávajícímu. Kupující přitom může odmítnout předmět plnění převzít, zejména pokud ho prodávající nedodá ve sjednaném množství nebo druhovém složení, pokud bude mít zjevné vady v jakosti nebo bude poškozený nebo pokud prodávající nedodá doklady nutné k převzetí a jeho řádnému užívání.  Prodávající má v takovém případě povinnost dodat bez zbytečného odkladu předmět plnění nový, který bude v souladu se smlouvou. Tím není dotčena odpovědnost prodávajícího za případné prodlení.   </w:t>
      </w:r>
    </w:p>
    <w:p w14:paraId="1D379D78" w14:textId="77777777" w:rsidR="00A91A07" w:rsidRPr="009C2F20" w:rsidRDefault="00A91A07" w:rsidP="0018381B">
      <w:pPr>
        <w:pStyle w:val="Nadpis2"/>
        <w:keepNext/>
        <w:keepLines/>
      </w:pPr>
      <w:r w:rsidRPr="009C2F20">
        <w:t>Osobou pověřenou jednat jménem kupujícího ve věcech technických a k převzetí plnění:</w:t>
      </w:r>
    </w:p>
    <w:p w14:paraId="077A988B" w14:textId="08E9E358" w:rsidR="00EE5FB1" w:rsidRPr="009C2F20" w:rsidRDefault="006B3A2C" w:rsidP="00EE5FB1">
      <w:pPr>
        <w:keepNext/>
        <w:keepLines/>
        <w:spacing w:before="120" w:after="120"/>
        <w:ind w:left="567"/>
        <w:jc w:val="both"/>
        <w:rPr>
          <w:rFonts w:ascii="Arial" w:hAnsi="Arial" w:cs="Arial"/>
          <w:snapToGrid w:val="0"/>
          <w:sz w:val="22"/>
          <w:szCs w:val="22"/>
        </w:rPr>
      </w:pPr>
      <w:bookmarkStart w:id="0" w:name="_Hlk176431645"/>
      <w:r>
        <w:rPr>
          <w:rFonts w:ascii="Arial" w:hAnsi="Arial" w:cs="Arial"/>
          <w:snapToGrid w:val="0"/>
          <w:sz w:val="22"/>
          <w:szCs w:val="22"/>
        </w:rPr>
        <w:t>XXXXXXXXXXXXXX</w:t>
      </w:r>
      <w:r w:rsidR="00EE5FB1" w:rsidRPr="009C2F20">
        <w:rPr>
          <w:rFonts w:ascii="Arial" w:hAnsi="Arial" w:cs="Arial"/>
          <w:snapToGrid w:val="0"/>
          <w:sz w:val="22"/>
          <w:szCs w:val="22"/>
        </w:rPr>
        <w:t xml:space="preserve">, mobilní tel. </w:t>
      </w:r>
      <w:r>
        <w:rPr>
          <w:rFonts w:ascii="Arial" w:hAnsi="Arial" w:cs="Arial"/>
          <w:snapToGrid w:val="0"/>
          <w:sz w:val="22"/>
          <w:szCs w:val="22"/>
        </w:rPr>
        <w:t>XXXXXXXXX, e</w:t>
      </w:r>
      <w:r>
        <w:rPr>
          <w:rFonts w:ascii="Arial" w:hAnsi="Arial" w:cs="Arial"/>
          <w:snapToGrid w:val="0"/>
          <w:sz w:val="22"/>
          <w:szCs w:val="22"/>
        </w:rPr>
        <w:noBreakHyphen/>
        <w:t>mail: XXXXXXXXXXXXX</w:t>
      </w:r>
    </w:p>
    <w:bookmarkEnd w:id="0"/>
    <w:p w14:paraId="2A572773" w14:textId="77777777" w:rsidR="00A91A07" w:rsidRPr="009C2F20" w:rsidRDefault="00A91A07" w:rsidP="0018381B">
      <w:pPr>
        <w:keepNext/>
        <w:keepLines/>
        <w:spacing w:before="120" w:after="120"/>
        <w:ind w:firstLine="567"/>
        <w:jc w:val="both"/>
        <w:rPr>
          <w:rFonts w:ascii="Arial" w:hAnsi="Arial" w:cs="Arial"/>
          <w:snapToGrid w:val="0"/>
          <w:sz w:val="22"/>
          <w:szCs w:val="22"/>
        </w:rPr>
      </w:pPr>
      <w:r w:rsidRPr="009C2F20">
        <w:rPr>
          <w:rFonts w:ascii="Arial" w:hAnsi="Arial" w:cs="Arial"/>
          <w:snapToGrid w:val="0"/>
          <w:sz w:val="22"/>
          <w:szCs w:val="22"/>
        </w:rPr>
        <w:t>Osobou pověřenou jednat jménem prodávajícího ve věcech technických a k předání plnění:</w:t>
      </w:r>
    </w:p>
    <w:p w14:paraId="6C91208B" w14:textId="4D149626" w:rsidR="00A91A07" w:rsidRPr="009C2F20" w:rsidRDefault="006B3A2C" w:rsidP="0018381B">
      <w:pPr>
        <w:keepNext/>
        <w:keepLines/>
        <w:spacing w:before="120" w:after="120"/>
        <w:ind w:firstLine="567"/>
        <w:jc w:val="both"/>
        <w:rPr>
          <w:rFonts w:ascii="Arial" w:hAnsi="Arial" w:cs="Arial"/>
          <w:snapToGrid w:val="0"/>
          <w:sz w:val="22"/>
          <w:szCs w:val="22"/>
        </w:rPr>
      </w:pPr>
      <w:r>
        <w:rPr>
          <w:rFonts w:ascii="Arial" w:hAnsi="Arial" w:cs="Arial"/>
          <w:snapToGrid w:val="0"/>
          <w:sz w:val="22"/>
          <w:szCs w:val="22"/>
        </w:rPr>
        <w:t>XXXXXXXXXXXXX</w:t>
      </w:r>
      <w:r w:rsidR="00C1039D">
        <w:rPr>
          <w:rFonts w:ascii="Arial" w:hAnsi="Arial" w:cs="Arial"/>
          <w:snapToGrid w:val="0"/>
          <w:sz w:val="22"/>
          <w:szCs w:val="22"/>
        </w:rPr>
        <w:t xml:space="preserve">, mobilní tel. </w:t>
      </w:r>
      <w:r>
        <w:rPr>
          <w:rFonts w:ascii="Arial" w:hAnsi="Arial" w:cs="Arial"/>
          <w:snapToGrid w:val="0"/>
          <w:sz w:val="22"/>
          <w:szCs w:val="22"/>
        </w:rPr>
        <w:t>XXXXXXXXXXX, e-mail: XXXXXXXXXXXXXXX</w:t>
      </w:r>
    </w:p>
    <w:p w14:paraId="169A766D" w14:textId="77777777" w:rsidR="00A91A07" w:rsidRPr="00887682" w:rsidRDefault="00A91A07" w:rsidP="0018381B">
      <w:pPr>
        <w:pStyle w:val="Nadpis2"/>
        <w:keepNext/>
        <w:keepLines/>
      </w:pPr>
      <w:r w:rsidRPr="00887682">
        <w:t>Smluvní strany se vzájemně dohodly, že změna uvedených osob oprávněných jednat ve věcech plnění bude oznamována jednostranným písemným sdělením a není potřeba na jejich změnu uzavřít dodatek ke smlouvě.</w:t>
      </w:r>
    </w:p>
    <w:p w14:paraId="3EBDE5E0" w14:textId="4019FD2A" w:rsidR="00A91A07" w:rsidRPr="00887682" w:rsidRDefault="00302936" w:rsidP="0018381B">
      <w:pPr>
        <w:pStyle w:val="Nadpis2"/>
        <w:keepNext/>
        <w:keepLines/>
      </w:pPr>
      <w:r w:rsidRPr="008405D8">
        <w:t xml:space="preserve">Prodávající dodá kupujícímu zařízení ve lhůtě nejpozději </w:t>
      </w:r>
      <w:r w:rsidRPr="008405D8">
        <w:rPr>
          <w:b/>
          <w:bCs w:val="0"/>
        </w:rPr>
        <w:t>do 90 kalendářních dnů ode dne doručení výzvy k zahájení plnění prodávajícímu</w:t>
      </w:r>
      <w:r w:rsidRPr="008405D8">
        <w:t>. V uvedené lhůtě se prodávající zavazuje zařízení uvést do provozu a provést zaškolení personálu kupujícího. Prodávající současně s dodávkou předmětu plnění dodá návod k obsluze v českém jazyce.</w:t>
      </w:r>
    </w:p>
    <w:p w14:paraId="519484BE" w14:textId="208A87AF" w:rsidR="003E0FDF" w:rsidRPr="00887682" w:rsidRDefault="003E0FDF" w:rsidP="003E0FDF">
      <w:pPr>
        <w:keepNext/>
        <w:keepLines/>
        <w:suppressAutoHyphens/>
        <w:spacing w:before="120"/>
        <w:ind w:left="576"/>
        <w:jc w:val="both"/>
        <w:rPr>
          <w:rFonts w:ascii="Arial" w:hAnsi="Arial" w:cs="Arial"/>
          <w:sz w:val="22"/>
          <w:szCs w:val="22"/>
        </w:rPr>
      </w:pPr>
      <w:r w:rsidRPr="00887682">
        <w:rPr>
          <w:rFonts w:ascii="Arial" w:hAnsi="Arial" w:cs="Arial"/>
          <w:sz w:val="22"/>
          <w:szCs w:val="22"/>
        </w:rPr>
        <w:t xml:space="preserve">V délce lhůty plnění jsou zohledněna veškerá omezení a poskytnutí součinnosti dodavateli nábytku a vybavení, jehož plnění bude probíhat současně s dodávkou a montáží zdravotnické techniky pro Centrum rehabilitační péče nemocnice Semily. </w:t>
      </w:r>
    </w:p>
    <w:p w14:paraId="162897A5" w14:textId="50AEA04A" w:rsidR="00A91A07" w:rsidRPr="00887682" w:rsidRDefault="00A91A07" w:rsidP="0018381B">
      <w:pPr>
        <w:pStyle w:val="Nadpis2"/>
        <w:keepNext/>
        <w:keepLines/>
      </w:pPr>
      <w:r w:rsidRPr="00887682">
        <w:t>Dle dohody smluvních stran dochází k převodu vlastnického práva k předmět</w:t>
      </w:r>
      <w:r w:rsidR="00E2171B" w:rsidRPr="00887682">
        <w:t>u plnění smlouvy ve smyslu čl. 4</w:t>
      </w:r>
      <w:r w:rsidRPr="00887682">
        <w:t>.2 jeho předáním a převzetím.</w:t>
      </w:r>
    </w:p>
    <w:p w14:paraId="2E4E638B" w14:textId="28D2970F" w:rsidR="00A91A07" w:rsidRPr="00887682" w:rsidRDefault="00A91A07" w:rsidP="0018381B">
      <w:pPr>
        <w:pStyle w:val="Nadpis2"/>
        <w:keepNext/>
        <w:keepLines/>
      </w:pPr>
      <w:r w:rsidRPr="00887682">
        <w:t>Nebezpečí škody na předmětu kupní smlouvy přechází na kupujícího současně s nabytím vlastnic</w:t>
      </w:r>
      <w:r w:rsidR="00E2171B" w:rsidRPr="00887682">
        <w:t>kého práva, tedy ve smyslu čl. 4</w:t>
      </w:r>
      <w:r w:rsidRPr="00887682">
        <w:t>.2 též jeho předáním a převzetím.</w:t>
      </w:r>
    </w:p>
    <w:p w14:paraId="104D93BB" w14:textId="77777777" w:rsidR="00A91A07" w:rsidRPr="00887682" w:rsidRDefault="00A91A07" w:rsidP="0018381B">
      <w:pPr>
        <w:pStyle w:val="Nadpis1"/>
        <w:keepNext/>
        <w:keepLines/>
      </w:pPr>
      <w:r w:rsidRPr="00887682">
        <w:t>Cena, platební podmínky</w:t>
      </w:r>
    </w:p>
    <w:p w14:paraId="0B29244F" w14:textId="1E59DFF2" w:rsidR="00A91A07" w:rsidRPr="00887682" w:rsidRDefault="00A91A07" w:rsidP="0018381B">
      <w:pPr>
        <w:pStyle w:val="Nadpis2"/>
        <w:keepNext/>
        <w:keepLines/>
      </w:pPr>
      <w:r w:rsidRPr="00887682">
        <w:t xml:space="preserve">Kupní cena </w:t>
      </w:r>
      <w:r w:rsidR="00F11BCB" w:rsidRPr="00887682">
        <w:t>zařízení</w:t>
      </w:r>
      <w:r w:rsidRPr="00887682">
        <w:t xml:space="preserve"> je stanovena dohodou smluvních stran za předmět plnění v souladu s článkem 1 a příloh</w:t>
      </w:r>
      <w:r w:rsidR="00D73B0F" w:rsidRPr="00887682">
        <w:t xml:space="preserve">ami </w:t>
      </w:r>
      <w:r w:rsidRPr="00887682">
        <w:t>této smlouvy takto:</w:t>
      </w:r>
    </w:p>
    <w:p w14:paraId="4462A717" w14:textId="62F3A1F3" w:rsidR="00A91A07" w:rsidRPr="00887682" w:rsidRDefault="00A91A07" w:rsidP="0018381B">
      <w:pPr>
        <w:keepNext/>
        <w:keepLines/>
        <w:tabs>
          <w:tab w:val="decimal" w:pos="7371"/>
        </w:tabs>
        <w:spacing w:before="120" w:after="120"/>
        <w:ind w:left="1843"/>
        <w:jc w:val="both"/>
        <w:rPr>
          <w:rFonts w:ascii="Arial" w:hAnsi="Arial" w:cs="Arial"/>
          <w:b/>
          <w:sz w:val="22"/>
          <w:szCs w:val="22"/>
        </w:rPr>
      </w:pPr>
      <w:r w:rsidRPr="00887682">
        <w:rPr>
          <w:rFonts w:ascii="Arial" w:hAnsi="Arial" w:cs="Arial"/>
          <w:b/>
          <w:sz w:val="22"/>
          <w:szCs w:val="22"/>
        </w:rPr>
        <w:t>Celková cena bez DPH</w:t>
      </w:r>
      <w:r w:rsidRPr="00887682">
        <w:rPr>
          <w:rFonts w:ascii="Arial" w:hAnsi="Arial" w:cs="Arial"/>
          <w:b/>
          <w:sz w:val="22"/>
          <w:szCs w:val="22"/>
        </w:rPr>
        <w:tab/>
      </w:r>
      <w:r w:rsidR="00B21A96">
        <w:rPr>
          <w:rFonts w:ascii="Arial" w:hAnsi="Arial" w:cs="Arial"/>
          <w:b/>
          <w:sz w:val="22"/>
          <w:szCs w:val="22"/>
        </w:rPr>
        <w:t>4 58</w:t>
      </w:r>
      <w:r w:rsidR="003E7762">
        <w:rPr>
          <w:rFonts w:ascii="Arial" w:hAnsi="Arial" w:cs="Arial"/>
          <w:b/>
          <w:sz w:val="22"/>
          <w:szCs w:val="22"/>
        </w:rPr>
        <w:t>6</w:t>
      </w:r>
      <w:r w:rsidR="00B21A96">
        <w:rPr>
          <w:rFonts w:ascii="Arial" w:hAnsi="Arial" w:cs="Arial"/>
          <w:b/>
          <w:sz w:val="22"/>
          <w:szCs w:val="22"/>
        </w:rPr>
        <w:t> 000,-</w:t>
      </w:r>
      <w:r w:rsidRPr="00887682">
        <w:rPr>
          <w:rFonts w:ascii="Arial" w:hAnsi="Arial" w:cs="Arial"/>
          <w:b/>
          <w:sz w:val="22"/>
          <w:szCs w:val="22"/>
        </w:rPr>
        <w:t xml:space="preserve"> Kč</w:t>
      </w:r>
    </w:p>
    <w:p w14:paraId="17B106A2" w14:textId="77BFC8A5" w:rsidR="00A91A07" w:rsidRPr="00887682" w:rsidRDefault="00A91A07" w:rsidP="0018381B">
      <w:pPr>
        <w:keepNext/>
        <w:keepLines/>
        <w:tabs>
          <w:tab w:val="decimal" w:pos="7371"/>
        </w:tabs>
        <w:spacing w:before="120" w:after="120"/>
        <w:ind w:left="1843"/>
        <w:jc w:val="both"/>
        <w:rPr>
          <w:rFonts w:ascii="Arial" w:hAnsi="Arial" w:cs="Arial"/>
          <w:b/>
          <w:sz w:val="22"/>
          <w:szCs w:val="22"/>
        </w:rPr>
      </w:pPr>
      <w:r w:rsidRPr="00887682">
        <w:rPr>
          <w:rFonts w:ascii="Arial" w:hAnsi="Arial" w:cs="Arial"/>
          <w:b/>
          <w:sz w:val="22"/>
          <w:szCs w:val="22"/>
        </w:rPr>
        <w:t>DPH (21 %)</w:t>
      </w:r>
      <w:r w:rsidRPr="00887682">
        <w:rPr>
          <w:rFonts w:ascii="Arial" w:hAnsi="Arial" w:cs="Arial"/>
          <w:b/>
          <w:sz w:val="22"/>
          <w:szCs w:val="22"/>
        </w:rPr>
        <w:tab/>
      </w:r>
      <w:r w:rsidR="00B21A96">
        <w:rPr>
          <w:rFonts w:ascii="Arial" w:hAnsi="Arial" w:cs="Arial"/>
          <w:b/>
          <w:sz w:val="22"/>
          <w:szCs w:val="22"/>
        </w:rPr>
        <w:t>96</w:t>
      </w:r>
      <w:r w:rsidR="003E7762">
        <w:rPr>
          <w:rFonts w:ascii="Arial" w:hAnsi="Arial" w:cs="Arial"/>
          <w:b/>
          <w:sz w:val="22"/>
          <w:szCs w:val="22"/>
        </w:rPr>
        <w:t>3</w:t>
      </w:r>
      <w:r w:rsidR="00B21A96">
        <w:rPr>
          <w:rFonts w:ascii="Arial" w:hAnsi="Arial" w:cs="Arial"/>
          <w:b/>
          <w:sz w:val="22"/>
          <w:szCs w:val="22"/>
        </w:rPr>
        <w:t> 0</w:t>
      </w:r>
      <w:r w:rsidR="003E7762">
        <w:rPr>
          <w:rFonts w:ascii="Arial" w:hAnsi="Arial" w:cs="Arial"/>
          <w:b/>
          <w:sz w:val="22"/>
          <w:szCs w:val="22"/>
        </w:rPr>
        <w:t>6</w:t>
      </w:r>
      <w:r w:rsidR="00B21A96">
        <w:rPr>
          <w:rFonts w:ascii="Arial" w:hAnsi="Arial" w:cs="Arial"/>
          <w:b/>
          <w:sz w:val="22"/>
          <w:szCs w:val="22"/>
        </w:rPr>
        <w:t>0,-</w:t>
      </w:r>
      <w:r w:rsidRPr="00887682">
        <w:rPr>
          <w:rFonts w:ascii="Arial" w:hAnsi="Arial" w:cs="Arial"/>
          <w:b/>
          <w:sz w:val="22"/>
          <w:szCs w:val="22"/>
        </w:rPr>
        <w:t xml:space="preserve"> Kč</w:t>
      </w:r>
    </w:p>
    <w:p w14:paraId="7D583031" w14:textId="646F9BA2" w:rsidR="00A91A07" w:rsidRPr="00887682" w:rsidRDefault="00A91A07" w:rsidP="0018381B">
      <w:pPr>
        <w:keepNext/>
        <w:keepLines/>
        <w:tabs>
          <w:tab w:val="decimal" w:pos="7371"/>
        </w:tabs>
        <w:spacing w:before="120" w:after="120"/>
        <w:ind w:left="1843"/>
        <w:jc w:val="both"/>
        <w:rPr>
          <w:rFonts w:ascii="Arial" w:hAnsi="Arial" w:cs="Arial"/>
          <w:b/>
          <w:sz w:val="22"/>
          <w:szCs w:val="22"/>
        </w:rPr>
      </w:pPr>
      <w:r w:rsidRPr="00887682">
        <w:rPr>
          <w:rFonts w:ascii="Arial" w:hAnsi="Arial" w:cs="Arial"/>
          <w:b/>
          <w:sz w:val="22"/>
          <w:szCs w:val="22"/>
        </w:rPr>
        <w:t>Celková cena včetně DPH</w:t>
      </w:r>
      <w:r w:rsidRPr="00887682">
        <w:rPr>
          <w:rFonts w:ascii="Arial" w:hAnsi="Arial" w:cs="Arial"/>
          <w:b/>
          <w:sz w:val="22"/>
          <w:szCs w:val="22"/>
        </w:rPr>
        <w:tab/>
      </w:r>
      <w:r w:rsidR="00B21A96">
        <w:rPr>
          <w:rFonts w:ascii="Arial" w:hAnsi="Arial" w:cs="Arial"/>
          <w:b/>
          <w:sz w:val="22"/>
          <w:szCs w:val="22"/>
        </w:rPr>
        <w:t>5 54</w:t>
      </w:r>
      <w:r w:rsidR="003E7762">
        <w:rPr>
          <w:rFonts w:ascii="Arial" w:hAnsi="Arial" w:cs="Arial"/>
          <w:b/>
          <w:sz w:val="22"/>
          <w:szCs w:val="22"/>
        </w:rPr>
        <w:t>9</w:t>
      </w:r>
      <w:r w:rsidR="00B21A96">
        <w:rPr>
          <w:rFonts w:ascii="Arial" w:hAnsi="Arial" w:cs="Arial"/>
          <w:b/>
          <w:sz w:val="22"/>
          <w:szCs w:val="22"/>
        </w:rPr>
        <w:t> 0</w:t>
      </w:r>
      <w:r w:rsidR="003E7762">
        <w:rPr>
          <w:rFonts w:ascii="Arial" w:hAnsi="Arial" w:cs="Arial"/>
          <w:b/>
          <w:sz w:val="22"/>
          <w:szCs w:val="22"/>
        </w:rPr>
        <w:t>6</w:t>
      </w:r>
      <w:r w:rsidR="00B21A96">
        <w:rPr>
          <w:rFonts w:ascii="Arial" w:hAnsi="Arial" w:cs="Arial"/>
          <w:b/>
          <w:sz w:val="22"/>
          <w:szCs w:val="22"/>
        </w:rPr>
        <w:t>0,-</w:t>
      </w:r>
      <w:r w:rsidRPr="00887682">
        <w:rPr>
          <w:rFonts w:ascii="Arial" w:hAnsi="Arial" w:cs="Arial"/>
          <w:b/>
          <w:sz w:val="22"/>
          <w:szCs w:val="22"/>
        </w:rPr>
        <w:t xml:space="preserve"> Kč</w:t>
      </w:r>
    </w:p>
    <w:p w14:paraId="22508E6E" w14:textId="573C50A4" w:rsidR="00691FF2" w:rsidRPr="00887682" w:rsidRDefault="00691FF2" w:rsidP="0018381B">
      <w:pPr>
        <w:keepNext/>
        <w:keepLines/>
        <w:tabs>
          <w:tab w:val="decimal" w:pos="7371"/>
        </w:tabs>
        <w:spacing w:before="120" w:after="120"/>
        <w:ind w:left="576"/>
        <w:jc w:val="both"/>
        <w:rPr>
          <w:rFonts w:ascii="Arial" w:hAnsi="Arial" w:cs="Arial"/>
          <w:b/>
          <w:sz w:val="22"/>
          <w:szCs w:val="22"/>
        </w:rPr>
      </w:pPr>
      <w:r w:rsidRPr="00887682">
        <w:rPr>
          <w:rFonts w:ascii="Arial" w:hAnsi="Arial" w:cs="Arial"/>
          <w:sz w:val="22"/>
          <w:szCs w:val="22"/>
        </w:rPr>
        <w:t xml:space="preserve">Kupní cena je podrobně rozepsána v příloze č. </w:t>
      </w:r>
      <w:r w:rsidR="000A5E01" w:rsidRPr="00887682">
        <w:rPr>
          <w:rFonts w:ascii="Arial" w:hAnsi="Arial" w:cs="Arial"/>
          <w:sz w:val="22"/>
          <w:szCs w:val="22"/>
        </w:rPr>
        <w:t>2</w:t>
      </w:r>
      <w:r w:rsidRPr="00887682">
        <w:rPr>
          <w:rFonts w:ascii="Arial" w:hAnsi="Arial" w:cs="Arial"/>
          <w:sz w:val="22"/>
          <w:szCs w:val="22"/>
        </w:rPr>
        <w:t xml:space="preserve"> této smlouvy.</w:t>
      </w:r>
    </w:p>
    <w:p w14:paraId="3B3DC29C" w14:textId="2D00EB7B" w:rsidR="00A91A07" w:rsidRPr="00887682" w:rsidRDefault="00A91A07" w:rsidP="0018381B">
      <w:pPr>
        <w:pStyle w:val="Nadpis2"/>
        <w:keepNext/>
        <w:keepLines/>
      </w:pPr>
      <w:r w:rsidRPr="00887682">
        <w:lastRenderedPageBreak/>
        <w:t xml:space="preserve">Sjednaná cena dle </w:t>
      </w:r>
      <w:r w:rsidR="0059058E" w:rsidRPr="00887682">
        <w:t>č</w:t>
      </w:r>
      <w:r w:rsidR="00E2171B" w:rsidRPr="00887682">
        <w:t>l. 5</w:t>
      </w:r>
      <w:r w:rsidRPr="00887682">
        <w:t xml:space="preserve">.1 je cenou konečnou a nejvýše přípustnou a zahrnuje veškeré náklady související s dodáním předmětu kupní smlouvy, jeho uvedením do provozu v souladu </w:t>
      </w:r>
      <w:r w:rsidRPr="00887682">
        <w:rPr>
          <w:szCs w:val="22"/>
        </w:rPr>
        <w:t>s obecně závaznými právními předpisy</w:t>
      </w:r>
      <w:r w:rsidRPr="00887682">
        <w:t xml:space="preserve">, předáním dokumentace vztahující se k předmětu kupní smlouvy a zaškolením personálu. </w:t>
      </w:r>
    </w:p>
    <w:p w14:paraId="348409D7" w14:textId="487A403E" w:rsidR="003E0FDF" w:rsidRPr="00887682" w:rsidRDefault="003E0FDF" w:rsidP="003E0FDF">
      <w:pPr>
        <w:pStyle w:val="Nadpis2"/>
        <w:keepNext/>
        <w:keepLines/>
        <w:numPr>
          <w:ilvl w:val="0"/>
          <w:numId w:val="0"/>
        </w:numPr>
        <w:ind w:left="576"/>
      </w:pPr>
      <w:r w:rsidRPr="00887682">
        <w:rPr>
          <w:szCs w:val="22"/>
        </w:rPr>
        <w:t>Součástí celkové ceny jsou také náklady související s omezeními a s poskytnutím součinnosti dodavateli nábytku a vybavení, jehož plnění bude probíhat současně s dodávkou a montáží zdravotnické techniky pro Centrum rehabilitační péče nemocnice</w:t>
      </w:r>
    </w:p>
    <w:p w14:paraId="4B5FA96C" w14:textId="77777777" w:rsidR="00A91A07" w:rsidRPr="00887682" w:rsidRDefault="00A91A07" w:rsidP="0018381B">
      <w:pPr>
        <w:pStyle w:val="Nadpis2"/>
        <w:keepNext/>
        <w:keepLines/>
      </w:pPr>
      <w:r w:rsidRPr="00887682">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2FF36A67" w14:textId="542F8D90" w:rsidR="00A91A07" w:rsidRPr="00887682" w:rsidRDefault="00A91A07" w:rsidP="0018381B">
      <w:pPr>
        <w:pStyle w:val="Nadpis2"/>
        <w:keepNext/>
        <w:keepLines/>
      </w:pPr>
      <w:r w:rsidRPr="00887682">
        <w:t>Kupující se zavazuje prodávajícímu uhradit kupní cenu ve lhůtě 30 kalendářních dnů od dodání bezvadného zařízení na základě daňového dokladu vystaveného po</w:t>
      </w:r>
      <w:r w:rsidR="001762AC" w:rsidRPr="00887682">
        <w:t xml:space="preserve"> </w:t>
      </w:r>
      <w:r w:rsidRPr="00887682">
        <w:t>dodání. Cena bude uhrazena bezhotovostním převodem na účet prodávajícího uvedeného v záhlaví této smlouvy. Kupní cena je zaplacena dnem odepsání finanční částky z účtu kupujícího. Kupující nebude poskytovat zálohy.</w:t>
      </w:r>
    </w:p>
    <w:p w14:paraId="2845C6EA" w14:textId="3F56C174" w:rsidR="00A91A07" w:rsidRPr="00887682" w:rsidRDefault="00A91A07" w:rsidP="0018381B">
      <w:pPr>
        <w:pStyle w:val="Nadpis2"/>
        <w:keepNext/>
        <w:keepLines/>
      </w:pPr>
      <w:r w:rsidRPr="00887682">
        <w:t>Prodávající je oprávněn fakturovat kupní cenu až po dodání celého p</w:t>
      </w:r>
      <w:r w:rsidR="00E2171B" w:rsidRPr="00887682">
        <w:t>ředmětu plnění v souladu s čl. 4</w:t>
      </w:r>
      <w:r w:rsidRPr="00887682">
        <w:t xml:space="preserve">.5 kupní smlouvy kupujícímu bez vad, na základě potvrzeného dodacího listu či předávacího protokolu dle čl. </w:t>
      </w:r>
      <w:r w:rsidR="00E2171B" w:rsidRPr="00887682">
        <w:t>4</w:t>
      </w:r>
      <w:r w:rsidRPr="00887682">
        <w:t>.2. Doba splatnosti uvedená na faktuře musí odpovídat době, v níž je kupující povinen zaplatit kup</w:t>
      </w:r>
      <w:r w:rsidR="00BB66E7" w:rsidRPr="00887682">
        <w:t>ní cenu dle čl. 5.1</w:t>
      </w:r>
      <w:r w:rsidRPr="00887682">
        <w:t xml:space="preserve">. </w:t>
      </w:r>
    </w:p>
    <w:p w14:paraId="6FFAE008" w14:textId="6FD78284" w:rsidR="00A91A07" w:rsidRPr="00887682" w:rsidRDefault="00A91A07" w:rsidP="0018381B">
      <w:pPr>
        <w:pStyle w:val="Nadpis2"/>
        <w:keepNext/>
        <w:keepLines/>
      </w:pPr>
      <w:r w:rsidRPr="00887682">
        <w:t>Kupující může prodávajícímu fakturu vrátit v případě, kdy obsahuje nesprávné nebo neúplné údaje a nesplňuje požadavky řádného účetního dokladu nebo obsahuje nesprávné cenové údaje. Toto vrácení se musí stát do konce lhůty splatnosti faktury. V takovém případě vystaví prodávající novou fakturu s novou lhůtou splatnosti, kterou je povinen doručit kupujícímu do 5</w:t>
      </w:r>
      <w:r w:rsidR="00D968DB" w:rsidRPr="00887682">
        <w:rPr>
          <w:sz w:val="24"/>
        </w:rPr>
        <w:t> </w:t>
      </w:r>
      <w:r w:rsidRPr="00887682">
        <w:t>pracovních dnů ode dne doručení oprávněně vrácené faktury.</w:t>
      </w:r>
    </w:p>
    <w:p w14:paraId="67E97964" w14:textId="22E976C6" w:rsidR="0023444F" w:rsidRPr="00887682" w:rsidRDefault="00A91A07" w:rsidP="0018381B">
      <w:pPr>
        <w:pStyle w:val="Nadpis2"/>
        <w:keepNext/>
        <w:keepLines/>
      </w:pPr>
      <w:r w:rsidRPr="00887682">
        <w:t>Celkovou a pro účely fakturace rozhodnou cenou se rozumí cena včetně DPH.</w:t>
      </w:r>
      <w:r w:rsidR="00E2171B" w:rsidRPr="00887682">
        <w:t xml:space="preserve"> Kupující je plátcem DPH.</w:t>
      </w:r>
    </w:p>
    <w:p w14:paraId="717E3F5A" w14:textId="0ED0ECD4" w:rsidR="0023444F" w:rsidRPr="00887682" w:rsidRDefault="0023444F" w:rsidP="0018381B">
      <w:pPr>
        <w:pStyle w:val="Nadpis1"/>
        <w:keepNext/>
        <w:keepLines/>
      </w:pPr>
      <w:r w:rsidRPr="00887682">
        <w:t>Povinnosti prodávajícího</w:t>
      </w:r>
    </w:p>
    <w:p w14:paraId="021BAFAF" w14:textId="77777777" w:rsidR="0023444F" w:rsidRPr="00887682" w:rsidRDefault="0023444F" w:rsidP="0018381B">
      <w:pPr>
        <w:pStyle w:val="Nadpis2"/>
        <w:keepNext/>
        <w:keepLines/>
      </w:pPr>
      <w:r w:rsidRPr="00887682">
        <w:t>Pro účely plnění povinnosti kupujícího dle čl. 4.2 této smlouvy je povinen prodávající předat kupujícímu v termínu sjednaném v čl. 4.5 této smlouvy nezbytnou dokumentaci.</w:t>
      </w:r>
    </w:p>
    <w:p w14:paraId="7B2F7688" w14:textId="53EC8FE2" w:rsidR="0023444F" w:rsidRPr="00887682" w:rsidRDefault="0023444F" w:rsidP="0018381B">
      <w:pPr>
        <w:pStyle w:val="Nadpis2"/>
        <w:keepNext/>
        <w:keepLines/>
      </w:pPr>
      <w:r w:rsidRPr="00887682">
        <w:t xml:space="preserve">Prodávající se </w:t>
      </w:r>
      <w:r w:rsidRPr="00887682">
        <w:rPr>
          <w:szCs w:val="22"/>
        </w:rPr>
        <w:t xml:space="preserve">při plnění předmětu smlouvy a jeho uvádění do provozu zavazuje dodržovat předpisy o bezpečnosti a ochraně zdraví při práci, požární, hygienické a ostatní aplikovatelné právní předpisy či jiné normy, jakož i pravidla kupujícího platná pro provoz v areálu </w:t>
      </w:r>
      <w:r w:rsidR="00F169AF" w:rsidRPr="00887682">
        <w:rPr>
          <w:szCs w:val="22"/>
        </w:rPr>
        <w:t>Nemocnice v Semilech</w:t>
      </w:r>
      <w:r w:rsidR="00D00F95" w:rsidRPr="00887682">
        <w:rPr>
          <w:szCs w:val="22"/>
        </w:rPr>
        <w:t>,</w:t>
      </w:r>
      <w:r w:rsidRPr="00887682">
        <w:rPr>
          <w:szCs w:val="22"/>
        </w:rPr>
        <w:t xml:space="preserve"> se kterými bude prodávající seznámen.</w:t>
      </w:r>
    </w:p>
    <w:p w14:paraId="66E334D2" w14:textId="35E9C51E" w:rsidR="0023444F" w:rsidRPr="00887682" w:rsidRDefault="0023444F" w:rsidP="0018381B">
      <w:pPr>
        <w:pStyle w:val="Nadpis2"/>
        <w:keepNext/>
        <w:keepLines/>
      </w:pPr>
      <w:r w:rsidRPr="00887682">
        <w:rPr>
          <w:szCs w:val="22"/>
        </w:rPr>
        <w:t>Prodávající odpovídá za plnění svých poddodavatelů v plném rozsahu, jakoby se jednalo o</w:t>
      </w:r>
      <w:r w:rsidR="00D968DB" w:rsidRPr="00887682">
        <w:rPr>
          <w:sz w:val="24"/>
        </w:rPr>
        <w:t> </w:t>
      </w:r>
      <w:r w:rsidRPr="00887682">
        <w:rPr>
          <w:szCs w:val="22"/>
        </w:rPr>
        <w:t>jeho vlastní plnění.</w:t>
      </w:r>
    </w:p>
    <w:p w14:paraId="5FB95621" w14:textId="77777777" w:rsidR="00903D8D" w:rsidRPr="00887682" w:rsidRDefault="00903D8D" w:rsidP="00903D8D">
      <w:pPr>
        <w:pStyle w:val="Nadpis2"/>
        <w:keepNext/>
        <w:keepLines/>
        <w:rPr>
          <w:szCs w:val="22"/>
        </w:rPr>
      </w:pPr>
      <w:r w:rsidRPr="00887682">
        <w:rPr>
          <w:szCs w:val="22"/>
        </w:rPr>
        <w:t>Prodávající je povinen uchovávat veškerou dokumentaci související s realizací projektu včetně účetních dokladů minimálně do konce roku 2035. Pokud je v českých právních předpisech stanovena lhůta delší, musí ji prodávající použít.</w:t>
      </w:r>
    </w:p>
    <w:p w14:paraId="642A24CD" w14:textId="77777777" w:rsidR="00903D8D" w:rsidRPr="00887682" w:rsidRDefault="00903D8D" w:rsidP="00903D8D">
      <w:pPr>
        <w:pStyle w:val="Nadpis2"/>
        <w:keepNext/>
        <w:keepLines/>
        <w:rPr>
          <w:szCs w:val="22"/>
        </w:rPr>
      </w:pPr>
      <w:r w:rsidRPr="00887682">
        <w:rPr>
          <w:szCs w:val="22"/>
        </w:rPr>
        <w:t>Pokud Kupující zajistí spolufinancování předmětu plnění z dotačních prostředků je Prodávající povinen minimálně do konce roku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V případě porušení těchto povinností odpovídá prodávající za způsobenou škodu.</w:t>
      </w:r>
    </w:p>
    <w:p w14:paraId="3A00602E" w14:textId="084EFB79" w:rsidR="0023444F" w:rsidRPr="00887682" w:rsidRDefault="00A91A07" w:rsidP="0018381B">
      <w:pPr>
        <w:pStyle w:val="Nadpis1"/>
        <w:keepNext/>
        <w:keepLines/>
      </w:pPr>
      <w:r w:rsidRPr="00887682">
        <w:lastRenderedPageBreak/>
        <w:t>Odpovědnost za vady, záruka</w:t>
      </w:r>
    </w:p>
    <w:p w14:paraId="696EAAAF" w14:textId="77777777" w:rsidR="00A91A07" w:rsidRPr="00887682" w:rsidRDefault="00A91A07" w:rsidP="0018381B">
      <w:pPr>
        <w:pStyle w:val="Nadpis2"/>
        <w:keepNext/>
        <w:keepLines/>
      </w:pPr>
      <w:r w:rsidRPr="00887682">
        <w:t>Prodávající odpovídá za faktické i právní vady předmětu plnění dle ust. § 2099 a násl. OZ. Dodání vadného zařízení se vždy považuje za podstatné porušení smlouvy.</w:t>
      </w:r>
    </w:p>
    <w:p w14:paraId="5596E765" w14:textId="643BEE88" w:rsidR="00A91A07" w:rsidRPr="00887682" w:rsidRDefault="00A91A07" w:rsidP="0018381B">
      <w:pPr>
        <w:pStyle w:val="Nadpis2"/>
        <w:keepNext/>
        <w:keepLines/>
      </w:pPr>
      <w:r w:rsidRPr="00887682">
        <w:t>Prodávající po vzájemné dohodě s kupujícím dále přijímá závazek s tím, že poskytuje na</w:t>
      </w:r>
      <w:r w:rsidR="00D968DB" w:rsidRPr="00887682">
        <w:t xml:space="preserve"> </w:t>
      </w:r>
      <w:r w:rsidRPr="00887682">
        <w:t xml:space="preserve">zařízení tvořící předmět této smlouvy ve smyslu ustanovení § 2113 OZ záruku za jakost se záruční dobou v trvání </w:t>
      </w:r>
      <w:r w:rsidR="009F26E7" w:rsidRPr="00887682">
        <w:t>24 měsíců</w:t>
      </w:r>
      <w:r w:rsidRPr="00887682">
        <w:t xml:space="preserve"> (dále také „záruka“). Záruka začíná běžet dnem předání a převzetí za</w:t>
      </w:r>
      <w:r w:rsidR="00E2171B" w:rsidRPr="00887682">
        <w:t>řízení způsobem uvedeným v čl. 4</w:t>
      </w:r>
      <w:r w:rsidRPr="00887682">
        <w:t>.2, tj. odevzdáním věci kupujícímu.</w:t>
      </w:r>
    </w:p>
    <w:p w14:paraId="1937F625" w14:textId="77777777" w:rsidR="00A91A07" w:rsidRPr="00887682" w:rsidRDefault="00A91A07" w:rsidP="0018381B">
      <w:pPr>
        <w:pStyle w:val="Nadpis2"/>
        <w:keepNext/>
        <w:keepLines/>
      </w:pPr>
      <w:r w:rsidRPr="00887682">
        <w:t>Záruka se vztahuje na přístroj a veškeré náhradní díly. Záruka se nevztahuje na závady způsobené svévolným nebo neodborným zacházením nebo na závady způsobené v důsledku chybné obsluhy, poškození nebo úplného zničení zařízení v důsledku zásahu vyšší moci (např. požáru, povodně apod.).</w:t>
      </w:r>
    </w:p>
    <w:p w14:paraId="12EAA4DD" w14:textId="5EBE148D" w:rsidR="00A91A07" w:rsidRPr="00887682" w:rsidRDefault="00A91A07" w:rsidP="0018381B">
      <w:pPr>
        <w:pStyle w:val="Nadpis2"/>
        <w:keepNext/>
        <w:keepLines/>
      </w:pPr>
      <w:r w:rsidRPr="00887682">
        <w:t xml:space="preserve">V případě, že jsou prováděny pravidelné preventivní prohlídky, prodávající průběžně kupujícímu bezplatně poskytne veškeré nové informace týkající se přístroje, navrhne a po odsouhlasení kupujícím bezplatně provede vylepšení doporučovaná výrobcem pro zajištění optimálního stavu přístroje. </w:t>
      </w:r>
    </w:p>
    <w:p w14:paraId="396018CC" w14:textId="433294ED" w:rsidR="00A91A07" w:rsidRPr="00887682" w:rsidRDefault="00A91A07" w:rsidP="0018381B">
      <w:pPr>
        <w:pStyle w:val="Nadpis2"/>
        <w:keepNext/>
        <w:keepLines/>
      </w:pPr>
      <w:r w:rsidRPr="00887682">
        <w:t xml:space="preserve">Závady zařízení budou hlášeny na následující kontaktní údaje v pracovních dnech na tel. </w:t>
      </w:r>
      <w:r w:rsidR="006B3A2C">
        <w:t>XXXXXXXXX od 8 do 16 hodin a na e-mail: XXXXXXXXXXXXXX</w:t>
      </w:r>
    </w:p>
    <w:p w14:paraId="36A419AF" w14:textId="77777777" w:rsidR="00A91A07" w:rsidRPr="00887682" w:rsidRDefault="00A91A07" w:rsidP="0018381B">
      <w:pPr>
        <w:pStyle w:val="Nadpis2"/>
        <w:keepNext/>
        <w:keepLines/>
      </w:pPr>
      <w:r w:rsidRPr="00887682">
        <w:t>Prodávající při výskytu závad na zařízení v záruční době je povinen zajistit:</w:t>
      </w:r>
    </w:p>
    <w:p w14:paraId="52F7CCCC" w14:textId="599CE182" w:rsidR="00907FFE" w:rsidRPr="00887682" w:rsidRDefault="00A91A07" w:rsidP="0018381B">
      <w:pPr>
        <w:pStyle w:val="VZ"/>
        <w:keepNext/>
        <w:keepLines/>
        <w:numPr>
          <w:ilvl w:val="0"/>
          <w:numId w:val="1"/>
        </w:numPr>
        <w:spacing w:before="120" w:after="120"/>
        <w:ind w:left="851" w:hanging="284"/>
        <w:textAlignment w:val="auto"/>
        <w:rPr>
          <w:sz w:val="22"/>
          <w:szCs w:val="22"/>
        </w:rPr>
      </w:pPr>
      <w:r w:rsidRPr="00887682">
        <w:rPr>
          <w:sz w:val="22"/>
          <w:szCs w:val="22"/>
        </w:rPr>
        <w:t xml:space="preserve">opravu zařízení prostřednictvím odborně způsobilé osoby oprávněné provádět servis zařízení </w:t>
      </w:r>
      <w:r w:rsidR="00C80CAA" w:rsidRPr="00887682">
        <w:rPr>
          <w:sz w:val="22"/>
          <w:szCs w:val="22"/>
        </w:rPr>
        <w:t>(servisní technik proškolený výrobcem);</w:t>
      </w:r>
    </w:p>
    <w:p w14:paraId="76B9604E" w14:textId="4442D525" w:rsidR="00907FFE" w:rsidRPr="00887682" w:rsidRDefault="00907FFE" w:rsidP="0018381B">
      <w:pPr>
        <w:pStyle w:val="VZ"/>
        <w:keepNext/>
        <w:keepLines/>
        <w:numPr>
          <w:ilvl w:val="0"/>
          <w:numId w:val="1"/>
        </w:numPr>
        <w:spacing w:before="120" w:after="120"/>
        <w:ind w:left="851" w:hanging="284"/>
        <w:textAlignment w:val="auto"/>
        <w:rPr>
          <w:sz w:val="22"/>
          <w:szCs w:val="22"/>
        </w:rPr>
      </w:pPr>
      <w:r w:rsidRPr="00887682">
        <w:rPr>
          <w:sz w:val="22"/>
          <w:szCs w:val="22"/>
        </w:rPr>
        <w:t xml:space="preserve">nástup na opravu zařízení (zahájení servisních úkonů na příslušném pracovišti kupujícího) do 24 hodin od nahlášení závady; </w:t>
      </w:r>
    </w:p>
    <w:p w14:paraId="64E9DB91" w14:textId="2A2F1CC7" w:rsidR="00A91A07" w:rsidRPr="00887682" w:rsidRDefault="00A91A07" w:rsidP="0018381B">
      <w:pPr>
        <w:pStyle w:val="VZ"/>
        <w:keepNext/>
        <w:keepLines/>
        <w:numPr>
          <w:ilvl w:val="0"/>
          <w:numId w:val="1"/>
        </w:numPr>
        <w:spacing w:before="120" w:after="120"/>
        <w:ind w:left="851" w:hanging="284"/>
        <w:textAlignment w:val="auto"/>
        <w:rPr>
          <w:sz w:val="22"/>
          <w:szCs w:val="22"/>
        </w:rPr>
      </w:pPr>
      <w:r w:rsidRPr="00887682">
        <w:rPr>
          <w:sz w:val="22"/>
          <w:szCs w:val="22"/>
        </w:rPr>
        <w:t xml:space="preserve">odstranění závady nejpozději do </w:t>
      </w:r>
      <w:r w:rsidR="00907FFE" w:rsidRPr="00887682">
        <w:rPr>
          <w:sz w:val="22"/>
          <w:szCs w:val="22"/>
        </w:rPr>
        <w:t>3</w:t>
      </w:r>
      <w:r w:rsidRPr="00887682">
        <w:rPr>
          <w:sz w:val="22"/>
          <w:szCs w:val="22"/>
        </w:rPr>
        <w:t xml:space="preserve"> pracovních dnů od nahlášení závady, a to za předpokladu, že oprava nebude vyžadovat použití náhradních dílů;</w:t>
      </w:r>
    </w:p>
    <w:p w14:paraId="7A992B9B" w14:textId="77777777" w:rsidR="00A91A07" w:rsidRPr="00887682" w:rsidRDefault="00A91A07" w:rsidP="0018381B">
      <w:pPr>
        <w:pStyle w:val="VZ"/>
        <w:keepNext/>
        <w:keepLines/>
        <w:numPr>
          <w:ilvl w:val="0"/>
          <w:numId w:val="1"/>
        </w:numPr>
        <w:spacing w:before="120" w:after="120"/>
        <w:ind w:left="851" w:hanging="284"/>
        <w:textAlignment w:val="auto"/>
        <w:rPr>
          <w:sz w:val="22"/>
          <w:szCs w:val="22"/>
        </w:rPr>
      </w:pPr>
      <w:r w:rsidRPr="00887682">
        <w:rPr>
          <w:sz w:val="22"/>
          <w:szCs w:val="22"/>
        </w:rPr>
        <w:t>v případě, že odstranění závady bude vyžadovat použití náhradních dílů, zprovoznění zařízení nejpozději do 30 dnů od nahlášení závady;</w:t>
      </w:r>
    </w:p>
    <w:p w14:paraId="612AC2A8" w14:textId="77777777" w:rsidR="00A91A07" w:rsidRPr="00887682" w:rsidRDefault="00A91A07" w:rsidP="0018381B">
      <w:pPr>
        <w:pStyle w:val="VZ"/>
        <w:keepNext/>
        <w:keepLines/>
        <w:numPr>
          <w:ilvl w:val="0"/>
          <w:numId w:val="1"/>
        </w:numPr>
        <w:spacing w:before="120" w:after="120"/>
        <w:ind w:left="851" w:hanging="284"/>
        <w:textAlignment w:val="auto"/>
        <w:rPr>
          <w:sz w:val="22"/>
          <w:szCs w:val="22"/>
        </w:rPr>
      </w:pPr>
      <w:r w:rsidRPr="00887682">
        <w:rPr>
          <w:sz w:val="22"/>
          <w:szCs w:val="22"/>
        </w:rPr>
        <w:t xml:space="preserve">v případě </w:t>
      </w:r>
      <w:r w:rsidR="0059058E" w:rsidRPr="00887682">
        <w:rPr>
          <w:sz w:val="22"/>
          <w:szCs w:val="22"/>
        </w:rPr>
        <w:t>nemožnosti odstranit závadu do 30</w:t>
      </w:r>
      <w:r w:rsidRPr="00887682">
        <w:rPr>
          <w:sz w:val="22"/>
          <w:szCs w:val="22"/>
        </w:rPr>
        <w:t xml:space="preserve"> pracovn</w:t>
      </w:r>
      <w:r w:rsidR="0059058E" w:rsidRPr="00887682">
        <w:rPr>
          <w:sz w:val="22"/>
          <w:szCs w:val="22"/>
        </w:rPr>
        <w:t>ích dnů od nahlášení závady je povinen</w:t>
      </w:r>
      <w:r w:rsidRPr="00887682">
        <w:rPr>
          <w:sz w:val="22"/>
          <w:szCs w:val="22"/>
        </w:rPr>
        <w:t xml:space="preserve"> prodávající</w:t>
      </w:r>
      <w:r w:rsidR="0059058E" w:rsidRPr="00887682">
        <w:rPr>
          <w:sz w:val="22"/>
          <w:szCs w:val="22"/>
        </w:rPr>
        <w:t xml:space="preserve"> na žádost</w:t>
      </w:r>
      <w:r w:rsidRPr="00887682">
        <w:rPr>
          <w:sz w:val="22"/>
          <w:szCs w:val="22"/>
        </w:rPr>
        <w:t xml:space="preserve"> dle možností bezplatně zapůjčit </w:t>
      </w:r>
      <w:r w:rsidRPr="00887682">
        <w:rPr>
          <w:sz w:val="22"/>
          <w:szCs w:val="24"/>
        </w:rPr>
        <w:t>náhradní kvalitativně srovnatelné zařízení po dobu opravy vadného zařízení</w:t>
      </w:r>
      <w:r w:rsidRPr="00887682">
        <w:rPr>
          <w:sz w:val="22"/>
          <w:szCs w:val="22"/>
        </w:rPr>
        <w:t xml:space="preserve">; </w:t>
      </w:r>
    </w:p>
    <w:p w14:paraId="407A8FDB" w14:textId="77777777" w:rsidR="00A91A07" w:rsidRPr="00887682" w:rsidRDefault="00A91A07" w:rsidP="0018381B">
      <w:pPr>
        <w:pStyle w:val="VZ"/>
        <w:keepNext/>
        <w:keepLines/>
        <w:numPr>
          <w:ilvl w:val="0"/>
          <w:numId w:val="1"/>
        </w:numPr>
        <w:spacing w:before="120" w:after="120"/>
        <w:ind w:left="851" w:hanging="284"/>
        <w:textAlignment w:val="auto"/>
        <w:rPr>
          <w:sz w:val="22"/>
          <w:szCs w:val="22"/>
        </w:rPr>
      </w:pPr>
      <w:r w:rsidRPr="00887682">
        <w:rPr>
          <w:sz w:val="22"/>
          <w:szCs w:val="22"/>
        </w:rPr>
        <w:t>sepsání protokolu o odstranění závady.</w:t>
      </w:r>
    </w:p>
    <w:p w14:paraId="6F6F1BC6" w14:textId="77777777" w:rsidR="003E0FDF" w:rsidRPr="00887682" w:rsidRDefault="003E0FDF" w:rsidP="003E0FDF">
      <w:pPr>
        <w:pStyle w:val="Nadpis2"/>
        <w:keepNext/>
        <w:keepLines/>
      </w:pPr>
      <w:r w:rsidRPr="00887682">
        <w:t>Prodávající garantuje dostupnost pozáručního servisu včetně dostupnosti náhradních dílů po dobu 10 let od data předání zařízení. Kontakt na autorizovaný servis v ČR je uveden v příloze č. 3 této smlouvy.</w:t>
      </w:r>
    </w:p>
    <w:p w14:paraId="0F8C1919" w14:textId="77777777" w:rsidR="00A91A07" w:rsidRPr="00887682" w:rsidRDefault="00A91A07" w:rsidP="0018381B">
      <w:pPr>
        <w:pStyle w:val="Nadpis2"/>
        <w:keepNext/>
        <w:keepLines/>
        <w:rPr>
          <w:bCs w:val="0"/>
          <w:szCs w:val="22"/>
        </w:rPr>
      </w:pPr>
      <w:r w:rsidRPr="00887682">
        <w:t>O dobu od uplatnění reklamace zařízení až do odstranění závady a následného převzetí kupujícím se prodlužuje záruční doba. Smluvní strany se dále dohodly, že při výskytu tří stejných poruch na zařízení v průběhu záruční doby, na které se vztahuje záruka, má kupující právo požadovat výměnu zařízení za nové. Při výměně zařízení počíná od jeho</w:t>
      </w:r>
      <w:r w:rsidRPr="00887682">
        <w:rPr>
          <w:szCs w:val="22"/>
        </w:rPr>
        <w:t xml:space="preserve"> převzetí kupujícím běžet nová záruční doba.</w:t>
      </w:r>
    </w:p>
    <w:p w14:paraId="4BDF4CBE" w14:textId="77777777" w:rsidR="00A91A07" w:rsidRPr="00887682" w:rsidRDefault="00A91A07" w:rsidP="0018381B">
      <w:pPr>
        <w:pStyle w:val="Nadpis1"/>
        <w:keepNext/>
        <w:keepLines/>
      </w:pPr>
      <w:r w:rsidRPr="00887682">
        <w:t>Sankce, odpovědnost za škodu</w:t>
      </w:r>
    </w:p>
    <w:p w14:paraId="7517FAD6" w14:textId="5407ABEB" w:rsidR="00981567" w:rsidRPr="00887682" w:rsidRDefault="00A91A07" w:rsidP="0018381B">
      <w:pPr>
        <w:pStyle w:val="Nadpis2"/>
        <w:keepNext/>
        <w:keepLines/>
      </w:pPr>
      <w:r w:rsidRPr="00887682">
        <w:t>Pokud nebude přístroj dodán</w:t>
      </w:r>
      <w:r w:rsidR="00E2171B" w:rsidRPr="00887682">
        <w:t xml:space="preserve"> prodávajícím ve lhůtě dle čl. 4</w:t>
      </w:r>
      <w:r w:rsidRPr="00887682">
        <w:t>.5 této smlouvy, může kupující uplatnit a vyúčtovat prodávajícímu dohodn</w:t>
      </w:r>
      <w:r w:rsidR="0023444F" w:rsidRPr="00887682">
        <w:t>utou smluvní pokutu ve výši 0,</w:t>
      </w:r>
      <w:r w:rsidR="00166D2D" w:rsidRPr="00887682">
        <w:t>2</w:t>
      </w:r>
      <w:r w:rsidRPr="00887682">
        <w:t xml:space="preserve"> % z ceny do</w:t>
      </w:r>
      <w:r w:rsidR="00E2171B" w:rsidRPr="00887682">
        <w:t>dávky včetně DPH uvedené v čl. 5</w:t>
      </w:r>
      <w:r w:rsidRPr="00887682">
        <w:t>.1 za každý den prodlení. Nedodáním se rozumí i neprovedení instalace a zprovoznění zařízení či zaškolení personálu.</w:t>
      </w:r>
    </w:p>
    <w:p w14:paraId="3C80A952" w14:textId="77777777" w:rsidR="00A91A07" w:rsidRPr="00887682" w:rsidRDefault="00A91A07" w:rsidP="0018381B">
      <w:pPr>
        <w:pStyle w:val="Nadpis2"/>
        <w:keepNext/>
        <w:keepLines/>
      </w:pPr>
      <w:r w:rsidRPr="00887682">
        <w:lastRenderedPageBreak/>
        <w:t>V případě prodlení kupujícího se zaplacením řádně vystavené a doručené faktury na kupní cenu je prodávající oprávněn účtovat kupujícímu zákonný úrok z prodlení z nezaplacené částky v souladu s ustanovením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420068A5" w14:textId="77777777" w:rsidR="00A91A07" w:rsidRPr="00887682" w:rsidRDefault="00A91A07" w:rsidP="0018381B">
      <w:pPr>
        <w:pStyle w:val="Nadpis2"/>
        <w:keepNext/>
        <w:keepLines/>
      </w:pPr>
      <w:r w:rsidRPr="00887682">
        <w:t>Splatnost smluvních pokut a úroků z prodlení je následujícím dnem po dni, kdy na ně vzniknul nárok.</w:t>
      </w:r>
    </w:p>
    <w:p w14:paraId="3FB48CF0" w14:textId="6DC1DA73" w:rsidR="00EE5FB1" w:rsidRPr="00887682" w:rsidRDefault="00EE5FB1" w:rsidP="00EE5FB1">
      <w:pPr>
        <w:pStyle w:val="Nadpis2"/>
        <w:keepNext/>
        <w:keepLines/>
      </w:pPr>
      <w:r w:rsidRPr="00887682">
        <w:t>V případě, že při plnění předmětu smlouvy prodávající poruší čl. 3.</w:t>
      </w:r>
      <w:r w:rsidR="00887682" w:rsidRPr="00887682">
        <w:t>2</w:t>
      </w:r>
      <w:r w:rsidRPr="00887682">
        <w:t xml:space="preserve"> smlouvy, je prodávající povinen uhradit smluvní pokutu ve výši 20 % ze sjednané kupní ceny dle čl. 5.1.</w:t>
      </w:r>
    </w:p>
    <w:p w14:paraId="24BB5C88" w14:textId="46E2FFFC" w:rsidR="00A91A07" w:rsidRPr="00887682" w:rsidRDefault="00A91A07" w:rsidP="0018381B">
      <w:pPr>
        <w:pStyle w:val="Nadpis2"/>
        <w:keepNext/>
        <w:keepLines/>
      </w:pPr>
      <w:r w:rsidRPr="00887682">
        <w:t>Každá ze stran odpovídá druhé straně za škodu, která ji vznikne v důsledku porušení povinnosti vyplývající z této smlouvy</w:t>
      </w:r>
      <w:r w:rsidR="00E5284D" w:rsidRPr="00887682">
        <w:t>,</w:t>
      </w:r>
      <w:r w:rsidRPr="00887682">
        <w:t xml:space="preserve"> resp. závazkového vztahu. Zaplacením smluvní pokuty není dotčen ani omezen nárok kupujícího na náhradu případné škody.</w:t>
      </w:r>
    </w:p>
    <w:p w14:paraId="42D99809" w14:textId="039FDE11" w:rsidR="00A701E5" w:rsidRPr="00887682" w:rsidRDefault="00A701E5" w:rsidP="0018381B">
      <w:pPr>
        <w:pStyle w:val="Nadpis2"/>
        <w:keepNext/>
        <w:keepLines/>
      </w:pPr>
      <w:r w:rsidRPr="00887682">
        <w:t>V případě, že při plnění předmětu smlouvy prodá</w:t>
      </w:r>
      <w:r w:rsidR="0023444F" w:rsidRPr="00887682">
        <w:t xml:space="preserve">vající prokazatelně poruší čl. </w:t>
      </w:r>
      <w:r w:rsidR="005C49C7" w:rsidRPr="00887682">
        <w:t xml:space="preserve">10 </w:t>
      </w:r>
      <w:r w:rsidRPr="00887682">
        <w:t xml:space="preserve">definující aspekty odpovědného zadávání pro plnění předmětu smlouvy, je prodávající povinen uhradit smluvní pokutu ve výši 5 000,- Kč za každé jednotlivé porušení. </w:t>
      </w:r>
    </w:p>
    <w:p w14:paraId="6426E685" w14:textId="63184932" w:rsidR="0023444F" w:rsidRPr="00887682" w:rsidRDefault="0023444F" w:rsidP="0018381B">
      <w:pPr>
        <w:pStyle w:val="Nadpis1"/>
        <w:keepNext/>
        <w:keepLines/>
      </w:pPr>
      <w:r w:rsidRPr="00887682">
        <w:t>Práva k duševnímu vlastnictví</w:t>
      </w:r>
    </w:p>
    <w:p w14:paraId="4CED6D77" w14:textId="486163E8" w:rsidR="0023444F" w:rsidRPr="00887682" w:rsidRDefault="0023444F" w:rsidP="0018381B">
      <w:pPr>
        <w:pStyle w:val="Nadpis2"/>
        <w:keepNext/>
        <w:keepLines/>
        <w:ind w:left="567" w:hanging="567"/>
        <w:rPr>
          <w:szCs w:val="22"/>
        </w:rPr>
      </w:pPr>
      <w:r w:rsidRPr="00887682">
        <w:rPr>
          <w:szCs w:val="22"/>
        </w:rPr>
        <w:t>Veškerá práva k duševnímu vlastnictví vztahující se k zařízení, které je předmětem této kupní smlouvy, včetně řídícího programového vybavení umožňujícího běžný provoz, údržbu a opravy zařízení (dále též jen „řídící programové vybavení“) zůstávají majetkem prodávajícího. Prodávající tímto (jako nedílnou součást předmětu plnění dle této smlouvy) uděluje kupujícímu neexkluzivní a časově neomezenou licenci k použití řídícího programového vybavení výhradně k provozu zařízení pro jeho vlastní účely s tím, že tato licence zůstává spojena se zařízením i v případě, že s tímto bude v budoucnu kupujícím právně nakládáno. Pro případ existence práv třetích osob k duševnímu vlastnictví vztahujících se k zařízení prodávající prohlašuje, že má za tímto účelem oprávnění k poskytování neexkluzivních a časově neomezených sublicencí, která tvoří součást licence poskytnuté v</w:t>
      </w:r>
      <w:r w:rsidR="00834177" w:rsidRPr="00887682">
        <w:rPr>
          <w:szCs w:val="22"/>
        </w:rPr>
        <w:t> </w:t>
      </w:r>
      <w:r w:rsidRPr="00887682">
        <w:rPr>
          <w:szCs w:val="22"/>
        </w:rPr>
        <w:t xml:space="preserve">předchozí větě.   </w:t>
      </w:r>
    </w:p>
    <w:p w14:paraId="35BCFAD3" w14:textId="3BEFF7FF" w:rsidR="0023444F" w:rsidRPr="00887682" w:rsidRDefault="0023444F" w:rsidP="0018381B">
      <w:pPr>
        <w:pStyle w:val="Nadpis2"/>
        <w:keepNext/>
        <w:keepLines/>
        <w:ind w:left="567" w:hanging="567"/>
        <w:rPr>
          <w:szCs w:val="22"/>
        </w:rPr>
      </w:pPr>
      <w:r w:rsidRPr="00887682">
        <w:rPr>
          <w:szCs w:val="22"/>
        </w:rPr>
        <w:t>Kupující nemá právo pořizovat kopie, upravovat či jakkoliv jinak nakládat s řídícím programovým vybavením kromě jeho užívání, zpracování a změn souvisejících s běžným užíváním a provozem daného zařízení, včetně případného propojení s dalším provozním vybavením kupujícího. Prodávající se zavazuje poskytnout kupujícímu součinnost potřebnou pro případné změny, zpracování nebo propojení řídícího programového vybavení s dalším provozním vybavením kupujícího. Licence stejného rozsahu přechází na případného nového vlastníka zařízení. Kupující či jeho nástupce je oprávněn poskytnout svá práva vyplývající z udělené licence podle této smlouvy další osobě, která bude pro kupujícího provádět údržbu a opravy zařízení a zajišťovat běžný provoz tohoto zařízení.</w:t>
      </w:r>
    </w:p>
    <w:p w14:paraId="22F265CC" w14:textId="77777777" w:rsidR="003E0FDF" w:rsidRPr="00887682" w:rsidRDefault="003E0FDF" w:rsidP="003E0FDF">
      <w:pPr>
        <w:pStyle w:val="Nadpis2"/>
        <w:keepNext/>
        <w:keepLines/>
        <w:numPr>
          <w:ilvl w:val="0"/>
          <w:numId w:val="0"/>
        </w:numPr>
        <w:ind w:left="567"/>
        <w:rPr>
          <w:szCs w:val="22"/>
        </w:rPr>
      </w:pPr>
    </w:p>
    <w:p w14:paraId="268E4392" w14:textId="77777777" w:rsidR="003E0FDF" w:rsidRPr="00887682" w:rsidRDefault="003E0FDF" w:rsidP="003E0FDF">
      <w:pPr>
        <w:pStyle w:val="Nadpis2"/>
        <w:keepNext/>
        <w:keepLines/>
        <w:numPr>
          <w:ilvl w:val="0"/>
          <w:numId w:val="0"/>
        </w:numPr>
        <w:ind w:left="567"/>
        <w:rPr>
          <w:szCs w:val="22"/>
        </w:rPr>
      </w:pPr>
    </w:p>
    <w:p w14:paraId="65C036DE" w14:textId="77777777" w:rsidR="003E0FDF" w:rsidRPr="00887682" w:rsidRDefault="003E0FDF" w:rsidP="003E0FDF">
      <w:pPr>
        <w:pStyle w:val="Nadpis2"/>
        <w:keepNext/>
        <w:keepLines/>
        <w:numPr>
          <w:ilvl w:val="0"/>
          <w:numId w:val="0"/>
        </w:numPr>
        <w:ind w:left="567"/>
        <w:rPr>
          <w:szCs w:val="22"/>
        </w:rPr>
      </w:pPr>
    </w:p>
    <w:p w14:paraId="6E94BA19" w14:textId="77777777" w:rsidR="003E0FDF" w:rsidRPr="00887682" w:rsidRDefault="003E0FDF" w:rsidP="003E0FDF">
      <w:pPr>
        <w:pStyle w:val="Nadpis2"/>
        <w:keepNext/>
        <w:keepLines/>
        <w:numPr>
          <w:ilvl w:val="0"/>
          <w:numId w:val="0"/>
        </w:numPr>
        <w:ind w:left="567"/>
        <w:rPr>
          <w:szCs w:val="22"/>
        </w:rPr>
      </w:pPr>
    </w:p>
    <w:p w14:paraId="50BF24CA" w14:textId="77777777" w:rsidR="003E0FDF" w:rsidRPr="00887682" w:rsidRDefault="003E0FDF" w:rsidP="003E0FDF">
      <w:pPr>
        <w:pStyle w:val="Nadpis2"/>
        <w:keepNext/>
        <w:keepLines/>
        <w:numPr>
          <w:ilvl w:val="0"/>
          <w:numId w:val="0"/>
        </w:numPr>
        <w:ind w:left="567"/>
        <w:rPr>
          <w:szCs w:val="22"/>
        </w:rPr>
      </w:pPr>
    </w:p>
    <w:p w14:paraId="3F96882A" w14:textId="77777777" w:rsidR="003E0FDF" w:rsidRPr="00887682" w:rsidRDefault="003E0FDF" w:rsidP="003E0FDF">
      <w:pPr>
        <w:pStyle w:val="Nadpis2"/>
        <w:keepNext/>
        <w:keepLines/>
        <w:numPr>
          <w:ilvl w:val="0"/>
          <w:numId w:val="0"/>
        </w:numPr>
        <w:ind w:left="567"/>
        <w:rPr>
          <w:szCs w:val="22"/>
        </w:rPr>
      </w:pPr>
    </w:p>
    <w:p w14:paraId="4FE52C36" w14:textId="77777777" w:rsidR="003E0FDF" w:rsidRPr="00887682" w:rsidRDefault="003E0FDF" w:rsidP="003E0FDF">
      <w:pPr>
        <w:pStyle w:val="Nadpis2"/>
        <w:keepNext/>
        <w:keepLines/>
        <w:numPr>
          <w:ilvl w:val="0"/>
          <w:numId w:val="0"/>
        </w:numPr>
        <w:ind w:left="567"/>
        <w:rPr>
          <w:szCs w:val="22"/>
        </w:rPr>
      </w:pPr>
    </w:p>
    <w:p w14:paraId="4E16913C" w14:textId="77777777" w:rsidR="003E0FDF" w:rsidRPr="00887682" w:rsidRDefault="003E0FDF" w:rsidP="003E0FDF">
      <w:pPr>
        <w:pStyle w:val="Nadpis2"/>
        <w:keepNext/>
        <w:keepLines/>
        <w:numPr>
          <w:ilvl w:val="0"/>
          <w:numId w:val="0"/>
        </w:numPr>
        <w:ind w:left="567"/>
        <w:rPr>
          <w:szCs w:val="22"/>
        </w:rPr>
      </w:pPr>
    </w:p>
    <w:p w14:paraId="74256A39" w14:textId="77777777" w:rsidR="00A91A07" w:rsidRPr="00887682" w:rsidRDefault="00A91A07" w:rsidP="0018381B">
      <w:pPr>
        <w:pStyle w:val="Nadpis1"/>
        <w:keepNext/>
        <w:keepLines/>
      </w:pPr>
      <w:r w:rsidRPr="00887682">
        <w:lastRenderedPageBreak/>
        <w:t>Obchodní podmínky vztahující se k odpovědnému zadávání</w:t>
      </w:r>
    </w:p>
    <w:p w14:paraId="5A690052" w14:textId="31F9D6D8" w:rsidR="00A91A07" w:rsidRPr="00887682" w:rsidRDefault="00A91A07" w:rsidP="0018381B">
      <w:pPr>
        <w:pStyle w:val="Nadpis2"/>
        <w:keepNext/>
        <w:keepLines/>
      </w:pPr>
      <w:r w:rsidRPr="00887682">
        <w:t>Prodávající se zavazuje zajistit dodržování pracovněprávních předpisů, zejména zákona č.</w:t>
      </w:r>
      <w:r w:rsidR="00D968DB" w:rsidRPr="00887682">
        <w:rPr>
          <w:bCs w:val="0"/>
          <w:iCs w:val="0"/>
        </w:rPr>
        <w:t> </w:t>
      </w:r>
      <w:r w:rsidRPr="00887682">
        <w:t>262/2006 Sb., zákoník práce, ve znění pozdějších předpisů (se zvláštním zřetelem na regulaci odměňování, pracovní doby, doby odpočinku mezi směnami atp.), zákona č.</w:t>
      </w:r>
      <w:r w:rsidR="00987F88" w:rsidRPr="00887682">
        <w:rPr>
          <w:bCs w:val="0"/>
          <w:iCs w:val="0"/>
        </w:rPr>
        <w:t> </w:t>
      </w:r>
      <w:r w:rsidRPr="00887682">
        <w:t>435/2004 Sb., o zaměstnanosti, ve znění pozdějších předpisů (se zvláštním zřetelem na regulaci zaměstnávání cizinců), a to vůči všem osobám, které se na plnění zakázky podílejí a</w:t>
      </w:r>
      <w:r w:rsidR="00987F88" w:rsidRPr="00887682">
        <w:rPr>
          <w:bCs w:val="0"/>
          <w:iCs w:val="0"/>
        </w:rPr>
        <w:t> </w:t>
      </w:r>
      <w:r w:rsidRPr="00887682">
        <w:t xml:space="preserve">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w:t>
      </w:r>
      <w:r w:rsidR="00633579" w:rsidRPr="00887682">
        <w:t>legislativy,</w:t>
      </w:r>
      <w:r w:rsidRPr="00887682">
        <w:t xml:space="preserve"> a to vše bez ohledu na to, zda budou činnosti prováděny prodávajícím či jeho poddodavateli.</w:t>
      </w:r>
    </w:p>
    <w:p w14:paraId="093E2E1F" w14:textId="3ECF7D8C" w:rsidR="00A91A07" w:rsidRPr="00887682" w:rsidRDefault="00A91A07" w:rsidP="0018381B">
      <w:pPr>
        <w:pStyle w:val="Nadpis2"/>
        <w:keepNext/>
        <w:keepLines/>
      </w:pPr>
      <w:r w:rsidRPr="00887682">
        <w:t>Prodávající se zavazuje při své činnosti v maximální míře naplňovat požadavky, vyplývající z</w:t>
      </w:r>
      <w:r w:rsidR="00987F88" w:rsidRPr="00887682">
        <w:rPr>
          <w:sz w:val="24"/>
        </w:rPr>
        <w:t> </w:t>
      </w:r>
      <w:r w:rsidRPr="00887682">
        <w:t>usnesení vlády České republiky ze dne 24. července 2017 č. 531, o Pravidlech uplatňování odpovědného přístupu při zadávání veřejných zakázek a nákupech státní správy a</w:t>
      </w:r>
      <w:r w:rsidR="00987F88" w:rsidRPr="00887682">
        <w:rPr>
          <w:sz w:val="24"/>
        </w:rPr>
        <w:t> </w:t>
      </w:r>
      <w:r w:rsidRPr="00887682">
        <w:t xml:space="preserve">samosprávy, které zohledňuje </w:t>
      </w:r>
      <w:r w:rsidR="00EC2237" w:rsidRPr="00887682">
        <w:t>sociální,</w:t>
      </w:r>
      <w:r w:rsidRPr="00887682">
        <w:t xml:space="preserve"> resp. širší společenské a zejména také environmentální aspekty směřující k prospěchu pro společnost a ekonomiku a minimalizaci negativních dopadů na životní prostředí.</w:t>
      </w:r>
    </w:p>
    <w:p w14:paraId="317C170E" w14:textId="7757DBD3" w:rsidR="00A91A07" w:rsidRPr="00887682" w:rsidRDefault="00A91A07" w:rsidP="0018381B">
      <w:pPr>
        <w:pStyle w:val="Nadpis2"/>
        <w:keepNext/>
        <w:keepLines/>
      </w:pPr>
      <w:r w:rsidRPr="00887682">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w:t>
      </w:r>
      <w:r w:rsidR="00987F88" w:rsidRPr="00887682">
        <w:rPr>
          <w:sz w:val="24"/>
        </w:rPr>
        <w:t> </w:t>
      </w:r>
      <w:r w:rsidRPr="00887682">
        <w:t>zákon č. 477/2001 Sb., o obalech a o změně některých zákonů, ve znění pozdějších předpisů. Při realizaci předmětu smlouvy se prodávající tedy zavazuje zejména na vlastní účet a v souladu s platnými prá</w:t>
      </w:r>
      <w:r w:rsidR="008B40D9" w:rsidRPr="00887682">
        <w:t>vními předpisy provést odvoz a ř</w:t>
      </w:r>
      <w:r w:rsidRPr="00887682">
        <w:t xml:space="preserve">ádnou ekologickou likvidaci všech odpadů a obalů vzniklých při činnostech prodávajícího u kupujícího. Náklady na tyto činnosti jsou zahrnuty v ceně za předmět smlouvy uvedené </w:t>
      </w:r>
      <w:r w:rsidR="00E2171B" w:rsidRPr="00887682">
        <w:t>v čl. 5</w:t>
      </w:r>
      <w:r w:rsidRPr="00887682">
        <w:t>.1 této smlouvy.</w:t>
      </w:r>
    </w:p>
    <w:p w14:paraId="008D4BFB" w14:textId="77777777" w:rsidR="00AC3D0F" w:rsidRPr="00887682" w:rsidRDefault="00AC3D0F" w:rsidP="0018381B">
      <w:pPr>
        <w:pStyle w:val="Nadpis2"/>
        <w:keepNext/>
        <w:keepLines/>
      </w:pPr>
      <w:r w:rsidRPr="00887682">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w:t>
      </w:r>
    </w:p>
    <w:p w14:paraId="47A89222" w14:textId="77777777" w:rsidR="001B7060" w:rsidRPr="00887682" w:rsidRDefault="00A701E5" w:rsidP="0018381B">
      <w:pPr>
        <w:pStyle w:val="Nadpis2"/>
        <w:keepNext/>
        <w:keepLines/>
      </w:pPr>
      <w:r w:rsidRPr="00887682">
        <w:t>V případě, že je zdravotnický prostředek zapojen do počítačové sítě je prodávající povinen respektovat bezpečnostní politiky kupujícího zavedené v rámci jeho systému řízení bezpečnosti informací včetně jejich následných změn, a to po celou dobu účinnosti smlouvy. Aktuálně platné politiky budou sděleny prodávajícímu v termínu instalace zařízení, případné následné změny politik, vyžadované kupujícím, pak vždy min. 1 měsíc před datem jejich účinnosti.</w:t>
      </w:r>
    </w:p>
    <w:p w14:paraId="28FAF3CD" w14:textId="0B4DFCB7" w:rsidR="00A701E5" w:rsidRPr="00887682" w:rsidRDefault="00A701E5" w:rsidP="0018381B">
      <w:pPr>
        <w:pStyle w:val="Nadpis2"/>
        <w:keepNext/>
        <w:keepLines/>
        <w:numPr>
          <w:ilvl w:val="0"/>
          <w:numId w:val="6"/>
        </w:numPr>
        <w:ind w:left="993" w:hanging="426"/>
      </w:pPr>
      <w:r w:rsidRPr="00887682">
        <w:t>Průběžně během celé doby účinnosti této smlouvy je prodávající povinen identifikovat a</w:t>
      </w:r>
      <w:r w:rsidR="00987F88" w:rsidRPr="00887682">
        <w:rPr>
          <w:sz w:val="24"/>
        </w:rPr>
        <w:t> </w:t>
      </w:r>
      <w:r w:rsidRPr="00887682">
        <w:t>řešit kybernetické bezpečnostní zranitelnosti související s dodaným zařízením, softwary a službami.</w:t>
      </w:r>
    </w:p>
    <w:p w14:paraId="3E67CF6C" w14:textId="250172BA" w:rsidR="00A701E5" w:rsidRPr="00887682" w:rsidRDefault="00A701E5" w:rsidP="0018381B">
      <w:pPr>
        <w:pStyle w:val="Nadpis2"/>
        <w:keepNext/>
        <w:keepLines/>
        <w:numPr>
          <w:ilvl w:val="0"/>
          <w:numId w:val="6"/>
        </w:numPr>
        <w:ind w:left="993" w:hanging="426"/>
      </w:pPr>
      <w:r w:rsidRPr="00887682">
        <w:t>Prodávající se zavazuje neprodleně reagovat na kybernetické bezpečnost</w:t>
      </w:r>
      <w:r w:rsidR="004B0724" w:rsidRPr="00887682">
        <w:t>n</w:t>
      </w:r>
      <w:r w:rsidRPr="00887682">
        <w:t>í zranitelnosti, které mu budou oznámeny ze strany kupujícího a zajistit nezbytnou součinnost.</w:t>
      </w:r>
    </w:p>
    <w:p w14:paraId="439B1EC4" w14:textId="28B090FB" w:rsidR="002909A3" w:rsidRPr="00887682" w:rsidRDefault="002909A3" w:rsidP="0018381B">
      <w:pPr>
        <w:pStyle w:val="Nadpis2"/>
        <w:keepNext/>
        <w:keepLines/>
      </w:pPr>
      <w:r w:rsidRPr="00887682">
        <w:t>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pracovních dnů od doručení písemné výzvy kupujícího údaje o</w:t>
      </w:r>
      <w:r w:rsidR="00987F88" w:rsidRPr="00887682">
        <w:rPr>
          <w:sz w:val="24"/>
        </w:rPr>
        <w:t> </w:t>
      </w:r>
      <w:r w:rsidRPr="00887682">
        <w:t xml:space="preserve">všech svých poddodavatelích a na základě jeho žádosti předložit kupujícímu ke kontrole smlouvy uzavřené s těmito poddodavateli. </w:t>
      </w:r>
    </w:p>
    <w:p w14:paraId="461D06FC" w14:textId="5A143A3A" w:rsidR="00C27637" w:rsidRPr="00887682" w:rsidRDefault="00BE2817" w:rsidP="0018381B">
      <w:pPr>
        <w:pStyle w:val="Nadpis2"/>
        <w:keepNext/>
        <w:keepLines/>
        <w:rPr>
          <w:szCs w:val="22"/>
        </w:rPr>
      </w:pPr>
      <w:r w:rsidRPr="00887682">
        <w:rPr>
          <w:szCs w:val="22"/>
        </w:rPr>
        <w:lastRenderedPageBreak/>
        <w:t xml:space="preserve">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 </w:t>
      </w:r>
    </w:p>
    <w:p w14:paraId="2F8D34CF" w14:textId="77777777" w:rsidR="004B0724" w:rsidRPr="00887682" w:rsidRDefault="004B0724" w:rsidP="0018381B">
      <w:pPr>
        <w:pStyle w:val="Nadpis1"/>
        <w:keepNext/>
        <w:keepLines/>
      </w:pPr>
      <w:r w:rsidRPr="00887682">
        <w:t>Odstoupení od smlouvy</w:t>
      </w:r>
    </w:p>
    <w:p w14:paraId="572FA31E" w14:textId="77777777" w:rsidR="004B0724" w:rsidRPr="00887682" w:rsidRDefault="004B0724" w:rsidP="0018381B">
      <w:pPr>
        <w:pStyle w:val="Nadpis2"/>
        <w:keepNext/>
        <w:keepLines/>
      </w:pPr>
      <w:r w:rsidRPr="00887682">
        <w:t>Kupující je kromě důvodů stanovených v občanském zákoníku oprávněn od smlouvy jednostranně odstoupit i v následujících případech:</w:t>
      </w:r>
    </w:p>
    <w:p w14:paraId="4CF049D1" w14:textId="2220B1CD" w:rsidR="00981567" w:rsidRPr="00887682" w:rsidRDefault="004B0724" w:rsidP="0018381B">
      <w:pPr>
        <w:pStyle w:val="Nadpis2"/>
        <w:keepNext/>
        <w:keepLines/>
        <w:numPr>
          <w:ilvl w:val="0"/>
          <w:numId w:val="7"/>
        </w:numPr>
        <w:ind w:left="993" w:hanging="426"/>
      </w:pPr>
      <w:r w:rsidRPr="00887682">
        <w:t>prodávající je v prodlení s dodávkou zařízení déle než jeden měsíc;</w:t>
      </w:r>
    </w:p>
    <w:p w14:paraId="429CDC4E" w14:textId="77777777" w:rsidR="004B0724" w:rsidRPr="00887682" w:rsidRDefault="004B0724" w:rsidP="0018381B">
      <w:pPr>
        <w:pStyle w:val="Nadpis2"/>
        <w:keepNext/>
        <w:keepLines/>
        <w:numPr>
          <w:ilvl w:val="0"/>
          <w:numId w:val="7"/>
        </w:numPr>
        <w:ind w:left="993" w:hanging="426"/>
      </w:pPr>
      <w:r w:rsidRPr="00887682">
        <w:t>prodávající není schopen dodat předmět smlouvy uvedený v čl. 3 této smlouvy;</w:t>
      </w:r>
    </w:p>
    <w:p w14:paraId="16BC646B" w14:textId="77777777" w:rsidR="004B0724" w:rsidRPr="00887682" w:rsidRDefault="004B0724" w:rsidP="0018381B">
      <w:pPr>
        <w:pStyle w:val="Nadpis2"/>
        <w:keepNext/>
        <w:keepLines/>
        <w:numPr>
          <w:ilvl w:val="0"/>
          <w:numId w:val="7"/>
        </w:numPr>
        <w:ind w:left="993" w:hanging="426"/>
      </w:pPr>
      <w:r w:rsidRPr="00887682">
        <w:t>zaří</w:t>
      </w:r>
      <w:r w:rsidR="00BB66E7" w:rsidRPr="00887682">
        <w:t>zení vykazuje opakující se vady.</w:t>
      </w:r>
    </w:p>
    <w:p w14:paraId="54652CAB" w14:textId="77777777" w:rsidR="004B0724" w:rsidRPr="00887682" w:rsidRDefault="004B0724" w:rsidP="0018381B">
      <w:pPr>
        <w:pStyle w:val="Nadpis2"/>
        <w:keepNext/>
        <w:keepLines/>
        <w:numPr>
          <w:ilvl w:val="0"/>
          <w:numId w:val="0"/>
        </w:numPr>
        <w:ind w:left="567"/>
      </w:pPr>
      <w:r w:rsidRPr="00887682">
        <w:t>Odstoupení od smlouvy ve shora uvedených případech je účinné 3. kalendářní den následující po dni, ve kterém bylo písemné odstoupení doručeno prodávajícímu.</w:t>
      </w:r>
    </w:p>
    <w:p w14:paraId="486F871E" w14:textId="77777777" w:rsidR="004B0724" w:rsidRPr="00887682" w:rsidRDefault="00A52B99" w:rsidP="0018381B">
      <w:pPr>
        <w:pStyle w:val="Nadpis2"/>
        <w:keepNext/>
        <w:keepLines/>
      </w:pPr>
      <w:r w:rsidRPr="00887682">
        <w:t>Kupující má dále právo</w:t>
      </w:r>
      <w:r w:rsidR="00AC3D0F" w:rsidRPr="00887682">
        <w:t xml:space="preserve"> od této smlouvy odstoupit, a to bez zbytečného odkladu, pokud v důsledku rozhodnutí Ministerstva zdravotnictví ČR nebo příslušných kontrolních orgánů nebude moci zařízení používat, protože jeho užívání ohrožuje bezpečnost a zdraví uživatele nebo třetích osob.</w:t>
      </w:r>
    </w:p>
    <w:p w14:paraId="799F726C" w14:textId="77777777" w:rsidR="00AC3D0F" w:rsidRPr="00887682" w:rsidRDefault="00AC3D0F" w:rsidP="0018381B">
      <w:pPr>
        <w:pStyle w:val="Nadpis2"/>
        <w:keepNext/>
        <w:keepLines/>
      </w:pPr>
      <w:r w:rsidRPr="00887682">
        <w:t>Prodávající má právo od této smlouvy odstoupit v případě, že kupující bude v prodlení s úhradou déle než 2 měsíce.</w:t>
      </w:r>
    </w:p>
    <w:p w14:paraId="74F581FB" w14:textId="77777777" w:rsidR="00AC3D0F" w:rsidRPr="00887682" w:rsidRDefault="00AC3D0F" w:rsidP="0018381B">
      <w:pPr>
        <w:pStyle w:val="Nadpis2"/>
        <w:keepNext/>
        <w:keepLines/>
      </w:pPr>
      <w:r w:rsidRPr="00887682">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14:paraId="098877FE" w14:textId="77777777" w:rsidR="00AC3D0F" w:rsidRPr="00887682" w:rsidRDefault="00AC3D0F" w:rsidP="0018381B">
      <w:pPr>
        <w:pStyle w:val="Nadpis2"/>
        <w:keepNext/>
        <w:keepLines/>
        <w:numPr>
          <w:ilvl w:val="0"/>
          <w:numId w:val="0"/>
        </w:numPr>
        <w:ind w:left="576"/>
      </w:pPr>
      <w:r w:rsidRPr="00887682">
        <w:t>Pokud důvody odstoupení od smlouvy neuznává, musí uvést, v čem spatřuje nedostatek důvodů k odstoupení od smlouvy.</w:t>
      </w:r>
    </w:p>
    <w:p w14:paraId="536FFDD9" w14:textId="776A50AB" w:rsidR="00AC3D0F" w:rsidRPr="00887682" w:rsidRDefault="00AC3D0F" w:rsidP="0018381B">
      <w:pPr>
        <w:pStyle w:val="Nadpis2"/>
        <w:keepNext/>
        <w:keepLines/>
        <w:numPr>
          <w:ilvl w:val="0"/>
          <w:numId w:val="0"/>
        </w:numPr>
        <w:ind w:left="576"/>
      </w:pPr>
      <w:r w:rsidRPr="00887682">
        <w:t>Pokud druhá smluvní strana odstoupení od smlouvy uzná, provedou smluvní strany inventarizaci dosavadních právních vztahů vyplývajících z plnění smlouvy. Dodané a</w:t>
      </w:r>
      <w:r w:rsidR="00AB17CC" w:rsidRPr="00887682">
        <w:rPr>
          <w:sz w:val="24"/>
        </w:rPr>
        <w:t> </w:t>
      </w:r>
      <w:r w:rsidRPr="00887682">
        <w:t>nezaplacené zařízení bude vráceno bez zbytečného odkladu prodávajícímu.</w:t>
      </w:r>
    </w:p>
    <w:p w14:paraId="0A6A5EFA" w14:textId="77777777" w:rsidR="00AC3D0F" w:rsidRPr="00887682" w:rsidRDefault="00AC3D0F" w:rsidP="0018381B">
      <w:pPr>
        <w:pStyle w:val="Nadpis2"/>
        <w:keepNext/>
        <w:keepLines/>
      </w:pPr>
      <w:r w:rsidRPr="00887682">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14:paraId="2DCA5AF0" w14:textId="77777777" w:rsidR="00AC3D0F" w:rsidRPr="00887682" w:rsidRDefault="00AC3D0F" w:rsidP="0018381B">
      <w:pPr>
        <w:pStyle w:val="Nadpis1"/>
        <w:keepNext/>
        <w:keepLines/>
      </w:pPr>
      <w:r w:rsidRPr="00887682">
        <w:t>Mlčenlivost</w:t>
      </w:r>
    </w:p>
    <w:p w14:paraId="470F72EB" w14:textId="239B0FA1" w:rsidR="00AC3D0F" w:rsidRPr="00887682" w:rsidRDefault="00AC3D0F" w:rsidP="0018381B">
      <w:pPr>
        <w:pStyle w:val="Nadpis2"/>
        <w:keepNext/>
        <w:keepLines/>
      </w:pPr>
      <w:r w:rsidRPr="00887682">
        <w:t>V případě, že v průběhu plnění předmětu této smlouvy prodávající přijde do styku s důvěrnými informacemi týkající se kupujícího, jeho zaměstnanců či pacientů</w:t>
      </w:r>
      <w:r w:rsidR="00B73A41" w:rsidRPr="00887682">
        <w:t xml:space="preserve"> m</w:t>
      </w:r>
      <w:r w:rsidRPr="00887682">
        <w:t>ající povahu osobních údajů identifikovatelných fyzických osob, obchodní údajů, či údajů o jiných právních a</w:t>
      </w:r>
      <w:r w:rsidR="00AB17CC" w:rsidRPr="00887682">
        <w:t> </w:t>
      </w:r>
      <w:r w:rsidRPr="00887682">
        <w:t>faktických vztazích kupujícího,</w:t>
      </w:r>
      <w:r w:rsidR="00B73A41" w:rsidRPr="00887682">
        <w:t xml:space="preserve"> které prodávající obdržel či obdrží, a to ať již písemně, ústně, v elektronické či jiné formě, a to na jakémkoli nosiči, na němž takováto informace může být nahrána nebo uložena, je povinen zachovat mlčenlivost.</w:t>
      </w:r>
    </w:p>
    <w:p w14:paraId="36B87105" w14:textId="0FA4D8AC" w:rsidR="00B73A41" w:rsidRPr="00887682" w:rsidRDefault="00B73A41" w:rsidP="0018381B">
      <w:pPr>
        <w:pStyle w:val="Nadpis2"/>
        <w:keepNext/>
        <w:keepLines/>
      </w:pPr>
      <w:r w:rsidRPr="00887682">
        <w:t>Za důvěrné informace se nepovažují informace, které jsou či se stanou veřejně přístupnými a</w:t>
      </w:r>
      <w:r w:rsidR="00AB17CC" w:rsidRPr="00887682">
        <w:t> </w:t>
      </w:r>
      <w:r w:rsidRPr="00887682">
        <w:t>mohou být kýmkoli získány bez nutnosti vyvinout větší úsilí za předpokladu, že nejsou získány jako důsledek protiprávního jednání.</w:t>
      </w:r>
    </w:p>
    <w:p w14:paraId="5CD4A9E0" w14:textId="4218F4BC" w:rsidR="00B73A41" w:rsidRPr="00887682" w:rsidRDefault="008049C6" w:rsidP="0018381B">
      <w:pPr>
        <w:pStyle w:val="Nadpis2"/>
        <w:keepNext/>
        <w:keepLines/>
      </w:pPr>
      <w:r w:rsidRPr="00887682">
        <w:t>V případě pochybností sdělí kupující na žádost prodávajícího</w:t>
      </w:r>
      <w:r w:rsidR="000430DF" w:rsidRPr="00887682">
        <w:t>, zda informaci považuje za důvěrnou. Nepožádal-li prodávající o toto sdělení, má se v případě pochybností za to, že informace je důvěrná.</w:t>
      </w:r>
    </w:p>
    <w:p w14:paraId="6585E724" w14:textId="77777777" w:rsidR="000430DF" w:rsidRPr="00887682" w:rsidRDefault="000430DF" w:rsidP="0018381B">
      <w:pPr>
        <w:pStyle w:val="Nadpis2"/>
        <w:keepNext/>
        <w:keepLines/>
      </w:pPr>
      <w:r w:rsidRPr="00887682">
        <w:lastRenderedPageBreak/>
        <w:t>Prodávající zajistí zachování mlčenlivosti o veškerých důvěrných informacích a zajistí přenesení povinnosti mlčenlivosti v plném rozsahu této smlouvy na své zaměstnance i jakékoli další osoby v právním či faktickém vztahu k prodávajícímu, které se budou na realizaci předmětu smlouvy podílet. To platí i pro ostatní povinnosti uložené touto smlouvou.</w:t>
      </w:r>
    </w:p>
    <w:p w14:paraId="5D013814" w14:textId="16F6D4C0" w:rsidR="000430DF" w:rsidRPr="00887682" w:rsidRDefault="000430DF" w:rsidP="0018381B">
      <w:pPr>
        <w:pStyle w:val="Nadpis2"/>
        <w:keepNext/>
        <w:keepLines/>
      </w:pPr>
      <w:r w:rsidRPr="00887682">
        <w:t>Prodávající se dále zavazuje dodržovat pravidla a zásady zpracování a ochrany osobních údajů identifikovatelných fyzických osob podle zákona č. 11</w:t>
      </w:r>
      <w:r w:rsidR="0092066D" w:rsidRPr="00887682">
        <w:t>0</w:t>
      </w:r>
      <w:r w:rsidRPr="00887682">
        <w:t>/2019 Sb., o zpracování osobních údajů a Obecného nařízení Evropského parlamentu a rady (EU) č. 2016/679 o ochraně fyzických osob v souvislosti se zpracováním osobních údajů a o volném pohybu těchto údajů a o zrušení směrnice 95/46/ES.</w:t>
      </w:r>
    </w:p>
    <w:p w14:paraId="12D1359A" w14:textId="77777777" w:rsidR="00AC3D0F" w:rsidRPr="00887682" w:rsidRDefault="000430DF" w:rsidP="0018381B">
      <w:pPr>
        <w:pStyle w:val="Nadpis2"/>
        <w:keepNext/>
        <w:keepLines/>
      </w:pPr>
      <w:r w:rsidRPr="00887682">
        <w:t>Ustanovení tohoto článku se vztahují jak na období platnosti této smlouvy, tak na období po jejím ukončení.</w:t>
      </w:r>
    </w:p>
    <w:p w14:paraId="7F0222B8" w14:textId="77777777" w:rsidR="00A91A07" w:rsidRPr="00887682" w:rsidRDefault="00A91A07" w:rsidP="0018381B">
      <w:pPr>
        <w:pStyle w:val="Nadpis1"/>
        <w:keepNext/>
        <w:keepLines/>
      </w:pPr>
      <w:r w:rsidRPr="00887682">
        <w:t>Prohlášení a ujištění prodávajícího</w:t>
      </w:r>
    </w:p>
    <w:p w14:paraId="0FFADB84" w14:textId="77777777" w:rsidR="00A91A07" w:rsidRPr="00887682" w:rsidRDefault="00A91A07" w:rsidP="0018381B">
      <w:pPr>
        <w:pStyle w:val="Nadpis2"/>
        <w:keepNext/>
        <w:keepLines/>
      </w:pPr>
      <w:r w:rsidRPr="00887682">
        <w:t>Prodávající prohlašuje, že:</w:t>
      </w:r>
    </w:p>
    <w:p w14:paraId="25C4155F" w14:textId="77777777" w:rsidR="00A91A07" w:rsidRPr="00887682"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887682">
        <w:rPr>
          <w:rFonts w:ascii="Arial" w:hAnsi="Arial" w:cs="Arial"/>
          <w:b w:val="0"/>
          <w:sz w:val="22"/>
          <w:szCs w:val="22"/>
        </w:rPr>
        <w:t>kupujícímu oznámil všechny okolnosti významné pro realizaci závazkového vztahu dle této smlouvy, které jsou mu známy, a které by zásadně mohly ovlivnit rozhodnutí objednatele uzavřít tuto smlouvu;</w:t>
      </w:r>
    </w:p>
    <w:p w14:paraId="6E749CC0" w14:textId="77777777" w:rsidR="00A91A07" w:rsidRPr="00887682"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887682">
        <w:rPr>
          <w:rFonts w:ascii="Arial" w:hAnsi="Arial" w:cs="Arial"/>
          <w:b w:val="0"/>
          <w:sz w:val="22"/>
          <w:szCs w:val="22"/>
        </w:rPr>
        <w:t>na zařízení tvořící předmět této smlouvy nevázne žádné omezení či právo třetích osob;</w:t>
      </w:r>
    </w:p>
    <w:p w14:paraId="0AAE5748" w14:textId="77777777" w:rsidR="00A91A07" w:rsidRPr="00887682"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887682">
        <w:rPr>
          <w:rFonts w:ascii="Arial" w:hAnsi="Arial" w:cs="Arial"/>
          <w:b w:val="0"/>
          <w:sz w:val="22"/>
          <w:szCs w:val="22"/>
        </w:rPr>
        <w:t>má všechna potřebná povolení a potřebnou kvalifikaci k zajištění plnění dle této smlouvy, tak jak dokladoval zejména v průběhu výběrového řízení;</w:t>
      </w:r>
    </w:p>
    <w:p w14:paraId="5D571D6D" w14:textId="77777777" w:rsidR="00A91A07" w:rsidRPr="00887682"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887682">
        <w:rPr>
          <w:rFonts w:ascii="Arial" w:hAnsi="Arial" w:cs="Arial"/>
          <w:b w:val="0"/>
          <w:sz w:val="22"/>
          <w:szCs w:val="22"/>
        </w:rPr>
        <w:t>z titulu své podnikatelské činnosti je řádně pojištěn pro případ své odpovědnosti za vznik škody, včetně škody, které by mohla vzniknout kupujícímu;</w:t>
      </w:r>
    </w:p>
    <w:p w14:paraId="7210C83E" w14:textId="77777777" w:rsidR="00A91A07" w:rsidRPr="00887682" w:rsidRDefault="00A91A07" w:rsidP="0018381B">
      <w:pPr>
        <w:pStyle w:val="Odstavecseseznamem1"/>
        <w:keepNext/>
        <w:keepLines/>
        <w:numPr>
          <w:ilvl w:val="0"/>
          <w:numId w:val="2"/>
        </w:numPr>
        <w:spacing w:before="120" w:after="120"/>
        <w:ind w:left="851" w:hanging="284"/>
        <w:jc w:val="both"/>
        <w:rPr>
          <w:rFonts w:ascii="Arial" w:hAnsi="Arial" w:cs="Arial"/>
          <w:b w:val="0"/>
          <w:sz w:val="22"/>
          <w:szCs w:val="22"/>
        </w:rPr>
      </w:pPr>
      <w:r w:rsidRPr="00887682">
        <w:rPr>
          <w:rFonts w:ascii="Arial" w:hAnsi="Arial" w:cs="Arial"/>
          <w:b w:val="0"/>
          <w:sz w:val="22"/>
          <w:szCs w:val="22"/>
        </w:rPr>
        <w:t>proti němu nebylo zahájeno insolvenční řízení, exekuční řízení či obdobné soudní či správní řízení, které by mohlo ovlivnit jeho schopnost plnit závazky z této smlouvy.</w:t>
      </w:r>
    </w:p>
    <w:p w14:paraId="08DEF713" w14:textId="77777777" w:rsidR="00A91A07" w:rsidRPr="00887682" w:rsidRDefault="00A91A07" w:rsidP="0018381B">
      <w:pPr>
        <w:pStyle w:val="Nadpis1"/>
        <w:keepNext/>
        <w:keepLines/>
      </w:pPr>
      <w:r w:rsidRPr="00887682">
        <w:t>Závěrečná ustanovení</w:t>
      </w:r>
    </w:p>
    <w:p w14:paraId="6CB953D0" w14:textId="77777777" w:rsidR="00A91A07" w:rsidRPr="00887682" w:rsidRDefault="00A91A07" w:rsidP="0018381B">
      <w:pPr>
        <w:pStyle w:val="Nadpis2"/>
        <w:keepNext/>
        <w:keepLines/>
      </w:pPr>
      <w:r w:rsidRPr="00887682">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1CD15072" w14:textId="77777777" w:rsidR="00A91A07" w:rsidRPr="00887682" w:rsidRDefault="00A91A07" w:rsidP="0018381B">
      <w:pPr>
        <w:pStyle w:val="Nadpis2"/>
        <w:keepNext/>
        <w:keepLines/>
      </w:pPr>
      <w:r w:rsidRPr="00887682">
        <w:t>Tuto smlouvu lze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vyznačených údajů v návrhu smlouvy.</w:t>
      </w:r>
    </w:p>
    <w:p w14:paraId="39FE6A28" w14:textId="2332B116" w:rsidR="00A91A07" w:rsidRPr="00887682" w:rsidRDefault="00A91A07" w:rsidP="0018381B">
      <w:pPr>
        <w:pStyle w:val="Nadpis2"/>
        <w:keepNext/>
        <w:keepLines/>
      </w:pPr>
      <w:r w:rsidRPr="00887682">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14:paraId="4942785E" w14:textId="161088AA" w:rsidR="00B02DED" w:rsidRPr="00887682" w:rsidRDefault="00B02DED" w:rsidP="0018381B">
      <w:pPr>
        <w:pStyle w:val="Nadpis2"/>
        <w:keepNext/>
        <w:keepLines/>
      </w:pPr>
      <w:r w:rsidRPr="00887682">
        <w:t>Tato smlouva se vyhotovuje v elektronické podobě a každá ze smluvních stran obdrží její originální vyhotovení podepsané elektronickým podpisem obou stran v souladu s příslušnými ustanoveními zák. č. 297/2016 Sb. V případě objektivních technických problémů a prokazatelné časové tísně může být smlouva, po vzájemné dohodě smluvních stran, uzavřena v listinné podobě.</w:t>
      </w:r>
    </w:p>
    <w:p w14:paraId="703B4324" w14:textId="5227505A" w:rsidR="00A91A07" w:rsidRPr="00887682" w:rsidRDefault="00A91A07" w:rsidP="0018381B">
      <w:pPr>
        <w:pStyle w:val="Nadpis2"/>
        <w:keepNext/>
        <w:keepLines/>
      </w:pPr>
      <w:r w:rsidRPr="00887682">
        <w:t xml:space="preserve">Tato smlouva nabývá účinnosti dnem jejího zveřejnění v Registru smluv a je závazná pro případné právní nástupce obou smluvních stran. </w:t>
      </w:r>
    </w:p>
    <w:p w14:paraId="2C8BA847" w14:textId="3FA39E7B" w:rsidR="00A91A07" w:rsidRPr="00887682" w:rsidRDefault="00A91A07" w:rsidP="0018381B">
      <w:pPr>
        <w:pStyle w:val="Nadpis2"/>
        <w:keepNext/>
        <w:keepLines/>
      </w:pPr>
      <w:r w:rsidRPr="00887682">
        <w:lastRenderedPageBreak/>
        <w:t>Nedílnou součástí této smlouvy jsou přílohy: Příloha</w:t>
      </w:r>
      <w:r w:rsidR="00CB7220" w:rsidRPr="00887682">
        <w:t xml:space="preserve"> č. 1 – </w:t>
      </w:r>
      <w:r w:rsidR="00B87F4E" w:rsidRPr="00887682">
        <w:t>Technická specifikace</w:t>
      </w:r>
      <w:r w:rsidR="00CB7220" w:rsidRPr="00887682">
        <w:t xml:space="preserve">, </w:t>
      </w:r>
      <w:r w:rsidRPr="00887682">
        <w:t xml:space="preserve">Příloha č. </w:t>
      </w:r>
      <w:r w:rsidR="000C5A0E" w:rsidRPr="00887682">
        <w:t>2</w:t>
      </w:r>
      <w:r w:rsidRPr="00887682">
        <w:t xml:space="preserve"> – </w:t>
      </w:r>
      <w:r w:rsidR="00B87F4E" w:rsidRPr="00887682">
        <w:t>Položkový rozpočet</w:t>
      </w:r>
      <w:r w:rsidR="0032457E">
        <w:t xml:space="preserve"> a Příloha č. 3 – Kontakt na autorizovaný servis</w:t>
      </w:r>
      <w:r w:rsidRPr="00887682">
        <w:t>. Smluvní strany prohlašují, že se s těmito přílohami řádně seznámily a že porozuměly jejich obsahu.</w:t>
      </w:r>
    </w:p>
    <w:p w14:paraId="04C36A5D" w14:textId="77777777" w:rsidR="00A91A07" w:rsidRPr="00887682" w:rsidRDefault="00A91A07" w:rsidP="0018381B">
      <w:pPr>
        <w:pStyle w:val="Nadpis2"/>
        <w:keepNext/>
        <w:keepLines/>
      </w:pPr>
      <w:r w:rsidRPr="00887682">
        <w:t>Smluvní strany se zavazují řešit případné spory vzniklé z této smlouvy nebo v souvislosti s ní smírem v souladu s účelem této smlouvy. Nepodaří-li se vyřešit případný spor smírnou cestou, přísluší o něm rozhodnout soudům.</w:t>
      </w:r>
    </w:p>
    <w:p w14:paraId="57D41899" w14:textId="77777777" w:rsidR="00A91A07" w:rsidRPr="00887682" w:rsidRDefault="00A91A07" w:rsidP="0018381B">
      <w:pPr>
        <w:pStyle w:val="Nadpis2"/>
        <w:keepNext/>
        <w:keepLines/>
      </w:pPr>
      <w:r w:rsidRPr="00887682">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77465BA3" w14:textId="77777777" w:rsidR="00A91A07" w:rsidRPr="00887682" w:rsidRDefault="00A91A07" w:rsidP="0018381B">
      <w:pPr>
        <w:pStyle w:val="Nadpis2"/>
        <w:keepNext/>
        <w:keepLines/>
      </w:pPr>
      <w:r w:rsidRPr="00887682">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61368209" w14:textId="2B2A002D" w:rsidR="00A91A07" w:rsidRPr="00887682" w:rsidRDefault="00A91A07" w:rsidP="0018381B">
      <w:pPr>
        <w:pStyle w:val="Nadpis2"/>
        <w:keepNext/>
        <w:keepLines/>
      </w:pPr>
      <w:r w:rsidRPr="00887682">
        <w:t>Pokud se po dobu účinnosti této smlouvy prodávající stane nespolehlivým plátcem ve smyslu ustanovení § 106a zákona o DPH, smluvní strany se dohodly, že kupující uhradí DPH za zdanitelné plnění přímo příslušenému správci daně. Kupujícím takto provedená úhrada je považovaná za uhrazení příslušné části smluvní ceny rovnající se výši DPH fakturované prodávajícím.</w:t>
      </w:r>
    </w:p>
    <w:p w14:paraId="03277CFF" w14:textId="77777777" w:rsidR="00A91A07" w:rsidRPr="00887682" w:rsidRDefault="00A91A07" w:rsidP="0018381B">
      <w:pPr>
        <w:pStyle w:val="Nadpis2"/>
        <w:keepNext/>
        <w:keepLines/>
      </w:pPr>
      <w:r w:rsidRPr="00887682">
        <w:t>Prodávající výslovně souhlasí se zveřejněním celého textu této smlouvy v informačním systému veřejné správy – Registru smluv.</w:t>
      </w:r>
    </w:p>
    <w:p w14:paraId="1CF3016E" w14:textId="77777777" w:rsidR="00A91A07" w:rsidRPr="00887682" w:rsidRDefault="00A91A07" w:rsidP="0018381B">
      <w:pPr>
        <w:pStyle w:val="Nadpis2"/>
        <w:keepNext/>
        <w:keepLines/>
      </w:pPr>
      <w:r w:rsidRPr="00887682">
        <w:t>Smluvní strany se dohodly, že zákonnou povinnost dle § 5 odst. 2 zákona o registru smluv splní kupující.</w:t>
      </w:r>
    </w:p>
    <w:p w14:paraId="318A94AF" w14:textId="77777777" w:rsidR="00A91A07" w:rsidRPr="00887682" w:rsidRDefault="00A91A07" w:rsidP="0018381B">
      <w:pPr>
        <w:pStyle w:val="Zkladntext3"/>
        <w:keepNext/>
        <w:keepLines/>
        <w:spacing w:before="120"/>
        <w:jc w:val="both"/>
        <w:rPr>
          <w:rFonts w:ascii="Arial" w:hAnsi="Arial" w:cs="Arial"/>
          <w:bCs/>
          <w:sz w:val="22"/>
          <w:szCs w:val="22"/>
        </w:rPr>
      </w:pPr>
    </w:p>
    <w:p w14:paraId="2914E412" w14:textId="77777777" w:rsidR="0018381B" w:rsidRPr="00887682" w:rsidRDefault="0018381B" w:rsidP="0018381B">
      <w:pPr>
        <w:pStyle w:val="Zkladntext3"/>
        <w:keepNext/>
        <w:keepLines/>
        <w:spacing w:before="120"/>
        <w:jc w:val="both"/>
        <w:rPr>
          <w:rFonts w:ascii="Arial" w:hAnsi="Arial" w:cs="Arial"/>
          <w:bCs/>
          <w:sz w:val="22"/>
          <w:szCs w:val="22"/>
        </w:rPr>
      </w:pPr>
    </w:p>
    <w:p w14:paraId="44BD907E" w14:textId="77777777" w:rsidR="00530267" w:rsidRPr="00887682" w:rsidRDefault="00530267" w:rsidP="00530267">
      <w:pPr>
        <w:keepNext/>
        <w:keepLines/>
        <w:jc w:val="both"/>
        <w:rPr>
          <w:rFonts w:ascii="Arial" w:hAnsi="Arial" w:cs="Arial"/>
          <w:bCs/>
          <w:sz w:val="22"/>
          <w:szCs w:val="22"/>
        </w:rPr>
      </w:pPr>
      <w:r w:rsidRPr="00887682">
        <w:rPr>
          <w:rFonts w:ascii="Arial" w:hAnsi="Arial" w:cs="Arial"/>
          <w:bCs/>
          <w:sz w:val="22"/>
          <w:szCs w:val="22"/>
        </w:rPr>
        <w:t>Kupující:</w:t>
      </w:r>
      <w:r w:rsidRPr="00887682">
        <w:rPr>
          <w:rFonts w:ascii="Arial" w:hAnsi="Arial" w:cs="Arial"/>
          <w:bCs/>
          <w:sz w:val="22"/>
          <w:szCs w:val="22"/>
        </w:rPr>
        <w:tab/>
      </w:r>
      <w:r w:rsidRPr="00887682">
        <w:rPr>
          <w:rFonts w:ascii="Arial" w:hAnsi="Arial" w:cs="Arial"/>
          <w:bCs/>
          <w:sz w:val="22"/>
          <w:szCs w:val="22"/>
        </w:rPr>
        <w:tab/>
      </w:r>
      <w:r w:rsidRPr="00887682">
        <w:rPr>
          <w:rFonts w:ascii="Arial" w:hAnsi="Arial" w:cs="Arial"/>
          <w:bCs/>
          <w:sz w:val="22"/>
          <w:szCs w:val="22"/>
        </w:rPr>
        <w:tab/>
      </w:r>
      <w:r w:rsidRPr="00887682">
        <w:rPr>
          <w:rFonts w:ascii="Arial" w:hAnsi="Arial" w:cs="Arial"/>
          <w:bCs/>
          <w:sz w:val="22"/>
          <w:szCs w:val="22"/>
        </w:rPr>
        <w:tab/>
      </w:r>
      <w:r w:rsidRPr="00887682">
        <w:rPr>
          <w:rFonts w:ascii="Arial" w:hAnsi="Arial" w:cs="Arial"/>
          <w:bCs/>
          <w:sz w:val="22"/>
          <w:szCs w:val="22"/>
        </w:rPr>
        <w:tab/>
      </w:r>
      <w:r w:rsidRPr="00887682">
        <w:rPr>
          <w:rFonts w:ascii="Arial" w:hAnsi="Arial" w:cs="Arial"/>
          <w:bCs/>
          <w:sz w:val="22"/>
          <w:szCs w:val="22"/>
        </w:rPr>
        <w:tab/>
        <w:t>Prodávající:</w:t>
      </w:r>
    </w:p>
    <w:p w14:paraId="375D0E3C" w14:textId="77777777" w:rsidR="00530267" w:rsidRPr="00887682" w:rsidRDefault="00530267" w:rsidP="00530267">
      <w:pPr>
        <w:keepNext/>
        <w:keepLines/>
        <w:jc w:val="both"/>
        <w:rPr>
          <w:rFonts w:ascii="Arial" w:hAnsi="Arial" w:cs="Arial"/>
          <w:bCs/>
          <w:sz w:val="22"/>
          <w:szCs w:val="22"/>
        </w:rPr>
      </w:pPr>
      <w:r w:rsidRPr="00887682">
        <w:rPr>
          <w:rFonts w:ascii="Arial" w:hAnsi="Arial" w:cs="Arial"/>
          <w:bCs/>
          <w:sz w:val="22"/>
          <w:szCs w:val="22"/>
        </w:rPr>
        <w:t xml:space="preserve">Jilemnice  </w:t>
      </w:r>
      <w:r w:rsidRPr="00887682">
        <w:rPr>
          <w:rFonts w:ascii="Arial" w:hAnsi="Arial" w:cs="Arial"/>
          <w:bCs/>
          <w:sz w:val="22"/>
          <w:szCs w:val="22"/>
        </w:rPr>
        <w:tab/>
      </w:r>
      <w:r w:rsidRPr="00887682">
        <w:rPr>
          <w:rFonts w:ascii="Arial" w:hAnsi="Arial" w:cs="Arial"/>
          <w:bCs/>
          <w:sz w:val="22"/>
          <w:szCs w:val="22"/>
        </w:rPr>
        <w:tab/>
      </w:r>
      <w:r w:rsidRPr="00887682">
        <w:rPr>
          <w:rFonts w:ascii="Arial" w:hAnsi="Arial" w:cs="Arial"/>
          <w:bCs/>
          <w:sz w:val="22"/>
          <w:szCs w:val="22"/>
        </w:rPr>
        <w:tab/>
      </w:r>
      <w:r w:rsidRPr="00887682">
        <w:rPr>
          <w:rFonts w:ascii="Arial" w:hAnsi="Arial" w:cs="Arial"/>
          <w:bCs/>
          <w:sz w:val="22"/>
          <w:szCs w:val="22"/>
        </w:rPr>
        <w:tab/>
      </w:r>
      <w:r w:rsidRPr="00887682">
        <w:rPr>
          <w:rFonts w:ascii="Arial" w:hAnsi="Arial" w:cs="Arial"/>
          <w:bCs/>
          <w:sz w:val="22"/>
          <w:szCs w:val="22"/>
        </w:rPr>
        <w:tab/>
      </w:r>
      <w:r w:rsidRPr="00887682">
        <w:rPr>
          <w:rFonts w:ascii="Arial" w:hAnsi="Arial" w:cs="Arial"/>
          <w:bCs/>
          <w:sz w:val="22"/>
          <w:szCs w:val="22"/>
        </w:rPr>
        <w:tab/>
      </w:r>
    </w:p>
    <w:p w14:paraId="07F7F32F" w14:textId="77777777" w:rsidR="00530267" w:rsidRPr="00887682" w:rsidRDefault="00530267" w:rsidP="00530267">
      <w:pPr>
        <w:keepNext/>
        <w:keepLines/>
        <w:jc w:val="both"/>
        <w:rPr>
          <w:rFonts w:ascii="Arial" w:hAnsi="Arial" w:cs="Arial"/>
          <w:b/>
          <w:bCs/>
          <w:sz w:val="22"/>
          <w:szCs w:val="22"/>
        </w:rPr>
      </w:pPr>
    </w:p>
    <w:p w14:paraId="4E390E51" w14:textId="77777777" w:rsidR="00530267" w:rsidRPr="00887682" w:rsidRDefault="00530267" w:rsidP="00530267">
      <w:pPr>
        <w:keepNext/>
        <w:keepLines/>
        <w:jc w:val="both"/>
        <w:rPr>
          <w:rFonts w:ascii="Arial" w:hAnsi="Arial" w:cs="Arial"/>
          <w:b/>
          <w:bCs/>
          <w:sz w:val="22"/>
          <w:szCs w:val="22"/>
        </w:rPr>
      </w:pPr>
    </w:p>
    <w:p w14:paraId="7DE714C3" w14:textId="77777777" w:rsidR="00530267" w:rsidRPr="00887682" w:rsidRDefault="00530267" w:rsidP="00530267">
      <w:pPr>
        <w:keepNext/>
        <w:keepLines/>
        <w:jc w:val="both"/>
        <w:rPr>
          <w:rFonts w:ascii="Arial" w:hAnsi="Arial" w:cs="Arial"/>
          <w:b/>
          <w:bCs/>
          <w:sz w:val="22"/>
          <w:szCs w:val="22"/>
        </w:rPr>
      </w:pPr>
    </w:p>
    <w:p w14:paraId="251466CA" w14:textId="77777777" w:rsidR="00530267" w:rsidRPr="00887682" w:rsidRDefault="00530267" w:rsidP="00530267">
      <w:pPr>
        <w:keepNext/>
        <w:keepLines/>
        <w:jc w:val="both"/>
        <w:rPr>
          <w:rFonts w:ascii="Arial" w:hAnsi="Arial" w:cs="Arial"/>
          <w:bCs/>
          <w:sz w:val="22"/>
          <w:szCs w:val="22"/>
        </w:rPr>
      </w:pPr>
      <w:r w:rsidRPr="00887682">
        <w:rPr>
          <w:rFonts w:ascii="Arial" w:hAnsi="Arial" w:cs="Arial"/>
          <w:bCs/>
          <w:sz w:val="22"/>
          <w:szCs w:val="22"/>
        </w:rPr>
        <w:t>……………………………</w:t>
      </w:r>
      <w:r w:rsidRPr="00887682">
        <w:rPr>
          <w:rFonts w:ascii="Arial" w:hAnsi="Arial" w:cs="Arial"/>
          <w:bCs/>
          <w:sz w:val="22"/>
          <w:szCs w:val="22"/>
        </w:rPr>
        <w:tab/>
      </w:r>
      <w:r w:rsidRPr="00887682">
        <w:rPr>
          <w:rFonts w:ascii="Arial" w:hAnsi="Arial" w:cs="Arial"/>
          <w:bCs/>
          <w:sz w:val="22"/>
          <w:szCs w:val="22"/>
        </w:rPr>
        <w:tab/>
      </w:r>
      <w:r w:rsidRPr="00887682">
        <w:rPr>
          <w:rFonts w:ascii="Arial" w:hAnsi="Arial" w:cs="Arial"/>
          <w:bCs/>
          <w:sz w:val="22"/>
          <w:szCs w:val="22"/>
        </w:rPr>
        <w:tab/>
      </w:r>
      <w:r w:rsidRPr="00887682">
        <w:rPr>
          <w:rFonts w:ascii="Arial" w:hAnsi="Arial" w:cs="Arial"/>
          <w:bCs/>
          <w:sz w:val="22"/>
          <w:szCs w:val="22"/>
        </w:rPr>
        <w:tab/>
      </w:r>
      <w:r w:rsidRPr="00C1039D">
        <w:rPr>
          <w:rFonts w:ascii="Arial" w:hAnsi="Arial" w:cs="Arial"/>
          <w:bCs/>
          <w:sz w:val="22"/>
          <w:szCs w:val="22"/>
        </w:rPr>
        <w:t>…………………………</w:t>
      </w:r>
    </w:p>
    <w:p w14:paraId="1AB8273B" w14:textId="61C5824E" w:rsidR="00530267" w:rsidRPr="00887682" w:rsidRDefault="00530267" w:rsidP="00530267">
      <w:pPr>
        <w:keepNext/>
        <w:keepLines/>
        <w:jc w:val="both"/>
        <w:rPr>
          <w:rFonts w:ascii="Arial" w:hAnsi="Arial" w:cs="Arial"/>
          <w:bCs/>
          <w:sz w:val="22"/>
          <w:szCs w:val="22"/>
        </w:rPr>
      </w:pPr>
      <w:r w:rsidRPr="00887682">
        <w:rPr>
          <w:rFonts w:ascii="Arial" w:hAnsi="Arial" w:cs="Arial"/>
          <w:bCs/>
          <w:sz w:val="22"/>
          <w:szCs w:val="22"/>
        </w:rPr>
        <w:t>MUDr. Jiří Kalenský</w:t>
      </w:r>
      <w:r w:rsidRPr="00887682">
        <w:rPr>
          <w:rFonts w:ascii="Arial" w:hAnsi="Arial" w:cs="Arial"/>
          <w:bCs/>
          <w:sz w:val="22"/>
          <w:szCs w:val="22"/>
        </w:rPr>
        <w:tab/>
      </w:r>
      <w:r w:rsidRPr="00887682">
        <w:rPr>
          <w:rFonts w:ascii="Arial" w:hAnsi="Arial" w:cs="Arial"/>
          <w:bCs/>
          <w:sz w:val="22"/>
          <w:szCs w:val="22"/>
        </w:rPr>
        <w:tab/>
      </w:r>
      <w:r w:rsidRPr="00887682">
        <w:rPr>
          <w:rFonts w:ascii="Arial" w:hAnsi="Arial" w:cs="Arial"/>
          <w:bCs/>
          <w:sz w:val="22"/>
          <w:szCs w:val="22"/>
        </w:rPr>
        <w:tab/>
      </w:r>
      <w:r w:rsidRPr="00887682">
        <w:rPr>
          <w:rFonts w:ascii="Arial" w:hAnsi="Arial" w:cs="Arial"/>
          <w:bCs/>
          <w:sz w:val="22"/>
          <w:szCs w:val="22"/>
        </w:rPr>
        <w:tab/>
      </w:r>
      <w:r w:rsidRPr="00887682">
        <w:rPr>
          <w:rFonts w:ascii="Arial" w:hAnsi="Arial" w:cs="Arial"/>
          <w:bCs/>
          <w:sz w:val="22"/>
          <w:szCs w:val="22"/>
        </w:rPr>
        <w:tab/>
      </w:r>
      <w:r w:rsidR="00C1039D">
        <w:rPr>
          <w:rFonts w:ascii="Arial" w:hAnsi="Arial" w:cs="Arial"/>
          <w:bCs/>
          <w:sz w:val="22"/>
          <w:szCs w:val="22"/>
        </w:rPr>
        <w:t>Ing. Marek Torkoniak</w:t>
      </w:r>
      <w:r w:rsidRPr="00887682">
        <w:rPr>
          <w:rFonts w:ascii="Arial" w:hAnsi="Arial" w:cs="Arial"/>
          <w:bCs/>
          <w:sz w:val="22"/>
          <w:szCs w:val="22"/>
        </w:rPr>
        <w:t xml:space="preserve"> </w:t>
      </w:r>
    </w:p>
    <w:p w14:paraId="25C5BFBA" w14:textId="62711C7D" w:rsidR="00530267" w:rsidRPr="00887682" w:rsidRDefault="00530267" w:rsidP="00530267">
      <w:pPr>
        <w:keepNext/>
        <w:keepLines/>
        <w:jc w:val="both"/>
        <w:rPr>
          <w:rFonts w:ascii="Arial" w:hAnsi="Arial" w:cs="Arial"/>
          <w:bCs/>
          <w:sz w:val="22"/>
          <w:szCs w:val="22"/>
        </w:rPr>
      </w:pPr>
      <w:r w:rsidRPr="00887682">
        <w:rPr>
          <w:rFonts w:ascii="Arial" w:hAnsi="Arial" w:cs="Arial"/>
          <w:bCs/>
          <w:sz w:val="22"/>
          <w:szCs w:val="22"/>
        </w:rPr>
        <w:t>MMN, a.s., předseda představenstva</w:t>
      </w:r>
      <w:r w:rsidRPr="00887682">
        <w:rPr>
          <w:rFonts w:ascii="Arial" w:hAnsi="Arial" w:cs="Arial"/>
          <w:bCs/>
          <w:sz w:val="22"/>
          <w:szCs w:val="22"/>
        </w:rPr>
        <w:tab/>
      </w:r>
      <w:r w:rsidRPr="00887682">
        <w:rPr>
          <w:rFonts w:ascii="Arial" w:hAnsi="Arial" w:cs="Arial"/>
          <w:bCs/>
          <w:sz w:val="22"/>
          <w:szCs w:val="22"/>
        </w:rPr>
        <w:tab/>
      </w:r>
      <w:r w:rsidR="00C1039D">
        <w:rPr>
          <w:rFonts w:ascii="Arial" w:hAnsi="Arial" w:cs="Arial"/>
          <w:bCs/>
          <w:sz w:val="22"/>
          <w:szCs w:val="22"/>
        </w:rPr>
        <w:t>2T engineering s.r.o., jednatel</w:t>
      </w:r>
    </w:p>
    <w:p w14:paraId="2E590C60" w14:textId="77777777" w:rsidR="00530267" w:rsidRPr="00887682" w:rsidRDefault="00530267" w:rsidP="00530267">
      <w:pPr>
        <w:keepNext/>
        <w:keepLines/>
        <w:jc w:val="both"/>
        <w:rPr>
          <w:rFonts w:ascii="Arial" w:hAnsi="Arial" w:cs="Arial"/>
          <w:bCs/>
          <w:sz w:val="22"/>
          <w:szCs w:val="22"/>
        </w:rPr>
      </w:pPr>
    </w:p>
    <w:p w14:paraId="293C957E" w14:textId="77777777" w:rsidR="00530267" w:rsidRPr="00887682" w:rsidRDefault="00530267" w:rsidP="00530267">
      <w:pPr>
        <w:keepNext/>
        <w:keepLines/>
        <w:jc w:val="both"/>
        <w:rPr>
          <w:rFonts w:ascii="Arial" w:hAnsi="Arial" w:cs="Arial"/>
          <w:bCs/>
          <w:sz w:val="22"/>
          <w:szCs w:val="22"/>
        </w:rPr>
      </w:pPr>
    </w:p>
    <w:p w14:paraId="143FDBB7" w14:textId="77777777" w:rsidR="00530267" w:rsidRPr="00887682" w:rsidRDefault="00530267" w:rsidP="00530267">
      <w:pPr>
        <w:keepNext/>
        <w:keepLines/>
        <w:jc w:val="both"/>
        <w:rPr>
          <w:rFonts w:ascii="Arial" w:hAnsi="Arial" w:cs="Arial"/>
          <w:bCs/>
          <w:sz w:val="22"/>
          <w:szCs w:val="22"/>
        </w:rPr>
      </w:pPr>
    </w:p>
    <w:p w14:paraId="70DCC642" w14:textId="77777777" w:rsidR="00530267" w:rsidRPr="00887682" w:rsidRDefault="00530267" w:rsidP="00530267">
      <w:pPr>
        <w:keepNext/>
        <w:keepLines/>
        <w:jc w:val="both"/>
        <w:rPr>
          <w:rFonts w:ascii="Arial" w:hAnsi="Arial" w:cs="Arial"/>
          <w:bCs/>
          <w:sz w:val="22"/>
          <w:szCs w:val="22"/>
        </w:rPr>
      </w:pPr>
    </w:p>
    <w:p w14:paraId="60AEB674" w14:textId="77777777" w:rsidR="00530267" w:rsidRPr="00887682" w:rsidRDefault="00530267" w:rsidP="00530267">
      <w:pPr>
        <w:keepNext/>
        <w:keepLines/>
        <w:jc w:val="both"/>
        <w:rPr>
          <w:rFonts w:ascii="Arial" w:hAnsi="Arial" w:cs="Arial"/>
          <w:bCs/>
          <w:sz w:val="22"/>
          <w:szCs w:val="22"/>
        </w:rPr>
      </w:pPr>
      <w:r w:rsidRPr="00887682">
        <w:rPr>
          <w:rFonts w:ascii="Arial" w:hAnsi="Arial" w:cs="Arial"/>
          <w:bCs/>
          <w:sz w:val="22"/>
          <w:szCs w:val="22"/>
        </w:rPr>
        <w:t>……………………………</w:t>
      </w:r>
      <w:r w:rsidRPr="00887682">
        <w:rPr>
          <w:rFonts w:ascii="Arial" w:hAnsi="Arial" w:cs="Arial"/>
          <w:bCs/>
          <w:sz w:val="22"/>
          <w:szCs w:val="22"/>
        </w:rPr>
        <w:tab/>
      </w:r>
    </w:p>
    <w:p w14:paraId="299A704F" w14:textId="77777777" w:rsidR="00530267" w:rsidRPr="00887682" w:rsidRDefault="00530267" w:rsidP="00530267">
      <w:pPr>
        <w:keepNext/>
        <w:keepLines/>
        <w:jc w:val="both"/>
        <w:rPr>
          <w:rFonts w:ascii="Arial" w:hAnsi="Arial" w:cs="Arial"/>
          <w:bCs/>
          <w:sz w:val="22"/>
          <w:szCs w:val="22"/>
        </w:rPr>
      </w:pPr>
      <w:r w:rsidRPr="00887682">
        <w:rPr>
          <w:rFonts w:ascii="Arial" w:hAnsi="Arial" w:cs="Arial"/>
          <w:bCs/>
          <w:sz w:val="22"/>
          <w:szCs w:val="22"/>
        </w:rPr>
        <w:t>Ing. &amp; Ing. Imrich Kohút</w:t>
      </w:r>
    </w:p>
    <w:p w14:paraId="24D35D51" w14:textId="77777777" w:rsidR="00530267" w:rsidRPr="00887682" w:rsidRDefault="00530267" w:rsidP="00530267">
      <w:pPr>
        <w:keepNext/>
        <w:keepLines/>
        <w:jc w:val="both"/>
        <w:rPr>
          <w:rFonts w:ascii="Arial" w:hAnsi="Arial" w:cs="Arial"/>
          <w:bCs/>
          <w:sz w:val="22"/>
          <w:szCs w:val="22"/>
        </w:rPr>
      </w:pPr>
      <w:r w:rsidRPr="00887682">
        <w:rPr>
          <w:rFonts w:ascii="Arial" w:hAnsi="Arial" w:cs="Arial"/>
          <w:bCs/>
          <w:sz w:val="22"/>
          <w:szCs w:val="22"/>
        </w:rPr>
        <w:t>MMN, a.s., člen představenstva</w:t>
      </w:r>
    </w:p>
    <w:p w14:paraId="0368AC31" w14:textId="77777777" w:rsidR="00A91A07" w:rsidRPr="00887682" w:rsidRDefault="00A91A07" w:rsidP="0018381B">
      <w:pPr>
        <w:keepNext/>
        <w:keepLines/>
        <w:jc w:val="both"/>
        <w:rPr>
          <w:rFonts w:ascii="Arial" w:hAnsi="Arial" w:cs="Arial"/>
          <w:sz w:val="22"/>
          <w:szCs w:val="22"/>
        </w:rPr>
      </w:pPr>
    </w:p>
    <w:p w14:paraId="5DF3B865" w14:textId="77777777" w:rsidR="00F169AF" w:rsidRPr="00887682" w:rsidRDefault="00F169AF" w:rsidP="0018381B">
      <w:pPr>
        <w:keepNext/>
        <w:keepLines/>
        <w:jc w:val="both"/>
        <w:rPr>
          <w:rFonts w:ascii="Arial" w:hAnsi="Arial" w:cs="Arial"/>
          <w:sz w:val="22"/>
          <w:szCs w:val="22"/>
        </w:rPr>
      </w:pPr>
    </w:p>
    <w:p w14:paraId="61A28075" w14:textId="77777777" w:rsidR="00A91A07" w:rsidRPr="00887682" w:rsidRDefault="00A91A07" w:rsidP="0018381B">
      <w:pPr>
        <w:keepNext/>
        <w:keepLines/>
        <w:jc w:val="both"/>
        <w:rPr>
          <w:rFonts w:ascii="Arial" w:hAnsi="Arial" w:cs="Arial"/>
          <w:sz w:val="22"/>
          <w:szCs w:val="22"/>
        </w:rPr>
      </w:pPr>
    </w:p>
    <w:p w14:paraId="13A5C216" w14:textId="77777777" w:rsidR="00A91A07" w:rsidRPr="00887682" w:rsidRDefault="00A91A07" w:rsidP="0018381B">
      <w:pPr>
        <w:keepNext/>
        <w:keepLines/>
        <w:jc w:val="both"/>
        <w:rPr>
          <w:rFonts w:ascii="Arial" w:hAnsi="Arial" w:cs="Arial"/>
          <w:sz w:val="22"/>
          <w:szCs w:val="22"/>
        </w:rPr>
      </w:pPr>
    </w:p>
    <w:p w14:paraId="59138D3F" w14:textId="77777777" w:rsidR="00A91A07" w:rsidRPr="00887682" w:rsidRDefault="00A91A07" w:rsidP="0018381B">
      <w:pPr>
        <w:keepNext/>
        <w:keepLines/>
        <w:jc w:val="both"/>
        <w:rPr>
          <w:rFonts w:ascii="Arial" w:hAnsi="Arial" w:cs="Arial"/>
          <w:bCs/>
          <w:i/>
          <w:sz w:val="22"/>
          <w:szCs w:val="22"/>
        </w:rPr>
      </w:pPr>
      <w:r w:rsidRPr="00887682">
        <w:rPr>
          <w:rFonts w:ascii="Arial" w:hAnsi="Arial" w:cs="Arial"/>
          <w:sz w:val="22"/>
          <w:szCs w:val="22"/>
        </w:rPr>
        <w:t>Přílohy:</w:t>
      </w:r>
    </w:p>
    <w:p w14:paraId="5E1EA01F" w14:textId="6E26750A" w:rsidR="00A91A07" w:rsidRPr="00887682" w:rsidRDefault="00A91A07" w:rsidP="0018381B">
      <w:pPr>
        <w:keepNext/>
        <w:keepLines/>
        <w:jc w:val="both"/>
        <w:rPr>
          <w:rFonts w:ascii="Arial" w:hAnsi="Arial" w:cs="Arial"/>
          <w:bCs/>
          <w:iCs/>
          <w:sz w:val="22"/>
          <w:szCs w:val="22"/>
        </w:rPr>
      </w:pPr>
      <w:r w:rsidRPr="00887682">
        <w:rPr>
          <w:rFonts w:ascii="Arial" w:hAnsi="Arial" w:cs="Arial"/>
          <w:bCs/>
          <w:iCs/>
          <w:sz w:val="22"/>
          <w:szCs w:val="22"/>
        </w:rPr>
        <w:t xml:space="preserve">Příloha č. 1 – </w:t>
      </w:r>
      <w:r w:rsidR="00AB6584" w:rsidRPr="00887682">
        <w:rPr>
          <w:rFonts w:ascii="Arial" w:hAnsi="Arial" w:cs="Arial"/>
          <w:bCs/>
          <w:iCs/>
          <w:sz w:val="22"/>
          <w:szCs w:val="22"/>
        </w:rPr>
        <w:t xml:space="preserve"> </w:t>
      </w:r>
      <w:r w:rsidR="005965D8" w:rsidRPr="00887682">
        <w:rPr>
          <w:rFonts w:ascii="Arial" w:hAnsi="Arial" w:cs="Arial"/>
          <w:bCs/>
          <w:iCs/>
          <w:sz w:val="22"/>
          <w:szCs w:val="22"/>
        </w:rPr>
        <w:t>Technická specifikace</w:t>
      </w:r>
    </w:p>
    <w:p w14:paraId="6F0F1079" w14:textId="55086147" w:rsidR="00A91A07" w:rsidRPr="00887682" w:rsidRDefault="00A91A07" w:rsidP="0018381B">
      <w:pPr>
        <w:keepNext/>
        <w:keepLines/>
        <w:rPr>
          <w:rFonts w:ascii="Arial" w:hAnsi="Arial" w:cs="Arial"/>
          <w:bCs/>
          <w:iCs/>
          <w:sz w:val="22"/>
          <w:szCs w:val="22"/>
        </w:rPr>
      </w:pPr>
      <w:r w:rsidRPr="00887682">
        <w:rPr>
          <w:rFonts w:ascii="Arial" w:hAnsi="Arial" w:cs="Arial"/>
          <w:bCs/>
          <w:iCs/>
          <w:sz w:val="22"/>
          <w:szCs w:val="22"/>
        </w:rPr>
        <w:t xml:space="preserve">Příloha č. </w:t>
      </w:r>
      <w:r w:rsidR="000C5A0E" w:rsidRPr="00887682">
        <w:rPr>
          <w:rFonts w:ascii="Arial" w:hAnsi="Arial" w:cs="Arial"/>
          <w:bCs/>
          <w:iCs/>
          <w:sz w:val="22"/>
          <w:szCs w:val="22"/>
        </w:rPr>
        <w:t>2</w:t>
      </w:r>
      <w:r w:rsidRPr="00887682">
        <w:rPr>
          <w:rFonts w:ascii="Arial" w:hAnsi="Arial" w:cs="Arial"/>
          <w:bCs/>
          <w:iCs/>
          <w:sz w:val="22"/>
          <w:szCs w:val="22"/>
        </w:rPr>
        <w:t xml:space="preserve"> – </w:t>
      </w:r>
      <w:r w:rsidR="009C698C" w:rsidRPr="00887682">
        <w:rPr>
          <w:rFonts w:ascii="Arial" w:hAnsi="Arial" w:cs="Arial"/>
          <w:bCs/>
          <w:iCs/>
          <w:sz w:val="22"/>
          <w:szCs w:val="22"/>
        </w:rPr>
        <w:t xml:space="preserve"> </w:t>
      </w:r>
      <w:r w:rsidR="005965D8" w:rsidRPr="00887682">
        <w:rPr>
          <w:rFonts w:ascii="Arial" w:hAnsi="Arial" w:cs="Arial"/>
          <w:bCs/>
          <w:iCs/>
          <w:sz w:val="22"/>
          <w:szCs w:val="22"/>
        </w:rPr>
        <w:t>Položkový rozpočet</w:t>
      </w:r>
    </w:p>
    <w:p w14:paraId="5E8F3CA1" w14:textId="77777777" w:rsidR="00380927" w:rsidRPr="00887682" w:rsidRDefault="00380927" w:rsidP="00380927">
      <w:pPr>
        <w:keepNext/>
        <w:keepLines/>
        <w:rPr>
          <w:rFonts w:ascii="Arial" w:hAnsi="Arial" w:cs="Arial"/>
          <w:bCs/>
          <w:iCs/>
          <w:sz w:val="22"/>
          <w:szCs w:val="22"/>
        </w:rPr>
      </w:pPr>
      <w:r w:rsidRPr="00887682">
        <w:rPr>
          <w:rFonts w:ascii="Arial" w:hAnsi="Arial" w:cs="Arial"/>
          <w:bCs/>
          <w:iCs/>
          <w:sz w:val="22"/>
          <w:szCs w:val="22"/>
        </w:rPr>
        <w:t>Příloha č. 3 – Kontakt na autorizovaný servis</w:t>
      </w:r>
    </w:p>
    <w:p w14:paraId="168C95F2" w14:textId="77777777" w:rsidR="00380927" w:rsidRPr="00887682" w:rsidRDefault="00380927" w:rsidP="0018381B">
      <w:pPr>
        <w:keepNext/>
        <w:keepLines/>
        <w:rPr>
          <w:rFonts w:ascii="Arial" w:hAnsi="Arial" w:cs="Arial"/>
          <w:bCs/>
          <w:iCs/>
          <w:sz w:val="22"/>
          <w:szCs w:val="22"/>
        </w:rPr>
      </w:pPr>
    </w:p>
    <w:p w14:paraId="3D780FA4" w14:textId="77777777" w:rsidR="00853965" w:rsidRPr="00887682" w:rsidRDefault="00853965" w:rsidP="00853965">
      <w:pPr>
        <w:pStyle w:val="Smlouva4"/>
        <w:keepNext w:val="0"/>
        <w:pageBreakBefore/>
        <w:tabs>
          <w:tab w:val="clear" w:pos="390"/>
          <w:tab w:val="left" w:pos="708"/>
        </w:tabs>
        <w:ind w:left="0" w:firstLine="0"/>
        <w:jc w:val="center"/>
        <w:rPr>
          <w:rFonts w:ascii="Arial" w:hAnsi="Arial" w:cs="Arial"/>
          <w:b/>
          <w:bCs/>
          <w:sz w:val="22"/>
          <w:szCs w:val="22"/>
        </w:rPr>
      </w:pPr>
      <w:r w:rsidRPr="00887682">
        <w:rPr>
          <w:rFonts w:ascii="Arial" w:hAnsi="Arial" w:cs="Arial"/>
          <w:b/>
          <w:bCs/>
          <w:sz w:val="22"/>
          <w:szCs w:val="22"/>
        </w:rPr>
        <w:lastRenderedPageBreak/>
        <w:t>Příloha č. 1 – Technická specifikace</w:t>
      </w:r>
    </w:p>
    <w:p w14:paraId="41FCD8C6" w14:textId="77777777" w:rsidR="00853965" w:rsidRPr="00887682" w:rsidRDefault="00853965" w:rsidP="00853965">
      <w:pPr>
        <w:suppressAutoHyphens/>
        <w:spacing w:before="180"/>
        <w:jc w:val="both"/>
        <w:rPr>
          <w:rFonts w:ascii="Arial" w:hAnsi="Arial" w:cs="Arial"/>
        </w:rPr>
      </w:pPr>
      <w:r w:rsidRPr="00887682">
        <w:rPr>
          <w:rFonts w:ascii="Arial" w:hAnsi="Arial" w:cs="Arial"/>
        </w:rPr>
        <w:t>Technickou specifikací se rozumí:</w:t>
      </w:r>
    </w:p>
    <w:p w14:paraId="1C1507BD" w14:textId="77777777" w:rsidR="00853965" w:rsidRPr="00887682" w:rsidRDefault="00853965" w:rsidP="00853965">
      <w:pPr>
        <w:tabs>
          <w:tab w:val="left" w:pos="284"/>
        </w:tabs>
        <w:jc w:val="both"/>
        <w:rPr>
          <w:rFonts w:ascii="Arial" w:hAnsi="Arial" w:cs="Arial"/>
        </w:rPr>
      </w:pPr>
      <w:r w:rsidRPr="00887682">
        <w:rPr>
          <w:rFonts w:ascii="Arial" w:hAnsi="Arial" w:cs="Arial"/>
        </w:rPr>
        <w:t>-</w:t>
      </w:r>
      <w:r w:rsidRPr="00887682">
        <w:rPr>
          <w:rFonts w:ascii="Arial" w:hAnsi="Arial" w:cs="Arial"/>
        </w:rPr>
        <w:tab/>
        <w:t xml:space="preserve">Příloha č. 1 – Technická specifikace (doplněná o kupujícím požadované údaje) </w:t>
      </w:r>
    </w:p>
    <w:p w14:paraId="6DD68F09" w14:textId="77777777" w:rsidR="00853965" w:rsidRPr="00887682" w:rsidRDefault="00853965" w:rsidP="00853965">
      <w:pPr>
        <w:numPr>
          <w:ilvl w:val="0"/>
          <w:numId w:val="13"/>
        </w:numPr>
        <w:tabs>
          <w:tab w:val="left" w:pos="284"/>
        </w:tabs>
        <w:ind w:left="0" w:firstLine="0"/>
        <w:jc w:val="both"/>
        <w:rPr>
          <w:rFonts w:ascii="Arial" w:hAnsi="Arial" w:cs="Arial"/>
        </w:rPr>
      </w:pPr>
      <w:r w:rsidRPr="00887682">
        <w:rPr>
          <w:rFonts w:ascii="Arial" w:hAnsi="Arial" w:cs="Arial"/>
        </w:rPr>
        <w:t>přesné typové označení nabízeného zařízení,</w:t>
      </w:r>
    </w:p>
    <w:p w14:paraId="5B3A4102" w14:textId="77777777" w:rsidR="00853965" w:rsidRPr="00887682" w:rsidRDefault="00853965" w:rsidP="00853965">
      <w:pPr>
        <w:numPr>
          <w:ilvl w:val="0"/>
          <w:numId w:val="13"/>
        </w:numPr>
        <w:tabs>
          <w:tab w:val="left" w:pos="284"/>
        </w:tabs>
        <w:ind w:left="0" w:firstLine="0"/>
        <w:jc w:val="both"/>
        <w:rPr>
          <w:rFonts w:ascii="Arial" w:hAnsi="Arial" w:cs="Arial"/>
        </w:rPr>
      </w:pPr>
      <w:r w:rsidRPr="00887682">
        <w:rPr>
          <w:rFonts w:ascii="Arial" w:hAnsi="Arial" w:cs="Arial"/>
        </w:rPr>
        <w:t>výrobce,</w:t>
      </w:r>
    </w:p>
    <w:p w14:paraId="64DCC390" w14:textId="77777777" w:rsidR="00853965" w:rsidRPr="00887682" w:rsidRDefault="00853965" w:rsidP="00853965">
      <w:pPr>
        <w:numPr>
          <w:ilvl w:val="0"/>
          <w:numId w:val="13"/>
        </w:numPr>
        <w:tabs>
          <w:tab w:val="left" w:pos="284"/>
        </w:tabs>
        <w:ind w:left="0" w:firstLine="0"/>
        <w:jc w:val="both"/>
        <w:rPr>
          <w:rFonts w:ascii="Arial" w:hAnsi="Arial" w:cs="Arial"/>
        </w:rPr>
      </w:pPr>
      <w:r w:rsidRPr="00887682">
        <w:rPr>
          <w:rFonts w:ascii="Arial" w:hAnsi="Arial" w:cs="Arial"/>
        </w:rPr>
        <w:t xml:space="preserve">prospekt či jiná technická dokumentace s uvedením konkrétních technických údajů </w:t>
      </w:r>
      <w:r w:rsidRPr="00887682">
        <w:rPr>
          <w:rFonts w:ascii="Arial" w:hAnsi="Arial" w:cs="Arial"/>
        </w:rPr>
        <w:tab/>
        <w:t xml:space="preserve">nabízeného zařízení (vč. technických údajů dodávaného příslušenství) vč. jeho </w:t>
      </w:r>
    </w:p>
    <w:p w14:paraId="0447635A" w14:textId="77777777" w:rsidR="00853965" w:rsidRPr="00887682" w:rsidRDefault="00853965" w:rsidP="00853965">
      <w:pPr>
        <w:tabs>
          <w:tab w:val="left" w:pos="284"/>
        </w:tabs>
        <w:jc w:val="both"/>
        <w:rPr>
          <w:rFonts w:ascii="Arial" w:hAnsi="Arial" w:cs="Arial"/>
        </w:rPr>
      </w:pPr>
      <w:r w:rsidRPr="00887682">
        <w:rPr>
          <w:rFonts w:ascii="Arial" w:hAnsi="Arial" w:cs="Arial"/>
        </w:rPr>
        <w:tab/>
        <w:t>vyobrazení.</w:t>
      </w:r>
    </w:p>
    <w:p w14:paraId="41BB26B9" w14:textId="77777777" w:rsidR="00853965" w:rsidRPr="00887682" w:rsidRDefault="00853965" w:rsidP="00853965">
      <w:pPr>
        <w:rPr>
          <w:rFonts w:ascii="Arial" w:hAnsi="Arial" w:cs="Arial"/>
        </w:rPr>
      </w:pPr>
    </w:p>
    <w:p w14:paraId="43C9556F" w14:textId="77777777" w:rsidR="00853965" w:rsidRPr="00887682" w:rsidRDefault="00853965" w:rsidP="00853965">
      <w:pPr>
        <w:rPr>
          <w:rFonts w:ascii="Arial" w:hAnsi="Arial" w:cs="Arial"/>
          <w:sz w:val="22"/>
          <w:szCs w:val="22"/>
        </w:rPr>
      </w:pPr>
    </w:p>
    <w:p w14:paraId="1DDF4F14" w14:textId="77777777" w:rsidR="00853965" w:rsidRPr="00887682" w:rsidRDefault="00853965" w:rsidP="00853965">
      <w:pPr>
        <w:autoSpaceDE w:val="0"/>
        <w:autoSpaceDN w:val="0"/>
        <w:adjustRightInd w:val="0"/>
        <w:rPr>
          <w:rFonts w:ascii="Arial" w:hAnsi="Arial" w:cs="Arial"/>
          <w:b/>
          <w:bCs/>
          <w:szCs w:val="22"/>
        </w:rPr>
      </w:pPr>
    </w:p>
    <w:p w14:paraId="66AB8AAB" w14:textId="77777777" w:rsidR="006B3A2C" w:rsidRDefault="006B3A2C" w:rsidP="00853965">
      <w:pPr>
        <w:rPr>
          <w:rFonts w:ascii="Arial" w:hAnsi="Arial" w:cs="Arial"/>
          <w:b/>
          <w:bCs/>
          <w:szCs w:val="22"/>
        </w:rPr>
      </w:pPr>
      <w:r>
        <w:rPr>
          <w:rFonts w:ascii="Arial" w:hAnsi="Arial" w:cs="Arial"/>
          <w:b/>
          <w:bCs/>
          <w:szCs w:val="22"/>
        </w:rPr>
        <w:t>XXXXXXXXXXXXXXXXXXXXXXXXXXXXXX</w:t>
      </w:r>
    </w:p>
    <w:p w14:paraId="6908B7A1" w14:textId="77777777" w:rsidR="006B3A2C" w:rsidRDefault="006B3A2C" w:rsidP="00853965">
      <w:pPr>
        <w:rPr>
          <w:rFonts w:ascii="Arial" w:hAnsi="Arial" w:cs="Arial"/>
          <w:b/>
          <w:bCs/>
          <w:szCs w:val="22"/>
        </w:rPr>
      </w:pPr>
      <w:r>
        <w:rPr>
          <w:rFonts w:ascii="Arial" w:hAnsi="Arial" w:cs="Arial"/>
          <w:b/>
          <w:bCs/>
          <w:szCs w:val="22"/>
        </w:rPr>
        <w:t>XXXXXXXXXXXXXXXXXXXXXXXXXXXXX</w:t>
      </w:r>
    </w:p>
    <w:p w14:paraId="1AE97E3F" w14:textId="651283A0" w:rsidR="00853965" w:rsidRPr="00887682" w:rsidRDefault="006B3A2C" w:rsidP="00853965">
      <w:pPr>
        <w:rPr>
          <w:rFonts w:ascii="Arial" w:hAnsi="Arial" w:cs="Arial"/>
          <w:b/>
          <w:bCs/>
          <w:szCs w:val="22"/>
        </w:rPr>
      </w:pPr>
      <w:r>
        <w:rPr>
          <w:rFonts w:ascii="Arial" w:hAnsi="Arial" w:cs="Arial"/>
          <w:b/>
          <w:bCs/>
          <w:szCs w:val="22"/>
        </w:rPr>
        <w:t>XXXXXXXXXXXXXXXXXXXXXXXXXXXXXX</w:t>
      </w:r>
      <w:r w:rsidR="00853965" w:rsidRPr="00887682">
        <w:rPr>
          <w:rFonts w:ascii="Arial" w:hAnsi="Arial" w:cs="Arial"/>
          <w:b/>
          <w:bCs/>
          <w:szCs w:val="22"/>
        </w:rPr>
        <w:br w:type="page"/>
      </w:r>
    </w:p>
    <w:p w14:paraId="41E5F74D" w14:textId="77777777" w:rsidR="00853965" w:rsidRPr="00887682" w:rsidRDefault="00853965" w:rsidP="00853965">
      <w:pPr>
        <w:jc w:val="center"/>
        <w:rPr>
          <w:rFonts w:ascii="Arial" w:hAnsi="Arial" w:cs="Arial"/>
          <w:b/>
          <w:bCs/>
          <w:sz w:val="22"/>
          <w:szCs w:val="22"/>
        </w:rPr>
      </w:pPr>
      <w:r w:rsidRPr="00887682">
        <w:rPr>
          <w:rFonts w:ascii="Arial" w:hAnsi="Arial" w:cs="Arial"/>
          <w:b/>
          <w:bCs/>
          <w:sz w:val="22"/>
          <w:szCs w:val="22"/>
        </w:rPr>
        <w:lastRenderedPageBreak/>
        <w:t>Příloha č. 2 – Položkový rozpočet</w:t>
      </w:r>
    </w:p>
    <w:p w14:paraId="2E4D1A9E" w14:textId="77777777" w:rsidR="00853965" w:rsidRPr="00887682" w:rsidRDefault="00853965" w:rsidP="00853965">
      <w:pPr>
        <w:rPr>
          <w:rFonts w:ascii="Arial" w:hAnsi="Arial" w:cs="Arial"/>
          <w:b/>
          <w:bCs/>
          <w:sz w:val="22"/>
          <w:szCs w:val="22"/>
        </w:rPr>
      </w:pPr>
    </w:p>
    <w:p w14:paraId="5F02EA7A" w14:textId="77777777" w:rsidR="00853965" w:rsidRPr="00887682" w:rsidRDefault="00853965" w:rsidP="00853965">
      <w:pPr>
        <w:suppressAutoHyphens/>
        <w:jc w:val="both"/>
        <w:rPr>
          <w:rFonts w:ascii="Arial" w:hAnsi="Arial" w:cs="Arial"/>
        </w:rPr>
      </w:pPr>
      <w:r w:rsidRPr="00887682">
        <w:rPr>
          <w:rFonts w:ascii="Arial" w:hAnsi="Arial" w:cs="Arial"/>
        </w:rPr>
        <w:t>Položkovým rozpočtem se rozumí:</w:t>
      </w:r>
    </w:p>
    <w:p w14:paraId="727E15B3" w14:textId="4E362192" w:rsidR="004040A3" w:rsidRPr="00887682" w:rsidRDefault="00853965" w:rsidP="00853965">
      <w:pPr>
        <w:suppressAutoHyphens/>
        <w:jc w:val="both"/>
        <w:rPr>
          <w:rFonts w:ascii="Arial" w:hAnsi="Arial" w:cs="Arial"/>
        </w:rPr>
      </w:pPr>
      <w:r w:rsidRPr="00887682">
        <w:rPr>
          <w:rFonts w:ascii="Arial" w:hAnsi="Arial" w:cs="Arial"/>
        </w:rPr>
        <w:t>Příloha č. 2 – Technická specifikace (doplněná o kupujícím požadované cenové údaje)</w:t>
      </w:r>
    </w:p>
    <w:p w14:paraId="48EA64E1" w14:textId="77777777" w:rsidR="00DC7267" w:rsidRDefault="00DC7267" w:rsidP="00853965">
      <w:pPr>
        <w:suppressAutoHyphens/>
        <w:jc w:val="both"/>
        <w:rPr>
          <w:rFonts w:ascii="Arial" w:hAnsi="Arial" w:cs="Arial"/>
        </w:rPr>
      </w:pPr>
    </w:p>
    <w:p w14:paraId="4F0DF24E" w14:textId="77777777" w:rsidR="00DC7267" w:rsidRDefault="00DC7267" w:rsidP="00853965">
      <w:pPr>
        <w:suppressAutoHyphens/>
        <w:jc w:val="both"/>
        <w:rPr>
          <w:rFonts w:ascii="Arial" w:hAnsi="Arial" w:cs="Arial"/>
        </w:rPr>
      </w:pPr>
    </w:p>
    <w:p w14:paraId="02DA56BD" w14:textId="77777777" w:rsidR="00DC7267" w:rsidRDefault="00DC7267" w:rsidP="00853965">
      <w:pPr>
        <w:suppressAutoHyphens/>
        <w:jc w:val="both"/>
        <w:rPr>
          <w:rFonts w:ascii="Arial" w:hAnsi="Arial" w:cs="Arial"/>
        </w:rPr>
      </w:pPr>
    </w:p>
    <w:p w14:paraId="2A30143A" w14:textId="77777777" w:rsidR="00DC7267" w:rsidRDefault="00DC7267" w:rsidP="00853965">
      <w:pPr>
        <w:suppressAutoHyphens/>
        <w:jc w:val="both"/>
        <w:rPr>
          <w:rFonts w:ascii="Arial" w:hAnsi="Arial" w:cs="Arial"/>
        </w:rPr>
      </w:pPr>
    </w:p>
    <w:p w14:paraId="2A2E2DF4" w14:textId="77777777" w:rsidR="00DC7267" w:rsidRDefault="00DC7267" w:rsidP="00853965">
      <w:pPr>
        <w:suppressAutoHyphens/>
        <w:jc w:val="both"/>
        <w:rPr>
          <w:rFonts w:ascii="Arial" w:hAnsi="Arial" w:cs="Arial"/>
        </w:rPr>
      </w:pPr>
    </w:p>
    <w:p w14:paraId="18A6DA2D" w14:textId="77777777" w:rsidR="00DC7267" w:rsidRDefault="00DC7267" w:rsidP="00853965">
      <w:pPr>
        <w:suppressAutoHyphens/>
        <w:jc w:val="both"/>
        <w:rPr>
          <w:rFonts w:ascii="Arial" w:hAnsi="Arial" w:cs="Arial"/>
        </w:rPr>
      </w:pPr>
    </w:p>
    <w:p w14:paraId="04A4FF70" w14:textId="77777777" w:rsidR="00DC7267" w:rsidRDefault="00DC7267" w:rsidP="00853965">
      <w:pPr>
        <w:suppressAutoHyphens/>
        <w:jc w:val="both"/>
        <w:rPr>
          <w:rFonts w:ascii="Arial" w:hAnsi="Arial" w:cs="Arial"/>
        </w:rPr>
      </w:pPr>
    </w:p>
    <w:p w14:paraId="0E816318" w14:textId="77777777" w:rsidR="00DC7267" w:rsidRDefault="00DC7267" w:rsidP="00853965">
      <w:pPr>
        <w:suppressAutoHyphens/>
        <w:jc w:val="both"/>
        <w:rPr>
          <w:rFonts w:ascii="Arial" w:hAnsi="Arial" w:cs="Arial"/>
        </w:rPr>
      </w:pPr>
    </w:p>
    <w:p w14:paraId="222684A4" w14:textId="77777777" w:rsidR="00DC7267" w:rsidRDefault="00DC7267" w:rsidP="00853965">
      <w:pPr>
        <w:suppressAutoHyphens/>
        <w:jc w:val="both"/>
        <w:rPr>
          <w:rFonts w:ascii="Arial" w:hAnsi="Arial" w:cs="Arial"/>
        </w:rPr>
      </w:pPr>
    </w:p>
    <w:p w14:paraId="3CC3EF06" w14:textId="77777777" w:rsidR="00DC7267" w:rsidRDefault="00DC7267" w:rsidP="00853965">
      <w:pPr>
        <w:suppressAutoHyphens/>
        <w:jc w:val="both"/>
        <w:rPr>
          <w:rFonts w:ascii="Arial" w:hAnsi="Arial" w:cs="Arial"/>
        </w:rPr>
      </w:pPr>
    </w:p>
    <w:p w14:paraId="284053B4" w14:textId="77777777" w:rsidR="00DC7267" w:rsidRDefault="00DC7267" w:rsidP="00853965">
      <w:pPr>
        <w:suppressAutoHyphens/>
        <w:jc w:val="both"/>
        <w:rPr>
          <w:rFonts w:ascii="Arial" w:hAnsi="Arial" w:cs="Arial"/>
        </w:rPr>
      </w:pPr>
    </w:p>
    <w:p w14:paraId="66BB9A33" w14:textId="77777777" w:rsidR="00DC7267" w:rsidRDefault="00DC7267" w:rsidP="00853965">
      <w:pPr>
        <w:suppressAutoHyphens/>
        <w:jc w:val="both"/>
        <w:rPr>
          <w:rFonts w:ascii="Arial" w:hAnsi="Arial" w:cs="Arial"/>
        </w:rPr>
      </w:pPr>
    </w:p>
    <w:p w14:paraId="0D9A682D" w14:textId="77777777" w:rsidR="00DC7267" w:rsidRDefault="00DC7267" w:rsidP="00853965">
      <w:pPr>
        <w:suppressAutoHyphens/>
        <w:jc w:val="both"/>
        <w:rPr>
          <w:rFonts w:ascii="Arial" w:hAnsi="Arial" w:cs="Arial"/>
        </w:rPr>
      </w:pPr>
    </w:p>
    <w:p w14:paraId="18F7C5F9" w14:textId="77777777" w:rsidR="00DC7267" w:rsidRDefault="00DC7267" w:rsidP="00853965">
      <w:pPr>
        <w:suppressAutoHyphens/>
        <w:jc w:val="both"/>
        <w:rPr>
          <w:rFonts w:ascii="Arial" w:hAnsi="Arial" w:cs="Arial"/>
        </w:rPr>
      </w:pPr>
    </w:p>
    <w:p w14:paraId="6DD08393" w14:textId="77777777" w:rsidR="00DC7267" w:rsidRDefault="00DC7267" w:rsidP="00853965">
      <w:pPr>
        <w:suppressAutoHyphens/>
        <w:jc w:val="both"/>
        <w:rPr>
          <w:rFonts w:ascii="Arial" w:hAnsi="Arial" w:cs="Arial"/>
        </w:rPr>
      </w:pPr>
    </w:p>
    <w:p w14:paraId="103E7318" w14:textId="77777777" w:rsidR="00DC7267" w:rsidRDefault="00DC7267" w:rsidP="00853965">
      <w:pPr>
        <w:suppressAutoHyphens/>
        <w:jc w:val="both"/>
        <w:rPr>
          <w:rFonts w:ascii="Arial" w:hAnsi="Arial" w:cs="Arial"/>
        </w:rPr>
      </w:pPr>
    </w:p>
    <w:p w14:paraId="046534C5" w14:textId="77777777" w:rsidR="00DC7267" w:rsidRDefault="00DC7267" w:rsidP="00853965">
      <w:pPr>
        <w:suppressAutoHyphens/>
        <w:jc w:val="both"/>
        <w:rPr>
          <w:rFonts w:ascii="Arial" w:hAnsi="Arial" w:cs="Arial"/>
        </w:rPr>
      </w:pPr>
    </w:p>
    <w:p w14:paraId="3641AED2" w14:textId="77777777" w:rsidR="00DC7267" w:rsidRDefault="00DC7267" w:rsidP="00853965">
      <w:pPr>
        <w:suppressAutoHyphens/>
        <w:jc w:val="both"/>
        <w:rPr>
          <w:rFonts w:ascii="Arial" w:hAnsi="Arial" w:cs="Arial"/>
        </w:rPr>
      </w:pPr>
    </w:p>
    <w:p w14:paraId="7850A0CB" w14:textId="77777777" w:rsidR="00DC7267" w:rsidRDefault="00DC7267" w:rsidP="00853965">
      <w:pPr>
        <w:suppressAutoHyphens/>
        <w:jc w:val="both"/>
        <w:rPr>
          <w:rFonts w:ascii="Arial" w:hAnsi="Arial" w:cs="Arial"/>
        </w:rPr>
      </w:pPr>
    </w:p>
    <w:p w14:paraId="4912FD5A" w14:textId="77777777" w:rsidR="00DC7267" w:rsidRDefault="00DC7267" w:rsidP="00853965">
      <w:pPr>
        <w:suppressAutoHyphens/>
        <w:jc w:val="both"/>
        <w:rPr>
          <w:rFonts w:ascii="Arial" w:hAnsi="Arial" w:cs="Arial"/>
        </w:rPr>
      </w:pPr>
    </w:p>
    <w:p w14:paraId="04C09597" w14:textId="77777777" w:rsidR="00DC7267" w:rsidRDefault="00DC7267" w:rsidP="00853965">
      <w:pPr>
        <w:suppressAutoHyphens/>
        <w:jc w:val="both"/>
        <w:rPr>
          <w:rFonts w:ascii="Arial" w:hAnsi="Arial" w:cs="Arial"/>
        </w:rPr>
      </w:pPr>
    </w:p>
    <w:p w14:paraId="4B51FBE5" w14:textId="77777777" w:rsidR="00DC7267" w:rsidRDefault="00DC7267" w:rsidP="00853965">
      <w:pPr>
        <w:suppressAutoHyphens/>
        <w:jc w:val="both"/>
        <w:rPr>
          <w:rFonts w:ascii="Arial" w:hAnsi="Arial" w:cs="Arial"/>
        </w:rPr>
      </w:pPr>
    </w:p>
    <w:p w14:paraId="68514CD2" w14:textId="77777777" w:rsidR="00DC7267" w:rsidRDefault="00DC7267" w:rsidP="00853965">
      <w:pPr>
        <w:suppressAutoHyphens/>
        <w:jc w:val="both"/>
        <w:rPr>
          <w:rFonts w:ascii="Arial" w:hAnsi="Arial" w:cs="Arial"/>
        </w:rPr>
      </w:pPr>
    </w:p>
    <w:p w14:paraId="31F45AE2" w14:textId="77777777" w:rsidR="00DC7267" w:rsidRDefault="00DC7267" w:rsidP="00853965">
      <w:pPr>
        <w:suppressAutoHyphens/>
        <w:jc w:val="both"/>
        <w:rPr>
          <w:rFonts w:ascii="Arial" w:hAnsi="Arial" w:cs="Arial"/>
        </w:rPr>
      </w:pPr>
    </w:p>
    <w:p w14:paraId="2C4D3A81" w14:textId="77777777" w:rsidR="00DC7267" w:rsidRDefault="00DC7267" w:rsidP="00853965">
      <w:pPr>
        <w:suppressAutoHyphens/>
        <w:jc w:val="both"/>
        <w:rPr>
          <w:rFonts w:ascii="Arial" w:hAnsi="Arial" w:cs="Arial"/>
        </w:rPr>
      </w:pPr>
    </w:p>
    <w:p w14:paraId="4DE4D94A" w14:textId="77777777" w:rsidR="00DC7267" w:rsidRDefault="00DC7267" w:rsidP="00853965">
      <w:pPr>
        <w:suppressAutoHyphens/>
        <w:jc w:val="both"/>
        <w:rPr>
          <w:rFonts w:ascii="Arial" w:hAnsi="Arial" w:cs="Arial"/>
        </w:rPr>
      </w:pPr>
    </w:p>
    <w:p w14:paraId="033EA8D1" w14:textId="77777777" w:rsidR="00DC7267" w:rsidRDefault="00DC7267" w:rsidP="00853965">
      <w:pPr>
        <w:suppressAutoHyphens/>
        <w:jc w:val="both"/>
        <w:rPr>
          <w:rFonts w:ascii="Arial" w:hAnsi="Arial" w:cs="Arial"/>
        </w:rPr>
      </w:pPr>
    </w:p>
    <w:p w14:paraId="27854BF1" w14:textId="77777777" w:rsidR="00DC7267" w:rsidRDefault="00DC7267" w:rsidP="00853965">
      <w:pPr>
        <w:suppressAutoHyphens/>
        <w:jc w:val="both"/>
        <w:rPr>
          <w:rFonts w:ascii="Arial" w:hAnsi="Arial" w:cs="Arial"/>
        </w:rPr>
      </w:pPr>
    </w:p>
    <w:p w14:paraId="223532EE" w14:textId="77777777" w:rsidR="00DC7267" w:rsidRDefault="00DC7267" w:rsidP="00853965">
      <w:pPr>
        <w:suppressAutoHyphens/>
        <w:jc w:val="both"/>
        <w:rPr>
          <w:rFonts w:ascii="Arial" w:hAnsi="Arial" w:cs="Arial"/>
        </w:rPr>
      </w:pPr>
    </w:p>
    <w:p w14:paraId="1B191E86" w14:textId="77777777" w:rsidR="00DC7267" w:rsidRDefault="00DC7267" w:rsidP="00853965">
      <w:pPr>
        <w:suppressAutoHyphens/>
        <w:jc w:val="both"/>
        <w:rPr>
          <w:rFonts w:ascii="Arial" w:hAnsi="Arial" w:cs="Arial"/>
        </w:rPr>
      </w:pPr>
    </w:p>
    <w:p w14:paraId="0910F49E" w14:textId="77777777" w:rsidR="00DC7267" w:rsidRDefault="00DC7267" w:rsidP="00853965">
      <w:pPr>
        <w:suppressAutoHyphens/>
        <w:jc w:val="both"/>
        <w:rPr>
          <w:rFonts w:ascii="Arial" w:hAnsi="Arial" w:cs="Arial"/>
        </w:rPr>
      </w:pPr>
    </w:p>
    <w:p w14:paraId="0E467DF6" w14:textId="77777777" w:rsidR="00DC7267" w:rsidRDefault="00DC7267" w:rsidP="00853965">
      <w:pPr>
        <w:suppressAutoHyphens/>
        <w:jc w:val="both"/>
        <w:rPr>
          <w:rFonts w:ascii="Arial" w:hAnsi="Arial" w:cs="Arial"/>
        </w:rPr>
      </w:pPr>
    </w:p>
    <w:p w14:paraId="5B0A1B4F" w14:textId="77777777" w:rsidR="00DC7267" w:rsidRDefault="00DC7267" w:rsidP="00853965">
      <w:pPr>
        <w:suppressAutoHyphens/>
        <w:jc w:val="both"/>
        <w:rPr>
          <w:rFonts w:ascii="Arial" w:hAnsi="Arial" w:cs="Arial"/>
        </w:rPr>
      </w:pPr>
    </w:p>
    <w:p w14:paraId="37D4AC3B" w14:textId="77777777" w:rsidR="00DC7267" w:rsidRDefault="00DC7267" w:rsidP="00853965">
      <w:pPr>
        <w:suppressAutoHyphens/>
        <w:jc w:val="both"/>
        <w:rPr>
          <w:rFonts w:ascii="Arial" w:hAnsi="Arial" w:cs="Arial"/>
        </w:rPr>
      </w:pPr>
    </w:p>
    <w:p w14:paraId="553BBEDD" w14:textId="77777777" w:rsidR="00DC7267" w:rsidRDefault="00DC7267" w:rsidP="00853965">
      <w:pPr>
        <w:suppressAutoHyphens/>
        <w:jc w:val="both"/>
        <w:rPr>
          <w:rFonts w:ascii="Arial" w:hAnsi="Arial" w:cs="Arial"/>
        </w:rPr>
      </w:pPr>
    </w:p>
    <w:p w14:paraId="162D6A06" w14:textId="77777777" w:rsidR="00DC7267" w:rsidRDefault="00DC7267" w:rsidP="00853965">
      <w:pPr>
        <w:suppressAutoHyphens/>
        <w:jc w:val="both"/>
        <w:rPr>
          <w:rFonts w:ascii="Arial" w:hAnsi="Arial" w:cs="Arial"/>
        </w:rPr>
      </w:pPr>
    </w:p>
    <w:p w14:paraId="7E09A76B" w14:textId="77777777" w:rsidR="00DC7267" w:rsidRDefault="00DC7267" w:rsidP="00853965">
      <w:pPr>
        <w:suppressAutoHyphens/>
        <w:jc w:val="both"/>
        <w:rPr>
          <w:rFonts w:ascii="Arial" w:hAnsi="Arial" w:cs="Arial"/>
        </w:rPr>
      </w:pPr>
    </w:p>
    <w:p w14:paraId="73EAC1F9" w14:textId="77777777" w:rsidR="00DC7267" w:rsidRDefault="00DC7267" w:rsidP="00853965">
      <w:pPr>
        <w:suppressAutoHyphens/>
        <w:jc w:val="both"/>
        <w:rPr>
          <w:rFonts w:ascii="Arial" w:hAnsi="Arial" w:cs="Arial"/>
        </w:rPr>
      </w:pPr>
    </w:p>
    <w:p w14:paraId="450DB5BC" w14:textId="77777777" w:rsidR="00DC7267" w:rsidRDefault="00DC7267" w:rsidP="00853965">
      <w:pPr>
        <w:suppressAutoHyphens/>
        <w:jc w:val="both"/>
        <w:rPr>
          <w:rFonts w:ascii="Arial" w:hAnsi="Arial" w:cs="Arial"/>
        </w:rPr>
      </w:pPr>
    </w:p>
    <w:p w14:paraId="6F3912CB" w14:textId="77777777" w:rsidR="00DC7267" w:rsidRDefault="00DC7267" w:rsidP="00853965">
      <w:pPr>
        <w:suppressAutoHyphens/>
        <w:jc w:val="both"/>
        <w:rPr>
          <w:rFonts w:ascii="Arial" w:hAnsi="Arial" w:cs="Arial"/>
        </w:rPr>
      </w:pPr>
    </w:p>
    <w:p w14:paraId="4CADC295" w14:textId="77777777" w:rsidR="00DC7267" w:rsidRDefault="00DC7267" w:rsidP="00853965">
      <w:pPr>
        <w:suppressAutoHyphens/>
        <w:jc w:val="both"/>
        <w:rPr>
          <w:rFonts w:ascii="Arial" w:hAnsi="Arial" w:cs="Arial"/>
        </w:rPr>
      </w:pPr>
    </w:p>
    <w:p w14:paraId="6BBE9636" w14:textId="77777777" w:rsidR="00DC7267" w:rsidRDefault="00DC7267" w:rsidP="00853965">
      <w:pPr>
        <w:suppressAutoHyphens/>
        <w:jc w:val="both"/>
        <w:rPr>
          <w:rFonts w:ascii="Arial" w:hAnsi="Arial" w:cs="Arial"/>
        </w:rPr>
      </w:pPr>
    </w:p>
    <w:p w14:paraId="46405D79" w14:textId="77777777" w:rsidR="00DC7267" w:rsidRDefault="00DC7267" w:rsidP="00853965">
      <w:pPr>
        <w:suppressAutoHyphens/>
        <w:jc w:val="both"/>
        <w:rPr>
          <w:rFonts w:ascii="Arial" w:hAnsi="Arial" w:cs="Arial"/>
        </w:rPr>
      </w:pPr>
    </w:p>
    <w:p w14:paraId="1F3F7384" w14:textId="77777777" w:rsidR="00DC7267" w:rsidRDefault="00DC7267" w:rsidP="00853965">
      <w:pPr>
        <w:suppressAutoHyphens/>
        <w:jc w:val="both"/>
        <w:rPr>
          <w:rFonts w:ascii="Arial" w:hAnsi="Arial" w:cs="Arial"/>
        </w:rPr>
      </w:pPr>
    </w:p>
    <w:p w14:paraId="7870CA46" w14:textId="77777777" w:rsidR="00DC7267" w:rsidRDefault="00DC7267" w:rsidP="00853965">
      <w:pPr>
        <w:suppressAutoHyphens/>
        <w:jc w:val="both"/>
        <w:rPr>
          <w:rFonts w:ascii="Arial" w:hAnsi="Arial" w:cs="Arial"/>
        </w:rPr>
      </w:pPr>
    </w:p>
    <w:p w14:paraId="78A495C6" w14:textId="77777777" w:rsidR="00DC7267" w:rsidRDefault="00DC7267" w:rsidP="00853965">
      <w:pPr>
        <w:suppressAutoHyphens/>
        <w:jc w:val="both"/>
        <w:rPr>
          <w:rFonts w:ascii="Arial" w:hAnsi="Arial" w:cs="Arial"/>
        </w:rPr>
      </w:pPr>
    </w:p>
    <w:p w14:paraId="342690C1" w14:textId="74528076" w:rsidR="00DC7267" w:rsidRDefault="00B21A96" w:rsidP="00B21A96">
      <w:pPr>
        <w:suppressAutoHyphens/>
        <w:jc w:val="center"/>
        <w:rPr>
          <w:rFonts w:ascii="Arial" w:hAnsi="Arial" w:cs="Arial"/>
        </w:rPr>
      </w:pPr>
      <w:r w:rsidRPr="000B5CF0">
        <w:rPr>
          <w:rFonts w:ascii="Arial" w:hAnsi="Arial" w:cs="Arial"/>
          <w:b/>
          <w:bCs/>
          <w:sz w:val="22"/>
          <w:szCs w:val="22"/>
        </w:rPr>
        <w:lastRenderedPageBreak/>
        <w:t>Příloha č. 3 – Kontakt na autorizovaný servis</w:t>
      </w:r>
    </w:p>
    <w:p w14:paraId="7A14CDB8" w14:textId="77777777" w:rsidR="00B21A96" w:rsidRDefault="00B21A96" w:rsidP="00853965">
      <w:pPr>
        <w:suppressAutoHyphens/>
        <w:jc w:val="both"/>
        <w:rPr>
          <w:rFonts w:ascii="Arial" w:hAnsi="Arial" w:cs="Arial"/>
        </w:rPr>
      </w:pPr>
    </w:p>
    <w:p w14:paraId="2418BF0A" w14:textId="77777777" w:rsidR="00B21A96" w:rsidRDefault="00B21A96" w:rsidP="00853965">
      <w:pPr>
        <w:suppressAutoHyphens/>
        <w:jc w:val="both"/>
        <w:rPr>
          <w:rFonts w:ascii="Arial" w:hAnsi="Arial" w:cs="Arial"/>
        </w:rPr>
      </w:pPr>
    </w:p>
    <w:p w14:paraId="1D9F1F74" w14:textId="77777777" w:rsidR="00B21A96" w:rsidRDefault="00B21A96" w:rsidP="00B21A96">
      <w:pPr>
        <w:suppressAutoHyphens/>
        <w:jc w:val="both"/>
        <w:rPr>
          <w:rFonts w:ascii="Arial" w:hAnsi="Arial" w:cs="Arial"/>
        </w:rPr>
      </w:pPr>
      <w:r w:rsidRPr="00B90012">
        <w:rPr>
          <w:rFonts w:ascii="Calibri" w:hAnsi="Calibri" w:cs="Calibri"/>
          <w:b/>
          <w:bCs/>
          <w:color w:val="000000"/>
          <w:sz w:val="28"/>
          <w:szCs w:val="28"/>
        </w:rPr>
        <w:t>BTL zdravotnická technika, a.s</w:t>
      </w:r>
      <w:r w:rsidRPr="00B90012">
        <w:rPr>
          <w:rFonts w:ascii="Calibri" w:hAnsi="Calibri" w:cs="Calibri"/>
          <w:b/>
          <w:bCs/>
          <w:color w:val="000000"/>
          <w:sz w:val="23"/>
          <w:szCs w:val="23"/>
        </w:rPr>
        <w:t>.</w:t>
      </w:r>
    </w:p>
    <w:p w14:paraId="7C866FB1" w14:textId="77777777" w:rsidR="00B21A96" w:rsidRDefault="00B21A96" w:rsidP="00B21A96">
      <w:pPr>
        <w:suppressAutoHyphens/>
        <w:jc w:val="both"/>
        <w:rPr>
          <w:rFonts w:ascii="Arial" w:hAnsi="Arial" w:cs="Arial"/>
        </w:rPr>
      </w:pPr>
      <w:r w:rsidRPr="00B90012">
        <w:rPr>
          <w:rFonts w:ascii="Arial" w:hAnsi="Arial" w:cs="Arial"/>
        </w:rPr>
        <w:t>Makovského náměstí 3147/2, Žabovřesky, 61600 Brno</w:t>
      </w:r>
    </w:p>
    <w:p w14:paraId="4C77CF3D" w14:textId="77777777" w:rsidR="00B21A96" w:rsidRDefault="00B21A96" w:rsidP="00B21A96">
      <w:pPr>
        <w:suppressAutoHyphens/>
        <w:jc w:val="both"/>
        <w:rPr>
          <w:rFonts w:ascii="Arial" w:hAnsi="Arial" w:cs="Arial"/>
        </w:rPr>
      </w:pPr>
    </w:p>
    <w:p w14:paraId="2B562D67" w14:textId="77777777" w:rsidR="00B21A96" w:rsidRPr="00B90012" w:rsidRDefault="00B21A96" w:rsidP="00B21A96">
      <w:pPr>
        <w:suppressAutoHyphens/>
        <w:jc w:val="both"/>
        <w:rPr>
          <w:rFonts w:ascii="Arial" w:hAnsi="Arial" w:cs="Arial"/>
        </w:rPr>
      </w:pPr>
      <w:r w:rsidRPr="00B90012">
        <w:rPr>
          <w:rFonts w:ascii="Arial" w:hAnsi="Arial" w:cs="Arial"/>
        </w:rPr>
        <w:t xml:space="preserve">Provozovna a fakturační adresa: </w:t>
      </w:r>
    </w:p>
    <w:p w14:paraId="2418A4E2" w14:textId="77777777" w:rsidR="00B21A96" w:rsidRPr="00B90012" w:rsidRDefault="00B21A96" w:rsidP="00B21A96">
      <w:pPr>
        <w:suppressAutoHyphens/>
        <w:jc w:val="both"/>
        <w:rPr>
          <w:rFonts w:ascii="Arial" w:hAnsi="Arial" w:cs="Arial"/>
        </w:rPr>
      </w:pPr>
      <w:r w:rsidRPr="00B90012">
        <w:rPr>
          <w:rFonts w:ascii="Arial" w:hAnsi="Arial" w:cs="Arial"/>
        </w:rPr>
        <w:t>BTL zdravotnická technika, a.s.</w:t>
      </w:r>
    </w:p>
    <w:p w14:paraId="607A2B1F" w14:textId="77777777" w:rsidR="00B21A96" w:rsidRPr="00B90012" w:rsidRDefault="00B21A96" w:rsidP="00B21A96">
      <w:pPr>
        <w:suppressAutoHyphens/>
        <w:jc w:val="both"/>
        <w:rPr>
          <w:rFonts w:ascii="Arial" w:hAnsi="Arial" w:cs="Arial"/>
        </w:rPr>
      </w:pPr>
      <w:r w:rsidRPr="00B90012">
        <w:rPr>
          <w:rFonts w:ascii="Arial" w:hAnsi="Arial" w:cs="Arial"/>
        </w:rPr>
        <w:t xml:space="preserve">Šantrochova 16 </w:t>
      </w:r>
    </w:p>
    <w:p w14:paraId="49D526DE" w14:textId="77777777" w:rsidR="00B21A96" w:rsidRDefault="00B21A96" w:rsidP="00B21A96">
      <w:pPr>
        <w:suppressAutoHyphens/>
        <w:jc w:val="both"/>
        <w:rPr>
          <w:rFonts w:ascii="Arial" w:hAnsi="Arial" w:cs="Arial"/>
        </w:rPr>
      </w:pPr>
      <w:r w:rsidRPr="00B90012">
        <w:rPr>
          <w:rFonts w:ascii="Arial" w:hAnsi="Arial" w:cs="Arial"/>
        </w:rPr>
        <w:t>162 00 Praha 6</w:t>
      </w:r>
    </w:p>
    <w:p w14:paraId="1140EDFD" w14:textId="77777777" w:rsidR="00B21A96" w:rsidRDefault="00B21A96" w:rsidP="00B21A96">
      <w:pPr>
        <w:suppressAutoHyphens/>
        <w:jc w:val="both"/>
        <w:rPr>
          <w:rFonts w:ascii="Arial" w:hAnsi="Arial" w:cs="Arial"/>
        </w:rPr>
      </w:pPr>
    </w:p>
    <w:p w14:paraId="02F6C680" w14:textId="34439EF6" w:rsidR="00B21A96" w:rsidRPr="00B90012" w:rsidRDefault="00970FBF" w:rsidP="00B21A96">
      <w:pPr>
        <w:suppressAutoHyphens/>
        <w:jc w:val="both"/>
        <w:rPr>
          <w:rFonts w:ascii="Arial" w:hAnsi="Arial" w:cs="Arial"/>
        </w:rPr>
      </w:pPr>
      <w:r w:rsidRPr="00B90012">
        <w:rPr>
          <w:rFonts w:ascii="Arial" w:hAnsi="Arial" w:cs="Arial"/>
        </w:rPr>
        <w:t>T</w:t>
      </w:r>
      <w:r w:rsidR="00B21A96" w:rsidRPr="00B90012">
        <w:rPr>
          <w:rFonts w:ascii="Arial" w:hAnsi="Arial" w:cs="Arial"/>
        </w:rPr>
        <w:t>el</w:t>
      </w:r>
      <w:r>
        <w:rPr>
          <w:rFonts w:ascii="Arial" w:hAnsi="Arial" w:cs="Arial"/>
        </w:rPr>
        <w:t>.</w:t>
      </w:r>
      <w:r w:rsidR="00B21A96" w:rsidRPr="00B90012">
        <w:rPr>
          <w:rFonts w:ascii="Arial" w:hAnsi="Arial" w:cs="Arial"/>
        </w:rPr>
        <w:t xml:space="preserve"> (servisní recepce): </w:t>
      </w:r>
      <w:r w:rsidR="006B3A2C">
        <w:rPr>
          <w:rFonts w:ascii="Arial" w:hAnsi="Arial" w:cs="Arial"/>
        </w:rPr>
        <w:t>XXXXXXXXXX</w:t>
      </w:r>
    </w:p>
    <w:p w14:paraId="0513BBC2" w14:textId="3EBDC4FE" w:rsidR="00DC7267" w:rsidRDefault="00970FBF" w:rsidP="00B21A96">
      <w:pPr>
        <w:suppressAutoHyphens/>
        <w:jc w:val="both"/>
        <w:rPr>
          <w:rFonts w:ascii="Arial" w:hAnsi="Arial" w:cs="Arial"/>
        </w:rPr>
      </w:pPr>
      <w:r>
        <w:rPr>
          <w:rFonts w:ascii="Arial" w:hAnsi="Arial" w:cs="Arial"/>
        </w:rPr>
        <w:t>e-</w:t>
      </w:r>
      <w:r w:rsidR="006B3A2C">
        <w:rPr>
          <w:rFonts w:ascii="Arial" w:hAnsi="Arial" w:cs="Arial"/>
        </w:rPr>
        <w:t>mail: XXXXXXXXXXXXXXXX</w:t>
      </w:r>
    </w:p>
    <w:p w14:paraId="163DE9C5" w14:textId="77777777" w:rsidR="00B21A96" w:rsidRDefault="00B21A96" w:rsidP="00B21A96">
      <w:pPr>
        <w:suppressAutoHyphens/>
        <w:jc w:val="both"/>
        <w:rPr>
          <w:rFonts w:ascii="Arial" w:hAnsi="Arial" w:cs="Arial"/>
        </w:rPr>
      </w:pPr>
    </w:p>
    <w:p w14:paraId="41F78C99" w14:textId="77777777" w:rsidR="00B21A96" w:rsidRDefault="00B21A96" w:rsidP="00B21A96">
      <w:pPr>
        <w:suppressAutoHyphens/>
        <w:jc w:val="both"/>
        <w:rPr>
          <w:rFonts w:ascii="Arial" w:hAnsi="Arial" w:cs="Arial"/>
        </w:rPr>
      </w:pPr>
    </w:p>
    <w:p w14:paraId="1E1166BD" w14:textId="77777777" w:rsidR="00B21A96" w:rsidRPr="00B21A96" w:rsidRDefault="00B21A96" w:rsidP="00B21A96">
      <w:pPr>
        <w:suppressAutoHyphens/>
        <w:jc w:val="both"/>
        <w:rPr>
          <w:rFonts w:ascii="Arial" w:hAnsi="Arial" w:cs="Arial"/>
          <w:b/>
          <w:bCs/>
        </w:rPr>
      </w:pPr>
      <w:r w:rsidRPr="00B21A96">
        <w:rPr>
          <w:rFonts w:ascii="Arial" w:hAnsi="Arial" w:cs="Arial"/>
          <w:b/>
          <w:bCs/>
        </w:rPr>
        <w:t xml:space="preserve">Kardio-Line, spol. s r.o., </w:t>
      </w:r>
    </w:p>
    <w:p w14:paraId="3C42C0E3" w14:textId="6EBE856C" w:rsidR="00B21A96" w:rsidRDefault="00B21A96" w:rsidP="00B21A96">
      <w:pPr>
        <w:suppressAutoHyphens/>
        <w:jc w:val="both"/>
        <w:rPr>
          <w:rFonts w:ascii="Arial" w:hAnsi="Arial" w:cs="Arial"/>
        </w:rPr>
      </w:pPr>
      <w:r w:rsidRPr="00B21A96">
        <w:rPr>
          <w:rFonts w:ascii="Arial" w:hAnsi="Arial" w:cs="Arial"/>
        </w:rPr>
        <w:t>Antonínská 5, 602 00 Brno</w:t>
      </w:r>
    </w:p>
    <w:p w14:paraId="3D3FC5F1" w14:textId="77777777" w:rsidR="00B21A96" w:rsidRPr="00B21A96" w:rsidRDefault="00B21A96" w:rsidP="00B21A96">
      <w:pPr>
        <w:suppressAutoHyphens/>
        <w:jc w:val="both"/>
        <w:rPr>
          <w:rFonts w:ascii="Arial" w:hAnsi="Arial" w:cs="Arial"/>
        </w:rPr>
      </w:pPr>
    </w:p>
    <w:p w14:paraId="67EE93D0" w14:textId="209DD723" w:rsidR="00B21A96" w:rsidRPr="00B21A96" w:rsidRDefault="00B21A96" w:rsidP="00B21A96">
      <w:pPr>
        <w:suppressAutoHyphens/>
        <w:jc w:val="both"/>
        <w:rPr>
          <w:rFonts w:ascii="Arial" w:hAnsi="Arial" w:cs="Arial"/>
        </w:rPr>
      </w:pPr>
      <w:r w:rsidRPr="00B21A96">
        <w:rPr>
          <w:rFonts w:ascii="Arial" w:hAnsi="Arial" w:cs="Arial"/>
        </w:rPr>
        <w:t xml:space="preserve">tel.: </w:t>
      </w:r>
      <w:r w:rsidR="006B3A2C">
        <w:rPr>
          <w:rFonts w:ascii="Arial" w:hAnsi="Arial" w:cs="Arial"/>
        </w:rPr>
        <w:t>XXXXXXXXXXXXXXX</w:t>
      </w:r>
    </w:p>
    <w:p w14:paraId="47458494" w14:textId="6FAD7703" w:rsidR="00B21A96" w:rsidRDefault="006B3A2C" w:rsidP="00B21A96">
      <w:pPr>
        <w:suppressAutoHyphens/>
        <w:jc w:val="both"/>
        <w:rPr>
          <w:rFonts w:ascii="Arial" w:hAnsi="Arial" w:cs="Arial"/>
        </w:rPr>
      </w:pPr>
      <w:r>
        <w:rPr>
          <w:rFonts w:ascii="Arial" w:hAnsi="Arial" w:cs="Arial"/>
        </w:rPr>
        <w:t>e-mail: XXXXXXXXXXXXXXX</w:t>
      </w:r>
    </w:p>
    <w:p w14:paraId="175D9A8B" w14:textId="77777777" w:rsidR="00970FBF" w:rsidRDefault="00970FBF" w:rsidP="00B21A96">
      <w:pPr>
        <w:suppressAutoHyphens/>
        <w:jc w:val="both"/>
        <w:rPr>
          <w:rFonts w:ascii="Arial" w:hAnsi="Arial" w:cs="Arial"/>
        </w:rPr>
      </w:pPr>
    </w:p>
    <w:p w14:paraId="033C4DF1" w14:textId="77777777" w:rsidR="00970FBF" w:rsidRDefault="00970FBF" w:rsidP="00B21A96">
      <w:pPr>
        <w:suppressAutoHyphens/>
        <w:jc w:val="both"/>
        <w:rPr>
          <w:rFonts w:ascii="Arial" w:hAnsi="Arial" w:cs="Arial"/>
        </w:rPr>
      </w:pPr>
    </w:p>
    <w:p w14:paraId="00726797" w14:textId="77777777" w:rsidR="00970FBF" w:rsidRPr="00970FBF" w:rsidRDefault="00970FBF" w:rsidP="00970FBF">
      <w:pPr>
        <w:suppressAutoHyphens/>
        <w:jc w:val="both"/>
        <w:rPr>
          <w:rFonts w:ascii="Arial" w:hAnsi="Arial" w:cs="Arial"/>
          <w:b/>
          <w:bCs/>
        </w:rPr>
      </w:pPr>
      <w:r w:rsidRPr="00970FBF">
        <w:rPr>
          <w:rFonts w:ascii="Arial" w:hAnsi="Arial" w:cs="Arial"/>
          <w:b/>
          <w:bCs/>
        </w:rPr>
        <w:t>BS Systems s.r.o</w:t>
      </w:r>
    </w:p>
    <w:p w14:paraId="1C059697" w14:textId="77777777" w:rsidR="00970FBF" w:rsidRDefault="00970FBF" w:rsidP="00970FBF">
      <w:pPr>
        <w:suppressAutoHyphens/>
        <w:jc w:val="both"/>
        <w:rPr>
          <w:rFonts w:ascii="Arial" w:hAnsi="Arial" w:cs="Arial"/>
        </w:rPr>
      </w:pPr>
      <w:r w:rsidRPr="00970FBF">
        <w:rPr>
          <w:rFonts w:ascii="Arial" w:hAnsi="Arial" w:cs="Arial"/>
        </w:rPr>
        <w:t xml:space="preserve">Okrouhlé Hradiště 3, </w:t>
      </w:r>
    </w:p>
    <w:p w14:paraId="3F0C68AE" w14:textId="5D4ADCCD" w:rsidR="00970FBF" w:rsidRDefault="00970FBF" w:rsidP="00970FBF">
      <w:pPr>
        <w:suppressAutoHyphens/>
        <w:jc w:val="both"/>
        <w:rPr>
          <w:rFonts w:ascii="Arial" w:hAnsi="Arial" w:cs="Arial"/>
        </w:rPr>
      </w:pPr>
      <w:r w:rsidRPr="00970FBF">
        <w:rPr>
          <w:rFonts w:ascii="Arial" w:hAnsi="Arial" w:cs="Arial"/>
        </w:rPr>
        <w:t>349 52 Konstantinovy Lázně</w:t>
      </w:r>
      <w:bookmarkStart w:id="1" w:name="_GoBack"/>
      <w:bookmarkEnd w:id="1"/>
    </w:p>
    <w:p w14:paraId="4333CE43" w14:textId="77777777" w:rsidR="00970FBF" w:rsidRDefault="00970FBF" w:rsidP="00970FBF">
      <w:pPr>
        <w:suppressAutoHyphens/>
        <w:jc w:val="both"/>
        <w:rPr>
          <w:rFonts w:ascii="Arial" w:hAnsi="Arial" w:cs="Arial"/>
        </w:rPr>
      </w:pPr>
    </w:p>
    <w:p w14:paraId="74C2C35D" w14:textId="742646EE" w:rsidR="00970FBF" w:rsidRPr="00970FBF" w:rsidRDefault="00970FBF" w:rsidP="00970FBF">
      <w:pPr>
        <w:suppressAutoHyphens/>
        <w:jc w:val="both"/>
        <w:rPr>
          <w:rFonts w:ascii="Arial" w:hAnsi="Arial" w:cs="Arial"/>
        </w:rPr>
      </w:pPr>
      <w:r w:rsidRPr="00970FBF">
        <w:rPr>
          <w:rFonts w:ascii="Arial" w:hAnsi="Arial" w:cs="Arial"/>
        </w:rPr>
        <w:t xml:space="preserve">tel.: </w:t>
      </w:r>
      <w:r w:rsidR="006B3A2C">
        <w:rPr>
          <w:rFonts w:ascii="Arial" w:hAnsi="Arial" w:cs="Arial"/>
        </w:rPr>
        <w:t>XXXXXXXXXXXXXXXXXXXXXXXX</w:t>
      </w:r>
    </w:p>
    <w:p w14:paraId="0C333192" w14:textId="5E6FB5AE" w:rsidR="00970FBF" w:rsidRPr="00B21A96" w:rsidRDefault="00970FBF" w:rsidP="00970FBF">
      <w:pPr>
        <w:suppressAutoHyphens/>
        <w:jc w:val="both"/>
        <w:rPr>
          <w:rFonts w:ascii="Arial" w:hAnsi="Arial" w:cs="Arial"/>
        </w:rPr>
      </w:pPr>
      <w:r w:rsidRPr="00970FBF">
        <w:rPr>
          <w:rFonts w:ascii="Arial" w:hAnsi="Arial" w:cs="Arial"/>
        </w:rPr>
        <w:t xml:space="preserve">email: </w:t>
      </w:r>
      <w:r w:rsidR="006B3A2C">
        <w:rPr>
          <w:rFonts w:ascii="Arial" w:hAnsi="Arial" w:cs="Arial"/>
        </w:rPr>
        <w:t>XXXXXXXXXXXXXXXXXXXXXXXXXX</w:t>
      </w:r>
    </w:p>
    <w:sectPr w:rsidR="00970FBF" w:rsidRPr="00B21A96" w:rsidSect="00056AA5">
      <w:footerReference w:type="default" r:id="rId9"/>
      <w:pgSz w:w="11906" w:h="16838"/>
      <w:pgMar w:top="1417" w:right="1152" w:bottom="1417" w:left="11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FE0E2" w14:textId="77777777" w:rsidR="000A50CD" w:rsidRDefault="000A50CD">
      <w:r>
        <w:separator/>
      </w:r>
    </w:p>
  </w:endnote>
  <w:endnote w:type="continuationSeparator" w:id="0">
    <w:p w14:paraId="4510F412" w14:textId="77777777" w:rsidR="000A50CD" w:rsidRDefault="000A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747A5" w14:textId="46A1D409" w:rsidR="00A91A07" w:rsidRDefault="00A91A07">
    <w:pPr>
      <w:pStyle w:val="Zpat"/>
      <w:jc w:val="center"/>
      <w:rPr>
        <w:rFonts w:ascii="Arial" w:hAnsi="Arial" w:cs="Arial"/>
        <w:i/>
        <w:sz w:val="20"/>
        <w:szCs w:val="20"/>
      </w:rPr>
    </w:pPr>
    <w:r>
      <w:rPr>
        <w:rFonts w:ascii="Arial" w:hAnsi="Arial" w:cs="Arial"/>
        <w:i/>
        <w:sz w:val="20"/>
        <w:szCs w:val="20"/>
      </w:rPr>
      <w:t xml:space="preserve">Stránka </w:t>
    </w:r>
    <w:r>
      <w:rPr>
        <w:rFonts w:ascii="Arial" w:hAnsi="Arial" w:cs="Arial"/>
        <w:b/>
        <w:bCs/>
        <w:i/>
        <w:sz w:val="20"/>
        <w:szCs w:val="20"/>
      </w:rPr>
      <w:fldChar w:fldCharType="begin"/>
    </w:r>
    <w:r>
      <w:rPr>
        <w:rFonts w:ascii="Arial" w:hAnsi="Arial" w:cs="Arial"/>
        <w:b/>
        <w:bCs/>
        <w:i/>
        <w:sz w:val="20"/>
        <w:szCs w:val="20"/>
      </w:rPr>
      <w:instrText>PAGE</w:instrText>
    </w:r>
    <w:r>
      <w:rPr>
        <w:rFonts w:ascii="Arial" w:hAnsi="Arial" w:cs="Arial"/>
        <w:b/>
        <w:bCs/>
        <w:i/>
        <w:sz w:val="20"/>
        <w:szCs w:val="20"/>
      </w:rPr>
      <w:fldChar w:fldCharType="separate"/>
    </w:r>
    <w:r w:rsidR="006B3A2C">
      <w:rPr>
        <w:rFonts w:ascii="Arial" w:hAnsi="Arial" w:cs="Arial"/>
        <w:b/>
        <w:bCs/>
        <w:i/>
        <w:noProof/>
        <w:sz w:val="20"/>
        <w:szCs w:val="20"/>
      </w:rPr>
      <w:t>14</w:t>
    </w:r>
    <w:r>
      <w:rPr>
        <w:rFonts w:ascii="Arial" w:hAnsi="Arial" w:cs="Arial"/>
        <w:b/>
        <w:bCs/>
        <w:i/>
        <w:sz w:val="20"/>
        <w:szCs w:val="20"/>
      </w:rPr>
      <w:fldChar w:fldCharType="end"/>
    </w:r>
    <w:r>
      <w:rPr>
        <w:rFonts w:ascii="Arial" w:hAnsi="Arial" w:cs="Arial"/>
        <w:i/>
        <w:sz w:val="20"/>
        <w:szCs w:val="20"/>
      </w:rPr>
      <w:t xml:space="preserve"> z </w:t>
    </w:r>
    <w:r>
      <w:rPr>
        <w:rFonts w:ascii="Arial" w:hAnsi="Arial" w:cs="Arial"/>
        <w:b/>
        <w:bCs/>
        <w:i/>
        <w:sz w:val="20"/>
        <w:szCs w:val="20"/>
      </w:rPr>
      <w:fldChar w:fldCharType="begin"/>
    </w:r>
    <w:r>
      <w:rPr>
        <w:rFonts w:ascii="Arial" w:hAnsi="Arial" w:cs="Arial"/>
        <w:b/>
        <w:bCs/>
        <w:i/>
        <w:sz w:val="20"/>
        <w:szCs w:val="20"/>
      </w:rPr>
      <w:instrText>NUMPAGES</w:instrText>
    </w:r>
    <w:r>
      <w:rPr>
        <w:rFonts w:ascii="Arial" w:hAnsi="Arial" w:cs="Arial"/>
        <w:b/>
        <w:bCs/>
        <w:i/>
        <w:sz w:val="20"/>
        <w:szCs w:val="20"/>
      </w:rPr>
      <w:fldChar w:fldCharType="separate"/>
    </w:r>
    <w:r w:rsidR="006B3A2C">
      <w:rPr>
        <w:rFonts w:ascii="Arial" w:hAnsi="Arial" w:cs="Arial"/>
        <w:b/>
        <w:bCs/>
        <w:i/>
        <w:noProof/>
        <w:sz w:val="20"/>
        <w:szCs w:val="20"/>
      </w:rPr>
      <w:t>14</w:t>
    </w:r>
    <w:r>
      <w:rPr>
        <w:rFonts w:ascii="Arial" w:hAnsi="Arial" w:cs="Arial"/>
        <w:b/>
        <w:bCs/>
        <w:i/>
        <w:sz w:val="20"/>
        <w:szCs w:val="20"/>
      </w:rPr>
      <w:fldChar w:fldCharType="end"/>
    </w:r>
  </w:p>
  <w:p w14:paraId="2B546766" w14:textId="77777777" w:rsidR="00A91A07" w:rsidRDefault="00A91A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159C9" w14:textId="77777777" w:rsidR="000A50CD" w:rsidRDefault="000A50CD">
      <w:r>
        <w:separator/>
      </w:r>
    </w:p>
  </w:footnote>
  <w:footnote w:type="continuationSeparator" w:id="0">
    <w:p w14:paraId="373AACD0" w14:textId="77777777" w:rsidR="000A50CD" w:rsidRDefault="000A5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mlouva1"/>
      <w:lvlText w:val="%1."/>
      <w:lvlJc w:val="left"/>
      <w:pPr>
        <w:tabs>
          <w:tab w:val="num" w:pos="2498"/>
        </w:tabs>
        <w:ind w:left="2498" w:hanging="360"/>
      </w:pPr>
      <w:rPr>
        <w:rFonts w:ascii="Times New Roman" w:hAnsi="Times New Roman" w:cs="Times New Roman"/>
        <w:b/>
      </w:rPr>
    </w:lvl>
    <w:lvl w:ilvl="1">
      <w:start w:val="1"/>
      <w:numFmt w:val="decimal"/>
      <w:pStyle w:val="Smlouva2"/>
      <w:lvlText w:val="%1.%2."/>
      <w:lvlJc w:val="left"/>
      <w:pPr>
        <w:tabs>
          <w:tab w:val="num" w:pos="2498"/>
        </w:tabs>
        <w:ind w:left="2498" w:hanging="360"/>
      </w:pPr>
      <w:rPr>
        <w:rFonts w:ascii="Times New Roman" w:hAnsi="Times New Roman" w:cs="Times New Roman"/>
      </w:rPr>
    </w:lvl>
    <w:lvl w:ilvl="2">
      <w:start w:val="1"/>
      <w:numFmt w:val="decimal"/>
      <w:pStyle w:val="Smlouva3"/>
      <w:lvlText w:val="%1.%2.%3."/>
      <w:lvlJc w:val="left"/>
      <w:pPr>
        <w:tabs>
          <w:tab w:val="num" w:pos="2858"/>
        </w:tabs>
        <w:ind w:left="2858" w:hanging="720"/>
      </w:pPr>
      <w:rPr>
        <w:rFonts w:ascii="Times New Roman" w:hAnsi="Times New Roman" w:cs="Times New Roman"/>
      </w:rPr>
    </w:lvl>
    <w:lvl w:ilvl="3">
      <w:start w:val="1"/>
      <w:numFmt w:val="decimal"/>
      <w:lvlText w:val="%1.%2.%3.%4."/>
      <w:lvlJc w:val="left"/>
      <w:pPr>
        <w:tabs>
          <w:tab w:val="num" w:pos="2858"/>
        </w:tabs>
        <w:ind w:left="2858" w:hanging="720"/>
      </w:pPr>
      <w:rPr>
        <w:rFonts w:ascii="Times New Roman" w:hAnsi="Times New Roman" w:cs="Times New Roman"/>
      </w:rPr>
    </w:lvl>
    <w:lvl w:ilvl="4">
      <w:start w:val="1"/>
      <w:numFmt w:val="decimal"/>
      <w:lvlText w:val="%1.%2.%3.%4.%5."/>
      <w:lvlJc w:val="left"/>
      <w:pPr>
        <w:tabs>
          <w:tab w:val="num" w:pos="3218"/>
        </w:tabs>
        <w:ind w:left="3218" w:hanging="1080"/>
      </w:pPr>
      <w:rPr>
        <w:rFonts w:ascii="Times New Roman" w:hAnsi="Times New Roman" w:cs="Times New Roman"/>
      </w:rPr>
    </w:lvl>
    <w:lvl w:ilvl="5">
      <w:start w:val="1"/>
      <w:numFmt w:val="decimal"/>
      <w:lvlText w:val="%1.%2.%3.%4.%5.%6."/>
      <w:lvlJc w:val="left"/>
      <w:pPr>
        <w:tabs>
          <w:tab w:val="num" w:pos="3218"/>
        </w:tabs>
        <w:ind w:left="3218" w:hanging="1080"/>
      </w:pPr>
      <w:rPr>
        <w:rFonts w:ascii="Times New Roman" w:hAnsi="Times New Roman" w:cs="Times New Roman"/>
      </w:rPr>
    </w:lvl>
    <w:lvl w:ilvl="6">
      <w:start w:val="1"/>
      <w:numFmt w:val="decimal"/>
      <w:lvlText w:val="%1.%2.%3.%4.%5.%6.%7."/>
      <w:lvlJc w:val="left"/>
      <w:pPr>
        <w:tabs>
          <w:tab w:val="num" w:pos="3578"/>
        </w:tabs>
        <w:ind w:left="3578" w:hanging="1440"/>
      </w:pPr>
      <w:rPr>
        <w:rFonts w:ascii="Times New Roman" w:hAnsi="Times New Roman" w:cs="Times New Roman"/>
      </w:rPr>
    </w:lvl>
    <w:lvl w:ilvl="7">
      <w:start w:val="1"/>
      <w:numFmt w:val="decimal"/>
      <w:lvlText w:val="%1.%2.%3.%4.%5.%6.%7.%8."/>
      <w:lvlJc w:val="left"/>
      <w:pPr>
        <w:tabs>
          <w:tab w:val="num" w:pos="3578"/>
        </w:tabs>
        <w:ind w:left="3578" w:hanging="1440"/>
      </w:pPr>
      <w:rPr>
        <w:rFonts w:ascii="Times New Roman" w:hAnsi="Times New Roman" w:cs="Times New Roman"/>
      </w:rPr>
    </w:lvl>
    <w:lvl w:ilvl="8">
      <w:start w:val="1"/>
      <w:numFmt w:val="decimal"/>
      <w:lvlText w:val="%1.%2.%3.%4.%5.%6.%7.%8.%9."/>
      <w:lvlJc w:val="left"/>
      <w:pPr>
        <w:tabs>
          <w:tab w:val="num" w:pos="3938"/>
        </w:tabs>
        <w:ind w:left="3938" w:hanging="1800"/>
      </w:pPr>
      <w:rPr>
        <w:rFonts w:ascii="Times New Roman" w:hAnsi="Times New Roman" w:cs="Times New Roman"/>
      </w:rPr>
    </w:lvl>
  </w:abstractNum>
  <w:abstractNum w:abstractNumId="1">
    <w:nsid w:val="00000004"/>
    <w:multiLevelType w:val="multilevel"/>
    <w:tmpl w:val="2CAE7C66"/>
    <w:name w:val="WW8Num4"/>
    <w:lvl w:ilvl="0">
      <w:start w:val="1"/>
      <w:numFmt w:val="decimal"/>
      <w:lvlText w:val="%1."/>
      <w:lvlJc w:val="left"/>
      <w:pPr>
        <w:tabs>
          <w:tab w:val="num" w:pos="390"/>
        </w:tabs>
        <w:ind w:left="390" w:hanging="390"/>
      </w:pPr>
      <w:rPr>
        <w:rFonts w:ascii="Arial" w:hAnsi="Arial" w:cs="Arial" w:hint="default"/>
        <w:sz w:val="28"/>
        <w:szCs w:val="28"/>
      </w:rPr>
    </w:lvl>
    <w:lvl w:ilvl="1">
      <w:start w:val="1"/>
      <w:numFmt w:val="decimal"/>
      <w:lvlText w:val="%1.%2."/>
      <w:lvlJc w:val="left"/>
      <w:pPr>
        <w:tabs>
          <w:tab w:val="num" w:pos="141"/>
        </w:tabs>
        <w:ind w:left="861" w:hanging="720"/>
      </w:pPr>
      <w:rPr>
        <w:rFonts w:ascii="Arial" w:hAnsi="Arial" w:cs="Arial"/>
        <w:strike w:val="0"/>
        <w:dstrike w:val="0"/>
        <w:kern w:val="20"/>
        <w:u w:val="none"/>
        <w:effect w:val="none"/>
      </w:rPr>
    </w:lvl>
    <w:lvl w:ilvl="2">
      <w:start w:val="1"/>
      <w:numFmt w:val="decimal"/>
      <w:lvlText w:val="%1.%2.%3."/>
      <w:lvlJc w:val="left"/>
      <w:pPr>
        <w:tabs>
          <w:tab w:val="num" w:pos="0"/>
        </w:tabs>
        <w:ind w:left="720" w:hanging="720"/>
      </w:pPr>
      <w:rPr>
        <w:rFonts w:ascii="Arial" w:hAnsi="Arial" w:cs="Arial" w:hint="default"/>
        <w:b w:val="0"/>
        <w:i w:val="0"/>
        <w:sz w:val="20"/>
        <w:szCs w:val="20"/>
      </w:rPr>
    </w:lvl>
    <w:lvl w:ilvl="3">
      <w:start w:val="1"/>
      <w:numFmt w:val="decimal"/>
      <w:lvlText w:val="%1.%2.%3.%4."/>
      <w:lvlJc w:val="left"/>
      <w:pPr>
        <w:tabs>
          <w:tab w:val="num" w:pos="0"/>
        </w:tabs>
        <w:ind w:left="1080" w:hanging="1080"/>
      </w:pPr>
      <w:rPr>
        <w:rFonts w:ascii="Times New Roman" w:hAnsi="Times New Roman" w:cs="Times New Roman"/>
      </w:rPr>
    </w:lvl>
    <w:lvl w:ilvl="4">
      <w:start w:val="1"/>
      <w:numFmt w:val="decimal"/>
      <w:lvlText w:val="%1.%2.%3.%4.%5."/>
      <w:lvlJc w:val="left"/>
      <w:pPr>
        <w:tabs>
          <w:tab w:val="num" w:pos="0"/>
        </w:tabs>
        <w:ind w:left="1440" w:hanging="1440"/>
      </w:pPr>
      <w:rPr>
        <w:rFonts w:ascii="Times New Roman" w:hAnsi="Times New Roman" w:cs="Times New Roman"/>
      </w:rPr>
    </w:lvl>
    <w:lvl w:ilvl="5">
      <w:start w:val="1"/>
      <w:numFmt w:val="decimal"/>
      <w:lvlText w:val="%1.%2.%3.%4.%5.%6."/>
      <w:lvlJc w:val="left"/>
      <w:pPr>
        <w:tabs>
          <w:tab w:val="num" w:pos="0"/>
        </w:tabs>
        <w:ind w:left="1440" w:hanging="1440"/>
      </w:pPr>
      <w:rPr>
        <w:rFonts w:ascii="Times New Roman" w:hAnsi="Times New Roman" w:cs="Times New Roman"/>
      </w:rPr>
    </w:lvl>
    <w:lvl w:ilvl="6">
      <w:start w:val="1"/>
      <w:numFmt w:val="decimal"/>
      <w:lvlText w:val="%1.%2.%3.%4.%5.%6.%7."/>
      <w:lvlJc w:val="left"/>
      <w:pPr>
        <w:tabs>
          <w:tab w:val="num" w:pos="0"/>
        </w:tabs>
        <w:ind w:left="1800" w:hanging="1800"/>
      </w:pPr>
      <w:rPr>
        <w:rFonts w:ascii="Times New Roman" w:hAnsi="Times New Roman" w:cs="Times New Roman"/>
      </w:rPr>
    </w:lvl>
    <w:lvl w:ilvl="7">
      <w:start w:val="1"/>
      <w:numFmt w:val="decimal"/>
      <w:lvlText w:val="%1.%2.%3.%4.%5.%6.%7.%8."/>
      <w:lvlJc w:val="left"/>
      <w:pPr>
        <w:tabs>
          <w:tab w:val="num" w:pos="0"/>
        </w:tabs>
        <w:ind w:left="2160" w:hanging="2160"/>
      </w:pPr>
      <w:rPr>
        <w:rFonts w:ascii="Times New Roman" w:hAnsi="Times New Roman" w:cs="Times New Roman"/>
      </w:rPr>
    </w:lvl>
    <w:lvl w:ilvl="8">
      <w:start w:val="1"/>
      <w:numFmt w:val="decimal"/>
      <w:lvlText w:val="%1.%2.%3.%4.%5.%6.%7.%8.%9."/>
      <w:lvlJc w:val="left"/>
      <w:pPr>
        <w:tabs>
          <w:tab w:val="num" w:pos="0"/>
        </w:tabs>
        <w:ind w:left="2160" w:hanging="2160"/>
      </w:pPr>
      <w:rPr>
        <w:rFonts w:ascii="Times New Roman" w:hAnsi="Times New Roman" w:cs="Times New Roman"/>
      </w:rPr>
    </w:lvl>
  </w:abstractNum>
  <w:abstractNum w:abstractNumId="2">
    <w:nsid w:val="0000000A"/>
    <w:multiLevelType w:val="singleLevel"/>
    <w:tmpl w:val="3AEAA4DE"/>
    <w:name w:val="WW8Num10"/>
    <w:lvl w:ilvl="0">
      <w:start w:val="1"/>
      <w:numFmt w:val="decimal"/>
      <w:lvlText w:val="8.%1."/>
      <w:lvlJc w:val="left"/>
      <w:pPr>
        <w:tabs>
          <w:tab w:val="num" w:pos="284"/>
        </w:tabs>
        <w:ind w:left="579" w:hanging="360"/>
      </w:pPr>
      <w:rPr>
        <w:rFonts w:ascii="Times New Roman" w:hAnsi="Times New Roman" w:cs="Times New Roman"/>
        <w:b/>
        <w:color w:val="000000"/>
        <w:sz w:val="22"/>
        <w:szCs w:val="22"/>
      </w:rPr>
    </w:lvl>
  </w:abstractNum>
  <w:abstractNum w:abstractNumId="3">
    <w:nsid w:val="09E54959"/>
    <w:multiLevelType w:val="hybridMultilevel"/>
    <w:tmpl w:val="981E1ED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nsid w:val="1AB43286"/>
    <w:multiLevelType w:val="hybridMultilevel"/>
    <w:tmpl w:val="F692CB22"/>
    <w:lvl w:ilvl="0" w:tplc="DD628EA6">
      <w:start w:val="1"/>
      <w:numFmt w:val="bullet"/>
      <w:lvlText w:val=""/>
      <w:lvlJc w:val="left"/>
      <w:pPr>
        <w:ind w:left="1440" w:hanging="360"/>
      </w:pPr>
      <w:rPr>
        <w:rFonts w:ascii="Symbol" w:hAnsi="Symbol"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Times New Roman" w:hint="default"/>
      </w:rPr>
    </w:lvl>
    <w:lvl w:ilvl="3" w:tplc="04050001">
      <w:start w:val="1"/>
      <w:numFmt w:val="bullet"/>
      <w:lvlText w:val=""/>
      <w:lvlJc w:val="left"/>
      <w:pPr>
        <w:ind w:left="3600" w:hanging="360"/>
      </w:pPr>
      <w:rPr>
        <w:rFonts w:ascii="Symbol" w:hAnsi="Symbol" w:cs="Times New Roman"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Times New Roman" w:hint="default"/>
      </w:rPr>
    </w:lvl>
    <w:lvl w:ilvl="6" w:tplc="04050001">
      <w:start w:val="1"/>
      <w:numFmt w:val="bullet"/>
      <w:lvlText w:val=""/>
      <w:lvlJc w:val="left"/>
      <w:pPr>
        <w:ind w:left="5760" w:hanging="360"/>
      </w:pPr>
      <w:rPr>
        <w:rFonts w:ascii="Symbol" w:hAnsi="Symbol" w:cs="Times New Roman"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Times New Roman" w:hint="default"/>
      </w:rPr>
    </w:lvl>
  </w:abstractNum>
  <w:abstractNum w:abstractNumId="5">
    <w:nsid w:val="1EDF0674"/>
    <w:multiLevelType w:val="multilevel"/>
    <w:tmpl w:val="771CFD94"/>
    <w:lvl w:ilvl="0">
      <w:start w:val="1"/>
      <w:numFmt w:val="bullet"/>
      <w:lvlText w:val=""/>
      <w:lvlJc w:val="left"/>
      <w:pPr>
        <w:ind w:left="1469" w:hanging="360"/>
      </w:pPr>
      <w:rPr>
        <w:rFonts w:ascii="Symbol" w:hAnsi="Symbol" w:cs="Times New Roman" w:hint="default"/>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6">
    <w:nsid w:val="26E14546"/>
    <w:multiLevelType w:val="hybridMultilevel"/>
    <w:tmpl w:val="C61464B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7">
    <w:nsid w:val="29E90E0C"/>
    <w:multiLevelType w:val="multilevel"/>
    <w:tmpl w:val="982C5792"/>
    <w:lvl w:ilvl="0">
      <w:start w:val="1"/>
      <w:numFmt w:val="decimal"/>
      <w:pStyle w:val="Nadpis1"/>
      <w:lvlText w:val="%1"/>
      <w:lvlJc w:val="left"/>
      <w:pPr>
        <w:ind w:left="432" w:hanging="432"/>
      </w:pPr>
      <w:rPr>
        <w:rFonts w:ascii="Arial" w:hAnsi="Arial" w:cs="Arial" w:hint="default"/>
      </w:rPr>
    </w:lvl>
    <w:lvl w:ilvl="1">
      <w:start w:val="1"/>
      <w:numFmt w:val="decimal"/>
      <w:pStyle w:val="Nadpis2"/>
      <w:lvlText w:val="%1.%2"/>
      <w:lvlJc w:val="left"/>
      <w:pPr>
        <w:ind w:left="576" w:hanging="576"/>
      </w:pPr>
      <w:rPr>
        <w:rFonts w:ascii="Arial" w:hAnsi="Arial" w:cs="Arial" w:hint="default"/>
        <w:color w:val="000000"/>
      </w:rPr>
    </w:lvl>
    <w:lvl w:ilvl="2">
      <w:start w:val="1"/>
      <w:numFmt w:val="decimal"/>
      <w:pStyle w:val="Nadpis3"/>
      <w:lvlText w:val="%1.%2.%3"/>
      <w:lvlJc w:val="left"/>
      <w:pPr>
        <w:ind w:left="720" w:hanging="720"/>
      </w:pPr>
      <w:rPr>
        <w:rFonts w:ascii="Times New Roman" w:hAnsi="Times New Roman" w:cs="Times New Roman"/>
      </w:rPr>
    </w:lvl>
    <w:lvl w:ilvl="3">
      <w:start w:val="1"/>
      <w:numFmt w:val="decimal"/>
      <w:pStyle w:val="Nadpis4"/>
      <w:lvlText w:val="%1.%2.%3.%4"/>
      <w:lvlJc w:val="left"/>
      <w:pPr>
        <w:ind w:left="864" w:hanging="864"/>
      </w:pPr>
      <w:rPr>
        <w:rFonts w:ascii="Times New Roman" w:hAnsi="Times New Roman" w:cs="Times New Roman"/>
      </w:rPr>
    </w:lvl>
    <w:lvl w:ilvl="4">
      <w:start w:val="1"/>
      <w:numFmt w:val="decimal"/>
      <w:pStyle w:val="Nadpis5"/>
      <w:lvlText w:val="%1.%2.%3.%4.%5"/>
      <w:lvlJc w:val="left"/>
      <w:pPr>
        <w:ind w:left="1008" w:hanging="1008"/>
      </w:pPr>
      <w:rPr>
        <w:rFonts w:ascii="Times New Roman" w:hAnsi="Times New Roman" w:cs="Times New Roman"/>
      </w:rPr>
    </w:lvl>
    <w:lvl w:ilvl="5">
      <w:start w:val="1"/>
      <w:numFmt w:val="decimal"/>
      <w:pStyle w:val="Nadpis6"/>
      <w:lvlText w:val="%1.%2.%3.%4.%5.%6"/>
      <w:lvlJc w:val="left"/>
      <w:pPr>
        <w:ind w:left="1152" w:hanging="1152"/>
      </w:pPr>
      <w:rPr>
        <w:rFonts w:ascii="Times New Roman" w:hAnsi="Times New Roman" w:cs="Times New Roman"/>
      </w:rPr>
    </w:lvl>
    <w:lvl w:ilvl="6">
      <w:start w:val="1"/>
      <w:numFmt w:val="decimal"/>
      <w:pStyle w:val="Nadpis7"/>
      <w:lvlText w:val="%1.%2.%3.%4.%5.%6.%7"/>
      <w:lvlJc w:val="left"/>
      <w:pPr>
        <w:ind w:left="1296" w:hanging="1296"/>
      </w:pPr>
      <w:rPr>
        <w:rFonts w:ascii="Times New Roman" w:hAnsi="Times New Roman" w:cs="Times New Roman"/>
      </w:rPr>
    </w:lvl>
    <w:lvl w:ilvl="7">
      <w:start w:val="1"/>
      <w:numFmt w:val="decimal"/>
      <w:pStyle w:val="Nadpis8"/>
      <w:lvlText w:val="%1.%2.%3.%4.%5.%6.%7.%8"/>
      <w:lvlJc w:val="left"/>
      <w:pPr>
        <w:ind w:left="1440" w:hanging="1440"/>
      </w:pPr>
      <w:rPr>
        <w:rFonts w:ascii="Times New Roman" w:hAnsi="Times New Roman" w:cs="Times New Roman"/>
      </w:rPr>
    </w:lvl>
    <w:lvl w:ilvl="8">
      <w:start w:val="1"/>
      <w:numFmt w:val="decimal"/>
      <w:pStyle w:val="Nadpis9"/>
      <w:lvlText w:val="%1.%2.%3.%4.%5.%6.%7.%8.%9"/>
      <w:lvlJc w:val="left"/>
      <w:pPr>
        <w:ind w:left="1584" w:hanging="1584"/>
      </w:pPr>
      <w:rPr>
        <w:rFonts w:ascii="Times New Roman" w:hAnsi="Times New Roman" w:cs="Times New Roman"/>
      </w:rPr>
    </w:lvl>
  </w:abstractNum>
  <w:abstractNum w:abstractNumId="8">
    <w:nsid w:val="30AC00BB"/>
    <w:multiLevelType w:val="hybridMultilevel"/>
    <w:tmpl w:val="BC34C650"/>
    <w:lvl w:ilvl="0" w:tplc="33D263F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3A161DE4"/>
    <w:multiLevelType w:val="hybridMultilevel"/>
    <w:tmpl w:val="BF7ED440"/>
    <w:lvl w:ilvl="0" w:tplc="DD628EA6">
      <w:start w:val="1"/>
      <w:numFmt w:val="bullet"/>
      <w:lvlText w:val=""/>
      <w:lvlJc w:val="left"/>
      <w:pPr>
        <w:ind w:left="2100" w:hanging="360"/>
      </w:pPr>
      <w:rPr>
        <w:rFonts w:ascii="Symbol" w:hAnsi="Symbol" w:cs="Times New Roman" w:hint="default"/>
      </w:rPr>
    </w:lvl>
    <w:lvl w:ilvl="1" w:tplc="04050003">
      <w:start w:val="1"/>
      <w:numFmt w:val="bullet"/>
      <w:lvlText w:val="o"/>
      <w:lvlJc w:val="left"/>
      <w:pPr>
        <w:ind w:left="2820" w:hanging="360"/>
      </w:pPr>
      <w:rPr>
        <w:rFonts w:ascii="Courier New" w:hAnsi="Courier New" w:cs="Courier New" w:hint="default"/>
      </w:rPr>
    </w:lvl>
    <w:lvl w:ilvl="2" w:tplc="04050005">
      <w:start w:val="1"/>
      <w:numFmt w:val="bullet"/>
      <w:lvlText w:val=""/>
      <w:lvlJc w:val="left"/>
      <w:pPr>
        <w:ind w:left="3540" w:hanging="360"/>
      </w:pPr>
      <w:rPr>
        <w:rFonts w:ascii="Wingdings" w:hAnsi="Wingdings" w:cs="Times New Roman" w:hint="default"/>
      </w:rPr>
    </w:lvl>
    <w:lvl w:ilvl="3" w:tplc="04050001">
      <w:start w:val="1"/>
      <w:numFmt w:val="bullet"/>
      <w:lvlText w:val=""/>
      <w:lvlJc w:val="left"/>
      <w:pPr>
        <w:ind w:left="4260" w:hanging="360"/>
      </w:pPr>
      <w:rPr>
        <w:rFonts w:ascii="Symbol" w:hAnsi="Symbol" w:cs="Times New Roman" w:hint="default"/>
      </w:rPr>
    </w:lvl>
    <w:lvl w:ilvl="4" w:tplc="04050003">
      <w:start w:val="1"/>
      <w:numFmt w:val="bullet"/>
      <w:lvlText w:val="o"/>
      <w:lvlJc w:val="left"/>
      <w:pPr>
        <w:ind w:left="4980" w:hanging="360"/>
      </w:pPr>
      <w:rPr>
        <w:rFonts w:ascii="Courier New" w:hAnsi="Courier New" w:cs="Courier New" w:hint="default"/>
      </w:rPr>
    </w:lvl>
    <w:lvl w:ilvl="5" w:tplc="04050005">
      <w:start w:val="1"/>
      <w:numFmt w:val="bullet"/>
      <w:lvlText w:val=""/>
      <w:lvlJc w:val="left"/>
      <w:pPr>
        <w:ind w:left="5700" w:hanging="360"/>
      </w:pPr>
      <w:rPr>
        <w:rFonts w:ascii="Wingdings" w:hAnsi="Wingdings" w:cs="Times New Roman" w:hint="default"/>
      </w:rPr>
    </w:lvl>
    <w:lvl w:ilvl="6" w:tplc="04050001">
      <w:start w:val="1"/>
      <w:numFmt w:val="bullet"/>
      <w:lvlText w:val=""/>
      <w:lvlJc w:val="left"/>
      <w:pPr>
        <w:ind w:left="6420" w:hanging="360"/>
      </w:pPr>
      <w:rPr>
        <w:rFonts w:ascii="Symbol" w:hAnsi="Symbol" w:cs="Times New Roman" w:hint="default"/>
      </w:rPr>
    </w:lvl>
    <w:lvl w:ilvl="7" w:tplc="04050003">
      <w:start w:val="1"/>
      <w:numFmt w:val="bullet"/>
      <w:lvlText w:val="o"/>
      <w:lvlJc w:val="left"/>
      <w:pPr>
        <w:ind w:left="7140" w:hanging="360"/>
      </w:pPr>
      <w:rPr>
        <w:rFonts w:ascii="Courier New" w:hAnsi="Courier New" w:cs="Courier New" w:hint="default"/>
      </w:rPr>
    </w:lvl>
    <w:lvl w:ilvl="8" w:tplc="04050005">
      <w:start w:val="1"/>
      <w:numFmt w:val="bullet"/>
      <w:lvlText w:val=""/>
      <w:lvlJc w:val="left"/>
      <w:pPr>
        <w:ind w:left="7860" w:hanging="360"/>
      </w:pPr>
      <w:rPr>
        <w:rFonts w:ascii="Wingdings" w:hAnsi="Wingdings" w:cs="Times New Roman" w:hint="default"/>
      </w:rPr>
    </w:lvl>
  </w:abstractNum>
  <w:abstractNum w:abstractNumId="10">
    <w:nsid w:val="3D996366"/>
    <w:multiLevelType w:val="hybridMultilevel"/>
    <w:tmpl w:val="0B2AC520"/>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1">
    <w:nsid w:val="65925D18"/>
    <w:multiLevelType w:val="hybridMultilevel"/>
    <w:tmpl w:val="4268FC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9"/>
  </w:num>
  <w:num w:numId="3">
    <w:abstractNumId w:val="0"/>
  </w:num>
  <w:num w:numId="4">
    <w:abstractNumId w:val="7"/>
  </w:num>
  <w:num w:numId="5">
    <w:abstractNumId w:val="5"/>
  </w:num>
  <w:num w:numId="6">
    <w:abstractNumId w:val="10"/>
  </w:num>
  <w:num w:numId="7">
    <w:abstractNumId w:val="6"/>
  </w:num>
  <w:num w:numId="8">
    <w:abstractNumId w:val="3"/>
  </w:num>
  <w:num w:numId="9">
    <w:abstractNumId w:val="7"/>
  </w:num>
  <w:num w:numId="10">
    <w:abstractNumId w:val="7"/>
  </w:num>
  <w:num w:numId="11">
    <w:abstractNumId w:val="7"/>
  </w:num>
  <w:num w:numId="12">
    <w:abstractNumId w:val="4"/>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8E"/>
    <w:rsid w:val="00003273"/>
    <w:rsid w:val="00007B48"/>
    <w:rsid w:val="00010D0A"/>
    <w:rsid w:val="000340CE"/>
    <w:rsid w:val="00036608"/>
    <w:rsid w:val="000430DF"/>
    <w:rsid w:val="00054F06"/>
    <w:rsid w:val="00056AA5"/>
    <w:rsid w:val="00057D35"/>
    <w:rsid w:val="00090733"/>
    <w:rsid w:val="00090DE3"/>
    <w:rsid w:val="000922E4"/>
    <w:rsid w:val="00096514"/>
    <w:rsid w:val="000A50CD"/>
    <w:rsid w:val="000A5E01"/>
    <w:rsid w:val="000B23E2"/>
    <w:rsid w:val="000C5A0E"/>
    <w:rsid w:val="000D69F0"/>
    <w:rsid w:val="000E5451"/>
    <w:rsid w:val="000F1A13"/>
    <w:rsid w:val="00104BB2"/>
    <w:rsid w:val="00117993"/>
    <w:rsid w:val="00120780"/>
    <w:rsid w:val="001331E5"/>
    <w:rsid w:val="001331F8"/>
    <w:rsid w:val="001360FC"/>
    <w:rsid w:val="00143DEE"/>
    <w:rsid w:val="001656A3"/>
    <w:rsid w:val="00166D2D"/>
    <w:rsid w:val="001705E6"/>
    <w:rsid w:val="00175441"/>
    <w:rsid w:val="001762AC"/>
    <w:rsid w:val="0018381B"/>
    <w:rsid w:val="001B47A5"/>
    <w:rsid w:val="001B7060"/>
    <w:rsid w:val="001D1B94"/>
    <w:rsid w:val="001D634F"/>
    <w:rsid w:val="001E3E5D"/>
    <w:rsid w:val="001E6629"/>
    <w:rsid w:val="002227BD"/>
    <w:rsid w:val="002318F1"/>
    <w:rsid w:val="0023444F"/>
    <w:rsid w:val="0023526B"/>
    <w:rsid w:val="00237471"/>
    <w:rsid w:val="00270821"/>
    <w:rsid w:val="00276D7A"/>
    <w:rsid w:val="002843C3"/>
    <w:rsid w:val="00287FEC"/>
    <w:rsid w:val="002909A3"/>
    <w:rsid w:val="002A34A4"/>
    <w:rsid w:val="002A3FA4"/>
    <w:rsid w:val="002C38F0"/>
    <w:rsid w:val="002E57F2"/>
    <w:rsid w:val="00302936"/>
    <w:rsid w:val="003206FD"/>
    <w:rsid w:val="0032457E"/>
    <w:rsid w:val="00330D7A"/>
    <w:rsid w:val="003466C9"/>
    <w:rsid w:val="00355F2D"/>
    <w:rsid w:val="00362818"/>
    <w:rsid w:val="00380927"/>
    <w:rsid w:val="00384E20"/>
    <w:rsid w:val="003856EB"/>
    <w:rsid w:val="00386237"/>
    <w:rsid w:val="003A612F"/>
    <w:rsid w:val="003B5360"/>
    <w:rsid w:val="003D0AF3"/>
    <w:rsid w:val="003E0FDF"/>
    <w:rsid w:val="003E2959"/>
    <w:rsid w:val="003E7762"/>
    <w:rsid w:val="004040A3"/>
    <w:rsid w:val="004102CA"/>
    <w:rsid w:val="0042156B"/>
    <w:rsid w:val="00424DBE"/>
    <w:rsid w:val="00424E54"/>
    <w:rsid w:val="00426C1C"/>
    <w:rsid w:val="00433F56"/>
    <w:rsid w:val="00447E01"/>
    <w:rsid w:val="00470880"/>
    <w:rsid w:val="004A7B2D"/>
    <w:rsid w:val="004B0724"/>
    <w:rsid w:val="004B27D3"/>
    <w:rsid w:val="004D1420"/>
    <w:rsid w:val="004F309D"/>
    <w:rsid w:val="0051627D"/>
    <w:rsid w:val="00525F75"/>
    <w:rsid w:val="00530267"/>
    <w:rsid w:val="00554377"/>
    <w:rsid w:val="00580587"/>
    <w:rsid w:val="0059058E"/>
    <w:rsid w:val="00595D11"/>
    <w:rsid w:val="005965D8"/>
    <w:rsid w:val="005C3131"/>
    <w:rsid w:val="005C49C7"/>
    <w:rsid w:val="005E5955"/>
    <w:rsid w:val="005E6D3D"/>
    <w:rsid w:val="005E76E9"/>
    <w:rsid w:val="005F3150"/>
    <w:rsid w:val="00600B3B"/>
    <w:rsid w:val="00602775"/>
    <w:rsid w:val="00622B61"/>
    <w:rsid w:val="00633579"/>
    <w:rsid w:val="006403EB"/>
    <w:rsid w:val="00646DF6"/>
    <w:rsid w:val="006763FB"/>
    <w:rsid w:val="00677070"/>
    <w:rsid w:val="00685EBF"/>
    <w:rsid w:val="00691FF2"/>
    <w:rsid w:val="0069417D"/>
    <w:rsid w:val="006B3A2C"/>
    <w:rsid w:val="006D4486"/>
    <w:rsid w:val="006D5B3C"/>
    <w:rsid w:val="00742C63"/>
    <w:rsid w:val="00764936"/>
    <w:rsid w:val="00772026"/>
    <w:rsid w:val="007721D0"/>
    <w:rsid w:val="0078561E"/>
    <w:rsid w:val="00787516"/>
    <w:rsid w:val="007C52FC"/>
    <w:rsid w:val="007C565D"/>
    <w:rsid w:val="007C65BD"/>
    <w:rsid w:val="007C7A92"/>
    <w:rsid w:val="007D2E7A"/>
    <w:rsid w:val="007E29DF"/>
    <w:rsid w:val="007E2CF5"/>
    <w:rsid w:val="007E48A9"/>
    <w:rsid w:val="007E6191"/>
    <w:rsid w:val="007F112B"/>
    <w:rsid w:val="007F4B03"/>
    <w:rsid w:val="008049C6"/>
    <w:rsid w:val="008167D5"/>
    <w:rsid w:val="00834177"/>
    <w:rsid w:val="00853965"/>
    <w:rsid w:val="0087307F"/>
    <w:rsid w:val="008743AC"/>
    <w:rsid w:val="00875EC0"/>
    <w:rsid w:val="00884482"/>
    <w:rsid w:val="00887682"/>
    <w:rsid w:val="008A57D6"/>
    <w:rsid w:val="008B40D9"/>
    <w:rsid w:val="008B7F83"/>
    <w:rsid w:val="008C7A47"/>
    <w:rsid w:val="008D0788"/>
    <w:rsid w:val="008F00CF"/>
    <w:rsid w:val="00903D8D"/>
    <w:rsid w:val="00907FFE"/>
    <w:rsid w:val="0092066D"/>
    <w:rsid w:val="00920B57"/>
    <w:rsid w:val="0092566B"/>
    <w:rsid w:val="00932B8A"/>
    <w:rsid w:val="009341A0"/>
    <w:rsid w:val="00966B90"/>
    <w:rsid w:val="00970FBF"/>
    <w:rsid w:val="0097300D"/>
    <w:rsid w:val="00981567"/>
    <w:rsid w:val="00987ED0"/>
    <w:rsid w:val="00987F88"/>
    <w:rsid w:val="00990CD0"/>
    <w:rsid w:val="009A5158"/>
    <w:rsid w:val="009A5249"/>
    <w:rsid w:val="009A6EA8"/>
    <w:rsid w:val="009B7CDF"/>
    <w:rsid w:val="009C2F20"/>
    <w:rsid w:val="009C698C"/>
    <w:rsid w:val="009E2CB5"/>
    <w:rsid w:val="009E739B"/>
    <w:rsid w:val="009F26E7"/>
    <w:rsid w:val="00A23495"/>
    <w:rsid w:val="00A32845"/>
    <w:rsid w:val="00A52B99"/>
    <w:rsid w:val="00A56629"/>
    <w:rsid w:val="00A633C5"/>
    <w:rsid w:val="00A701E5"/>
    <w:rsid w:val="00A76461"/>
    <w:rsid w:val="00A90A07"/>
    <w:rsid w:val="00A91A07"/>
    <w:rsid w:val="00A96675"/>
    <w:rsid w:val="00AA4BF0"/>
    <w:rsid w:val="00AB17CC"/>
    <w:rsid w:val="00AB6584"/>
    <w:rsid w:val="00AB7814"/>
    <w:rsid w:val="00AC3D0F"/>
    <w:rsid w:val="00AC41B9"/>
    <w:rsid w:val="00AE224F"/>
    <w:rsid w:val="00AE34A1"/>
    <w:rsid w:val="00B02DED"/>
    <w:rsid w:val="00B21A96"/>
    <w:rsid w:val="00B26414"/>
    <w:rsid w:val="00B30EE1"/>
    <w:rsid w:val="00B73A41"/>
    <w:rsid w:val="00B80E76"/>
    <w:rsid w:val="00B87F4E"/>
    <w:rsid w:val="00B97B79"/>
    <w:rsid w:val="00BB1C06"/>
    <w:rsid w:val="00BB34A6"/>
    <w:rsid w:val="00BB66E7"/>
    <w:rsid w:val="00BD51C2"/>
    <w:rsid w:val="00BE2817"/>
    <w:rsid w:val="00BE3B8A"/>
    <w:rsid w:val="00BF2AAE"/>
    <w:rsid w:val="00C1039D"/>
    <w:rsid w:val="00C27637"/>
    <w:rsid w:val="00C35AFA"/>
    <w:rsid w:val="00C36AD8"/>
    <w:rsid w:val="00C44755"/>
    <w:rsid w:val="00C632EC"/>
    <w:rsid w:val="00C7372F"/>
    <w:rsid w:val="00C80CAA"/>
    <w:rsid w:val="00C8350A"/>
    <w:rsid w:val="00CB35D0"/>
    <w:rsid w:val="00CB7220"/>
    <w:rsid w:val="00CC3385"/>
    <w:rsid w:val="00CD4E6E"/>
    <w:rsid w:val="00CE2165"/>
    <w:rsid w:val="00CF2336"/>
    <w:rsid w:val="00D0029B"/>
    <w:rsid w:val="00D00F95"/>
    <w:rsid w:val="00D01927"/>
    <w:rsid w:val="00D023E8"/>
    <w:rsid w:val="00D02D9A"/>
    <w:rsid w:val="00D15307"/>
    <w:rsid w:val="00D26F7F"/>
    <w:rsid w:val="00D327EB"/>
    <w:rsid w:val="00D663EF"/>
    <w:rsid w:val="00D703E8"/>
    <w:rsid w:val="00D73B0F"/>
    <w:rsid w:val="00D968DB"/>
    <w:rsid w:val="00D97A34"/>
    <w:rsid w:val="00DA54D7"/>
    <w:rsid w:val="00DB0CFC"/>
    <w:rsid w:val="00DC1810"/>
    <w:rsid w:val="00DC7267"/>
    <w:rsid w:val="00DD60A4"/>
    <w:rsid w:val="00DE2CDC"/>
    <w:rsid w:val="00DE386D"/>
    <w:rsid w:val="00E03FFD"/>
    <w:rsid w:val="00E063C2"/>
    <w:rsid w:val="00E2171B"/>
    <w:rsid w:val="00E25947"/>
    <w:rsid w:val="00E467FD"/>
    <w:rsid w:val="00E469F9"/>
    <w:rsid w:val="00E5284D"/>
    <w:rsid w:val="00E7195A"/>
    <w:rsid w:val="00E83876"/>
    <w:rsid w:val="00E90826"/>
    <w:rsid w:val="00E942E0"/>
    <w:rsid w:val="00EA2104"/>
    <w:rsid w:val="00EC2237"/>
    <w:rsid w:val="00ED11E2"/>
    <w:rsid w:val="00EE5FB1"/>
    <w:rsid w:val="00EF4126"/>
    <w:rsid w:val="00EF511E"/>
    <w:rsid w:val="00EF639A"/>
    <w:rsid w:val="00EF68BE"/>
    <w:rsid w:val="00EF7935"/>
    <w:rsid w:val="00F02049"/>
    <w:rsid w:val="00F068DD"/>
    <w:rsid w:val="00F11BCB"/>
    <w:rsid w:val="00F169AF"/>
    <w:rsid w:val="00F210FB"/>
    <w:rsid w:val="00F44CFC"/>
    <w:rsid w:val="00F811D7"/>
    <w:rsid w:val="00F870D6"/>
    <w:rsid w:val="00FA3BAF"/>
    <w:rsid w:val="00FD0497"/>
    <w:rsid w:val="00FD3D03"/>
    <w:rsid w:val="00FE0EA2"/>
    <w:rsid w:val="00FE6C4C"/>
    <w:rsid w:val="00FF23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numPr>
        <w:numId w:val="4"/>
      </w:numPr>
      <w:overflowPunct w:val="0"/>
      <w:autoSpaceDE w:val="0"/>
      <w:autoSpaceDN w:val="0"/>
      <w:adjustRightInd w:val="0"/>
      <w:spacing w:before="360" w:after="120"/>
      <w:jc w:val="center"/>
      <w:textAlignment w:val="baseline"/>
      <w:outlineLvl w:val="0"/>
    </w:pPr>
    <w:rPr>
      <w:rFonts w:ascii="Arial" w:hAnsi="Arial" w:cs="Arial"/>
      <w:b/>
      <w:bCs/>
      <w:kern w:val="32"/>
      <w:szCs w:val="32"/>
    </w:rPr>
  </w:style>
  <w:style w:type="paragraph" w:styleId="Nadpis2">
    <w:name w:val="heading 2"/>
    <w:basedOn w:val="Normln"/>
    <w:link w:val="Nadpis2Char"/>
    <w:qFormat/>
    <w:pPr>
      <w:numPr>
        <w:ilvl w:val="1"/>
        <w:numId w:val="4"/>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4"/>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4"/>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4"/>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4"/>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4"/>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4"/>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4"/>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rPr>
  </w:style>
  <w:style w:type="paragraph" w:customStyle="1" w:styleId="Zkladntextodsazen1">
    <w:name w:val="Základní text odsazený1"/>
    <w:basedOn w:val="Normln"/>
    <w:pPr>
      <w:spacing w:after="120"/>
      <w:ind w:left="283"/>
    </w:pPr>
  </w:style>
  <w:style w:type="paragraph" w:styleId="Zkladntext">
    <w:name w:val="Body Text"/>
    <w:basedOn w:val="Normln"/>
    <w:semiHidden/>
    <w:pPr>
      <w:spacing w:after="120"/>
    </w:pPr>
  </w:style>
  <w:style w:type="paragraph" w:customStyle="1" w:styleId="VZ">
    <w:name w:val="VZ"/>
    <w:basedOn w:val="Normln"/>
    <w:pPr>
      <w:overflowPunct w:val="0"/>
      <w:autoSpaceDE w:val="0"/>
      <w:autoSpaceDN w:val="0"/>
      <w:adjustRightInd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semiHidden/>
    <w:pPr>
      <w:spacing w:after="120"/>
    </w:pPr>
    <w:rPr>
      <w:sz w:val="16"/>
      <w:szCs w:val="16"/>
    </w:rPr>
  </w:style>
  <w:style w:type="character" w:styleId="Odkaznakoment">
    <w:name w:val="annotation reference"/>
    <w:semiHidden/>
    <w:rPr>
      <w:sz w:val="16"/>
    </w:rPr>
  </w:style>
  <w:style w:type="paragraph" w:styleId="Textkomente">
    <w:name w:val="annotation text"/>
    <w:basedOn w:val="Normln"/>
    <w:link w:val="TextkomenteChar"/>
    <w:uiPriority w:val="99"/>
    <w:semiHidden/>
    <w:rPr>
      <w:sz w:val="20"/>
      <w:szCs w:val="20"/>
    </w:rPr>
  </w:style>
  <w:style w:type="paragraph" w:customStyle="1" w:styleId="Pedmtkomente1">
    <w:name w:val="Předmět komentáře1"/>
    <w:basedOn w:val="Textkomente"/>
    <w:next w:val="Textkomente"/>
    <w:rPr>
      <w:b/>
      <w:bCs/>
    </w:rPr>
  </w:style>
  <w:style w:type="paragraph" w:customStyle="1" w:styleId="Textbubliny1">
    <w:name w:val="Text bubliny1"/>
    <w:basedOn w:val="Normln"/>
    <w:rPr>
      <w:rFonts w:ascii="Tahoma" w:hAnsi="Tahoma" w:cs="Tahoma"/>
      <w:sz w:val="16"/>
      <w:szCs w:val="16"/>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paragraph" w:styleId="Podtitul">
    <w:name w:val="Subtitle"/>
    <w:basedOn w:val="Normln"/>
    <w:next w:val="Normln"/>
    <w:qFormat/>
    <w:pPr>
      <w:overflowPunct w:val="0"/>
      <w:autoSpaceDE w:val="0"/>
      <w:autoSpaceDN w:val="0"/>
      <w:adjustRightInd w:val="0"/>
      <w:spacing w:after="60"/>
      <w:jc w:val="center"/>
      <w:textAlignment w:val="baseline"/>
      <w:outlineLvl w:val="1"/>
    </w:pPr>
    <w:rPr>
      <w:rFonts w:ascii="Cambria" w:hAnsi="Cambria"/>
      <w:b/>
    </w:rPr>
  </w:style>
  <w:style w:type="character" w:customStyle="1" w:styleId="SubtitleChar">
    <w:name w:val="Subtitle Char"/>
    <w:rPr>
      <w:rFonts w:ascii="Cambria" w:hAnsi="Cambria"/>
      <w:b/>
      <w:sz w:val="24"/>
    </w:rPr>
  </w:style>
  <w:style w:type="character" w:customStyle="1" w:styleId="Heading1Char">
    <w:name w:val="Heading 1 Char"/>
    <w:rPr>
      <w:rFonts w:ascii="Arial" w:hAnsi="Arial" w:cs="Arial"/>
      <w:b/>
      <w:kern w:val="32"/>
      <w:sz w:val="32"/>
    </w:rPr>
  </w:style>
  <w:style w:type="paragraph" w:customStyle="1" w:styleId="Odstavecseseznamem1">
    <w:name w:val="Odstavec se seznamem1"/>
    <w:aliases w:val="Odstavec,Bullet Number,lp1,lp11,List Paragraph11,Bullet 1,Use Case List Paragraph"/>
    <w:basedOn w:val="Normln"/>
    <w:qFormat/>
    <w:pPr>
      <w:overflowPunct w:val="0"/>
      <w:autoSpaceDE w:val="0"/>
      <w:autoSpaceDN w:val="0"/>
      <w:adjustRightInd w:val="0"/>
      <w:ind w:left="720"/>
      <w:textAlignment w:val="baseline"/>
    </w:pPr>
    <w:rPr>
      <w:b/>
      <w:sz w:val="20"/>
      <w:szCs w:val="20"/>
    </w:rPr>
  </w:style>
  <w:style w:type="character" w:customStyle="1" w:styleId="CommentTextChar">
    <w:name w:val="Comment Text Char"/>
  </w:style>
  <w:style w:type="character" w:customStyle="1" w:styleId="Heading2Char">
    <w:name w:val="Heading 2 Char"/>
    <w:rPr>
      <w:rFonts w:ascii="Arial" w:hAnsi="Arial" w:cs="Arial"/>
      <w:sz w:val="28"/>
    </w:rPr>
  </w:style>
  <w:style w:type="character" w:customStyle="1" w:styleId="ListParagraphChar">
    <w:name w:val="List Paragraph Char"/>
    <w:aliases w:val="Odstavec Char,Bullet Number Char,lp1 Char,lp11 Char,List Paragraph11 Char,Bullet 1 Char,Use Case List Paragraph Char"/>
    <w:rPr>
      <w:b/>
    </w:rPr>
  </w:style>
  <w:style w:type="paragraph" w:customStyle="1" w:styleId="Default">
    <w:name w:val="Default"/>
    <w:pPr>
      <w:autoSpaceDE w:val="0"/>
      <w:autoSpaceDN w:val="0"/>
      <w:adjustRightInd w:val="0"/>
    </w:pPr>
    <w:rPr>
      <w:rFonts w:ascii="Calibri" w:hAnsi="Calibri"/>
      <w:color w:val="000000"/>
      <w:sz w:val="24"/>
      <w:szCs w:val="24"/>
    </w:rPr>
  </w:style>
  <w:style w:type="character" w:styleId="Hypertextovodkaz">
    <w:name w:val="Hyperlink"/>
    <w:semiHidden/>
    <w:rPr>
      <w:rFonts w:ascii="Times New Roman" w:hAnsi="Times New Roman" w:cs="Times New Roman"/>
      <w:color w:val="0563C1"/>
      <w:u w:val="single"/>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character" w:customStyle="1" w:styleId="WW8Num1z5">
    <w:name w:val="WW8Num1z5"/>
  </w:style>
  <w:style w:type="character" w:customStyle="1" w:styleId="BodyTextIndentChar">
    <w:name w:val="Body Text Indent Char"/>
    <w:rPr>
      <w:rFonts w:ascii="Times New Roman" w:hAnsi="Times New Roman" w:cs="Times New Roman"/>
      <w:sz w:val="24"/>
      <w:szCs w:val="24"/>
    </w:rPr>
  </w:style>
  <w:style w:type="paragraph" w:customStyle="1" w:styleId="Styl">
    <w:name w:val="Styl"/>
    <w:pPr>
      <w:widowControl w:val="0"/>
      <w:autoSpaceDE w:val="0"/>
      <w:autoSpaceDN w:val="0"/>
      <w:adjustRightInd w:val="0"/>
    </w:pPr>
    <w:rPr>
      <w:rFonts w:ascii="Arial" w:hAnsi="Arial" w:cs="Arial"/>
      <w:sz w:val="24"/>
      <w:szCs w:val="24"/>
    </w:rPr>
  </w:style>
  <w:style w:type="paragraph" w:customStyle="1" w:styleId="Smlouva4">
    <w:name w:val="Smlouva4"/>
    <w:basedOn w:val="Normln"/>
    <w:pPr>
      <w:keepNext/>
      <w:tabs>
        <w:tab w:val="num" w:pos="390"/>
      </w:tabs>
      <w:suppressAutoHyphens/>
      <w:spacing w:before="120" w:after="120"/>
      <w:ind w:left="390" w:hanging="390"/>
      <w:jc w:val="both"/>
      <w:outlineLvl w:val="1"/>
    </w:pPr>
    <w:rPr>
      <w:rFonts w:ascii="Verdana" w:hAnsi="Verdana"/>
      <w:kern w:val="2"/>
      <w:sz w:val="20"/>
      <w:szCs w:val="20"/>
      <w:lang w:eastAsia="ar-SA"/>
    </w:rPr>
  </w:style>
  <w:style w:type="character" w:customStyle="1" w:styleId="Heading3Char">
    <w:name w:val="Heading 3 Char"/>
    <w:rPr>
      <w:rFonts w:ascii="Calibri Light" w:hAnsi="Calibri Light" w:cs="Times New Roman"/>
      <w:color w:val="1F4D78"/>
      <w:sz w:val="24"/>
      <w:szCs w:val="24"/>
    </w:rPr>
  </w:style>
  <w:style w:type="paragraph" w:customStyle="1" w:styleId="text-col">
    <w:name w:val="text-col"/>
    <w:basedOn w:val="Normln"/>
    <w:pPr>
      <w:spacing w:before="100" w:beforeAutospacing="1" w:after="100" w:afterAutospacing="1"/>
    </w:pPr>
  </w:style>
  <w:style w:type="paragraph" w:customStyle="1" w:styleId="note">
    <w:name w:val="note"/>
    <w:basedOn w:val="Normln"/>
    <w:pPr>
      <w:spacing w:before="100" w:beforeAutospacing="1" w:after="100" w:afterAutospacing="1"/>
    </w:pPr>
  </w:style>
  <w:style w:type="paragraph" w:styleId="Normlnweb">
    <w:name w:val="Normal (Web)"/>
    <w:basedOn w:val="Normln"/>
    <w:semiHidden/>
    <w:pPr>
      <w:spacing w:before="100" w:beforeAutospacing="1" w:after="100" w:afterAutospacing="1"/>
    </w:pPr>
  </w:style>
  <w:style w:type="character" w:styleId="Siln">
    <w:name w:val="Strong"/>
    <w:qFormat/>
    <w:rPr>
      <w:rFonts w:ascii="Times New Roman" w:hAnsi="Times New Roman" w:cs="Times New Roman"/>
      <w:b/>
      <w:bCs/>
    </w:rPr>
  </w:style>
  <w:style w:type="character" w:customStyle="1" w:styleId="Nevyeenzmnka1">
    <w:name w:val="Nevyřešená zmínka1"/>
    <w:rPr>
      <w:rFonts w:ascii="Times New Roman" w:hAnsi="Times New Roman" w:cs="Times New Roman"/>
      <w:color w:val="605E5C"/>
      <w:shd w:val="clear" w:color="auto" w:fill="E1DFDD"/>
    </w:rPr>
  </w:style>
  <w:style w:type="character" w:customStyle="1" w:styleId="TitleChar">
    <w:name w:val="Title Char"/>
    <w:rPr>
      <w:rFonts w:ascii="Times New Roman" w:hAnsi="Times New Roman" w:cs="Times New Roman"/>
      <w:b/>
      <w:bCs/>
      <w:sz w:val="32"/>
      <w:szCs w:val="32"/>
    </w:rPr>
  </w:style>
  <w:style w:type="paragraph" w:customStyle="1" w:styleId="Odstavecseseznamem10">
    <w:name w:val="Odstavec se seznamem1"/>
    <w:basedOn w:val="Normln"/>
    <w:pPr>
      <w:suppressAutoHyphens/>
      <w:ind w:left="720"/>
    </w:pPr>
    <w:rPr>
      <w:rFonts w:ascii="Calibri" w:hAnsi="Calibri"/>
      <w:sz w:val="22"/>
      <w:szCs w:val="22"/>
      <w:lang w:eastAsia="ar-SA"/>
    </w:rPr>
  </w:style>
  <w:style w:type="paragraph" w:customStyle="1" w:styleId="Smlouva1">
    <w:name w:val="Smlouva1"/>
    <w:basedOn w:val="Nadpis1"/>
    <w:next w:val="Smlouva2"/>
    <w:pPr>
      <w:numPr>
        <w:numId w:val="3"/>
      </w:numPr>
      <w:suppressAutoHyphens/>
      <w:overflowPunct/>
      <w:autoSpaceDE/>
      <w:autoSpaceDN/>
      <w:adjustRightInd/>
      <w:textAlignment w:val="auto"/>
    </w:pPr>
    <w:rPr>
      <w:rFonts w:ascii="Verdana" w:hAnsi="Verdana" w:cs="Times New Roman"/>
      <w:kern w:val="1"/>
      <w:sz w:val="28"/>
      <w:szCs w:val="28"/>
      <w:lang w:eastAsia="ar-SA"/>
    </w:rPr>
  </w:style>
  <w:style w:type="paragraph" w:customStyle="1" w:styleId="Smlouva2">
    <w:name w:val="Smlouva2"/>
    <w:basedOn w:val="Smlouva1"/>
    <w:pPr>
      <w:numPr>
        <w:ilvl w:val="1"/>
      </w:numPr>
      <w:spacing w:before="120"/>
      <w:ind w:left="360" w:hanging="48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Heading4Char">
    <w:name w:val="Heading 4 Char"/>
    <w:rPr>
      <w:rFonts w:ascii="Calibri Light" w:hAnsi="Calibri Light" w:cs="Times New Roman"/>
      <w:i/>
      <w:iCs/>
      <w:color w:val="2E74B5"/>
      <w:sz w:val="24"/>
      <w:szCs w:val="24"/>
    </w:rPr>
  </w:style>
  <w:style w:type="character" w:customStyle="1" w:styleId="Heading5Char">
    <w:name w:val="Heading 5 Char"/>
    <w:rPr>
      <w:rFonts w:ascii="Calibri Light" w:hAnsi="Calibri Light" w:cs="Times New Roman"/>
      <w:color w:val="2E74B5"/>
      <w:sz w:val="24"/>
      <w:szCs w:val="24"/>
    </w:rPr>
  </w:style>
  <w:style w:type="character" w:customStyle="1" w:styleId="Heading6Char">
    <w:name w:val="Heading 6 Char"/>
    <w:rPr>
      <w:rFonts w:ascii="Calibri Light" w:hAnsi="Calibri Light" w:cs="Times New Roman"/>
      <w:color w:val="1F4D78"/>
      <w:sz w:val="24"/>
      <w:szCs w:val="24"/>
    </w:rPr>
  </w:style>
  <w:style w:type="character" w:customStyle="1" w:styleId="Heading7Char">
    <w:name w:val="Heading 7 Char"/>
    <w:rPr>
      <w:rFonts w:ascii="Calibri Light" w:hAnsi="Calibri Light" w:cs="Times New Roman"/>
      <w:i/>
      <w:iCs/>
      <w:color w:val="1F4D78"/>
      <w:sz w:val="24"/>
      <w:szCs w:val="24"/>
    </w:rPr>
  </w:style>
  <w:style w:type="character" w:customStyle="1" w:styleId="Heading8Char">
    <w:name w:val="Heading 8 Char"/>
    <w:rPr>
      <w:rFonts w:ascii="Calibri Light" w:hAnsi="Calibri Light" w:cs="Times New Roman"/>
      <w:color w:val="272727"/>
      <w:sz w:val="21"/>
      <w:szCs w:val="21"/>
    </w:rPr>
  </w:style>
  <w:style w:type="character" w:customStyle="1" w:styleId="Heading9Char">
    <w:name w:val="Heading 9 Char"/>
    <w:rPr>
      <w:rFonts w:ascii="Calibri Light" w:hAnsi="Calibri Light" w:cs="Times New Roman"/>
      <w:i/>
      <w:iCs/>
      <w:color w:val="272727"/>
      <w:sz w:val="21"/>
      <w:szCs w:val="21"/>
    </w:rPr>
  </w:style>
  <w:style w:type="paragraph" w:styleId="Pedmtkomente">
    <w:name w:val="annotation subject"/>
    <w:basedOn w:val="Textkomente"/>
    <w:next w:val="Textkomente"/>
    <w:link w:val="PedmtkomenteChar"/>
    <w:uiPriority w:val="99"/>
    <w:semiHidden/>
    <w:unhideWhenUsed/>
    <w:rsid w:val="00EA2104"/>
    <w:rPr>
      <w:b/>
      <w:bCs/>
    </w:rPr>
  </w:style>
  <w:style w:type="character" w:customStyle="1" w:styleId="TextkomenteChar">
    <w:name w:val="Text komentáře Char"/>
    <w:basedOn w:val="Standardnpsmoodstavce"/>
    <w:link w:val="Textkomente"/>
    <w:uiPriority w:val="99"/>
    <w:semiHidden/>
    <w:rsid w:val="00EA2104"/>
  </w:style>
  <w:style w:type="character" w:customStyle="1" w:styleId="PedmtkomenteChar">
    <w:name w:val="Předmět komentáře Char"/>
    <w:basedOn w:val="TextkomenteChar"/>
    <w:link w:val="Pedmtkomente"/>
    <w:uiPriority w:val="99"/>
    <w:semiHidden/>
    <w:rsid w:val="00EA2104"/>
    <w:rPr>
      <w:b/>
      <w:bCs/>
    </w:rPr>
  </w:style>
  <w:style w:type="paragraph" w:customStyle="1" w:styleId="Prohlen">
    <w:name w:val="Prohlášení"/>
    <w:basedOn w:val="Normln"/>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rsid w:val="004040A3"/>
    <w:pPr>
      <w:widowControl w:val="0"/>
      <w:suppressAutoHyphens/>
      <w:autoSpaceDE w:val="0"/>
    </w:pPr>
    <w:rPr>
      <w:rFonts w:ascii="Courier New" w:hAnsi="Courier New" w:cs="Courier New"/>
      <w:lang w:eastAsia="ar-SA"/>
    </w:rPr>
  </w:style>
  <w:style w:type="paragraph" w:styleId="Revize">
    <w:name w:val="Revision"/>
    <w:hidden/>
    <w:uiPriority w:val="99"/>
    <w:semiHidden/>
    <w:rsid w:val="000922E4"/>
    <w:rPr>
      <w:sz w:val="24"/>
      <w:szCs w:val="24"/>
    </w:rPr>
  </w:style>
  <w:style w:type="paragraph" w:customStyle="1" w:styleId="CM1">
    <w:name w:val="CM1"/>
    <w:basedOn w:val="Default"/>
    <w:next w:val="Default"/>
    <w:uiPriority w:val="99"/>
    <w:rsid w:val="001360FC"/>
    <w:rPr>
      <w:rFonts w:ascii="Times New Roman" w:eastAsiaTheme="minorHAnsi" w:hAnsi="Times New Roman"/>
      <w:color w:val="auto"/>
      <w:lang w:eastAsia="en-US"/>
    </w:rPr>
  </w:style>
  <w:style w:type="character" w:customStyle="1" w:styleId="Nadpis2Char">
    <w:name w:val="Nadpis 2 Char"/>
    <w:basedOn w:val="Standardnpsmoodstavce"/>
    <w:link w:val="Nadpis2"/>
    <w:rsid w:val="0023444F"/>
    <w:rPr>
      <w:rFonts w:ascii="Arial" w:hAnsi="Arial" w:cs="Arial"/>
      <w:bCs/>
      <w:iCs/>
      <w:sz w:val="22"/>
      <w:szCs w:val="28"/>
    </w:rPr>
  </w:style>
  <w:style w:type="paragraph" w:styleId="Textbubliny">
    <w:name w:val="Balloon Text"/>
    <w:basedOn w:val="Normln"/>
    <w:link w:val="TextbublinyChar"/>
    <w:uiPriority w:val="99"/>
    <w:semiHidden/>
    <w:unhideWhenUsed/>
    <w:rsid w:val="008743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AC"/>
    <w:rPr>
      <w:rFonts w:ascii="Segoe UI" w:hAnsi="Segoe UI" w:cs="Segoe UI"/>
      <w:sz w:val="18"/>
      <w:szCs w:val="18"/>
    </w:rPr>
  </w:style>
  <w:style w:type="paragraph" w:customStyle="1" w:styleId="celex">
    <w:name w:val="celex"/>
    <w:basedOn w:val="Normln"/>
    <w:qFormat/>
    <w:rsid w:val="00056AA5"/>
    <w:pPr>
      <w:spacing w:before="120"/>
    </w:pPr>
    <w:rPr>
      <w:i/>
      <w:noProof/>
      <w:sz w:val="20"/>
    </w:rPr>
  </w:style>
  <w:style w:type="character" w:customStyle="1" w:styleId="Nadpis3Char">
    <w:name w:val="Nadpis 3 Char"/>
    <w:basedOn w:val="Standardnpsmoodstavce"/>
    <w:link w:val="Nadpis3"/>
    <w:rsid w:val="0018381B"/>
    <w:rPr>
      <w:rFonts w:ascii="Calibri Light" w:hAnsi="Calibri Light"/>
      <w:color w:val="1F4D78"/>
      <w:sz w:val="24"/>
      <w:szCs w:val="24"/>
    </w:rPr>
  </w:style>
  <w:style w:type="character" w:customStyle="1" w:styleId="OdstavecseseznamemChar">
    <w:name w:val="Odstavec se seznamem Char"/>
    <w:link w:val="Odstavecseseznamem"/>
    <w:uiPriority w:val="34"/>
    <w:locked/>
    <w:rsid w:val="0018381B"/>
  </w:style>
  <w:style w:type="paragraph" w:styleId="Odstavecseseznamem">
    <w:name w:val="List Paragraph"/>
    <w:basedOn w:val="Normln"/>
    <w:link w:val="OdstavecseseznamemChar"/>
    <w:uiPriority w:val="34"/>
    <w:qFormat/>
    <w:rsid w:val="0018381B"/>
    <w:pPr>
      <w:ind w:left="708"/>
    </w:pPr>
    <w:rPr>
      <w:sz w:val="20"/>
      <w:szCs w:val="20"/>
    </w:rPr>
  </w:style>
  <w:style w:type="paragraph" w:customStyle="1" w:styleId="Normln0">
    <w:name w:val="Normální~"/>
    <w:basedOn w:val="Normln"/>
    <w:rsid w:val="00F169AF"/>
    <w:pPr>
      <w:widowControl w:val="0"/>
    </w:pPr>
    <w:rPr>
      <w:rFonts w:ascii="Arial" w:hAnsi="Arial"/>
      <w:noProof/>
      <w:szCs w:val="20"/>
    </w:rPr>
  </w:style>
  <w:style w:type="character" w:customStyle="1" w:styleId="UnresolvedMention">
    <w:name w:val="Unresolved Mention"/>
    <w:basedOn w:val="Standardnpsmoodstavce"/>
    <w:uiPriority w:val="99"/>
    <w:semiHidden/>
    <w:unhideWhenUsed/>
    <w:rsid w:val="00970FB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numPr>
        <w:numId w:val="4"/>
      </w:numPr>
      <w:overflowPunct w:val="0"/>
      <w:autoSpaceDE w:val="0"/>
      <w:autoSpaceDN w:val="0"/>
      <w:adjustRightInd w:val="0"/>
      <w:spacing w:before="360" w:after="120"/>
      <w:jc w:val="center"/>
      <w:textAlignment w:val="baseline"/>
      <w:outlineLvl w:val="0"/>
    </w:pPr>
    <w:rPr>
      <w:rFonts w:ascii="Arial" w:hAnsi="Arial" w:cs="Arial"/>
      <w:b/>
      <w:bCs/>
      <w:kern w:val="32"/>
      <w:szCs w:val="32"/>
    </w:rPr>
  </w:style>
  <w:style w:type="paragraph" w:styleId="Nadpis2">
    <w:name w:val="heading 2"/>
    <w:basedOn w:val="Normln"/>
    <w:link w:val="Nadpis2Char"/>
    <w:qFormat/>
    <w:pPr>
      <w:numPr>
        <w:ilvl w:val="1"/>
        <w:numId w:val="4"/>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4"/>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4"/>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4"/>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4"/>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4"/>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4"/>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4"/>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rPr>
  </w:style>
  <w:style w:type="paragraph" w:customStyle="1" w:styleId="Zkladntextodsazen1">
    <w:name w:val="Základní text odsazený1"/>
    <w:basedOn w:val="Normln"/>
    <w:pPr>
      <w:spacing w:after="120"/>
      <w:ind w:left="283"/>
    </w:pPr>
  </w:style>
  <w:style w:type="paragraph" w:styleId="Zkladntext">
    <w:name w:val="Body Text"/>
    <w:basedOn w:val="Normln"/>
    <w:semiHidden/>
    <w:pPr>
      <w:spacing w:after="120"/>
    </w:pPr>
  </w:style>
  <w:style w:type="paragraph" w:customStyle="1" w:styleId="VZ">
    <w:name w:val="VZ"/>
    <w:basedOn w:val="Normln"/>
    <w:pPr>
      <w:overflowPunct w:val="0"/>
      <w:autoSpaceDE w:val="0"/>
      <w:autoSpaceDN w:val="0"/>
      <w:adjustRightInd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semiHidden/>
    <w:pPr>
      <w:spacing w:after="120"/>
    </w:pPr>
    <w:rPr>
      <w:sz w:val="16"/>
      <w:szCs w:val="16"/>
    </w:rPr>
  </w:style>
  <w:style w:type="character" w:styleId="Odkaznakoment">
    <w:name w:val="annotation reference"/>
    <w:semiHidden/>
    <w:rPr>
      <w:sz w:val="16"/>
    </w:rPr>
  </w:style>
  <w:style w:type="paragraph" w:styleId="Textkomente">
    <w:name w:val="annotation text"/>
    <w:basedOn w:val="Normln"/>
    <w:link w:val="TextkomenteChar"/>
    <w:uiPriority w:val="99"/>
    <w:semiHidden/>
    <w:rPr>
      <w:sz w:val="20"/>
      <w:szCs w:val="20"/>
    </w:rPr>
  </w:style>
  <w:style w:type="paragraph" w:customStyle="1" w:styleId="Pedmtkomente1">
    <w:name w:val="Předmět komentáře1"/>
    <w:basedOn w:val="Textkomente"/>
    <w:next w:val="Textkomente"/>
    <w:rPr>
      <w:b/>
      <w:bCs/>
    </w:rPr>
  </w:style>
  <w:style w:type="paragraph" w:customStyle="1" w:styleId="Textbubliny1">
    <w:name w:val="Text bubliny1"/>
    <w:basedOn w:val="Normln"/>
    <w:rPr>
      <w:rFonts w:ascii="Tahoma" w:hAnsi="Tahoma" w:cs="Tahoma"/>
      <w:sz w:val="16"/>
      <w:szCs w:val="16"/>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paragraph" w:styleId="Podtitul">
    <w:name w:val="Subtitle"/>
    <w:basedOn w:val="Normln"/>
    <w:next w:val="Normln"/>
    <w:qFormat/>
    <w:pPr>
      <w:overflowPunct w:val="0"/>
      <w:autoSpaceDE w:val="0"/>
      <w:autoSpaceDN w:val="0"/>
      <w:adjustRightInd w:val="0"/>
      <w:spacing w:after="60"/>
      <w:jc w:val="center"/>
      <w:textAlignment w:val="baseline"/>
      <w:outlineLvl w:val="1"/>
    </w:pPr>
    <w:rPr>
      <w:rFonts w:ascii="Cambria" w:hAnsi="Cambria"/>
      <w:b/>
    </w:rPr>
  </w:style>
  <w:style w:type="character" w:customStyle="1" w:styleId="SubtitleChar">
    <w:name w:val="Subtitle Char"/>
    <w:rPr>
      <w:rFonts w:ascii="Cambria" w:hAnsi="Cambria"/>
      <w:b/>
      <w:sz w:val="24"/>
    </w:rPr>
  </w:style>
  <w:style w:type="character" w:customStyle="1" w:styleId="Heading1Char">
    <w:name w:val="Heading 1 Char"/>
    <w:rPr>
      <w:rFonts w:ascii="Arial" w:hAnsi="Arial" w:cs="Arial"/>
      <w:b/>
      <w:kern w:val="32"/>
      <w:sz w:val="32"/>
    </w:rPr>
  </w:style>
  <w:style w:type="paragraph" w:customStyle="1" w:styleId="Odstavecseseznamem1">
    <w:name w:val="Odstavec se seznamem1"/>
    <w:aliases w:val="Odstavec,Bullet Number,lp1,lp11,List Paragraph11,Bullet 1,Use Case List Paragraph"/>
    <w:basedOn w:val="Normln"/>
    <w:qFormat/>
    <w:pPr>
      <w:overflowPunct w:val="0"/>
      <w:autoSpaceDE w:val="0"/>
      <w:autoSpaceDN w:val="0"/>
      <w:adjustRightInd w:val="0"/>
      <w:ind w:left="720"/>
      <w:textAlignment w:val="baseline"/>
    </w:pPr>
    <w:rPr>
      <w:b/>
      <w:sz w:val="20"/>
      <w:szCs w:val="20"/>
    </w:rPr>
  </w:style>
  <w:style w:type="character" w:customStyle="1" w:styleId="CommentTextChar">
    <w:name w:val="Comment Text Char"/>
  </w:style>
  <w:style w:type="character" w:customStyle="1" w:styleId="Heading2Char">
    <w:name w:val="Heading 2 Char"/>
    <w:rPr>
      <w:rFonts w:ascii="Arial" w:hAnsi="Arial" w:cs="Arial"/>
      <w:sz w:val="28"/>
    </w:rPr>
  </w:style>
  <w:style w:type="character" w:customStyle="1" w:styleId="ListParagraphChar">
    <w:name w:val="List Paragraph Char"/>
    <w:aliases w:val="Odstavec Char,Bullet Number Char,lp1 Char,lp11 Char,List Paragraph11 Char,Bullet 1 Char,Use Case List Paragraph Char"/>
    <w:rPr>
      <w:b/>
    </w:rPr>
  </w:style>
  <w:style w:type="paragraph" w:customStyle="1" w:styleId="Default">
    <w:name w:val="Default"/>
    <w:pPr>
      <w:autoSpaceDE w:val="0"/>
      <w:autoSpaceDN w:val="0"/>
      <w:adjustRightInd w:val="0"/>
    </w:pPr>
    <w:rPr>
      <w:rFonts w:ascii="Calibri" w:hAnsi="Calibri"/>
      <w:color w:val="000000"/>
      <w:sz w:val="24"/>
      <w:szCs w:val="24"/>
    </w:rPr>
  </w:style>
  <w:style w:type="character" w:styleId="Hypertextovodkaz">
    <w:name w:val="Hyperlink"/>
    <w:semiHidden/>
    <w:rPr>
      <w:rFonts w:ascii="Times New Roman" w:hAnsi="Times New Roman" w:cs="Times New Roman"/>
      <w:color w:val="0563C1"/>
      <w:u w:val="single"/>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character" w:customStyle="1" w:styleId="WW8Num1z5">
    <w:name w:val="WW8Num1z5"/>
  </w:style>
  <w:style w:type="character" w:customStyle="1" w:styleId="BodyTextIndentChar">
    <w:name w:val="Body Text Indent Char"/>
    <w:rPr>
      <w:rFonts w:ascii="Times New Roman" w:hAnsi="Times New Roman" w:cs="Times New Roman"/>
      <w:sz w:val="24"/>
      <w:szCs w:val="24"/>
    </w:rPr>
  </w:style>
  <w:style w:type="paragraph" w:customStyle="1" w:styleId="Styl">
    <w:name w:val="Styl"/>
    <w:pPr>
      <w:widowControl w:val="0"/>
      <w:autoSpaceDE w:val="0"/>
      <w:autoSpaceDN w:val="0"/>
      <w:adjustRightInd w:val="0"/>
    </w:pPr>
    <w:rPr>
      <w:rFonts w:ascii="Arial" w:hAnsi="Arial" w:cs="Arial"/>
      <w:sz w:val="24"/>
      <w:szCs w:val="24"/>
    </w:rPr>
  </w:style>
  <w:style w:type="paragraph" w:customStyle="1" w:styleId="Smlouva4">
    <w:name w:val="Smlouva4"/>
    <w:basedOn w:val="Normln"/>
    <w:pPr>
      <w:keepNext/>
      <w:tabs>
        <w:tab w:val="num" w:pos="390"/>
      </w:tabs>
      <w:suppressAutoHyphens/>
      <w:spacing w:before="120" w:after="120"/>
      <w:ind w:left="390" w:hanging="390"/>
      <w:jc w:val="both"/>
      <w:outlineLvl w:val="1"/>
    </w:pPr>
    <w:rPr>
      <w:rFonts w:ascii="Verdana" w:hAnsi="Verdana"/>
      <w:kern w:val="2"/>
      <w:sz w:val="20"/>
      <w:szCs w:val="20"/>
      <w:lang w:eastAsia="ar-SA"/>
    </w:rPr>
  </w:style>
  <w:style w:type="character" w:customStyle="1" w:styleId="Heading3Char">
    <w:name w:val="Heading 3 Char"/>
    <w:rPr>
      <w:rFonts w:ascii="Calibri Light" w:hAnsi="Calibri Light" w:cs="Times New Roman"/>
      <w:color w:val="1F4D78"/>
      <w:sz w:val="24"/>
      <w:szCs w:val="24"/>
    </w:rPr>
  </w:style>
  <w:style w:type="paragraph" w:customStyle="1" w:styleId="text-col">
    <w:name w:val="text-col"/>
    <w:basedOn w:val="Normln"/>
    <w:pPr>
      <w:spacing w:before="100" w:beforeAutospacing="1" w:after="100" w:afterAutospacing="1"/>
    </w:pPr>
  </w:style>
  <w:style w:type="paragraph" w:customStyle="1" w:styleId="note">
    <w:name w:val="note"/>
    <w:basedOn w:val="Normln"/>
    <w:pPr>
      <w:spacing w:before="100" w:beforeAutospacing="1" w:after="100" w:afterAutospacing="1"/>
    </w:pPr>
  </w:style>
  <w:style w:type="paragraph" w:styleId="Normlnweb">
    <w:name w:val="Normal (Web)"/>
    <w:basedOn w:val="Normln"/>
    <w:semiHidden/>
    <w:pPr>
      <w:spacing w:before="100" w:beforeAutospacing="1" w:after="100" w:afterAutospacing="1"/>
    </w:pPr>
  </w:style>
  <w:style w:type="character" w:styleId="Siln">
    <w:name w:val="Strong"/>
    <w:qFormat/>
    <w:rPr>
      <w:rFonts w:ascii="Times New Roman" w:hAnsi="Times New Roman" w:cs="Times New Roman"/>
      <w:b/>
      <w:bCs/>
    </w:rPr>
  </w:style>
  <w:style w:type="character" w:customStyle="1" w:styleId="Nevyeenzmnka1">
    <w:name w:val="Nevyřešená zmínka1"/>
    <w:rPr>
      <w:rFonts w:ascii="Times New Roman" w:hAnsi="Times New Roman" w:cs="Times New Roman"/>
      <w:color w:val="605E5C"/>
      <w:shd w:val="clear" w:color="auto" w:fill="E1DFDD"/>
    </w:rPr>
  </w:style>
  <w:style w:type="character" w:customStyle="1" w:styleId="TitleChar">
    <w:name w:val="Title Char"/>
    <w:rPr>
      <w:rFonts w:ascii="Times New Roman" w:hAnsi="Times New Roman" w:cs="Times New Roman"/>
      <w:b/>
      <w:bCs/>
      <w:sz w:val="32"/>
      <w:szCs w:val="32"/>
    </w:rPr>
  </w:style>
  <w:style w:type="paragraph" w:customStyle="1" w:styleId="Odstavecseseznamem10">
    <w:name w:val="Odstavec se seznamem1"/>
    <w:basedOn w:val="Normln"/>
    <w:pPr>
      <w:suppressAutoHyphens/>
      <w:ind w:left="720"/>
    </w:pPr>
    <w:rPr>
      <w:rFonts w:ascii="Calibri" w:hAnsi="Calibri"/>
      <w:sz w:val="22"/>
      <w:szCs w:val="22"/>
      <w:lang w:eastAsia="ar-SA"/>
    </w:rPr>
  </w:style>
  <w:style w:type="paragraph" w:customStyle="1" w:styleId="Smlouva1">
    <w:name w:val="Smlouva1"/>
    <w:basedOn w:val="Nadpis1"/>
    <w:next w:val="Smlouva2"/>
    <w:pPr>
      <w:numPr>
        <w:numId w:val="3"/>
      </w:numPr>
      <w:suppressAutoHyphens/>
      <w:overflowPunct/>
      <w:autoSpaceDE/>
      <w:autoSpaceDN/>
      <w:adjustRightInd/>
      <w:textAlignment w:val="auto"/>
    </w:pPr>
    <w:rPr>
      <w:rFonts w:ascii="Verdana" w:hAnsi="Verdana" w:cs="Times New Roman"/>
      <w:kern w:val="1"/>
      <w:sz w:val="28"/>
      <w:szCs w:val="28"/>
      <w:lang w:eastAsia="ar-SA"/>
    </w:rPr>
  </w:style>
  <w:style w:type="paragraph" w:customStyle="1" w:styleId="Smlouva2">
    <w:name w:val="Smlouva2"/>
    <w:basedOn w:val="Smlouva1"/>
    <w:pPr>
      <w:numPr>
        <w:ilvl w:val="1"/>
      </w:numPr>
      <w:spacing w:before="120"/>
      <w:ind w:left="360" w:hanging="48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Heading4Char">
    <w:name w:val="Heading 4 Char"/>
    <w:rPr>
      <w:rFonts w:ascii="Calibri Light" w:hAnsi="Calibri Light" w:cs="Times New Roman"/>
      <w:i/>
      <w:iCs/>
      <w:color w:val="2E74B5"/>
      <w:sz w:val="24"/>
      <w:szCs w:val="24"/>
    </w:rPr>
  </w:style>
  <w:style w:type="character" w:customStyle="1" w:styleId="Heading5Char">
    <w:name w:val="Heading 5 Char"/>
    <w:rPr>
      <w:rFonts w:ascii="Calibri Light" w:hAnsi="Calibri Light" w:cs="Times New Roman"/>
      <w:color w:val="2E74B5"/>
      <w:sz w:val="24"/>
      <w:szCs w:val="24"/>
    </w:rPr>
  </w:style>
  <w:style w:type="character" w:customStyle="1" w:styleId="Heading6Char">
    <w:name w:val="Heading 6 Char"/>
    <w:rPr>
      <w:rFonts w:ascii="Calibri Light" w:hAnsi="Calibri Light" w:cs="Times New Roman"/>
      <w:color w:val="1F4D78"/>
      <w:sz w:val="24"/>
      <w:szCs w:val="24"/>
    </w:rPr>
  </w:style>
  <w:style w:type="character" w:customStyle="1" w:styleId="Heading7Char">
    <w:name w:val="Heading 7 Char"/>
    <w:rPr>
      <w:rFonts w:ascii="Calibri Light" w:hAnsi="Calibri Light" w:cs="Times New Roman"/>
      <w:i/>
      <w:iCs/>
      <w:color w:val="1F4D78"/>
      <w:sz w:val="24"/>
      <w:szCs w:val="24"/>
    </w:rPr>
  </w:style>
  <w:style w:type="character" w:customStyle="1" w:styleId="Heading8Char">
    <w:name w:val="Heading 8 Char"/>
    <w:rPr>
      <w:rFonts w:ascii="Calibri Light" w:hAnsi="Calibri Light" w:cs="Times New Roman"/>
      <w:color w:val="272727"/>
      <w:sz w:val="21"/>
      <w:szCs w:val="21"/>
    </w:rPr>
  </w:style>
  <w:style w:type="character" w:customStyle="1" w:styleId="Heading9Char">
    <w:name w:val="Heading 9 Char"/>
    <w:rPr>
      <w:rFonts w:ascii="Calibri Light" w:hAnsi="Calibri Light" w:cs="Times New Roman"/>
      <w:i/>
      <w:iCs/>
      <w:color w:val="272727"/>
      <w:sz w:val="21"/>
      <w:szCs w:val="21"/>
    </w:rPr>
  </w:style>
  <w:style w:type="paragraph" w:styleId="Pedmtkomente">
    <w:name w:val="annotation subject"/>
    <w:basedOn w:val="Textkomente"/>
    <w:next w:val="Textkomente"/>
    <w:link w:val="PedmtkomenteChar"/>
    <w:uiPriority w:val="99"/>
    <w:semiHidden/>
    <w:unhideWhenUsed/>
    <w:rsid w:val="00EA2104"/>
    <w:rPr>
      <w:b/>
      <w:bCs/>
    </w:rPr>
  </w:style>
  <w:style w:type="character" w:customStyle="1" w:styleId="TextkomenteChar">
    <w:name w:val="Text komentáře Char"/>
    <w:basedOn w:val="Standardnpsmoodstavce"/>
    <w:link w:val="Textkomente"/>
    <w:uiPriority w:val="99"/>
    <w:semiHidden/>
    <w:rsid w:val="00EA2104"/>
  </w:style>
  <w:style w:type="character" w:customStyle="1" w:styleId="PedmtkomenteChar">
    <w:name w:val="Předmět komentáře Char"/>
    <w:basedOn w:val="TextkomenteChar"/>
    <w:link w:val="Pedmtkomente"/>
    <w:uiPriority w:val="99"/>
    <w:semiHidden/>
    <w:rsid w:val="00EA2104"/>
    <w:rPr>
      <w:b/>
      <w:bCs/>
    </w:rPr>
  </w:style>
  <w:style w:type="paragraph" w:customStyle="1" w:styleId="Prohlen">
    <w:name w:val="Prohlášení"/>
    <w:basedOn w:val="Normln"/>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rsid w:val="004040A3"/>
    <w:pPr>
      <w:widowControl w:val="0"/>
      <w:suppressAutoHyphens/>
      <w:autoSpaceDE w:val="0"/>
    </w:pPr>
    <w:rPr>
      <w:rFonts w:ascii="Courier New" w:hAnsi="Courier New" w:cs="Courier New"/>
      <w:lang w:eastAsia="ar-SA"/>
    </w:rPr>
  </w:style>
  <w:style w:type="paragraph" w:styleId="Revize">
    <w:name w:val="Revision"/>
    <w:hidden/>
    <w:uiPriority w:val="99"/>
    <w:semiHidden/>
    <w:rsid w:val="000922E4"/>
    <w:rPr>
      <w:sz w:val="24"/>
      <w:szCs w:val="24"/>
    </w:rPr>
  </w:style>
  <w:style w:type="paragraph" w:customStyle="1" w:styleId="CM1">
    <w:name w:val="CM1"/>
    <w:basedOn w:val="Default"/>
    <w:next w:val="Default"/>
    <w:uiPriority w:val="99"/>
    <w:rsid w:val="001360FC"/>
    <w:rPr>
      <w:rFonts w:ascii="Times New Roman" w:eastAsiaTheme="minorHAnsi" w:hAnsi="Times New Roman"/>
      <w:color w:val="auto"/>
      <w:lang w:eastAsia="en-US"/>
    </w:rPr>
  </w:style>
  <w:style w:type="character" w:customStyle="1" w:styleId="Nadpis2Char">
    <w:name w:val="Nadpis 2 Char"/>
    <w:basedOn w:val="Standardnpsmoodstavce"/>
    <w:link w:val="Nadpis2"/>
    <w:rsid w:val="0023444F"/>
    <w:rPr>
      <w:rFonts w:ascii="Arial" w:hAnsi="Arial" w:cs="Arial"/>
      <w:bCs/>
      <w:iCs/>
      <w:sz w:val="22"/>
      <w:szCs w:val="28"/>
    </w:rPr>
  </w:style>
  <w:style w:type="paragraph" w:styleId="Textbubliny">
    <w:name w:val="Balloon Text"/>
    <w:basedOn w:val="Normln"/>
    <w:link w:val="TextbublinyChar"/>
    <w:uiPriority w:val="99"/>
    <w:semiHidden/>
    <w:unhideWhenUsed/>
    <w:rsid w:val="008743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AC"/>
    <w:rPr>
      <w:rFonts w:ascii="Segoe UI" w:hAnsi="Segoe UI" w:cs="Segoe UI"/>
      <w:sz w:val="18"/>
      <w:szCs w:val="18"/>
    </w:rPr>
  </w:style>
  <w:style w:type="paragraph" w:customStyle="1" w:styleId="celex">
    <w:name w:val="celex"/>
    <w:basedOn w:val="Normln"/>
    <w:qFormat/>
    <w:rsid w:val="00056AA5"/>
    <w:pPr>
      <w:spacing w:before="120"/>
    </w:pPr>
    <w:rPr>
      <w:i/>
      <w:noProof/>
      <w:sz w:val="20"/>
    </w:rPr>
  </w:style>
  <w:style w:type="character" w:customStyle="1" w:styleId="Nadpis3Char">
    <w:name w:val="Nadpis 3 Char"/>
    <w:basedOn w:val="Standardnpsmoodstavce"/>
    <w:link w:val="Nadpis3"/>
    <w:rsid w:val="0018381B"/>
    <w:rPr>
      <w:rFonts w:ascii="Calibri Light" w:hAnsi="Calibri Light"/>
      <w:color w:val="1F4D78"/>
      <w:sz w:val="24"/>
      <w:szCs w:val="24"/>
    </w:rPr>
  </w:style>
  <w:style w:type="character" w:customStyle="1" w:styleId="OdstavecseseznamemChar">
    <w:name w:val="Odstavec se seznamem Char"/>
    <w:link w:val="Odstavecseseznamem"/>
    <w:uiPriority w:val="34"/>
    <w:locked/>
    <w:rsid w:val="0018381B"/>
  </w:style>
  <w:style w:type="paragraph" w:styleId="Odstavecseseznamem">
    <w:name w:val="List Paragraph"/>
    <w:basedOn w:val="Normln"/>
    <w:link w:val="OdstavecseseznamemChar"/>
    <w:uiPriority w:val="34"/>
    <w:qFormat/>
    <w:rsid w:val="0018381B"/>
    <w:pPr>
      <w:ind w:left="708"/>
    </w:pPr>
    <w:rPr>
      <w:sz w:val="20"/>
      <w:szCs w:val="20"/>
    </w:rPr>
  </w:style>
  <w:style w:type="paragraph" w:customStyle="1" w:styleId="Normln0">
    <w:name w:val="Normální~"/>
    <w:basedOn w:val="Normln"/>
    <w:rsid w:val="00F169AF"/>
    <w:pPr>
      <w:widowControl w:val="0"/>
    </w:pPr>
    <w:rPr>
      <w:rFonts w:ascii="Arial" w:hAnsi="Arial"/>
      <w:noProof/>
      <w:szCs w:val="20"/>
    </w:rPr>
  </w:style>
  <w:style w:type="character" w:customStyle="1" w:styleId="UnresolvedMention">
    <w:name w:val="Unresolved Mention"/>
    <w:basedOn w:val="Standardnpsmoodstavce"/>
    <w:uiPriority w:val="99"/>
    <w:semiHidden/>
    <w:unhideWhenUsed/>
    <w:rsid w:val="00970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73">
      <w:bodyDiv w:val="1"/>
      <w:marLeft w:val="0"/>
      <w:marRight w:val="0"/>
      <w:marTop w:val="0"/>
      <w:marBottom w:val="0"/>
      <w:divBdr>
        <w:top w:val="none" w:sz="0" w:space="0" w:color="auto"/>
        <w:left w:val="none" w:sz="0" w:space="0" w:color="auto"/>
        <w:bottom w:val="none" w:sz="0" w:space="0" w:color="auto"/>
        <w:right w:val="none" w:sz="0" w:space="0" w:color="auto"/>
      </w:divBdr>
    </w:div>
    <w:div w:id="210532927">
      <w:bodyDiv w:val="1"/>
      <w:marLeft w:val="0"/>
      <w:marRight w:val="0"/>
      <w:marTop w:val="0"/>
      <w:marBottom w:val="0"/>
      <w:divBdr>
        <w:top w:val="none" w:sz="0" w:space="0" w:color="auto"/>
        <w:left w:val="none" w:sz="0" w:space="0" w:color="auto"/>
        <w:bottom w:val="none" w:sz="0" w:space="0" w:color="auto"/>
        <w:right w:val="none" w:sz="0" w:space="0" w:color="auto"/>
      </w:divBdr>
    </w:div>
    <w:div w:id="623386679">
      <w:bodyDiv w:val="1"/>
      <w:marLeft w:val="0"/>
      <w:marRight w:val="0"/>
      <w:marTop w:val="0"/>
      <w:marBottom w:val="0"/>
      <w:divBdr>
        <w:top w:val="none" w:sz="0" w:space="0" w:color="auto"/>
        <w:left w:val="none" w:sz="0" w:space="0" w:color="auto"/>
        <w:bottom w:val="none" w:sz="0" w:space="0" w:color="auto"/>
        <w:right w:val="none" w:sz="0" w:space="0" w:color="auto"/>
      </w:divBdr>
    </w:div>
    <w:div w:id="711004087">
      <w:bodyDiv w:val="1"/>
      <w:marLeft w:val="0"/>
      <w:marRight w:val="0"/>
      <w:marTop w:val="0"/>
      <w:marBottom w:val="0"/>
      <w:divBdr>
        <w:top w:val="none" w:sz="0" w:space="0" w:color="auto"/>
        <w:left w:val="none" w:sz="0" w:space="0" w:color="auto"/>
        <w:bottom w:val="none" w:sz="0" w:space="0" w:color="auto"/>
        <w:right w:val="none" w:sz="0" w:space="0" w:color="auto"/>
      </w:divBdr>
    </w:div>
    <w:div w:id="989821961">
      <w:bodyDiv w:val="1"/>
      <w:marLeft w:val="0"/>
      <w:marRight w:val="0"/>
      <w:marTop w:val="0"/>
      <w:marBottom w:val="0"/>
      <w:divBdr>
        <w:top w:val="none" w:sz="0" w:space="0" w:color="auto"/>
        <w:left w:val="none" w:sz="0" w:space="0" w:color="auto"/>
        <w:bottom w:val="none" w:sz="0" w:space="0" w:color="auto"/>
        <w:right w:val="none" w:sz="0" w:space="0" w:color="auto"/>
      </w:divBdr>
    </w:div>
    <w:div w:id="1426458095">
      <w:bodyDiv w:val="1"/>
      <w:marLeft w:val="0"/>
      <w:marRight w:val="0"/>
      <w:marTop w:val="0"/>
      <w:marBottom w:val="0"/>
      <w:divBdr>
        <w:top w:val="none" w:sz="0" w:space="0" w:color="auto"/>
        <w:left w:val="none" w:sz="0" w:space="0" w:color="auto"/>
        <w:bottom w:val="none" w:sz="0" w:space="0" w:color="auto"/>
        <w:right w:val="none" w:sz="0" w:space="0" w:color="auto"/>
      </w:divBdr>
    </w:div>
    <w:div w:id="1470434573">
      <w:bodyDiv w:val="1"/>
      <w:marLeft w:val="0"/>
      <w:marRight w:val="0"/>
      <w:marTop w:val="0"/>
      <w:marBottom w:val="0"/>
      <w:divBdr>
        <w:top w:val="none" w:sz="0" w:space="0" w:color="auto"/>
        <w:left w:val="none" w:sz="0" w:space="0" w:color="auto"/>
        <w:bottom w:val="none" w:sz="0" w:space="0" w:color="auto"/>
        <w:right w:val="none" w:sz="0" w:space="0" w:color="auto"/>
      </w:divBdr>
    </w:div>
    <w:div w:id="1516269096">
      <w:bodyDiv w:val="1"/>
      <w:marLeft w:val="0"/>
      <w:marRight w:val="0"/>
      <w:marTop w:val="0"/>
      <w:marBottom w:val="0"/>
      <w:divBdr>
        <w:top w:val="none" w:sz="0" w:space="0" w:color="auto"/>
        <w:left w:val="none" w:sz="0" w:space="0" w:color="auto"/>
        <w:bottom w:val="none" w:sz="0" w:space="0" w:color="auto"/>
        <w:right w:val="none" w:sz="0" w:space="0" w:color="auto"/>
      </w:divBdr>
    </w:div>
    <w:div w:id="1523057058">
      <w:bodyDiv w:val="1"/>
      <w:marLeft w:val="0"/>
      <w:marRight w:val="0"/>
      <w:marTop w:val="0"/>
      <w:marBottom w:val="0"/>
      <w:divBdr>
        <w:top w:val="none" w:sz="0" w:space="0" w:color="auto"/>
        <w:left w:val="none" w:sz="0" w:space="0" w:color="auto"/>
        <w:bottom w:val="none" w:sz="0" w:space="0" w:color="auto"/>
        <w:right w:val="none" w:sz="0" w:space="0" w:color="auto"/>
      </w:divBdr>
    </w:div>
    <w:div w:id="1587567503">
      <w:bodyDiv w:val="1"/>
      <w:marLeft w:val="0"/>
      <w:marRight w:val="0"/>
      <w:marTop w:val="0"/>
      <w:marBottom w:val="0"/>
      <w:divBdr>
        <w:top w:val="none" w:sz="0" w:space="0" w:color="auto"/>
        <w:left w:val="none" w:sz="0" w:space="0" w:color="auto"/>
        <w:bottom w:val="none" w:sz="0" w:space="0" w:color="auto"/>
        <w:right w:val="none" w:sz="0" w:space="0" w:color="auto"/>
      </w:divBdr>
    </w:div>
    <w:div w:id="1922526443">
      <w:bodyDiv w:val="1"/>
      <w:marLeft w:val="0"/>
      <w:marRight w:val="0"/>
      <w:marTop w:val="0"/>
      <w:marBottom w:val="0"/>
      <w:divBdr>
        <w:top w:val="none" w:sz="0" w:space="0" w:color="auto"/>
        <w:left w:val="none" w:sz="0" w:space="0" w:color="auto"/>
        <w:bottom w:val="none" w:sz="0" w:space="0" w:color="auto"/>
        <w:right w:val="none" w:sz="0" w:space="0" w:color="auto"/>
      </w:divBdr>
    </w:div>
    <w:div w:id="198183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33650-73DD-45B6-8FAD-07D7E1F3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4943</Words>
  <Characters>29297</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Třebíč</Company>
  <LinksUpToDate>false</LinksUpToDate>
  <CharactersWithSpaces>34172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Dana Baladová</dc:creator>
  <cp:lastModifiedBy>s0126</cp:lastModifiedBy>
  <cp:revision>2</cp:revision>
  <cp:lastPrinted>2023-04-14T12:37:00Z</cp:lastPrinted>
  <dcterms:created xsi:type="dcterms:W3CDTF">2025-02-14T08:59:00Z</dcterms:created>
  <dcterms:modified xsi:type="dcterms:W3CDTF">2025-02-14T08:59:00Z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ID">
    <vt:lpwstr>QsSMn04hThT0zzcpi+qJDJMfzG0qgrx/l599IGVe5BNM5Rc4L46V5A98edh07MG5XFly0EHvzJ3oKIGn0EUy0Pbc1GZn+zWEsvRWsT6HOl0XQrrcLfwXgZj5CB1O12SB4T9vP0pYMzQtXhddeieCR0OPCzEDs3OeCrtJ586l3ayiSGFxXt/4psxZ+oSoBwCq</vt:lpwstr>
  </property>
</Properties>
</file>