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4"/>
        <w:gridCol w:w="105"/>
        <w:gridCol w:w="419"/>
        <w:gridCol w:w="105"/>
        <w:gridCol w:w="1048"/>
        <w:gridCol w:w="210"/>
        <w:gridCol w:w="2830"/>
        <w:gridCol w:w="1048"/>
        <w:gridCol w:w="52"/>
        <w:gridCol w:w="786"/>
        <w:gridCol w:w="210"/>
        <w:gridCol w:w="1258"/>
        <w:gridCol w:w="733"/>
        <w:gridCol w:w="839"/>
        <w:gridCol w:w="314"/>
        <w:gridCol w:w="420"/>
      </w:tblGrid>
      <w:tr w:rsidR="00D46946" w14:paraId="45B68A6B" w14:textId="77777777">
        <w:trPr>
          <w:cantSplit/>
          <w:trHeight w:val="1893"/>
        </w:trPr>
        <w:tc>
          <w:tcPr>
            <w:tcW w:w="209" w:type="dxa"/>
            <w:gridSpan w:val="2"/>
          </w:tcPr>
          <w:p w14:paraId="1C8DFAFE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0" w:type="dxa"/>
            <w:gridSpan w:val="6"/>
          </w:tcPr>
          <w:p w14:paraId="0DE2B2AD" w14:textId="77777777" w:rsidR="00D46946" w:rsidRDefault="004C44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F3B38D" wp14:editId="373BCB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51890" cy="12236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2" w:type="dxa"/>
            <w:gridSpan w:val="8"/>
            <w:vAlign w:val="center"/>
          </w:tcPr>
          <w:p w14:paraId="4CED4680" w14:textId="77777777" w:rsidR="00D46946" w:rsidRDefault="004C44D0">
            <w:pPr>
              <w:spacing w:after="0" w:line="240" w:lineRule="auto"/>
              <w:jc w:val="center"/>
              <w:rPr>
                <w:rFonts w:ascii="Arial" w:hAnsi="Arial"/>
                <w:b/>
                <w:sz w:val="43"/>
              </w:rPr>
            </w:pPr>
            <w:r>
              <w:rPr>
                <w:rFonts w:ascii="Arial" w:hAnsi="Arial"/>
                <w:b/>
                <w:sz w:val="43"/>
              </w:rPr>
              <w:t>OBJEDNÁVKA</w:t>
            </w:r>
          </w:p>
        </w:tc>
      </w:tr>
      <w:tr w:rsidR="00D46946" w14:paraId="37158CE2" w14:textId="77777777">
        <w:trPr>
          <w:cantSplit/>
        </w:trPr>
        <w:tc>
          <w:tcPr>
            <w:tcW w:w="10481" w:type="dxa"/>
            <w:gridSpan w:val="16"/>
          </w:tcPr>
          <w:p w14:paraId="06E9169F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02A9639F" w14:textId="77777777">
        <w:trPr>
          <w:cantSplit/>
        </w:trPr>
        <w:tc>
          <w:tcPr>
            <w:tcW w:w="10481" w:type="dxa"/>
            <w:gridSpan w:val="16"/>
          </w:tcPr>
          <w:p w14:paraId="50CA79A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6B96A340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75F7279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Odběratel:</w:t>
            </w:r>
          </w:p>
        </w:tc>
        <w:tc>
          <w:tcPr>
            <w:tcW w:w="3354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63B77023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vystavení:</w:t>
            </w:r>
          </w:p>
        </w:tc>
        <w:tc>
          <w:tcPr>
            <w:tcW w:w="420" w:type="dxa"/>
            <w:tcMar>
              <w:left w:w="140" w:type="dxa"/>
            </w:tcMar>
          </w:tcPr>
          <w:p w14:paraId="0F55D9F1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7885F4A6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D01D101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Uničov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9BBC57E" w14:textId="60F5AAFA" w:rsidR="00D46946" w:rsidRDefault="004D12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9D155A">
              <w:rPr>
                <w:rFonts w:ascii="Arial" w:hAnsi="Arial"/>
                <w:sz w:val="18"/>
              </w:rPr>
              <w:t>5</w:t>
            </w:r>
            <w:r w:rsidR="00FD7758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 xml:space="preserve"> </w:t>
            </w:r>
            <w:r w:rsidR="00744F5E">
              <w:rPr>
                <w:rFonts w:ascii="Arial" w:hAnsi="Arial"/>
                <w:sz w:val="18"/>
              </w:rPr>
              <w:t>0</w:t>
            </w:r>
            <w:r w:rsidR="003D5986">
              <w:rPr>
                <w:rFonts w:ascii="Arial" w:hAnsi="Arial"/>
                <w:sz w:val="18"/>
              </w:rPr>
              <w:t>1</w:t>
            </w:r>
            <w:r w:rsidR="00FD7758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 xml:space="preserve"> </w:t>
            </w:r>
            <w:r w:rsidR="004C44D0">
              <w:rPr>
                <w:rFonts w:ascii="Arial" w:hAnsi="Arial"/>
                <w:sz w:val="18"/>
              </w:rPr>
              <w:t>202</w:t>
            </w:r>
            <w:r w:rsidR="00744F5E">
              <w:rPr>
                <w:rFonts w:ascii="Arial" w:hAnsi="Arial"/>
                <w:sz w:val="18"/>
              </w:rPr>
              <w:t>5</w:t>
            </w:r>
          </w:p>
        </w:tc>
        <w:tc>
          <w:tcPr>
            <w:tcW w:w="420" w:type="dxa"/>
            <w:tcMar>
              <w:left w:w="140" w:type="dxa"/>
            </w:tcMar>
          </w:tcPr>
          <w:p w14:paraId="53943A1B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1782743F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46077226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Masarykovo náměstí č.1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26B300BC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Vystavil:</w:t>
            </w:r>
          </w:p>
        </w:tc>
        <w:tc>
          <w:tcPr>
            <w:tcW w:w="420" w:type="dxa"/>
            <w:tcMar>
              <w:left w:w="140" w:type="dxa"/>
            </w:tcMar>
          </w:tcPr>
          <w:p w14:paraId="3C2FF979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D9B4339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2B24DD6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783 </w:t>
            </w:r>
            <w:proofErr w:type="gramStart"/>
            <w:r>
              <w:rPr>
                <w:rFonts w:ascii="Arial" w:hAnsi="Arial"/>
                <w:sz w:val="18"/>
              </w:rPr>
              <w:t>91  Uničov</w:t>
            </w:r>
            <w:proofErr w:type="gramEnd"/>
            <w:r>
              <w:rPr>
                <w:rFonts w:ascii="Arial" w:hAnsi="Arial"/>
                <w:sz w:val="18"/>
              </w:rPr>
              <w:t>, ČR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D60C005" w14:textId="41F37B86" w:rsidR="00D46946" w:rsidRPr="004D1204" w:rsidRDefault="004D1204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4D1204">
              <w:rPr>
                <w:rFonts w:ascii="Arial" w:hAnsi="Arial"/>
                <w:sz w:val="18"/>
              </w:rPr>
              <w:t>Mgr. Ilona Čadílková</w:t>
            </w:r>
          </w:p>
        </w:tc>
        <w:tc>
          <w:tcPr>
            <w:tcW w:w="420" w:type="dxa"/>
            <w:tcMar>
              <w:left w:w="140" w:type="dxa"/>
            </w:tcMar>
          </w:tcPr>
          <w:p w14:paraId="53B338EA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04BF65C8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86EAFDB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IČ:  00299634</w:t>
            </w:r>
            <w:proofErr w:type="gramEnd"/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95D4FB4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20" w:type="dxa"/>
            <w:tcMar>
              <w:left w:w="140" w:type="dxa"/>
            </w:tcMar>
          </w:tcPr>
          <w:p w14:paraId="0BC7A2D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1F93B42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DB0624D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 CZ00299634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2B80A1A" w14:textId="22B1B7FE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585 088 </w:t>
            </w:r>
            <w:r w:rsidR="004D1204">
              <w:rPr>
                <w:rFonts w:ascii="Arial" w:hAnsi="Arial"/>
                <w:sz w:val="18"/>
              </w:rPr>
              <w:t>203</w:t>
            </w:r>
          </w:p>
        </w:tc>
        <w:tc>
          <w:tcPr>
            <w:tcW w:w="420" w:type="dxa"/>
            <w:tcMar>
              <w:left w:w="140" w:type="dxa"/>
            </w:tcMar>
          </w:tcPr>
          <w:p w14:paraId="59685106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145EEB0B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216311E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0B32E06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420" w:type="dxa"/>
            <w:tcMar>
              <w:left w:w="140" w:type="dxa"/>
            </w:tcMar>
          </w:tcPr>
          <w:p w14:paraId="24F98B3A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5DAD88E5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86BB69A" w14:textId="65604AF9" w:rsidR="00D46946" w:rsidRDefault="009D155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</w:t>
            </w:r>
            <w:r w:rsidRPr="009D155A">
              <w:rPr>
                <w:rFonts w:ascii="Arial" w:hAnsi="Arial"/>
                <w:b/>
                <w:sz w:val="18"/>
              </w:rPr>
              <w:t>ajemnice úřadu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748EEDC" w14:textId="0B6959EC" w:rsidR="00D469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hyperlink r:id="rId5" w:history="1">
              <w:r w:rsidR="004D1204" w:rsidRPr="004D1204">
                <w:rPr>
                  <w:rStyle w:val="Hypertextovodkaz"/>
                  <w:rFonts w:ascii="Arial" w:hAnsi="Arial"/>
                  <w:sz w:val="18"/>
                </w:rPr>
                <w:t>i</w:t>
              </w:r>
              <w:r w:rsidR="004D1204" w:rsidRPr="004D1204">
                <w:rPr>
                  <w:rStyle w:val="Hypertextovodkaz"/>
                  <w:rFonts w:ascii="Arial" w:hAnsi="Arial"/>
                  <w:color w:val="auto"/>
                  <w:sz w:val="18"/>
                </w:rPr>
                <w:t>lona.cadilkova@unicov.cz</w:t>
              </w:r>
            </w:hyperlink>
          </w:p>
        </w:tc>
        <w:tc>
          <w:tcPr>
            <w:tcW w:w="420" w:type="dxa"/>
            <w:tcMar>
              <w:left w:w="140" w:type="dxa"/>
            </w:tcMar>
          </w:tcPr>
          <w:p w14:paraId="4400619C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61ABC341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5699042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DD0105E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Dodací lhůta:</w:t>
            </w:r>
          </w:p>
        </w:tc>
        <w:tc>
          <w:tcPr>
            <w:tcW w:w="420" w:type="dxa"/>
            <w:tcMar>
              <w:left w:w="140" w:type="dxa"/>
            </w:tcMar>
          </w:tcPr>
          <w:p w14:paraId="52109833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32B4B6E9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56E6F9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8BB47DF" w14:textId="19F1547A" w:rsidR="00D46946" w:rsidRDefault="004D12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31. 01. 2025 </w:t>
            </w:r>
          </w:p>
        </w:tc>
        <w:tc>
          <w:tcPr>
            <w:tcW w:w="420" w:type="dxa"/>
          </w:tcPr>
          <w:p w14:paraId="53C11E50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05D553E5" w14:textId="77777777">
        <w:trPr>
          <w:cantSplit/>
        </w:trPr>
        <w:tc>
          <w:tcPr>
            <w:tcW w:w="1781" w:type="dxa"/>
            <w:gridSpan w:val="5"/>
            <w:tcMar>
              <w:left w:w="140" w:type="dxa"/>
            </w:tcMar>
            <w:vAlign w:val="center"/>
          </w:tcPr>
          <w:p w14:paraId="59D9C5EF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OBJEDNÁVKA č.:</w:t>
            </w:r>
          </w:p>
        </w:tc>
        <w:tc>
          <w:tcPr>
            <w:tcW w:w="8700" w:type="dxa"/>
            <w:gridSpan w:val="11"/>
            <w:tcMar>
              <w:left w:w="140" w:type="dxa"/>
            </w:tcMar>
            <w:vAlign w:val="center"/>
          </w:tcPr>
          <w:p w14:paraId="128B51FF" w14:textId="1AC7C0E2" w:rsidR="00D46946" w:rsidRDefault="004D12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 w:rsidRPr="004D1204">
              <w:rPr>
                <w:rFonts w:ascii="Arial" w:hAnsi="Arial"/>
                <w:b/>
                <w:sz w:val="21"/>
              </w:rPr>
              <w:t>LIM/2025/0080/ORG</w:t>
            </w:r>
          </w:p>
        </w:tc>
      </w:tr>
      <w:tr w:rsidR="00D46946" w14:paraId="75759258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64002AC4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46A8EB95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3A7C1E73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46946" w14:paraId="457C8A4B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596289BF" w14:textId="3348D1F2" w:rsidR="00D46946" w:rsidRDefault="004D1204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4D1204">
              <w:rPr>
                <w:rFonts w:ascii="Arial" w:hAnsi="Arial"/>
                <w:sz w:val="18"/>
              </w:rPr>
              <w:t>Benchmarking ve veřejné správě, s.r.o.</w:t>
            </w:r>
          </w:p>
        </w:tc>
        <w:tc>
          <w:tcPr>
            <w:tcW w:w="5660" w:type="dxa"/>
            <w:gridSpan w:val="9"/>
          </w:tcPr>
          <w:p w14:paraId="344B3D5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C8159A0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55D243B9" w14:textId="59EBB3F9" w:rsidR="00D46946" w:rsidRDefault="004D1204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4D1204">
              <w:rPr>
                <w:rFonts w:ascii="Arial" w:hAnsi="Arial"/>
                <w:sz w:val="18"/>
              </w:rPr>
              <w:t>Pražská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4D1204">
              <w:rPr>
                <w:rFonts w:ascii="Arial" w:hAnsi="Arial"/>
                <w:sz w:val="18"/>
              </w:rPr>
              <w:t>1279/18</w:t>
            </w:r>
          </w:p>
        </w:tc>
        <w:tc>
          <w:tcPr>
            <w:tcW w:w="5660" w:type="dxa"/>
            <w:gridSpan w:val="9"/>
          </w:tcPr>
          <w:p w14:paraId="7E7D004C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54F96187" w14:textId="77777777">
        <w:trPr>
          <w:cantSplit/>
        </w:trPr>
        <w:tc>
          <w:tcPr>
            <w:tcW w:w="733" w:type="dxa"/>
            <w:gridSpan w:val="4"/>
            <w:tcMar>
              <w:left w:w="140" w:type="dxa"/>
            </w:tcMar>
          </w:tcPr>
          <w:p w14:paraId="295805E6" w14:textId="41FE3744" w:rsidR="00D46946" w:rsidRDefault="004D1204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4D1204">
              <w:rPr>
                <w:rFonts w:ascii="Arial" w:hAnsi="Arial"/>
                <w:sz w:val="18"/>
              </w:rPr>
              <w:t>10200</w:t>
            </w:r>
          </w:p>
        </w:tc>
        <w:tc>
          <w:tcPr>
            <w:tcW w:w="4088" w:type="dxa"/>
            <w:gridSpan w:val="3"/>
          </w:tcPr>
          <w:p w14:paraId="30E719EE" w14:textId="5717CADF" w:rsidR="00D46946" w:rsidRDefault="004D1204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4D1204">
              <w:rPr>
                <w:rFonts w:ascii="Arial" w:hAnsi="Arial"/>
                <w:sz w:val="18"/>
              </w:rPr>
              <w:t>Praha</w:t>
            </w:r>
          </w:p>
        </w:tc>
        <w:tc>
          <w:tcPr>
            <w:tcW w:w="5660" w:type="dxa"/>
            <w:gridSpan w:val="9"/>
          </w:tcPr>
          <w:p w14:paraId="2CDA7CF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44AD6266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7E1F68A8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</w:t>
            </w:r>
          </w:p>
        </w:tc>
        <w:tc>
          <w:tcPr>
            <w:tcW w:w="4193" w:type="dxa"/>
            <w:gridSpan w:val="4"/>
          </w:tcPr>
          <w:p w14:paraId="15FEF576" w14:textId="0FA757A2" w:rsidR="00D46946" w:rsidRDefault="004D1204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4D1204">
              <w:rPr>
                <w:rFonts w:ascii="Arial" w:hAnsi="Arial"/>
                <w:sz w:val="18"/>
              </w:rPr>
              <w:t>22389661</w:t>
            </w:r>
          </w:p>
        </w:tc>
        <w:tc>
          <w:tcPr>
            <w:tcW w:w="5660" w:type="dxa"/>
            <w:gridSpan w:val="9"/>
          </w:tcPr>
          <w:p w14:paraId="711B703A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39C921CA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4AA4AA50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4193" w:type="dxa"/>
            <w:gridSpan w:val="4"/>
          </w:tcPr>
          <w:p w14:paraId="2A268EF0" w14:textId="21D9A1C4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0" w:type="dxa"/>
            <w:gridSpan w:val="9"/>
          </w:tcPr>
          <w:p w14:paraId="244658C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582C3036" w14:textId="77777777">
        <w:trPr>
          <w:cantSplit/>
        </w:trPr>
        <w:tc>
          <w:tcPr>
            <w:tcW w:w="10481" w:type="dxa"/>
            <w:gridSpan w:val="16"/>
          </w:tcPr>
          <w:p w14:paraId="7422052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47FD98FA" w14:textId="77777777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32426474" w14:textId="77777777" w:rsidR="00D46946" w:rsidRDefault="00D4694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071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8149201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POPIS, MNOŽSTVÍ</w:t>
            </w:r>
          </w:p>
        </w:tc>
        <w:tc>
          <w:tcPr>
            <w:tcW w:w="1886" w:type="dxa"/>
            <w:gridSpan w:val="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31FE5E" w14:textId="4208096E" w:rsidR="00D46946" w:rsidRDefault="004C44D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  <w:r w:rsidR="00FD7758">
              <w:rPr>
                <w:rFonts w:ascii="Arial" w:hAnsi="Arial"/>
                <w:b/>
                <w:sz w:val="18"/>
              </w:rPr>
              <w:t xml:space="preserve"> bez DPH</w:t>
            </w:r>
          </w:p>
        </w:tc>
        <w:tc>
          <w:tcPr>
            <w:tcW w:w="420" w:type="dxa"/>
          </w:tcPr>
          <w:p w14:paraId="00F81300" w14:textId="77777777" w:rsidR="00D46946" w:rsidRDefault="00D4694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D46946" w14:paraId="0A2044D9" w14:textId="77777777">
        <w:trPr>
          <w:cantSplit/>
        </w:trPr>
        <w:tc>
          <w:tcPr>
            <w:tcW w:w="104" w:type="dxa"/>
          </w:tcPr>
          <w:p w14:paraId="66E28E9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14:paraId="1C84AE51" w14:textId="69213BB2" w:rsidR="00D46946" w:rsidRDefault="004D1204" w:rsidP="003D59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t>Z</w:t>
            </w:r>
            <w:r w:rsidRPr="001F1C3E">
              <w:t xml:space="preserve">ajištění </w:t>
            </w:r>
            <w:proofErr w:type="spellStart"/>
            <w:r w:rsidRPr="001F1C3E">
              <w:t>benchmarkingových</w:t>
            </w:r>
            <w:proofErr w:type="spellEnd"/>
            <w:r w:rsidRPr="001F1C3E">
              <w:t xml:space="preserve"> vzdělávacích a konzultačních služeb pro rok 2025</w:t>
            </w: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14:paraId="29201824" w14:textId="0473E127" w:rsidR="003D5986" w:rsidRPr="004C44D0" w:rsidRDefault="004D12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1204">
              <w:rPr>
                <w:rFonts w:ascii="Arial" w:hAnsi="Arial" w:cs="Arial"/>
                <w:sz w:val="18"/>
                <w:szCs w:val="18"/>
              </w:rPr>
              <w:t>50820.</w:t>
            </w:r>
            <w:r w:rsidR="004427E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0" w:type="dxa"/>
          </w:tcPr>
          <w:p w14:paraId="4F4AF831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7758" w14:paraId="0A7DCC3C" w14:textId="77777777" w:rsidTr="004B58EF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2F5CB2BA" w14:textId="77777777" w:rsidR="00FD7758" w:rsidRDefault="00FD77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12414E82" w14:textId="3AFC0191" w:rsidR="00FD7758" w:rsidRDefault="00FD7758" w:rsidP="004E323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E6D88E5" w14:textId="6C914B1D" w:rsidR="00FD7758" w:rsidRDefault="00FD77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7B29B7D1" w14:textId="77777777" w:rsidR="00FD7758" w:rsidRDefault="00FD77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7758" w14:paraId="11D36F61" w14:textId="77777777" w:rsidTr="004B58EF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12FDF288" w14:textId="77777777" w:rsidR="00FD7758" w:rsidRDefault="00FD77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334DF9A3" w14:textId="70D4F2B6" w:rsidR="00FD7758" w:rsidRPr="003D5986" w:rsidRDefault="00FD7758" w:rsidP="003D5986">
            <w:pPr>
              <w:spacing w:after="0" w:line="240" w:lineRule="auto"/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9B91FA" w14:textId="1CFB8F59" w:rsidR="003D5986" w:rsidRDefault="003D59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0B3BD7D3" w14:textId="77777777" w:rsidR="00FD7758" w:rsidRDefault="00FD77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5986" w14:paraId="1A863788" w14:textId="77777777" w:rsidTr="004B58EF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454BB674" w14:textId="77777777" w:rsidR="003D5986" w:rsidRDefault="003D59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04A35ABC" w14:textId="5D5EC96E" w:rsidR="003D5986" w:rsidRPr="003D5986" w:rsidRDefault="003D5986" w:rsidP="003D59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9DC8291" w14:textId="4FBBC8A8" w:rsidR="003D5986" w:rsidRDefault="003D59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6B89A4DA" w14:textId="77777777" w:rsidR="003D5986" w:rsidRDefault="003D59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9EC79A4" w14:textId="77777777">
        <w:trPr>
          <w:cantSplit/>
        </w:trPr>
        <w:tc>
          <w:tcPr>
            <w:tcW w:w="104" w:type="dxa"/>
          </w:tcPr>
          <w:p w14:paraId="776498C7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460180" w14:textId="18626D03" w:rsidR="00D46946" w:rsidRDefault="00D46946" w:rsidP="003D59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B48B67" w14:textId="720DAF64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5254CA9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7758" w14:paraId="391B41D6" w14:textId="77777777">
        <w:trPr>
          <w:cantSplit/>
        </w:trPr>
        <w:tc>
          <w:tcPr>
            <w:tcW w:w="8175" w:type="dxa"/>
            <w:gridSpan w:val="12"/>
            <w:vAlign w:val="center"/>
          </w:tcPr>
          <w:p w14:paraId="64A3EA75" w14:textId="2C026B10" w:rsidR="00FD7758" w:rsidRDefault="00FD775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Celkem bez DPH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7F667067" w14:textId="52ADE425" w:rsidR="00FD7758" w:rsidRPr="004C44D0" w:rsidRDefault="004D1204" w:rsidP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D1204">
              <w:rPr>
                <w:rFonts w:ascii="Arial" w:hAnsi="Arial"/>
                <w:b/>
                <w:sz w:val="18"/>
              </w:rPr>
              <w:t>50820</w:t>
            </w:r>
            <w:r w:rsidR="00B37078">
              <w:rPr>
                <w:rFonts w:ascii="Arial" w:hAnsi="Arial"/>
                <w:b/>
                <w:sz w:val="18"/>
              </w:rPr>
              <w:t>,- Kč</w:t>
            </w:r>
          </w:p>
        </w:tc>
        <w:tc>
          <w:tcPr>
            <w:tcW w:w="314" w:type="dxa"/>
            <w:tcBorders>
              <w:bottom w:val="single" w:sz="0" w:space="0" w:color="auto"/>
              <w:right w:val="single" w:sz="0" w:space="0" w:color="auto"/>
            </w:tcBorders>
          </w:tcPr>
          <w:p w14:paraId="17F320D2" w14:textId="77777777" w:rsidR="00FD7758" w:rsidRDefault="00FD775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0" w:type="dxa"/>
          </w:tcPr>
          <w:p w14:paraId="653EE670" w14:textId="77777777" w:rsidR="00FD7758" w:rsidRDefault="00FD775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D46946" w14:paraId="229D7B7B" w14:textId="77777777">
        <w:trPr>
          <w:cantSplit/>
        </w:trPr>
        <w:tc>
          <w:tcPr>
            <w:tcW w:w="8175" w:type="dxa"/>
            <w:gridSpan w:val="12"/>
            <w:vAlign w:val="center"/>
          </w:tcPr>
          <w:p w14:paraId="2003554F" w14:textId="77777777" w:rsidR="00D46946" w:rsidRDefault="004C44D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Celkem s DPH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3AEC6B2D" w14:textId="52A5BA10" w:rsidR="00D46946" w:rsidRDefault="004D1204" w:rsidP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D1204">
              <w:rPr>
                <w:rFonts w:ascii="Arial" w:hAnsi="Arial"/>
                <w:b/>
                <w:sz w:val="18"/>
              </w:rPr>
              <w:t>50820</w:t>
            </w:r>
            <w:r>
              <w:rPr>
                <w:rFonts w:ascii="Arial" w:hAnsi="Arial"/>
                <w:b/>
                <w:sz w:val="18"/>
              </w:rPr>
              <w:t>,-</w:t>
            </w:r>
            <w:r w:rsidR="008D29FF">
              <w:rPr>
                <w:rFonts w:ascii="Arial" w:hAnsi="Arial"/>
                <w:b/>
                <w:sz w:val="18"/>
              </w:rPr>
              <w:t xml:space="preserve"> </w:t>
            </w:r>
            <w:r w:rsidR="004C44D0">
              <w:rPr>
                <w:rFonts w:ascii="Arial" w:hAnsi="Arial"/>
                <w:b/>
                <w:sz w:val="18"/>
              </w:rPr>
              <w:t>Kč</w:t>
            </w:r>
          </w:p>
        </w:tc>
        <w:tc>
          <w:tcPr>
            <w:tcW w:w="314" w:type="dxa"/>
            <w:tcBorders>
              <w:bottom w:val="single" w:sz="0" w:space="0" w:color="auto"/>
              <w:right w:val="single" w:sz="0" w:space="0" w:color="auto"/>
            </w:tcBorders>
          </w:tcPr>
          <w:p w14:paraId="1AD86F06" w14:textId="77777777" w:rsidR="00D46946" w:rsidRDefault="00D4694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0" w:type="dxa"/>
          </w:tcPr>
          <w:p w14:paraId="7C27EC34" w14:textId="77777777" w:rsidR="00D46946" w:rsidRDefault="00D4694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D46946" w14:paraId="4E8639AA" w14:textId="77777777">
        <w:trPr>
          <w:cantSplit/>
        </w:trPr>
        <w:tc>
          <w:tcPr>
            <w:tcW w:w="10481" w:type="dxa"/>
            <w:gridSpan w:val="16"/>
          </w:tcPr>
          <w:p w14:paraId="0E96E970" w14:textId="77777777" w:rsidR="00D46946" w:rsidRDefault="00D4694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D46946" w14:paraId="6FE7DB18" w14:textId="77777777">
        <w:trPr>
          <w:cantSplit/>
        </w:trPr>
        <w:tc>
          <w:tcPr>
            <w:tcW w:w="10481" w:type="dxa"/>
            <w:gridSpan w:val="16"/>
          </w:tcPr>
          <w:p w14:paraId="0E5F0FA5" w14:textId="77777777" w:rsidR="00D46946" w:rsidRDefault="00D4694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D46946" w14:paraId="3F11D72A" w14:textId="77777777">
        <w:trPr>
          <w:cantSplit/>
        </w:trPr>
        <w:tc>
          <w:tcPr>
            <w:tcW w:w="104" w:type="dxa"/>
          </w:tcPr>
          <w:p w14:paraId="2CCD23BA" w14:textId="77777777" w:rsidR="00D46946" w:rsidRDefault="00D4694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377" w:type="dxa"/>
            <w:gridSpan w:val="15"/>
          </w:tcPr>
          <w:p w14:paraId="54E061B9" w14:textId="77777777" w:rsidR="00D46946" w:rsidRDefault="00D4694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D46946" w14:paraId="20896818" w14:textId="77777777">
        <w:trPr>
          <w:cantSplit/>
        </w:trPr>
        <w:tc>
          <w:tcPr>
            <w:tcW w:w="1991" w:type="dxa"/>
            <w:gridSpan w:val="6"/>
            <w:tcBorders>
              <w:top w:val="single" w:sz="0" w:space="0" w:color="auto"/>
            </w:tcBorders>
            <w:tcMar>
              <w:left w:w="140" w:type="dxa"/>
            </w:tcMar>
          </w:tcPr>
          <w:p w14:paraId="2A7841BF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Objednávku vystavil:</w:t>
            </w:r>
          </w:p>
        </w:tc>
        <w:tc>
          <w:tcPr>
            <w:tcW w:w="3930" w:type="dxa"/>
            <w:gridSpan w:val="3"/>
            <w:tcBorders>
              <w:top w:val="single" w:sz="0" w:space="0" w:color="auto"/>
            </w:tcBorders>
            <w:tcMar>
              <w:left w:w="140" w:type="dxa"/>
            </w:tcMar>
          </w:tcPr>
          <w:p w14:paraId="627F0DE8" w14:textId="6CD7EB5D" w:rsidR="00D46946" w:rsidRDefault="004D1204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4D1204">
              <w:rPr>
                <w:rFonts w:ascii="Arial" w:hAnsi="Arial"/>
                <w:sz w:val="18"/>
              </w:rPr>
              <w:t>Mgr. Ilona Čadílková</w:t>
            </w:r>
          </w:p>
        </w:tc>
        <w:tc>
          <w:tcPr>
            <w:tcW w:w="996" w:type="dxa"/>
            <w:gridSpan w:val="2"/>
          </w:tcPr>
          <w:p w14:paraId="3F456F19" w14:textId="77777777" w:rsidR="00D46946" w:rsidRDefault="004C44D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1991" w:type="dxa"/>
            <w:gridSpan w:val="2"/>
          </w:tcPr>
          <w:p w14:paraId="65C3E88C" w14:textId="11756D7A" w:rsidR="00D46946" w:rsidRDefault="004D12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9D155A">
              <w:rPr>
                <w:rFonts w:ascii="Arial" w:hAnsi="Arial"/>
                <w:sz w:val="18"/>
              </w:rPr>
              <w:t>5</w:t>
            </w:r>
            <w:r w:rsidR="004C44D0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 xml:space="preserve"> </w:t>
            </w:r>
            <w:r w:rsidR="00744F5E">
              <w:rPr>
                <w:rFonts w:ascii="Arial" w:hAnsi="Arial"/>
                <w:sz w:val="18"/>
              </w:rPr>
              <w:t>0</w:t>
            </w:r>
            <w:r w:rsidR="00A277EA">
              <w:rPr>
                <w:rFonts w:ascii="Arial" w:hAnsi="Arial"/>
                <w:sz w:val="18"/>
              </w:rPr>
              <w:t>1</w:t>
            </w:r>
            <w:r w:rsidR="004C44D0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 xml:space="preserve"> </w:t>
            </w:r>
            <w:r w:rsidR="004C44D0">
              <w:rPr>
                <w:rFonts w:ascii="Arial" w:hAnsi="Arial"/>
                <w:sz w:val="18"/>
              </w:rPr>
              <w:t>202</w:t>
            </w:r>
            <w:r w:rsidR="00047AE9">
              <w:rPr>
                <w:rFonts w:ascii="Arial" w:hAnsi="Arial"/>
                <w:sz w:val="18"/>
              </w:rPr>
              <w:t>5</w:t>
            </w:r>
          </w:p>
        </w:tc>
        <w:tc>
          <w:tcPr>
            <w:tcW w:w="1573" w:type="dxa"/>
            <w:gridSpan w:val="3"/>
          </w:tcPr>
          <w:p w14:paraId="27BD343A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726E02C3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26B1E16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4A9B0B6B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16CEBB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7C4F544C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3911D619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65BF8E12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A61D1F0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02DC3159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0BA36FD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Objednatel si vyhrazuje právo uplatnit institut zvláštního způsobu zajištění daně z přidané hodnoty podle § 109a zákona č. 235/2004 Sb. zákona o dani z přidané hodnoty (ZDPH) v případě požadavku úhrady na bankovní účet, který není zveřejněn podle § 96 odst.2 ZDPH a vůči nespolehlivým plátcům podle § 106a ZDPH.</w:t>
            </w:r>
          </w:p>
        </w:tc>
      </w:tr>
      <w:tr w:rsidR="00D46946" w14:paraId="3198E2C1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45DE7F7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1B7C59EF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13FE68C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nákupní objednávky musí být uvedeno na všech fakturách a ve veškeré korespondenci.</w:t>
            </w:r>
          </w:p>
        </w:tc>
      </w:tr>
      <w:tr w:rsidR="00D46946" w14:paraId="7BBACD35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C92EDD5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0CF479BE" w14:textId="77777777">
        <w:trPr>
          <w:cantSplit/>
        </w:trPr>
        <w:tc>
          <w:tcPr>
            <w:tcW w:w="10481" w:type="dxa"/>
            <w:gridSpan w:val="16"/>
          </w:tcPr>
          <w:p w14:paraId="485F595F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9EF148A" w14:textId="77777777" w:rsidR="008A025D" w:rsidRDefault="008A025D"/>
    <w:sectPr w:rsidR="008A025D">
      <w:pgSz w:w="11898" w:h="16840"/>
      <w:pgMar w:top="850" w:right="284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46"/>
    <w:rsid w:val="00047AE9"/>
    <w:rsid w:val="000A74B4"/>
    <w:rsid w:val="001C5B97"/>
    <w:rsid w:val="00264E88"/>
    <w:rsid w:val="003D5986"/>
    <w:rsid w:val="004427EA"/>
    <w:rsid w:val="004C1458"/>
    <w:rsid w:val="004C44D0"/>
    <w:rsid w:val="004D1204"/>
    <w:rsid w:val="004E323A"/>
    <w:rsid w:val="006E1C4F"/>
    <w:rsid w:val="00744F5E"/>
    <w:rsid w:val="00756D95"/>
    <w:rsid w:val="007E5B25"/>
    <w:rsid w:val="008A025D"/>
    <w:rsid w:val="008D29FF"/>
    <w:rsid w:val="009D155A"/>
    <w:rsid w:val="00A277EA"/>
    <w:rsid w:val="00B37078"/>
    <w:rsid w:val="00CA0432"/>
    <w:rsid w:val="00D46946"/>
    <w:rsid w:val="00F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9D5C"/>
  <w15:docId w15:val="{043E6E36-2467-4772-8AC7-2F0D05EE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12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1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ona.cadilkova@unic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Štencl D. (Bc.)</dc:creator>
  <cp:lastModifiedBy>Štencl D. (Bc.)</cp:lastModifiedBy>
  <cp:revision>7</cp:revision>
  <cp:lastPrinted>2024-05-16T11:27:00Z</cp:lastPrinted>
  <dcterms:created xsi:type="dcterms:W3CDTF">2025-01-29T13:43:00Z</dcterms:created>
  <dcterms:modified xsi:type="dcterms:W3CDTF">2025-02-14T09:19:00Z</dcterms:modified>
</cp:coreProperties>
</file>