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5BD7" w14:textId="1D6DFC52" w:rsidR="00D07DC4" w:rsidRPr="003B6105" w:rsidRDefault="002C5D7E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3B6105">
        <w:rPr>
          <w:rFonts w:ascii="Calibri" w:hAnsi="Calibri"/>
          <w:b/>
          <w:bCs/>
          <w:sz w:val="28"/>
          <w:szCs w:val="28"/>
        </w:rPr>
        <w:t xml:space="preserve">Dodatek č. </w:t>
      </w:r>
      <w:r w:rsidR="00055046" w:rsidRPr="003B6105">
        <w:rPr>
          <w:rFonts w:ascii="Calibri" w:hAnsi="Calibri"/>
          <w:b/>
          <w:bCs/>
          <w:sz w:val="28"/>
          <w:szCs w:val="28"/>
        </w:rPr>
        <w:t>10</w:t>
      </w:r>
      <w:r w:rsidR="00765AE4" w:rsidRPr="003B6105">
        <w:rPr>
          <w:rFonts w:ascii="Calibri" w:hAnsi="Calibri"/>
          <w:b/>
          <w:bCs/>
          <w:sz w:val="28"/>
          <w:szCs w:val="28"/>
        </w:rPr>
        <w:t xml:space="preserve"> </w:t>
      </w:r>
      <w:r w:rsidRPr="003B6105">
        <w:rPr>
          <w:rFonts w:ascii="Calibri" w:hAnsi="Calibri"/>
          <w:b/>
          <w:bCs/>
          <w:sz w:val="28"/>
          <w:szCs w:val="28"/>
        </w:rPr>
        <w:t>Příkazní smlouvy</w:t>
      </w:r>
    </w:p>
    <w:p w14:paraId="1D02333B" w14:textId="77777777" w:rsidR="00032423" w:rsidRPr="003B6105" w:rsidRDefault="00F34C9A" w:rsidP="003B6105">
      <w:pPr>
        <w:autoSpaceDE w:val="0"/>
        <w:autoSpaceDN w:val="0"/>
        <w:adjustRightInd w:val="0"/>
        <w:spacing w:line="259" w:lineRule="auto"/>
        <w:jc w:val="center"/>
        <w:rPr>
          <w:rFonts w:ascii="Calibri" w:hAnsi="Calibri"/>
          <w:b/>
          <w:sz w:val="28"/>
          <w:szCs w:val="28"/>
        </w:rPr>
      </w:pPr>
      <w:r w:rsidRPr="003B6105">
        <w:rPr>
          <w:rFonts w:ascii="Calibri" w:hAnsi="Calibri"/>
          <w:b/>
          <w:sz w:val="28"/>
          <w:szCs w:val="28"/>
        </w:rPr>
        <w:t>(</w:t>
      </w:r>
      <w:r w:rsidR="00780F45" w:rsidRPr="003B6105">
        <w:rPr>
          <w:rFonts w:ascii="Calibri" w:hAnsi="Calibri"/>
          <w:b/>
          <w:sz w:val="28"/>
          <w:szCs w:val="28"/>
        </w:rPr>
        <w:t xml:space="preserve">Provozování </w:t>
      </w:r>
      <w:r w:rsidR="006A2CAC" w:rsidRPr="003B6105">
        <w:rPr>
          <w:rFonts w:ascii="Calibri" w:hAnsi="Calibri"/>
          <w:b/>
          <w:sz w:val="28"/>
          <w:szCs w:val="28"/>
        </w:rPr>
        <w:t xml:space="preserve">veřejných </w:t>
      </w:r>
      <w:r w:rsidR="00780F45" w:rsidRPr="003B6105">
        <w:rPr>
          <w:rFonts w:ascii="Calibri" w:hAnsi="Calibri"/>
          <w:b/>
          <w:sz w:val="28"/>
          <w:szCs w:val="28"/>
        </w:rPr>
        <w:t>pohřebišť</w:t>
      </w:r>
      <w:r w:rsidRPr="003B6105">
        <w:rPr>
          <w:rFonts w:ascii="Calibri" w:hAnsi="Calibri"/>
          <w:b/>
          <w:sz w:val="28"/>
          <w:szCs w:val="28"/>
        </w:rPr>
        <w:t>)</w:t>
      </w:r>
    </w:p>
    <w:p w14:paraId="187E0235" w14:textId="2B791BB8" w:rsidR="003C0A25" w:rsidRPr="003B6105" w:rsidRDefault="00EA77BB" w:rsidP="003B6105">
      <w:pPr>
        <w:autoSpaceDE w:val="0"/>
        <w:autoSpaceDN w:val="0"/>
        <w:adjustRightInd w:val="0"/>
        <w:spacing w:line="259" w:lineRule="auto"/>
        <w:jc w:val="center"/>
        <w:rPr>
          <w:rFonts w:ascii="Calibri" w:hAnsi="Calibri"/>
          <w:bCs/>
          <w:sz w:val="20"/>
          <w:szCs w:val="20"/>
        </w:rPr>
      </w:pPr>
      <w:r w:rsidRPr="003B6105">
        <w:rPr>
          <w:rFonts w:ascii="Calibri" w:hAnsi="Calibri"/>
          <w:bCs/>
          <w:sz w:val="20"/>
          <w:szCs w:val="20"/>
        </w:rPr>
        <w:t xml:space="preserve">číslo smlouvy příkazníka: </w:t>
      </w:r>
      <w:proofErr w:type="spellStart"/>
      <w:r w:rsidRPr="003B6105">
        <w:rPr>
          <w:rFonts w:ascii="Calibri" w:hAnsi="Calibri"/>
          <w:bCs/>
          <w:sz w:val="20"/>
          <w:szCs w:val="20"/>
        </w:rPr>
        <w:t>SmP</w:t>
      </w:r>
      <w:proofErr w:type="spellEnd"/>
      <w:r w:rsidRPr="003B6105">
        <w:rPr>
          <w:rFonts w:ascii="Calibri" w:hAnsi="Calibri"/>
          <w:bCs/>
          <w:sz w:val="20"/>
          <w:szCs w:val="20"/>
        </w:rPr>
        <w:t xml:space="preserve"> – SH – </w:t>
      </w:r>
      <w:r w:rsidR="00E0413B" w:rsidRPr="003B6105">
        <w:rPr>
          <w:rFonts w:ascii="Calibri" w:hAnsi="Calibri"/>
          <w:bCs/>
          <w:sz w:val="20"/>
          <w:szCs w:val="20"/>
        </w:rPr>
        <w:t>1/20</w:t>
      </w:r>
      <w:r w:rsidR="00421D4C" w:rsidRPr="003B6105">
        <w:rPr>
          <w:rFonts w:ascii="Calibri" w:hAnsi="Calibri"/>
          <w:bCs/>
          <w:sz w:val="20"/>
          <w:szCs w:val="20"/>
        </w:rPr>
        <w:t>16</w:t>
      </w:r>
    </w:p>
    <w:p w14:paraId="052C55AB" w14:textId="77777777" w:rsidR="00E41A61" w:rsidRPr="003B6105" w:rsidRDefault="00E41A61" w:rsidP="003B6105">
      <w:pPr>
        <w:autoSpaceDE w:val="0"/>
        <w:autoSpaceDN w:val="0"/>
        <w:adjustRightInd w:val="0"/>
        <w:spacing w:line="259" w:lineRule="auto"/>
        <w:jc w:val="center"/>
        <w:rPr>
          <w:rFonts w:ascii="Calibri" w:hAnsi="Calibri"/>
          <w:sz w:val="20"/>
          <w:szCs w:val="20"/>
        </w:rPr>
      </w:pPr>
    </w:p>
    <w:p w14:paraId="07A63D62" w14:textId="77777777" w:rsidR="00956505" w:rsidRPr="003B6105" w:rsidRDefault="002C5D7E" w:rsidP="003B6105">
      <w:pPr>
        <w:autoSpaceDE w:val="0"/>
        <w:autoSpaceDN w:val="0"/>
        <w:adjustRightInd w:val="0"/>
        <w:spacing w:line="259" w:lineRule="auto"/>
        <w:jc w:val="center"/>
        <w:rPr>
          <w:rFonts w:ascii="Calibri" w:hAnsi="Calibri"/>
          <w:sz w:val="20"/>
          <w:szCs w:val="20"/>
        </w:rPr>
      </w:pPr>
      <w:r w:rsidRPr="003B6105">
        <w:rPr>
          <w:rFonts w:ascii="Calibri" w:hAnsi="Calibri"/>
          <w:sz w:val="20"/>
          <w:szCs w:val="20"/>
        </w:rPr>
        <w:t>uzavřené</w:t>
      </w:r>
      <w:r w:rsidR="00E41A61" w:rsidRPr="003B6105">
        <w:rPr>
          <w:rFonts w:ascii="Calibri" w:hAnsi="Calibri"/>
          <w:sz w:val="20"/>
          <w:szCs w:val="20"/>
        </w:rPr>
        <w:t xml:space="preserve"> dne 19. 1. 2016</w:t>
      </w:r>
      <w:r w:rsidRPr="003B6105">
        <w:rPr>
          <w:rFonts w:ascii="Calibri" w:hAnsi="Calibri"/>
          <w:sz w:val="20"/>
          <w:szCs w:val="20"/>
        </w:rPr>
        <w:t xml:space="preserve"> </w:t>
      </w:r>
      <w:r w:rsidR="004C683B" w:rsidRPr="003B6105">
        <w:rPr>
          <w:rFonts w:ascii="Calibri" w:hAnsi="Calibri"/>
          <w:sz w:val="20"/>
          <w:szCs w:val="20"/>
        </w:rPr>
        <w:t xml:space="preserve">podle § </w:t>
      </w:r>
      <w:smartTag w:uri="urn:schemas-microsoft-com:office:smarttags" w:element="metricconverter">
        <w:smartTagPr>
          <w:attr w:name="ProductID" w:val="2430 a"/>
        </w:smartTagPr>
        <w:r w:rsidR="004C683B" w:rsidRPr="003B6105">
          <w:rPr>
            <w:rFonts w:ascii="Calibri" w:hAnsi="Calibri"/>
            <w:sz w:val="20"/>
            <w:szCs w:val="20"/>
          </w:rPr>
          <w:t>2430 a</w:t>
        </w:r>
      </w:smartTag>
      <w:r w:rsidR="004C683B" w:rsidRPr="003B6105">
        <w:rPr>
          <w:rFonts w:ascii="Calibri" w:hAnsi="Calibri"/>
          <w:sz w:val="20"/>
          <w:szCs w:val="20"/>
        </w:rPr>
        <w:t xml:space="preserve"> násl. zákona č. 89/2012 Sb., občanský zákoník, </w:t>
      </w:r>
    </w:p>
    <w:p w14:paraId="38778F09" w14:textId="221E8377" w:rsidR="00E41A61" w:rsidRPr="003B6105" w:rsidRDefault="00956505" w:rsidP="003B6105">
      <w:pPr>
        <w:autoSpaceDE w:val="0"/>
        <w:autoSpaceDN w:val="0"/>
        <w:adjustRightInd w:val="0"/>
        <w:spacing w:line="259" w:lineRule="auto"/>
        <w:jc w:val="center"/>
        <w:rPr>
          <w:rFonts w:ascii="Calibri" w:hAnsi="Calibri"/>
          <w:sz w:val="20"/>
          <w:szCs w:val="20"/>
        </w:rPr>
      </w:pPr>
      <w:r w:rsidRPr="003B6105">
        <w:rPr>
          <w:rFonts w:ascii="Calibri" w:hAnsi="Calibri"/>
          <w:sz w:val="20"/>
          <w:szCs w:val="20"/>
        </w:rPr>
        <w:t xml:space="preserve">ve znění pozdějších předpisů </w:t>
      </w:r>
    </w:p>
    <w:p w14:paraId="2FD937DD" w14:textId="77777777" w:rsidR="00D07DC4" w:rsidRPr="003B6105" w:rsidRDefault="00D07DC4" w:rsidP="003B6105">
      <w:pPr>
        <w:autoSpaceDE w:val="0"/>
        <w:autoSpaceDN w:val="0"/>
        <w:adjustRightInd w:val="0"/>
        <w:spacing w:line="259" w:lineRule="auto"/>
        <w:rPr>
          <w:rFonts w:ascii="Calibri" w:hAnsi="Calibri"/>
          <w:sz w:val="22"/>
          <w:szCs w:val="22"/>
        </w:rPr>
      </w:pPr>
    </w:p>
    <w:p w14:paraId="09148D7F" w14:textId="77777777" w:rsidR="00EB150C" w:rsidRPr="003B6105" w:rsidRDefault="00EB150C" w:rsidP="003B6105">
      <w:pPr>
        <w:autoSpaceDE w:val="0"/>
        <w:autoSpaceDN w:val="0"/>
        <w:adjustRightInd w:val="0"/>
        <w:spacing w:line="259" w:lineRule="auto"/>
        <w:rPr>
          <w:rFonts w:ascii="Calibri" w:hAnsi="Calibri"/>
          <w:sz w:val="22"/>
          <w:szCs w:val="22"/>
        </w:rPr>
      </w:pPr>
    </w:p>
    <w:p w14:paraId="4631BEFF" w14:textId="77777777" w:rsidR="004C683B" w:rsidRPr="003B6105" w:rsidRDefault="00CC4184" w:rsidP="003B6105">
      <w:pPr>
        <w:autoSpaceDE w:val="0"/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Smluvní strany</w:t>
      </w:r>
      <w:r w:rsidR="0022191F" w:rsidRPr="003B6105">
        <w:rPr>
          <w:rFonts w:ascii="Calibri" w:hAnsi="Calibri"/>
          <w:sz w:val="22"/>
          <w:szCs w:val="22"/>
        </w:rPr>
        <w:t>:</w:t>
      </w:r>
    </w:p>
    <w:p w14:paraId="7D790683" w14:textId="77777777" w:rsidR="00CC4184" w:rsidRPr="003B6105" w:rsidRDefault="00CC4184" w:rsidP="003B6105">
      <w:pPr>
        <w:autoSpaceDE w:val="0"/>
        <w:spacing w:line="259" w:lineRule="auto"/>
        <w:rPr>
          <w:rFonts w:ascii="Calibri" w:hAnsi="Calibri"/>
          <w:sz w:val="22"/>
          <w:szCs w:val="22"/>
        </w:rPr>
      </w:pPr>
    </w:p>
    <w:p w14:paraId="26FBD38A" w14:textId="77777777" w:rsidR="00D07DC4" w:rsidRPr="003B6105" w:rsidRDefault="00D07DC4" w:rsidP="003B6105">
      <w:pPr>
        <w:spacing w:line="259" w:lineRule="auto"/>
        <w:outlineLvl w:val="0"/>
        <w:rPr>
          <w:rFonts w:ascii="Calibri" w:hAnsi="Calibri"/>
          <w:b/>
          <w:sz w:val="22"/>
          <w:szCs w:val="22"/>
        </w:rPr>
      </w:pPr>
      <w:r w:rsidRPr="003B6105">
        <w:rPr>
          <w:rFonts w:ascii="Calibri" w:hAnsi="Calibri"/>
          <w:b/>
          <w:sz w:val="22"/>
          <w:szCs w:val="22"/>
        </w:rPr>
        <w:t>Statutární město Pardubice</w:t>
      </w:r>
    </w:p>
    <w:p w14:paraId="25EF2A07" w14:textId="6D89E77E" w:rsidR="00D07DC4" w:rsidRPr="003B6105" w:rsidRDefault="002450AB" w:rsidP="003B6105">
      <w:pPr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s</w:t>
      </w:r>
      <w:r w:rsidR="004C683B" w:rsidRPr="003B6105">
        <w:rPr>
          <w:rFonts w:ascii="Calibri" w:hAnsi="Calibri"/>
          <w:sz w:val="22"/>
          <w:szCs w:val="22"/>
        </w:rPr>
        <w:t>ídlo</w:t>
      </w:r>
      <w:r w:rsidR="00D07DC4" w:rsidRPr="003B6105">
        <w:rPr>
          <w:rFonts w:ascii="Calibri" w:hAnsi="Calibri"/>
          <w:sz w:val="22"/>
          <w:szCs w:val="22"/>
        </w:rPr>
        <w:t xml:space="preserve">:  </w:t>
      </w:r>
      <w:r w:rsidR="004C683B" w:rsidRPr="003B6105">
        <w:rPr>
          <w:rFonts w:ascii="Calibri" w:hAnsi="Calibri"/>
          <w:sz w:val="22"/>
          <w:szCs w:val="22"/>
        </w:rPr>
        <w:tab/>
      </w:r>
      <w:r w:rsidR="004C683B" w:rsidRPr="003B6105">
        <w:rPr>
          <w:rFonts w:ascii="Calibri" w:hAnsi="Calibri"/>
          <w:sz w:val="22"/>
          <w:szCs w:val="22"/>
        </w:rPr>
        <w:tab/>
      </w:r>
      <w:r w:rsidR="004C683B" w:rsidRPr="003B6105">
        <w:rPr>
          <w:rFonts w:ascii="Calibri" w:hAnsi="Calibri"/>
          <w:sz w:val="22"/>
          <w:szCs w:val="22"/>
        </w:rPr>
        <w:tab/>
      </w:r>
      <w:r w:rsidR="00D07DC4" w:rsidRPr="003B6105">
        <w:rPr>
          <w:rFonts w:ascii="Calibri" w:hAnsi="Calibri"/>
          <w:sz w:val="22"/>
          <w:szCs w:val="22"/>
        </w:rPr>
        <w:t xml:space="preserve">Pernštýnské nám. 1, </w:t>
      </w:r>
      <w:r w:rsidRPr="003B6105">
        <w:rPr>
          <w:rFonts w:ascii="Calibri" w:hAnsi="Calibri"/>
          <w:sz w:val="22"/>
          <w:szCs w:val="22"/>
        </w:rPr>
        <w:t xml:space="preserve">Staré Město, </w:t>
      </w:r>
      <w:r w:rsidR="00D07DC4" w:rsidRPr="003B6105">
        <w:rPr>
          <w:rFonts w:ascii="Calibri" w:hAnsi="Calibri"/>
          <w:sz w:val="22"/>
          <w:szCs w:val="22"/>
        </w:rPr>
        <w:t>530 21 Pardubice</w:t>
      </w:r>
    </w:p>
    <w:p w14:paraId="632C20AA" w14:textId="5136A0CE" w:rsidR="004C683B" w:rsidRPr="003B6105" w:rsidRDefault="004C683B" w:rsidP="003B6105">
      <w:pPr>
        <w:spacing w:line="259" w:lineRule="auto"/>
        <w:rPr>
          <w:rStyle w:val="FontStyle40"/>
          <w:rFonts w:ascii="Calibri" w:hAnsi="Calibri"/>
        </w:rPr>
      </w:pPr>
      <w:r w:rsidRPr="003B6105">
        <w:rPr>
          <w:rStyle w:val="FontStyle40"/>
          <w:rFonts w:ascii="Calibri" w:hAnsi="Calibri"/>
        </w:rPr>
        <w:t xml:space="preserve">IČ: </w:t>
      </w:r>
      <w:r w:rsidRPr="003B6105">
        <w:rPr>
          <w:rStyle w:val="FontStyle40"/>
          <w:rFonts w:ascii="Calibri" w:hAnsi="Calibri"/>
        </w:rPr>
        <w:tab/>
      </w:r>
      <w:r w:rsidRPr="003B6105">
        <w:rPr>
          <w:rStyle w:val="FontStyle40"/>
          <w:rFonts w:ascii="Calibri" w:hAnsi="Calibri"/>
        </w:rPr>
        <w:tab/>
      </w:r>
      <w:r w:rsidRPr="003B6105">
        <w:rPr>
          <w:rStyle w:val="FontStyle40"/>
          <w:rFonts w:ascii="Calibri" w:hAnsi="Calibri"/>
        </w:rPr>
        <w:tab/>
        <w:t>00274046</w:t>
      </w:r>
      <w:r w:rsidRPr="003B6105">
        <w:rPr>
          <w:rStyle w:val="FontStyle40"/>
          <w:rFonts w:ascii="Calibri" w:hAnsi="Calibri"/>
        </w:rPr>
        <w:tab/>
      </w:r>
      <w:r w:rsidRPr="003B6105">
        <w:rPr>
          <w:rStyle w:val="FontStyle40"/>
          <w:rFonts w:ascii="Calibri" w:hAnsi="Calibri"/>
        </w:rPr>
        <w:tab/>
      </w:r>
      <w:r w:rsidRPr="003B6105">
        <w:rPr>
          <w:rStyle w:val="FontStyle40"/>
          <w:rFonts w:ascii="Calibri" w:hAnsi="Calibri"/>
        </w:rPr>
        <w:tab/>
      </w:r>
    </w:p>
    <w:p w14:paraId="2EEDF698" w14:textId="77777777" w:rsidR="004C683B" w:rsidRPr="003B6105" w:rsidRDefault="004C683B" w:rsidP="003B6105">
      <w:pPr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Style w:val="FontStyle40"/>
          <w:rFonts w:ascii="Calibri" w:hAnsi="Calibri"/>
        </w:rPr>
        <w:t xml:space="preserve">DIČ: </w:t>
      </w:r>
      <w:r w:rsidRPr="003B6105">
        <w:rPr>
          <w:rStyle w:val="FontStyle40"/>
          <w:rFonts w:ascii="Calibri" w:hAnsi="Calibri"/>
        </w:rPr>
        <w:tab/>
      </w:r>
      <w:r w:rsidRPr="003B6105">
        <w:rPr>
          <w:rStyle w:val="FontStyle40"/>
          <w:rFonts w:ascii="Calibri" w:hAnsi="Calibri"/>
        </w:rPr>
        <w:tab/>
      </w:r>
      <w:r w:rsidRPr="003B6105">
        <w:rPr>
          <w:rStyle w:val="FontStyle40"/>
          <w:rFonts w:ascii="Calibri" w:hAnsi="Calibri"/>
        </w:rPr>
        <w:tab/>
        <w:t>CZ274046</w:t>
      </w:r>
    </w:p>
    <w:p w14:paraId="7A1A0114" w14:textId="298586C6" w:rsidR="007C131A" w:rsidRPr="003B6105" w:rsidRDefault="002450AB" w:rsidP="003B6105">
      <w:pPr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b</w:t>
      </w:r>
      <w:r w:rsidR="004C683B" w:rsidRPr="003B6105">
        <w:rPr>
          <w:rFonts w:ascii="Calibri" w:hAnsi="Calibri"/>
          <w:sz w:val="22"/>
          <w:szCs w:val="22"/>
        </w:rPr>
        <w:t>ankovní spojení:</w:t>
      </w:r>
      <w:r w:rsidR="004C683B" w:rsidRPr="003B6105">
        <w:rPr>
          <w:rFonts w:ascii="Calibri" w:hAnsi="Calibri"/>
          <w:sz w:val="22"/>
          <w:szCs w:val="22"/>
        </w:rPr>
        <w:tab/>
      </w:r>
      <w:r w:rsidR="007C131A" w:rsidRPr="003B6105">
        <w:rPr>
          <w:rFonts w:ascii="Calibri" w:hAnsi="Calibri"/>
          <w:sz w:val="22"/>
          <w:szCs w:val="22"/>
        </w:rPr>
        <w:t>Komerční banka, a.s.</w:t>
      </w:r>
    </w:p>
    <w:p w14:paraId="52A850A1" w14:textId="32C98642" w:rsidR="004C683B" w:rsidRPr="003B6105" w:rsidRDefault="002450AB" w:rsidP="003B6105">
      <w:pPr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č</w:t>
      </w:r>
      <w:r w:rsidR="007C131A" w:rsidRPr="003B6105">
        <w:rPr>
          <w:rFonts w:ascii="Calibri" w:hAnsi="Calibri"/>
          <w:sz w:val="22"/>
          <w:szCs w:val="22"/>
        </w:rPr>
        <w:t>íslo účtu:</w:t>
      </w:r>
      <w:r w:rsidR="007C131A" w:rsidRPr="003B6105">
        <w:rPr>
          <w:rFonts w:ascii="Calibri" w:hAnsi="Calibri"/>
          <w:sz w:val="22"/>
          <w:szCs w:val="22"/>
        </w:rPr>
        <w:tab/>
      </w:r>
      <w:r w:rsidR="007C131A" w:rsidRPr="003B6105">
        <w:rPr>
          <w:rFonts w:ascii="Calibri" w:hAnsi="Calibri"/>
          <w:sz w:val="22"/>
          <w:szCs w:val="22"/>
        </w:rPr>
        <w:tab/>
      </w:r>
    </w:p>
    <w:p w14:paraId="4E5F443D" w14:textId="7ECAFE84" w:rsidR="00D07DC4" w:rsidRPr="003B6105" w:rsidRDefault="002450AB" w:rsidP="003B6105">
      <w:pPr>
        <w:spacing w:line="259" w:lineRule="auto"/>
        <w:rPr>
          <w:rFonts w:ascii="Calibri" w:hAnsi="Calibri"/>
          <w:sz w:val="22"/>
          <w:szCs w:val="22"/>
        </w:rPr>
      </w:pPr>
      <w:proofErr w:type="gramStart"/>
      <w:r w:rsidRPr="003B6105">
        <w:rPr>
          <w:rFonts w:ascii="Calibri" w:hAnsi="Calibri"/>
          <w:sz w:val="22"/>
          <w:szCs w:val="22"/>
        </w:rPr>
        <w:t>z</w:t>
      </w:r>
      <w:r w:rsidR="00E872F1" w:rsidRPr="003B6105">
        <w:rPr>
          <w:rFonts w:ascii="Calibri" w:hAnsi="Calibri"/>
          <w:sz w:val="22"/>
          <w:szCs w:val="22"/>
        </w:rPr>
        <w:t>astoupené</w:t>
      </w:r>
      <w:r w:rsidRPr="003B6105">
        <w:rPr>
          <w:rFonts w:ascii="Calibri" w:hAnsi="Calibri"/>
          <w:sz w:val="22"/>
          <w:szCs w:val="22"/>
        </w:rPr>
        <w:t xml:space="preserve">:  </w:t>
      </w:r>
      <w:r w:rsidRPr="003B6105">
        <w:rPr>
          <w:rFonts w:ascii="Calibri" w:hAnsi="Calibri"/>
          <w:sz w:val="22"/>
          <w:szCs w:val="22"/>
        </w:rPr>
        <w:tab/>
      </w:r>
      <w:proofErr w:type="gramEnd"/>
      <w:r w:rsidRPr="003B6105">
        <w:rPr>
          <w:rFonts w:ascii="Calibri" w:hAnsi="Calibri"/>
          <w:sz w:val="22"/>
          <w:szCs w:val="22"/>
        </w:rPr>
        <w:tab/>
      </w:r>
      <w:r w:rsidR="0093055B" w:rsidRPr="003B6105">
        <w:rPr>
          <w:rFonts w:ascii="Calibri" w:hAnsi="Calibri"/>
          <w:sz w:val="22"/>
          <w:szCs w:val="22"/>
        </w:rPr>
        <w:t xml:space="preserve">Bc. Janem </w:t>
      </w:r>
      <w:proofErr w:type="spellStart"/>
      <w:r w:rsidR="0093055B" w:rsidRPr="003B6105">
        <w:rPr>
          <w:rFonts w:ascii="Calibri" w:hAnsi="Calibri"/>
          <w:sz w:val="22"/>
          <w:szCs w:val="22"/>
        </w:rPr>
        <w:t>Nadrchalem</w:t>
      </w:r>
      <w:proofErr w:type="spellEnd"/>
      <w:r w:rsidR="00D07DC4" w:rsidRPr="003B6105">
        <w:rPr>
          <w:rFonts w:ascii="Calibri" w:hAnsi="Calibri"/>
          <w:sz w:val="22"/>
          <w:szCs w:val="22"/>
        </w:rPr>
        <w:t>, primátorem města</w:t>
      </w:r>
    </w:p>
    <w:p w14:paraId="05553A78" w14:textId="77777777" w:rsidR="00D07DC4" w:rsidRPr="003B6105" w:rsidRDefault="007C131A" w:rsidP="003B6105">
      <w:pPr>
        <w:spacing w:line="259" w:lineRule="auto"/>
        <w:rPr>
          <w:rStyle w:val="FontStyle40"/>
          <w:rFonts w:ascii="Calibri" w:hAnsi="Calibri"/>
        </w:rPr>
      </w:pPr>
      <w:r w:rsidRPr="003B6105">
        <w:rPr>
          <w:rStyle w:val="FontStyle40"/>
          <w:rFonts w:ascii="Calibri" w:hAnsi="Calibri"/>
        </w:rPr>
        <w:t>(dále též: „příkazce“)</w:t>
      </w:r>
    </w:p>
    <w:p w14:paraId="31B0D18E" w14:textId="77777777" w:rsidR="00D07DC4" w:rsidRPr="003B6105" w:rsidRDefault="00D07DC4" w:rsidP="003B6105">
      <w:pPr>
        <w:spacing w:line="259" w:lineRule="auto"/>
        <w:rPr>
          <w:rStyle w:val="FontStyle40"/>
          <w:rFonts w:ascii="Calibri" w:hAnsi="Calibri"/>
        </w:rPr>
      </w:pPr>
    </w:p>
    <w:p w14:paraId="03176DF5" w14:textId="77777777" w:rsidR="00D07DC4" w:rsidRPr="003B6105" w:rsidRDefault="004C683B" w:rsidP="003B6105">
      <w:pPr>
        <w:spacing w:line="259" w:lineRule="auto"/>
        <w:rPr>
          <w:rStyle w:val="FontStyle40"/>
          <w:rFonts w:ascii="Calibri" w:hAnsi="Calibri"/>
        </w:rPr>
      </w:pPr>
      <w:r w:rsidRPr="003B6105">
        <w:rPr>
          <w:rStyle w:val="FontStyle40"/>
          <w:rFonts w:ascii="Calibri" w:hAnsi="Calibri"/>
        </w:rPr>
        <w:t>a</w:t>
      </w:r>
    </w:p>
    <w:p w14:paraId="5CC94193" w14:textId="77777777" w:rsidR="005425DD" w:rsidRPr="003B6105" w:rsidRDefault="005425DD" w:rsidP="003B6105">
      <w:pPr>
        <w:spacing w:line="259" w:lineRule="auto"/>
        <w:rPr>
          <w:rStyle w:val="FontStyle40"/>
          <w:rFonts w:ascii="Calibri" w:hAnsi="Calibri"/>
        </w:rPr>
      </w:pPr>
    </w:p>
    <w:p w14:paraId="2FE58117" w14:textId="38072DC2" w:rsidR="004C683B" w:rsidRPr="003B6105" w:rsidRDefault="00052DD9" w:rsidP="003B6105">
      <w:pPr>
        <w:autoSpaceDE w:val="0"/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b/>
          <w:sz w:val="22"/>
          <w:szCs w:val="22"/>
        </w:rPr>
        <w:t>S</w:t>
      </w:r>
      <w:r w:rsidR="004A45B9" w:rsidRPr="003B6105">
        <w:rPr>
          <w:rFonts w:ascii="Calibri" w:hAnsi="Calibri"/>
          <w:b/>
          <w:sz w:val="22"/>
          <w:szCs w:val="22"/>
        </w:rPr>
        <w:t>lužby města Pardubic a.</w:t>
      </w:r>
      <w:r w:rsidR="004C683B" w:rsidRPr="003B6105">
        <w:rPr>
          <w:rFonts w:ascii="Calibri" w:hAnsi="Calibri"/>
          <w:b/>
          <w:sz w:val="22"/>
          <w:szCs w:val="22"/>
        </w:rPr>
        <w:t>s.</w:t>
      </w:r>
    </w:p>
    <w:p w14:paraId="12961D49" w14:textId="56B74CD8" w:rsidR="004C683B" w:rsidRPr="003B6105" w:rsidRDefault="002450AB" w:rsidP="003B6105">
      <w:pPr>
        <w:autoSpaceDE w:val="0"/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s</w:t>
      </w:r>
      <w:r w:rsidR="004C683B" w:rsidRPr="003B6105">
        <w:rPr>
          <w:rFonts w:ascii="Calibri" w:hAnsi="Calibri"/>
          <w:sz w:val="22"/>
          <w:szCs w:val="22"/>
        </w:rPr>
        <w:t xml:space="preserve">ídlo: </w:t>
      </w:r>
      <w:r w:rsidR="004C683B" w:rsidRPr="003B6105">
        <w:rPr>
          <w:rFonts w:ascii="Calibri" w:hAnsi="Calibri"/>
          <w:sz w:val="22"/>
          <w:szCs w:val="22"/>
        </w:rPr>
        <w:tab/>
      </w:r>
      <w:r w:rsidR="004C683B" w:rsidRPr="003B6105">
        <w:rPr>
          <w:rFonts w:ascii="Calibri" w:hAnsi="Calibri"/>
          <w:sz w:val="22"/>
          <w:szCs w:val="22"/>
        </w:rPr>
        <w:tab/>
      </w:r>
      <w:r w:rsidR="004C683B" w:rsidRPr="003B6105">
        <w:rPr>
          <w:rFonts w:ascii="Calibri" w:hAnsi="Calibri"/>
          <w:sz w:val="22"/>
          <w:szCs w:val="22"/>
        </w:rPr>
        <w:tab/>
        <w:t>H</w:t>
      </w:r>
      <w:r w:rsidR="00654E7E" w:rsidRPr="003B6105">
        <w:rPr>
          <w:rFonts w:ascii="Calibri" w:hAnsi="Calibri"/>
          <w:sz w:val="22"/>
          <w:szCs w:val="22"/>
        </w:rPr>
        <w:t>ůrka 1803, Bílé Předměstí, 530 1</w:t>
      </w:r>
      <w:r w:rsidR="004C683B" w:rsidRPr="003B6105">
        <w:rPr>
          <w:rFonts w:ascii="Calibri" w:hAnsi="Calibri"/>
          <w:sz w:val="22"/>
          <w:szCs w:val="22"/>
        </w:rPr>
        <w:t>2 Pardubice</w:t>
      </w:r>
    </w:p>
    <w:p w14:paraId="23EE2967" w14:textId="721996F6" w:rsidR="004C683B" w:rsidRPr="003B6105" w:rsidRDefault="004C683B" w:rsidP="003B6105">
      <w:pPr>
        <w:autoSpaceDE w:val="0"/>
        <w:spacing w:line="259" w:lineRule="auto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 xml:space="preserve">IČ: </w:t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  <w:t>25262572</w:t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</w:r>
    </w:p>
    <w:p w14:paraId="02B70A85" w14:textId="06733ECD" w:rsidR="004C683B" w:rsidRPr="003B6105" w:rsidRDefault="004C683B" w:rsidP="003B6105">
      <w:pPr>
        <w:autoSpaceDE w:val="0"/>
        <w:spacing w:line="259" w:lineRule="auto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 xml:space="preserve">DIČ: </w:t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  <w:t>CZ25262572</w:t>
      </w:r>
    </w:p>
    <w:p w14:paraId="431B4956" w14:textId="4D10958D" w:rsidR="004C683B" w:rsidRPr="003B6105" w:rsidRDefault="002450AB" w:rsidP="003B6105">
      <w:pPr>
        <w:pStyle w:val="Odstavec"/>
        <w:spacing w:line="259" w:lineRule="auto"/>
        <w:ind w:left="0"/>
        <w:jc w:val="left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b</w:t>
      </w:r>
      <w:r w:rsidR="004C683B" w:rsidRPr="003B6105">
        <w:rPr>
          <w:rFonts w:ascii="Calibri" w:hAnsi="Calibri"/>
          <w:sz w:val="22"/>
          <w:szCs w:val="22"/>
        </w:rPr>
        <w:t xml:space="preserve">ankovní spojení: </w:t>
      </w:r>
      <w:r w:rsidR="004C683B" w:rsidRPr="003B6105">
        <w:rPr>
          <w:rFonts w:ascii="Calibri" w:hAnsi="Calibri"/>
          <w:sz w:val="22"/>
          <w:szCs w:val="22"/>
        </w:rPr>
        <w:tab/>
      </w:r>
      <w:r w:rsidR="004C683B" w:rsidRPr="003B6105">
        <w:rPr>
          <w:rFonts w:ascii="Calibri" w:hAnsi="Calibri"/>
          <w:bCs/>
          <w:sz w:val="22"/>
          <w:szCs w:val="22"/>
        </w:rPr>
        <w:t>Raiffeisenbank a.s.</w:t>
      </w:r>
    </w:p>
    <w:p w14:paraId="08D94ADB" w14:textId="2D66FBA9" w:rsidR="004C683B" w:rsidRPr="003B6105" w:rsidRDefault="002450AB" w:rsidP="003B6105">
      <w:pPr>
        <w:pStyle w:val="Odstavec"/>
        <w:spacing w:line="259" w:lineRule="auto"/>
        <w:ind w:left="0"/>
        <w:jc w:val="left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č</w:t>
      </w:r>
      <w:r w:rsidR="004C683B" w:rsidRPr="003B6105">
        <w:rPr>
          <w:rFonts w:ascii="Calibri" w:hAnsi="Calibri"/>
          <w:sz w:val="22"/>
          <w:szCs w:val="22"/>
        </w:rPr>
        <w:t xml:space="preserve">íslo účtu: </w:t>
      </w:r>
      <w:r w:rsidR="004C683B" w:rsidRPr="003B6105">
        <w:rPr>
          <w:rFonts w:ascii="Calibri" w:hAnsi="Calibri"/>
          <w:sz w:val="22"/>
          <w:szCs w:val="22"/>
        </w:rPr>
        <w:tab/>
      </w:r>
      <w:r w:rsidR="004C683B" w:rsidRPr="003B6105">
        <w:rPr>
          <w:rFonts w:ascii="Calibri" w:hAnsi="Calibri"/>
          <w:sz w:val="22"/>
          <w:szCs w:val="22"/>
        </w:rPr>
        <w:tab/>
      </w:r>
    </w:p>
    <w:p w14:paraId="1319592D" w14:textId="5D8EF7C8" w:rsidR="004C683B" w:rsidRPr="003B6105" w:rsidRDefault="002450AB" w:rsidP="003B6105">
      <w:pPr>
        <w:autoSpaceDE w:val="0"/>
        <w:spacing w:line="259" w:lineRule="auto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z</w:t>
      </w:r>
      <w:r w:rsidR="004C683B" w:rsidRPr="003B6105">
        <w:rPr>
          <w:rFonts w:ascii="Calibri" w:hAnsi="Calibri"/>
          <w:sz w:val="22"/>
          <w:szCs w:val="22"/>
        </w:rPr>
        <w:t>apsaná v obchodním rejstříku vedeném KS Hradec Králové, oddíl B, vložka 1527</w:t>
      </w:r>
    </w:p>
    <w:p w14:paraId="3F479FAC" w14:textId="1DCCF3E5" w:rsidR="002A418E" w:rsidRPr="003B6105" w:rsidRDefault="002450AB" w:rsidP="003B6105">
      <w:pPr>
        <w:autoSpaceDE w:val="0"/>
        <w:spacing w:line="259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3B6105">
        <w:rPr>
          <w:rFonts w:ascii="Calibri" w:hAnsi="Calibri"/>
          <w:sz w:val="22"/>
          <w:szCs w:val="22"/>
        </w:rPr>
        <w:t>z</w:t>
      </w:r>
      <w:r w:rsidR="0093531C" w:rsidRPr="003B6105">
        <w:rPr>
          <w:rFonts w:ascii="Calibri" w:hAnsi="Calibri"/>
          <w:sz w:val="22"/>
          <w:szCs w:val="22"/>
        </w:rPr>
        <w:t>astoupená</w:t>
      </w:r>
      <w:r w:rsidR="00052DD9" w:rsidRPr="003B6105">
        <w:rPr>
          <w:rFonts w:ascii="Calibri" w:hAnsi="Calibri"/>
          <w:sz w:val="22"/>
          <w:szCs w:val="22"/>
        </w:rPr>
        <w:t xml:space="preserve">:   </w:t>
      </w:r>
      <w:proofErr w:type="gramEnd"/>
      <w:r w:rsidR="00052DD9" w:rsidRPr="003B6105">
        <w:rPr>
          <w:rFonts w:ascii="Calibri" w:hAnsi="Calibri"/>
          <w:sz w:val="22"/>
          <w:szCs w:val="22"/>
        </w:rPr>
        <w:t xml:space="preserve">                 </w:t>
      </w:r>
      <w:r w:rsidR="008D4167">
        <w:rPr>
          <w:rFonts w:ascii="Calibri" w:hAnsi="Calibri"/>
          <w:sz w:val="22"/>
          <w:szCs w:val="22"/>
        </w:rPr>
        <w:t xml:space="preserve">  </w:t>
      </w:r>
      <w:r w:rsidR="00C115A3">
        <w:rPr>
          <w:rFonts w:ascii="Calibri" w:hAnsi="Calibri"/>
          <w:sz w:val="22"/>
          <w:szCs w:val="22"/>
        </w:rPr>
        <w:t xml:space="preserve">                                          </w:t>
      </w:r>
      <w:r w:rsidR="008D4167">
        <w:rPr>
          <w:rFonts w:ascii="Calibri" w:hAnsi="Calibri"/>
          <w:sz w:val="22"/>
          <w:szCs w:val="22"/>
        </w:rPr>
        <w:t xml:space="preserve"> p</w:t>
      </w:r>
      <w:r w:rsidR="002A418E" w:rsidRPr="003B6105">
        <w:rPr>
          <w:rFonts w:ascii="Calibri" w:hAnsi="Calibri"/>
          <w:sz w:val="22"/>
          <w:szCs w:val="22"/>
        </w:rPr>
        <w:t>ředsedou představenstva</w:t>
      </w:r>
    </w:p>
    <w:p w14:paraId="04705145" w14:textId="2ABCEE58" w:rsidR="004C683B" w:rsidRPr="003B6105" w:rsidRDefault="00052DD9" w:rsidP="003B6105">
      <w:pPr>
        <w:autoSpaceDE w:val="0"/>
        <w:spacing w:line="259" w:lineRule="auto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 xml:space="preserve">                                          </w:t>
      </w:r>
      <w:r w:rsidR="00BD5CF7" w:rsidRPr="003B6105">
        <w:rPr>
          <w:rFonts w:ascii="Calibri" w:hAnsi="Calibri"/>
          <w:sz w:val="22"/>
          <w:szCs w:val="22"/>
        </w:rPr>
        <w:t xml:space="preserve">  </w:t>
      </w:r>
      <w:r w:rsidR="00C115A3">
        <w:rPr>
          <w:rFonts w:ascii="Calibri" w:hAnsi="Calibri"/>
          <w:sz w:val="22"/>
          <w:szCs w:val="22"/>
        </w:rPr>
        <w:t xml:space="preserve">                                         </w:t>
      </w:r>
      <w:r w:rsidR="008D4167">
        <w:rPr>
          <w:rFonts w:ascii="Calibri" w:hAnsi="Calibri"/>
          <w:sz w:val="22"/>
          <w:szCs w:val="22"/>
        </w:rPr>
        <w:t xml:space="preserve"> </w:t>
      </w:r>
      <w:r w:rsidR="002A418E" w:rsidRPr="003B6105">
        <w:rPr>
          <w:rFonts w:ascii="Calibri" w:hAnsi="Calibri"/>
          <w:sz w:val="22"/>
          <w:szCs w:val="22"/>
        </w:rPr>
        <w:t>místo</w:t>
      </w:r>
      <w:r w:rsidR="00DE3424" w:rsidRPr="003B6105">
        <w:rPr>
          <w:rFonts w:ascii="Calibri" w:hAnsi="Calibri"/>
          <w:sz w:val="22"/>
          <w:szCs w:val="22"/>
        </w:rPr>
        <w:t>předsed</w:t>
      </w:r>
      <w:r w:rsidR="008D4167">
        <w:rPr>
          <w:rFonts w:ascii="Calibri" w:hAnsi="Calibri"/>
          <w:sz w:val="22"/>
          <w:szCs w:val="22"/>
        </w:rPr>
        <w:t>kyní</w:t>
      </w:r>
      <w:r w:rsidR="004C683B" w:rsidRPr="003B6105">
        <w:rPr>
          <w:rFonts w:ascii="Calibri" w:hAnsi="Calibri"/>
          <w:sz w:val="22"/>
          <w:szCs w:val="22"/>
        </w:rPr>
        <w:t xml:space="preserve"> představenstva</w:t>
      </w:r>
    </w:p>
    <w:p w14:paraId="3493EFDB" w14:textId="77777777" w:rsidR="004A45B9" w:rsidRPr="003B6105" w:rsidRDefault="004A45B9" w:rsidP="003B6105">
      <w:pPr>
        <w:autoSpaceDE w:val="0"/>
        <w:autoSpaceDN w:val="0"/>
        <w:adjustRightInd w:val="0"/>
        <w:spacing w:line="259" w:lineRule="auto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(dále též: „příkazník“)</w:t>
      </w:r>
    </w:p>
    <w:p w14:paraId="2A657B1A" w14:textId="77777777" w:rsidR="00F55696" w:rsidRPr="003B6105" w:rsidRDefault="00F55696" w:rsidP="003B6105">
      <w:pPr>
        <w:autoSpaceDE w:val="0"/>
        <w:autoSpaceDN w:val="0"/>
        <w:adjustRightInd w:val="0"/>
        <w:spacing w:line="259" w:lineRule="auto"/>
        <w:rPr>
          <w:rFonts w:ascii="Calibri" w:hAnsi="Calibri"/>
          <w:sz w:val="22"/>
          <w:szCs w:val="22"/>
        </w:rPr>
      </w:pPr>
    </w:p>
    <w:p w14:paraId="5D81884C" w14:textId="77777777" w:rsidR="00E41A61" w:rsidRPr="003B6105" w:rsidRDefault="001F24BC" w:rsidP="003B6105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uzavírají níže uvedeného dne, měsíce a roku tento</w:t>
      </w:r>
      <w:r w:rsidRPr="003B6105">
        <w:rPr>
          <w:rFonts w:ascii="Calibri" w:hAnsi="Calibri"/>
          <w:b/>
          <w:bCs/>
          <w:sz w:val="22"/>
          <w:szCs w:val="22"/>
        </w:rPr>
        <w:t xml:space="preserve"> </w:t>
      </w:r>
    </w:p>
    <w:p w14:paraId="111B92AF" w14:textId="77777777" w:rsidR="00E41A61" w:rsidRPr="003B6105" w:rsidRDefault="00E41A61" w:rsidP="003B6105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2DD0E3E1" w14:textId="77777777" w:rsidR="00EB150C" w:rsidRPr="003B6105" w:rsidRDefault="00EB150C" w:rsidP="003B6105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59DC9AAB" w14:textId="62CE8D4B" w:rsidR="001F24BC" w:rsidRPr="003B6105" w:rsidRDefault="001F24BC" w:rsidP="003B610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3B6105">
        <w:rPr>
          <w:rFonts w:ascii="Calibri" w:hAnsi="Calibri"/>
          <w:b/>
          <w:bCs/>
          <w:sz w:val="28"/>
          <w:szCs w:val="28"/>
        </w:rPr>
        <w:t xml:space="preserve">dodatek č. </w:t>
      </w:r>
      <w:r w:rsidR="00864C3E" w:rsidRPr="003B6105">
        <w:rPr>
          <w:rFonts w:ascii="Calibri" w:hAnsi="Calibri"/>
          <w:b/>
          <w:bCs/>
          <w:sz w:val="28"/>
          <w:szCs w:val="28"/>
        </w:rPr>
        <w:t>10</w:t>
      </w:r>
      <w:r w:rsidRPr="003B6105">
        <w:rPr>
          <w:rFonts w:ascii="Calibri" w:hAnsi="Calibri"/>
          <w:b/>
          <w:bCs/>
          <w:sz w:val="28"/>
          <w:szCs w:val="28"/>
        </w:rPr>
        <w:t xml:space="preserve"> </w:t>
      </w:r>
      <w:r w:rsidR="00025B9A" w:rsidRPr="003B6105">
        <w:rPr>
          <w:rFonts w:ascii="Calibri" w:hAnsi="Calibri"/>
          <w:b/>
          <w:bCs/>
          <w:sz w:val="28"/>
          <w:szCs w:val="28"/>
        </w:rPr>
        <w:t xml:space="preserve">příkazní </w:t>
      </w:r>
      <w:r w:rsidRPr="003B6105">
        <w:rPr>
          <w:rFonts w:ascii="Calibri" w:hAnsi="Calibri"/>
          <w:b/>
          <w:bCs/>
          <w:sz w:val="28"/>
          <w:szCs w:val="28"/>
        </w:rPr>
        <w:t>smlouvy</w:t>
      </w:r>
    </w:p>
    <w:p w14:paraId="7F2685BB" w14:textId="171F5983" w:rsidR="00C44587" w:rsidRPr="003B6105" w:rsidRDefault="00100176" w:rsidP="003B6105">
      <w:pPr>
        <w:autoSpaceDE w:val="0"/>
        <w:autoSpaceDN w:val="0"/>
        <w:adjustRightInd w:val="0"/>
        <w:spacing w:line="259" w:lineRule="auto"/>
        <w:jc w:val="center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(dále též</w:t>
      </w:r>
      <w:r w:rsidR="001F24BC" w:rsidRPr="003B6105">
        <w:rPr>
          <w:rFonts w:ascii="Calibri" w:hAnsi="Calibri"/>
          <w:sz w:val="22"/>
          <w:szCs w:val="22"/>
        </w:rPr>
        <w:t xml:space="preserve"> „dodatek</w:t>
      </w:r>
      <w:r w:rsidR="005D6770" w:rsidRPr="003B6105">
        <w:rPr>
          <w:rFonts w:ascii="Calibri" w:hAnsi="Calibri"/>
          <w:sz w:val="22"/>
          <w:szCs w:val="22"/>
        </w:rPr>
        <w:t xml:space="preserve"> č. </w:t>
      </w:r>
      <w:r w:rsidR="00864C3E" w:rsidRPr="003B6105">
        <w:rPr>
          <w:rFonts w:ascii="Calibri" w:hAnsi="Calibri"/>
          <w:sz w:val="22"/>
          <w:szCs w:val="22"/>
        </w:rPr>
        <w:t>10</w:t>
      </w:r>
      <w:r w:rsidR="001F24BC" w:rsidRPr="003B6105">
        <w:rPr>
          <w:rFonts w:ascii="Calibri" w:hAnsi="Calibri"/>
          <w:sz w:val="22"/>
          <w:szCs w:val="22"/>
        </w:rPr>
        <w:t>“)</w:t>
      </w:r>
      <w:r w:rsidR="006F29A9" w:rsidRPr="003B6105">
        <w:rPr>
          <w:rFonts w:ascii="Calibri" w:hAnsi="Calibri"/>
          <w:sz w:val="22"/>
          <w:szCs w:val="22"/>
        </w:rPr>
        <w:t xml:space="preserve"> </w:t>
      </w:r>
    </w:p>
    <w:p w14:paraId="77E72513" w14:textId="77777777" w:rsidR="006F29A9" w:rsidRPr="003B6105" w:rsidRDefault="006F29A9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</w:p>
    <w:p w14:paraId="405FFE80" w14:textId="77777777" w:rsidR="00E41A61" w:rsidRPr="003B6105" w:rsidRDefault="00E41A61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>I.</w:t>
      </w:r>
    </w:p>
    <w:p w14:paraId="3DB34247" w14:textId="5BDE2652" w:rsidR="00E41A61" w:rsidRPr="003B6105" w:rsidRDefault="00E41A61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>Úvodní ustanovení</w:t>
      </w:r>
    </w:p>
    <w:p w14:paraId="5E3C0A32" w14:textId="77777777" w:rsidR="00E41A61" w:rsidRPr="003B6105" w:rsidRDefault="00E41A61" w:rsidP="003B6105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</w:rPr>
      </w:pPr>
    </w:p>
    <w:p w14:paraId="5B54F8E1" w14:textId="20D8E60D" w:rsidR="00E41A61" w:rsidRPr="003B6105" w:rsidRDefault="00E41A61" w:rsidP="00B5382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Smluvní strany uzavřely mezi sebou dne 19. 1. 2016 příkazní smlouvu, kterou se příkazník zavázal vykonávat pro příkazce jeho jménem a na jeho účet v souladu se zákonem č. 256/2001 Sb., o pohřebnictví a o změně některých zákonů, v</w:t>
      </w:r>
      <w:r w:rsidR="00956505" w:rsidRPr="003B6105">
        <w:rPr>
          <w:rFonts w:ascii="Calibri" w:hAnsi="Calibri"/>
          <w:sz w:val="22"/>
          <w:szCs w:val="22"/>
        </w:rPr>
        <w:t>e znění pozdějších předpisů</w:t>
      </w:r>
      <w:r w:rsidRPr="003B6105">
        <w:rPr>
          <w:rFonts w:ascii="Calibri" w:hAnsi="Calibri"/>
          <w:sz w:val="22"/>
          <w:szCs w:val="22"/>
        </w:rPr>
        <w:t>,</w:t>
      </w:r>
      <w:r w:rsidR="00956505" w:rsidRPr="003B6105">
        <w:rPr>
          <w:rFonts w:ascii="Calibri" w:hAnsi="Calibri"/>
          <w:sz w:val="22"/>
          <w:szCs w:val="22"/>
        </w:rPr>
        <w:t xml:space="preserve"> za dohodnutou odměnu</w:t>
      </w:r>
      <w:r w:rsidRPr="003B6105">
        <w:rPr>
          <w:rFonts w:ascii="Calibri" w:hAnsi="Calibri"/>
          <w:sz w:val="22"/>
          <w:szCs w:val="22"/>
        </w:rPr>
        <w:t xml:space="preserve"> provozování pohřebišť zřízených na pozemcích vymezených touto smlouvou a zabezpečovat všechna jednání s tím spojená. Tato smlouva byla následně upravena dodatky č. </w:t>
      </w:r>
      <w:proofErr w:type="gramStart"/>
      <w:r w:rsidRPr="003B6105">
        <w:rPr>
          <w:rFonts w:ascii="Calibri" w:hAnsi="Calibri"/>
          <w:sz w:val="22"/>
          <w:szCs w:val="22"/>
        </w:rPr>
        <w:t xml:space="preserve">1 – </w:t>
      </w:r>
      <w:r w:rsidR="00DA3E38" w:rsidRPr="003B6105">
        <w:rPr>
          <w:rFonts w:ascii="Calibri" w:hAnsi="Calibri"/>
          <w:sz w:val="22"/>
          <w:szCs w:val="22"/>
        </w:rPr>
        <w:t>9</w:t>
      </w:r>
      <w:proofErr w:type="gramEnd"/>
      <w:r w:rsidRPr="003B6105">
        <w:rPr>
          <w:rFonts w:ascii="Calibri" w:hAnsi="Calibri"/>
          <w:sz w:val="22"/>
          <w:szCs w:val="22"/>
        </w:rPr>
        <w:t xml:space="preserve"> (vše dále též „příkazní smlouva“). </w:t>
      </w:r>
    </w:p>
    <w:p w14:paraId="4F14A0BE" w14:textId="77777777" w:rsidR="00956505" w:rsidRPr="003B6105" w:rsidRDefault="00956505" w:rsidP="00B53826">
      <w:pPr>
        <w:pStyle w:val="Odstavecseseznamem"/>
        <w:autoSpaceDE w:val="0"/>
        <w:autoSpaceDN w:val="0"/>
        <w:adjustRightInd w:val="0"/>
        <w:ind w:left="0"/>
        <w:jc w:val="both"/>
        <w:outlineLvl w:val="0"/>
        <w:rPr>
          <w:rFonts w:ascii="Calibri" w:hAnsi="Calibri"/>
          <w:sz w:val="22"/>
          <w:szCs w:val="22"/>
        </w:rPr>
      </w:pPr>
    </w:p>
    <w:p w14:paraId="2F8D35A6" w14:textId="77777777" w:rsidR="00E41A61" w:rsidRPr="003B6105" w:rsidRDefault="00E41A61" w:rsidP="003B6105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</w:rPr>
      </w:pPr>
    </w:p>
    <w:p w14:paraId="03E5618E" w14:textId="6F3AD86A" w:rsidR="001F24BC" w:rsidRPr="003B6105" w:rsidRDefault="00E86EE1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>I</w:t>
      </w:r>
      <w:r w:rsidR="001F24BC" w:rsidRPr="003B6105">
        <w:rPr>
          <w:rFonts w:ascii="Calibri" w:hAnsi="Calibri"/>
          <w:b/>
          <w:bCs/>
          <w:sz w:val="22"/>
          <w:szCs w:val="22"/>
        </w:rPr>
        <w:t>I.</w:t>
      </w:r>
    </w:p>
    <w:p w14:paraId="11DC3990" w14:textId="0785606C" w:rsidR="001F24BC" w:rsidRPr="003B6105" w:rsidRDefault="001F24BC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>Předmět dodatku</w:t>
      </w:r>
    </w:p>
    <w:p w14:paraId="78F88532" w14:textId="77777777" w:rsidR="00103EA0" w:rsidRPr="003B6105" w:rsidRDefault="00103EA0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</w:p>
    <w:p w14:paraId="6547C00D" w14:textId="77777777" w:rsidR="00103EA0" w:rsidRPr="00B53826" w:rsidRDefault="00103EA0" w:rsidP="003B6105">
      <w:pPr>
        <w:pStyle w:val="Odstavecseseznamem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 xml:space="preserve">  </w:t>
      </w:r>
      <w:r w:rsidRPr="00B53826">
        <w:rPr>
          <w:rFonts w:ascii="Calibri" w:hAnsi="Calibri"/>
          <w:sz w:val="22"/>
          <w:szCs w:val="22"/>
        </w:rPr>
        <w:t>Odst. 3 čl. VI. Odměna příkazníka se tímto dodatkem mění tak, že po provedené změně zní:</w:t>
      </w:r>
    </w:p>
    <w:p w14:paraId="4C478367" w14:textId="77777777" w:rsidR="003B6105" w:rsidRPr="00B53826" w:rsidRDefault="003B6105" w:rsidP="00B53826">
      <w:pPr>
        <w:pStyle w:val="Odstavecseseznamem"/>
        <w:tabs>
          <w:tab w:val="left" w:pos="426"/>
        </w:tabs>
        <w:autoSpaceDE w:val="0"/>
        <w:autoSpaceDN w:val="0"/>
        <w:adjustRightInd w:val="0"/>
        <w:ind w:left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C9FA3B8" w14:textId="3877426B" w:rsidR="00103EA0" w:rsidRPr="00B53826" w:rsidRDefault="00103EA0" w:rsidP="00B53826">
      <w:pPr>
        <w:pStyle w:val="Odstavecseseznamem"/>
        <w:autoSpaceDE w:val="0"/>
        <w:autoSpaceDN w:val="0"/>
        <w:adjustRightInd w:val="0"/>
        <w:ind w:left="993" w:hanging="426"/>
        <w:jc w:val="both"/>
        <w:outlineLvl w:val="0"/>
        <w:rPr>
          <w:rFonts w:ascii="Calibri" w:hAnsi="Calibri"/>
          <w:sz w:val="22"/>
          <w:szCs w:val="22"/>
        </w:rPr>
      </w:pPr>
      <w:r w:rsidRPr="00B53826">
        <w:rPr>
          <w:rFonts w:ascii="Calibri" w:hAnsi="Calibri"/>
          <w:sz w:val="22"/>
          <w:szCs w:val="22"/>
        </w:rPr>
        <w:t>„3. Příkazníkovi náleží za splnění závazku nakládat s opuštěným hrobovým zařízením (příslušenstvím) uvedeného v článku II. odst. 1. a blíže specifikované</w:t>
      </w:r>
      <w:r w:rsidR="00B53826">
        <w:rPr>
          <w:rFonts w:ascii="Calibri" w:hAnsi="Calibri"/>
          <w:sz w:val="22"/>
          <w:szCs w:val="22"/>
        </w:rPr>
        <w:t>m</w:t>
      </w:r>
      <w:r w:rsidRPr="00B53826">
        <w:rPr>
          <w:rFonts w:ascii="Calibri" w:hAnsi="Calibri"/>
          <w:sz w:val="22"/>
          <w:szCs w:val="22"/>
        </w:rPr>
        <w:t xml:space="preserve"> v článku IV. odst. 4. této smlouvy odměna, jejíž výše v Kč včetně DPH odpovídá 100 % ceny získané prodejem opuštěného hrobového zařízení (příslušenství).</w:t>
      </w:r>
      <w:r w:rsidR="001B7162" w:rsidRPr="00B53826">
        <w:rPr>
          <w:rFonts w:ascii="Calibri" w:hAnsi="Calibri"/>
          <w:sz w:val="22"/>
          <w:szCs w:val="22"/>
        </w:rPr>
        <w:t>“.</w:t>
      </w:r>
    </w:p>
    <w:p w14:paraId="63587A05" w14:textId="77777777" w:rsidR="00103EA0" w:rsidRPr="00B53826" w:rsidRDefault="00103EA0" w:rsidP="00B53826">
      <w:pPr>
        <w:pStyle w:val="Odstavecseseznamem"/>
        <w:autoSpaceDE w:val="0"/>
        <w:autoSpaceDN w:val="0"/>
        <w:adjustRightInd w:val="0"/>
        <w:ind w:left="0"/>
        <w:jc w:val="both"/>
        <w:outlineLvl w:val="0"/>
        <w:rPr>
          <w:rFonts w:ascii="Calibri" w:hAnsi="Calibri"/>
          <w:sz w:val="22"/>
          <w:szCs w:val="22"/>
        </w:rPr>
      </w:pPr>
    </w:p>
    <w:p w14:paraId="7B481182" w14:textId="54F05F82" w:rsidR="00E9560F" w:rsidRPr="00B53826" w:rsidRDefault="00E9560F" w:rsidP="00B5382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Calibri" w:hAnsi="Calibri"/>
          <w:sz w:val="22"/>
          <w:szCs w:val="22"/>
        </w:rPr>
      </w:pPr>
      <w:r w:rsidRPr="00B53826">
        <w:rPr>
          <w:rFonts w:ascii="Calibri" w:hAnsi="Calibri"/>
          <w:sz w:val="22"/>
          <w:szCs w:val="22"/>
        </w:rPr>
        <w:t>Příkazník se v roce 20</w:t>
      </w:r>
      <w:r w:rsidR="00E61698" w:rsidRPr="00B53826">
        <w:rPr>
          <w:rFonts w:ascii="Calibri" w:hAnsi="Calibri"/>
          <w:sz w:val="22"/>
          <w:szCs w:val="22"/>
        </w:rPr>
        <w:t>2</w:t>
      </w:r>
      <w:r w:rsidR="0000504C" w:rsidRPr="00B53826">
        <w:rPr>
          <w:rFonts w:ascii="Calibri" w:hAnsi="Calibri"/>
          <w:sz w:val="22"/>
          <w:szCs w:val="22"/>
        </w:rPr>
        <w:t>5</w:t>
      </w:r>
      <w:r w:rsidRPr="00B53826">
        <w:rPr>
          <w:rFonts w:ascii="Calibri" w:hAnsi="Calibri"/>
          <w:sz w:val="22"/>
          <w:szCs w:val="22"/>
        </w:rPr>
        <w:t xml:space="preserve"> zavazuje u</w:t>
      </w:r>
      <w:r w:rsidR="006F29A9" w:rsidRPr="00B53826">
        <w:rPr>
          <w:rFonts w:ascii="Calibri" w:hAnsi="Calibri"/>
          <w:sz w:val="22"/>
          <w:szCs w:val="22"/>
        </w:rPr>
        <w:t xml:space="preserve"> veřejných pohřebišť, které jsou zřízeny a nacházejí se na   pozemcích uvedených v článku I</w:t>
      </w:r>
      <w:r w:rsidR="00E86EE1" w:rsidRPr="00B53826">
        <w:rPr>
          <w:rFonts w:ascii="Calibri" w:hAnsi="Calibri"/>
          <w:sz w:val="22"/>
          <w:szCs w:val="22"/>
        </w:rPr>
        <w:t>.</w:t>
      </w:r>
      <w:r w:rsidR="006F29A9" w:rsidRPr="00B53826">
        <w:rPr>
          <w:rFonts w:ascii="Calibri" w:hAnsi="Calibri"/>
          <w:sz w:val="22"/>
          <w:szCs w:val="22"/>
        </w:rPr>
        <w:t xml:space="preserve"> odst. 1 příkazní smlouvy</w:t>
      </w:r>
      <w:r w:rsidR="008D4167">
        <w:rPr>
          <w:rFonts w:ascii="Calibri" w:hAnsi="Calibri"/>
          <w:sz w:val="22"/>
          <w:szCs w:val="22"/>
        </w:rPr>
        <w:t>,</w:t>
      </w:r>
      <w:r w:rsidR="006F29A9" w:rsidRPr="00B53826">
        <w:rPr>
          <w:rFonts w:ascii="Calibri" w:hAnsi="Calibri"/>
          <w:sz w:val="22"/>
          <w:szCs w:val="22"/>
        </w:rPr>
        <w:t xml:space="preserve"> vykonávat tyto činnosti</w:t>
      </w:r>
      <w:r w:rsidR="00F54B4A" w:rsidRPr="00B53826">
        <w:rPr>
          <w:rFonts w:ascii="Calibri" w:hAnsi="Calibri"/>
          <w:sz w:val="22"/>
          <w:szCs w:val="22"/>
        </w:rPr>
        <w:t>:</w:t>
      </w:r>
      <w:r w:rsidR="006F29A9" w:rsidRPr="00B53826">
        <w:rPr>
          <w:rFonts w:ascii="Calibri" w:hAnsi="Calibri"/>
          <w:sz w:val="22"/>
          <w:szCs w:val="22"/>
        </w:rPr>
        <w:t xml:space="preserve"> </w:t>
      </w:r>
      <w:r w:rsidRPr="00B53826">
        <w:rPr>
          <w:rFonts w:ascii="Calibri" w:hAnsi="Calibri"/>
          <w:sz w:val="22"/>
          <w:szCs w:val="22"/>
        </w:rPr>
        <w:t xml:space="preserve"> </w:t>
      </w:r>
    </w:p>
    <w:p w14:paraId="3371E67A" w14:textId="77777777" w:rsidR="00EB150C" w:rsidRPr="00B53826" w:rsidRDefault="00EB150C" w:rsidP="00B53826">
      <w:pPr>
        <w:pStyle w:val="Odstavecseseznamem"/>
        <w:ind w:left="0"/>
        <w:rPr>
          <w:rFonts w:ascii="Calibri" w:hAnsi="Calibri"/>
          <w:sz w:val="22"/>
          <w:szCs w:val="22"/>
        </w:rPr>
      </w:pPr>
    </w:p>
    <w:p w14:paraId="089E4FE5" w14:textId="772AAD1F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provádět běžnou údržbu travnatých i nezatravněných ploch uvnitř areálů hřbitovů (např. sekání trávy, úklid ploch);</w:t>
      </w:r>
    </w:p>
    <w:p w14:paraId="1546DBF2" w14:textId="31802CBD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provádět údržbu zeleně uvnitř areálů hřbitovů (např. výsadbu zeleně, stříhání, prořezávání, kácení stromů a keřů);</w:t>
      </w:r>
    </w:p>
    <w:p w14:paraId="047B9E69" w14:textId="1D411BD7" w:rsidR="00EB150C" w:rsidRPr="00B53826" w:rsidRDefault="00EB150C" w:rsidP="003B610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zajišťovat likvidaci náletových dřevin uvnitř areálů hřbitovů;</w:t>
      </w:r>
    </w:p>
    <w:p w14:paraId="703BD47F" w14:textId="65D5BE07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provádět běžnou údržbu přístupových a ostatních cest uvnitř areálů hřbitovů (např. úklid od spadaného listí, v zimním období prohrnování a posyp inertním materiálem);</w:t>
      </w:r>
    </w:p>
    <w:p w14:paraId="652D75A6" w14:textId="53E7F1DA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zajišťovat údržbu vodovodních sítí, studní a laviček;</w:t>
      </w:r>
    </w:p>
    <w:p w14:paraId="26F03D97" w14:textId="043613D6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zajišťovat údržbu veřejného osvětlení uvnitř areálů hřbitovů;</w:t>
      </w:r>
    </w:p>
    <w:p w14:paraId="51EF7EDB" w14:textId="07EA4852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zajišťovat likvidaci hřbitovního odpadu;</w:t>
      </w:r>
    </w:p>
    <w:p w14:paraId="66DA253D" w14:textId="41E522A4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zajišťovat běžnou údržbu a opravy sakrálních prvků;</w:t>
      </w:r>
    </w:p>
    <w:p w14:paraId="7F86041D" w14:textId="56CD259E" w:rsidR="00EB150C" w:rsidRPr="00B53826" w:rsidRDefault="00EB150C" w:rsidP="00B5382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709" w:hanging="283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>zajišťovat údržbu válečných hrobů, městské hrobky a společných hrobů.</w:t>
      </w:r>
    </w:p>
    <w:p w14:paraId="5D6B3E2E" w14:textId="77777777" w:rsidR="00E86EE1" w:rsidRPr="00B53826" w:rsidRDefault="00E86EE1" w:rsidP="003B6105">
      <w:pPr>
        <w:autoSpaceDE w:val="0"/>
        <w:autoSpaceDN w:val="0"/>
        <w:adjustRightInd w:val="0"/>
        <w:jc w:val="both"/>
        <w:outlineLvl w:val="0"/>
        <w:rPr>
          <w:rFonts w:ascii="Calibri" w:hAnsi="Calibri"/>
          <w:sz w:val="22"/>
          <w:szCs w:val="22"/>
        </w:rPr>
      </w:pPr>
    </w:p>
    <w:p w14:paraId="2D843A39" w14:textId="1B3617B5" w:rsidR="00F93C7C" w:rsidRPr="00B53826" w:rsidRDefault="00CE2BCB" w:rsidP="00B5382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Calibri" w:hAnsi="Calibri" w:cstheme="minorHAnsi"/>
          <w:sz w:val="22"/>
          <w:szCs w:val="22"/>
        </w:rPr>
      </w:pPr>
      <w:r w:rsidRPr="00B53826">
        <w:rPr>
          <w:rFonts w:ascii="Calibri" w:hAnsi="Calibri" w:cstheme="minorHAnsi"/>
          <w:sz w:val="22"/>
          <w:szCs w:val="22"/>
        </w:rPr>
        <w:t xml:space="preserve">Odměna za </w:t>
      </w:r>
      <w:r w:rsidR="008010D9" w:rsidRPr="00B53826">
        <w:rPr>
          <w:rFonts w:ascii="Calibri" w:hAnsi="Calibri" w:cstheme="minorHAnsi"/>
          <w:sz w:val="22"/>
          <w:szCs w:val="22"/>
        </w:rPr>
        <w:t>objem prací uvedený</w:t>
      </w:r>
      <w:r w:rsidR="00EB150C" w:rsidRPr="00B53826">
        <w:rPr>
          <w:rFonts w:ascii="Calibri" w:hAnsi="Calibri" w:cstheme="minorHAnsi"/>
          <w:sz w:val="22"/>
          <w:szCs w:val="22"/>
        </w:rPr>
        <w:t>ch</w:t>
      </w:r>
      <w:r w:rsidR="008010D9" w:rsidRPr="00B53826">
        <w:rPr>
          <w:rFonts w:ascii="Calibri" w:hAnsi="Calibri" w:cstheme="minorHAnsi"/>
          <w:sz w:val="22"/>
          <w:szCs w:val="22"/>
        </w:rPr>
        <w:t xml:space="preserve"> v</w:t>
      </w:r>
      <w:r w:rsidR="00E86EE1" w:rsidRPr="00B53826">
        <w:rPr>
          <w:rFonts w:ascii="Calibri" w:hAnsi="Calibri" w:cstheme="minorHAnsi"/>
          <w:sz w:val="22"/>
          <w:szCs w:val="22"/>
        </w:rPr>
        <w:t xml:space="preserve"> předchozím </w:t>
      </w:r>
      <w:r w:rsidR="008010D9" w:rsidRPr="00B53826">
        <w:rPr>
          <w:rFonts w:ascii="Calibri" w:hAnsi="Calibri" w:cstheme="minorHAnsi"/>
          <w:sz w:val="22"/>
          <w:szCs w:val="22"/>
        </w:rPr>
        <w:t>odstavci</w:t>
      </w:r>
      <w:r w:rsidR="00E86EE1" w:rsidRPr="00B53826">
        <w:rPr>
          <w:rFonts w:ascii="Calibri" w:hAnsi="Calibri" w:cstheme="minorHAnsi"/>
          <w:sz w:val="22"/>
          <w:szCs w:val="22"/>
        </w:rPr>
        <w:t xml:space="preserve"> v roce 202</w:t>
      </w:r>
      <w:r w:rsidR="00EC7FEC" w:rsidRPr="00B53826">
        <w:rPr>
          <w:rFonts w:ascii="Calibri" w:hAnsi="Calibri" w:cstheme="minorHAnsi"/>
          <w:sz w:val="22"/>
          <w:szCs w:val="22"/>
        </w:rPr>
        <w:t>5</w:t>
      </w:r>
      <w:r w:rsidR="00E86EE1" w:rsidRPr="00B53826">
        <w:rPr>
          <w:rFonts w:ascii="Calibri" w:hAnsi="Calibri" w:cstheme="minorHAnsi"/>
          <w:sz w:val="22"/>
          <w:szCs w:val="22"/>
        </w:rPr>
        <w:t xml:space="preserve"> č</w:t>
      </w:r>
      <w:r w:rsidR="006F1BA3" w:rsidRPr="00B53826">
        <w:rPr>
          <w:rFonts w:ascii="Calibri" w:hAnsi="Calibri" w:cstheme="minorHAnsi"/>
          <w:sz w:val="22"/>
          <w:szCs w:val="22"/>
        </w:rPr>
        <w:t>iní</w:t>
      </w:r>
      <w:r w:rsidR="00EB150C" w:rsidRPr="00B53826">
        <w:rPr>
          <w:rFonts w:ascii="Calibri" w:hAnsi="Calibri" w:cstheme="minorHAnsi"/>
          <w:sz w:val="22"/>
          <w:szCs w:val="22"/>
        </w:rPr>
        <w:t xml:space="preserve"> </w:t>
      </w:r>
      <w:proofErr w:type="gramStart"/>
      <w:r w:rsidR="00EB150C" w:rsidRPr="00B53826">
        <w:rPr>
          <w:rFonts w:ascii="Calibri" w:hAnsi="Calibri" w:cstheme="minorHAnsi"/>
          <w:sz w:val="22"/>
          <w:szCs w:val="22"/>
        </w:rPr>
        <w:t>2,</w:t>
      </w:r>
      <w:r w:rsidR="00EC7FEC" w:rsidRPr="00B53826">
        <w:rPr>
          <w:rFonts w:ascii="Calibri" w:hAnsi="Calibri" w:cstheme="minorHAnsi"/>
          <w:sz w:val="22"/>
          <w:szCs w:val="22"/>
        </w:rPr>
        <w:t>633</w:t>
      </w:r>
      <w:r w:rsidR="00EB150C" w:rsidRPr="00B53826">
        <w:rPr>
          <w:rFonts w:ascii="Calibri" w:hAnsi="Calibri" w:cstheme="minorHAnsi"/>
          <w:sz w:val="22"/>
          <w:szCs w:val="22"/>
        </w:rPr>
        <w:t>.000,-</w:t>
      </w:r>
      <w:proofErr w:type="gramEnd"/>
      <w:r w:rsidR="00EB150C" w:rsidRPr="00B53826">
        <w:rPr>
          <w:rFonts w:ascii="Calibri" w:hAnsi="Calibri" w:cstheme="minorHAnsi"/>
          <w:sz w:val="22"/>
          <w:szCs w:val="22"/>
        </w:rPr>
        <w:t xml:space="preserve"> Kč (slovy: dva miliony </w:t>
      </w:r>
      <w:r w:rsidR="00EC7FEC" w:rsidRPr="00B53826">
        <w:rPr>
          <w:rFonts w:ascii="Calibri" w:hAnsi="Calibri" w:cstheme="minorHAnsi"/>
          <w:sz w:val="22"/>
          <w:szCs w:val="22"/>
        </w:rPr>
        <w:t>šest</w:t>
      </w:r>
      <w:r w:rsidR="00EB150C" w:rsidRPr="00B53826">
        <w:rPr>
          <w:rFonts w:ascii="Calibri" w:hAnsi="Calibri" w:cstheme="minorHAnsi"/>
          <w:sz w:val="22"/>
          <w:szCs w:val="22"/>
        </w:rPr>
        <w:t xml:space="preserve"> set </w:t>
      </w:r>
      <w:r w:rsidR="00EC7FEC" w:rsidRPr="00B53826">
        <w:rPr>
          <w:rFonts w:ascii="Calibri" w:hAnsi="Calibri" w:cstheme="minorHAnsi"/>
          <w:sz w:val="22"/>
          <w:szCs w:val="22"/>
        </w:rPr>
        <w:t>třicet</w:t>
      </w:r>
      <w:r w:rsidR="00EB150C" w:rsidRPr="00B53826">
        <w:rPr>
          <w:rFonts w:ascii="Calibri" w:hAnsi="Calibri" w:cstheme="minorHAnsi"/>
          <w:sz w:val="22"/>
          <w:szCs w:val="22"/>
        </w:rPr>
        <w:t xml:space="preserve"> </w:t>
      </w:r>
      <w:r w:rsidR="00EC7FEC" w:rsidRPr="00B53826">
        <w:rPr>
          <w:rFonts w:ascii="Calibri" w:hAnsi="Calibri" w:cstheme="minorHAnsi"/>
          <w:sz w:val="22"/>
          <w:szCs w:val="22"/>
        </w:rPr>
        <w:t xml:space="preserve">tři </w:t>
      </w:r>
      <w:r w:rsidR="00EB150C" w:rsidRPr="00B53826">
        <w:rPr>
          <w:rFonts w:ascii="Calibri" w:hAnsi="Calibri" w:cstheme="minorHAnsi"/>
          <w:sz w:val="22"/>
          <w:szCs w:val="22"/>
        </w:rPr>
        <w:t>tisíc korun českých) včetně DPH</w:t>
      </w:r>
      <w:r w:rsidR="006F1BA3" w:rsidRPr="00B53826">
        <w:rPr>
          <w:rFonts w:ascii="Calibri" w:hAnsi="Calibri" w:cstheme="minorHAnsi"/>
          <w:sz w:val="22"/>
          <w:szCs w:val="22"/>
        </w:rPr>
        <w:t xml:space="preserve">. </w:t>
      </w:r>
    </w:p>
    <w:p w14:paraId="6C79F46C" w14:textId="77777777" w:rsidR="00E86EE1" w:rsidRPr="003B6105" w:rsidRDefault="00E86EE1" w:rsidP="00B53826">
      <w:pPr>
        <w:pStyle w:val="Odstavecseseznamem"/>
        <w:autoSpaceDE w:val="0"/>
        <w:autoSpaceDN w:val="0"/>
        <w:adjustRightInd w:val="0"/>
        <w:ind w:left="0"/>
        <w:jc w:val="both"/>
        <w:outlineLvl w:val="0"/>
        <w:rPr>
          <w:rFonts w:ascii="Calibri" w:hAnsi="Calibri"/>
          <w:strike/>
          <w:sz w:val="22"/>
          <w:szCs w:val="22"/>
        </w:rPr>
      </w:pPr>
    </w:p>
    <w:p w14:paraId="0E1FB162" w14:textId="77777777" w:rsidR="00F062AE" w:rsidRPr="003B6105" w:rsidRDefault="00F062AE" w:rsidP="00B53826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</w:p>
    <w:p w14:paraId="29CDA339" w14:textId="7CF381E7" w:rsidR="001F24BC" w:rsidRPr="003B6105" w:rsidRDefault="001F24BC" w:rsidP="003B6105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</w:rPr>
      </w:pPr>
    </w:p>
    <w:p w14:paraId="50FB8A63" w14:textId="28061828" w:rsidR="001F24BC" w:rsidRPr="003B6105" w:rsidRDefault="001F24BC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>II</w:t>
      </w:r>
      <w:r w:rsidR="00E86EE1" w:rsidRPr="003B6105">
        <w:rPr>
          <w:rFonts w:ascii="Calibri" w:hAnsi="Calibri"/>
          <w:b/>
          <w:bCs/>
          <w:sz w:val="22"/>
          <w:szCs w:val="22"/>
        </w:rPr>
        <w:t>I</w:t>
      </w:r>
      <w:r w:rsidRPr="003B6105">
        <w:rPr>
          <w:rFonts w:ascii="Calibri" w:hAnsi="Calibri"/>
          <w:b/>
          <w:bCs/>
          <w:sz w:val="22"/>
          <w:szCs w:val="22"/>
        </w:rPr>
        <w:t>.</w:t>
      </w:r>
    </w:p>
    <w:p w14:paraId="5CF8D925" w14:textId="14C799FB" w:rsidR="001F24BC" w:rsidRPr="003B6105" w:rsidRDefault="001F24BC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3B6105">
        <w:rPr>
          <w:rFonts w:ascii="Calibri" w:hAnsi="Calibri"/>
          <w:b/>
          <w:bCs/>
          <w:sz w:val="22"/>
          <w:szCs w:val="22"/>
        </w:rPr>
        <w:t>Závěrečná ujednání</w:t>
      </w:r>
    </w:p>
    <w:p w14:paraId="2EB97562" w14:textId="77777777" w:rsidR="00FA6AFB" w:rsidRPr="003B6105" w:rsidRDefault="00FA6AFB" w:rsidP="003B610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</w:p>
    <w:p w14:paraId="486ADBEB" w14:textId="4683A6E1" w:rsidR="00510CEA" w:rsidRPr="003B6105" w:rsidRDefault="00510CEA" w:rsidP="003B6105">
      <w:pPr>
        <w:autoSpaceDE w:val="0"/>
        <w:autoSpaceDN w:val="0"/>
        <w:adjustRightInd w:val="0"/>
        <w:jc w:val="both"/>
        <w:outlineLvl w:val="0"/>
        <w:rPr>
          <w:rFonts w:ascii="Calibri" w:hAnsi="Calibri"/>
          <w:sz w:val="22"/>
          <w:szCs w:val="22"/>
        </w:rPr>
      </w:pPr>
    </w:p>
    <w:p w14:paraId="1D919F76" w14:textId="5C173396" w:rsidR="00D23EAD" w:rsidRPr="00B53826" w:rsidRDefault="00D67D41" w:rsidP="00B53826">
      <w:pPr>
        <w:pStyle w:val="Default"/>
        <w:numPr>
          <w:ilvl w:val="0"/>
          <w:numId w:val="41"/>
        </w:numPr>
        <w:ind w:left="426" w:hanging="426"/>
        <w:jc w:val="both"/>
        <w:rPr>
          <w:color w:val="auto"/>
          <w:sz w:val="22"/>
          <w:szCs w:val="22"/>
        </w:rPr>
      </w:pPr>
      <w:r w:rsidRPr="00B53826">
        <w:rPr>
          <w:color w:val="auto"/>
          <w:sz w:val="22"/>
          <w:szCs w:val="22"/>
        </w:rPr>
        <w:t>Tento d</w:t>
      </w:r>
      <w:r w:rsidR="00510CEA" w:rsidRPr="003B6105">
        <w:rPr>
          <w:color w:val="auto"/>
          <w:sz w:val="22"/>
          <w:szCs w:val="22"/>
        </w:rPr>
        <w:t>odatek</w:t>
      </w:r>
      <w:r w:rsidR="00D23EAD" w:rsidRPr="003B6105">
        <w:rPr>
          <w:color w:val="auto"/>
          <w:sz w:val="22"/>
          <w:szCs w:val="22"/>
        </w:rPr>
        <w:t xml:space="preserve"> č. </w:t>
      </w:r>
      <w:r w:rsidR="00B72673" w:rsidRPr="003B6105">
        <w:rPr>
          <w:color w:val="auto"/>
          <w:sz w:val="22"/>
          <w:szCs w:val="22"/>
        </w:rPr>
        <w:t>10</w:t>
      </w:r>
      <w:r w:rsidR="00510CEA" w:rsidRPr="003B6105">
        <w:rPr>
          <w:color w:val="auto"/>
          <w:sz w:val="22"/>
          <w:szCs w:val="22"/>
        </w:rPr>
        <w:t xml:space="preserve"> nabývá platnosti dnem jeho podpisu oprávněnými zástupci obou smluvních stran a účinnosti dnem jeho uveřejnění v registru smluv vedeném</w:t>
      </w:r>
      <w:r w:rsidR="00D23EAD" w:rsidRPr="003B6105">
        <w:rPr>
          <w:color w:val="auto"/>
          <w:sz w:val="22"/>
          <w:szCs w:val="22"/>
        </w:rPr>
        <w:t xml:space="preserve"> Digitální a informační agenturou</w:t>
      </w:r>
      <w:r w:rsidR="00510CEA" w:rsidRPr="003B6105">
        <w:rPr>
          <w:color w:val="auto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</w:t>
      </w:r>
      <w:r w:rsidR="00CE29CC" w:rsidRPr="003B6105">
        <w:rPr>
          <w:color w:val="auto"/>
          <w:sz w:val="22"/>
          <w:szCs w:val="22"/>
        </w:rPr>
        <w:t>, nejdříve však dnem 1.</w:t>
      </w:r>
      <w:r w:rsidR="006E790D" w:rsidRPr="003B6105">
        <w:rPr>
          <w:color w:val="auto"/>
          <w:sz w:val="22"/>
          <w:szCs w:val="22"/>
        </w:rPr>
        <w:t xml:space="preserve"> </w:t>
      </w:r>
      <w:r w:rsidR="00CE29CC" w:rsidRPr="003B6105">
        <w:rPr>
          <w:color w:val="auto"/>
          <w:sz w:val="22"/>
          <w:szCs w:val="22"/>
        </w:rPr>
        <w:t>1. 202</w:t>
      </w:r>
      <w:r w:rsidR="00D550A2" w:rsidRPr="003B6105">
        <w:rPr>
          <w:color w:val="auto"/>
          <w:sz w:val="22"/>
          <w:szCs w:val="22"/>
        </w:rPr>
        <w:t>5</w:t>
      </w:r>
      <w:r w:rsidR="00CE29CC" w:rsidRPr="003B6105">
        <w:rPr>
          <w:color w:val="auto"/>
          <w:sz w:val="22"/>
          <w:szCs w:val="22"/>
        </w:rPr>
        <w:t xml:space="preserve">. Pro případ, že dodatek č. </w:t>
      </w:r>
      <w:r w:rsidR="00CF3826" w:rsidRPr="003B6105">
        <w:rPr>
          <w:color w:val="auto"/>
          <w:sz w:val="22"/>
          <w:szCs w:val="22"/>
        </w:rPr>
        <w:t>10</w:t>
      </w:r>
      <w:r w:rsidR="00CE29CC" w:rsidRPr="003B6105">
        <w:rPr>
          <w:color w:val="auto"/>
          <w:sz w:val="22"/>
          <w:szCs w:val="22"/>
        </w:rPr>
        <w:t xml:space="preserve"> bude </w:t>
      </w:r>
      <w:r w:rsidR="00D23EAD" w:rsidRPr="003B6105">
        <w:rPr>
          <w:color w:val="auto"/>
          <w:sz w:val="22"/>
          <w:szCs w:val="22"/>
        </w:rPr>
        <w:t>u</w:t>
      </w:r>
      <w:r w:rsidR="00CE29CC" w:rsidRPr="003B6105">
        <w:rPr>
          <w:color w:val="auto"/>
          <w:sz w:val="22"/>
          <w:szCs w:val="22"/>
        </w:rPr>
        <w:t>veřejněn pozdějšího dne, smluvní strany ve vzájemném konsenzu prohlašují, že ujednání v tomto dodatku č.</w:t>
      </w:r>
      <w:r w:rsidR="00F338FD" w:rsidRPr="003B6105">
        <w:rPr>
          <w:color w:val="auto"/>
          <w:sz w:val="22"/>
          <w:szCs w:val="22"/>
        </w:rPr>
        <w:t xml:space="preserve"> </w:t>
      </w:r>
      <w:r w:rsidR="00D550A2" w:rsidRPr="003B6105">
        <w:rPr>
          <w:color w:val="auto"/>
          <w:sz w:val="22"/>
          <w:szCs w:val="22"/>
        </w:rPr>
        <w:t>10</w:t>
      </w:r>
      <w:r w:rsidR="00CE29CC" w:rsidRPr="003B6105">
        <w:rPr>
          <w:color w:val="auto"/>
          <w:sz w:val="22"/>
          <w:szCs w:val="22"/>
        </w:rPr>
        <w:t xml:space="preserve"> se budou vztahovat i k období od 1.</w:t>
      </w:r>
      <w:r w:rsidR="006E790D" w:rsidRPr="003B6105">
        <w:rPr>
          <w:color w:val="auto"/>
          <w:sz w:val="22"/>
          <w:szCs w:val="22"/>
        </w:rPr>
        <w:t xml:space="preserve"> </w:t>
      </w:r>
      <w:r w:rsidR="00CE29CC" w:rsidRPr="003B6105">
        <w:rPr>
          <w:color w:val="auto"/>
          <w:sz w:val="22"/>
          <w:szCs w:val="22"/>
        </w:rPr>
        <w:t>1.</w:t>
      </w:r>
      <w:r w:rsidR="006E790D" w:rsidRPr="003B6105">
        <w:rPr>
          <w:color w:val="auto"/>
          <w:sz w:val="22"/>
          <w:szCs w:val="22"/>
        </w:rPr>
        <w:t xml:space="preserve"> </w:t>
      </w:r>
      <w:r w:rsidR="00CE29CC" w:rsidRPr="003B6105">
        <w:rPr>
          <w:color w:val="auto"/>
          <w:sz w:val="22"/>
          <w:szCs w:val="22"/>
        </w:rPr>
        <w:t>202</w:t>
      </w:r>
      <w:r w:rsidR="00D550A2" w:rsidRPr="003B6105">
        <w:rPr>
          <w:color w:val="auto"/>
          <w:sz w:val="22"/>
          <w:szCs w:val="22"/>
        </w:rPr>
        <w:t>5</w:t>
      </w:r>
      <w:r w:rsidR="00103EA0" w:rsidRPr="003B6105">
        <w:rPr>
          <w:color w:val="auto"/>
          <w:sz w:val="22"/>
          <w:szCs w:val="22"/>
        </w:rPr>
        <w:t xml:space="preserve"> </w:t>
      </w:r>
      <w:r w:rsidR="00103EA0" w:rsidRPr="00B53826">
        <w:rPr>
          <w:color w:val="auto"/>
          <w:sz w:val="22"/>
          <w:szCs w:val="22"/>
        </w:rPr>
        <w:t>do uveřejnění v registru smluv.</w:t>
      </w:r>
    </w:p>
    <w:p w14:paraId="19CD2056" w14:textId="77777777" w:rsidR="00956505" w:rsidRPr="00B53826" w:rsidRDefault="00956505" w:rsidP="00B53826">
      <w:pPr>
        <w:pStyle w:val="Default"/>
        <w:jc w:val="both"/>
        <w:rPr>
          <w:color w:val="auto"/>
          <w:sz w:val="22"/>
          <w:szCs w:val="22"/>
        </w:rPr>
      </w:pPr>
    </w:p>
    <w:p w14:paraId="0AF6C6B8" w14:textId="5D1BDC84" w:rsidR="00D23EAD" w:rsidRPr="00B53826" w:rsidRDefault="00510CEA" w:rsidP="00B53826">
      <w:pPr>
        <w:pStyle w:val="Default"/>
        <w:numPr>
          <w:ilvl w:val="0"/>
          <w:numId w:val="41"/>
        </w:numPr>
        <w:ind w:left="426" w:hanging="426"/>
        <w:jc w:val="both"/>
        <w:rPr>
          <w:color w:val="auto"/>
          <w:sz w:val="22"/>
          <w:szCs w:val="22"/>
        </w:rPr>
      </w:pPr>
      <w:r w:rsidRPr="00B53826">
        <w:rPr>
          <w:color w:val="auto"/>
          <w:sz w:val="22"/>
          <w:szCs w:val="22"/>
        </w:rPr>
        <w:t xml:space="preserve">Smluvní strany se dohodly, že </w:t>
      </w:r>
      <w:r w:rsidR="00872BF2" w:rsidRPr="00B53826">
        <w:rPr>
          <w:color w:val="auto"/>
          <w:sz w:val="22"/>
          <w:szCs w:val="22"/>
        </w:rPr>
        <w:t>příkazce</w:t>
      </w:r>
      <w:r w:rsidRPr="00B53826">
        <w:rPr>
          <w:color w:val="auto"/>
          <w:sz w:val="22"/>
          <w:szCs w:val="22"/>
        </w:rPr>
        <w:t xml:space="preserve"> bezodkladně po uzavření tohoto dodatku</w:t>
      </w:r>
      <w:r w:rsidR="00D23EAD" w:rsidRPr="00B53826">
        <w:rPr>
          <w:color w:val="auto"/>
          <w:sz w:val="22"/>
          <w:szCs w:val="22"/>
        </w:rPr>
        <w:t xml:space="preserve"> č. </w:t>
      </w:r>
      <w:r w:rsidR="00367C72" w:rsidRPr="00B53826">
        <w:rPr>
          <w:color w:val="auto"/>
          <w:sz w:val="22"/>
          <w:szCs w:val="22"/>
        </w:rPr>
        <w:t>10</w:t>
      </w:r>
      <w:r w:rsidRPr="00B53826">
        <w:rPr>
          <w:color w:val="auto"/>
          <w:sz w:val="22"/>
          <w:szCs w:val="22"/>
        </w:rPr>
        <w:t xml:space="preserve"> jej odešle k řádnému uveřejnění do registru smluv. O uveřejnění dodatku</w:t>
      </w:r>
      <w:r w:rsidR="00D23EAD" w:rsidRPr="00B53826">
        <w:rPr>
          <w:color w:val="auto"/>
          <w:sz w:val="22"/>
          <w:szCs w:val="22"/>
        </w:rPr>
        <w:t xml:space="preserve"> č. </w:t>
      </w:r>
      <w:r w:rsidR="00367C72" w:rsidRPr="00B53826">
        <w:rPr>
          <w:color w:val="auto"/>
          <w:sz w:val="22"/>
          <w:szCs w:val="22"/>
        </w:rPr>
        <w:t>10</w:t>
      </w:r>
      <w:r w:rsidRPr="00B53826">
        <w:rPr>
          <w:color w:val="auto"/>
          <w:sz w:val="22"/>
          <w:szCs w:val="22"/>
        </w:rPr>
        <w:t xml:space="preserve"> </w:t>
      </w:r>
      <w:r w:rsidR="00872BF2" w:rsidRPr="00B53826">
        <w:rPr>
          <w:color w:val="auto"/>
          <w:sz w:val="22"/>
          <w:szCs w:val="22"/>
        </w:rPr>
        <w:t>příkazce</w:t>
      </w:r>
      <w:r w:rsidRPr="00B53826">
        <w:rPr>
          <w:color w:val="auto"/>
          <w:sz w:val="22"/>
          <w:szCs w:val="22"/>
        </w:rPr>
        <w:t xml:space="preserve"> bezodkladně informuje druhou smluvní stranu, nebyl-li kontaktní údaj této smluvní strany uveden přímo do registru smluv jako kontakt pro notifikaci o uveřejnění. </w:t>
      </w:r>
    </w:p>
    <w:p w14:paraId="51A28B4F" w14:textId="77777777" w:rsidR="00956505" w:rsidRPr="00B53826" w:rsidRDefault="00956505" w:rsidP="00B53826">
      <w:pPr>
        <w:pStyle w:val="Default"/>
        <w:jc w:val="both"/>
        <w:rPr>
          <w:color w:val="auto"/>
          <w:sz w:val="22"/>
          <w:szCs w:val="22"/>
        </w:rPr>
      </w:pPr>
    </w:p>
    <w:p w14:paraId="593C1014" w14:textId="6C02CAB0" w:rsidR="00D23EAD" w:rsidRPr="00B53826" w:rsidRDefault="00510CEA" w:rsidP="00B53826">
      <w:pPr>
        <w:pStyle w:val="Default"/>
        <w:numPr>
          <w:ilvl w:val="0"/>
          <w:numId w:val="41"/>
        </w:numPr>
        <w:ind w:left="426" w:hanging="426"/>
        <w:jc w:val="both"/>
        <w:rPr>
          <w:color w:val="auto"/>
          <w:sz w:val="22"/>
          <w:szCs w:val="22"/>
        </w:rPr>
      </w:pPr>
      <w:r w:rsidRPr="00B53826">
        <w:rPr>
          <w:color w:val="auto"/>
          <w:sz w:val="22"/>
          <w:szCs w:val="22"/>
        </w:rPr>
        <w:t xml:space="preserve">Smluvní strany berou na vědomí, že nebude-li </w:t>
      </w:r>
      <w:r w:rsidR="00CE29CC" w:rsidRPr="00B53826">
        <w:rPr>
          <w:color w:val="auto"/>
          <w:sz w:val="22"/>
          <w:szCs w:val="22"/>
        </w:rPr>
        <w:t>dodatek</w:t>
      </w:r>
      <w:r w:rsidR="00D23EAD" w:rsidRPr="00B53826">
        <w:rPr>
          <w:color w:val="auto"/>
          <w:sz w:val="22"/>
          <w:szCs w:val="22"/>
        </w:rPr>
        <w:t xml:space="preserve"> č. </w:t>
      </w:r>
      <w:r w:rsidR="00367C72" w:rsidRPr="00B53826">
        <w:rPr>
          <w:color w:val="auto"/>
          <w:sz w:val="22"/>
          <w:szCs w:val="22"/>
        </w:rPr>
        <w:t>10</w:t>
      </w:r>
      <w:r w:rsidR="00CE29CC" w:rsidRPr="00B53826">
        <w:rPr>
          <w:color w:val="auto"/>
          <w:sz w:val="22"/>
          <w:szCs w:val="22"/>
        </w:rPr>
        <w:t xml:space="preserve"> </w:t>
      </w:r>
      <w:r w:rsidR="00D23EAD" w:rsidRPr="00B53826">
        <w:rPr>
          <w:color w:val="auto"/>
          <w:sz w:val="22"/>
          <w:szCs w:val="22"/>
        </w:rPr>
        <w:t>u</w:t>
      </w:r>
      <w:r w:rsidRPr="00B53826">
        <w:rPr>
          <w:color w:val="auto"/>
          <w:sz w:val="22"/>
          <w:szCs w:val="22"/>
        </w:rPr>
        <w:t>veřejněn ani do tří měsíců od je</w:t>
      </w:r>
      <w:r w:rsidR="00872BF2" w:rsidRPr="00B53826">
        <w:rPr>
          <w:color w:val="auto"/>
          <w:sz w:val="22"/>
          <w:szCs w:val="22"/>
        </w:rPr>
        <w:t xml:space="preserve">ho </w:t>
      </w:r>
      <w:r w:rsidRPr="00B53826">
        <w:rPr>
          <w:color w:val="auto"/>
          <w:sz w:val="22"/>
          <w:szCs w:val="22"/>
        </w:rPr>
        <w:t>uzavření, j</w:t>
      </w:r>
      <w:r w:rsidR="00872BF2" w:rsidRPr="00B53826">
        <w:rPr>
          <w:color w:val="auto"/>
          <w:sz w:val="22"/>
          <w:szCs w:val="22"/>
        </w:rPr>
        <w:t>e</w:t>
      </w:r>
      <w:r w:rsidRPr="00B53826">
        <w:rPr>
          <w:color w:val="auto"/>
          <w:sz w:val="22"/>
          <w:szCs w:val="22"/>
        </w:rPr>
        <w:t xml:space="preserve"> následujícím dnem </w:t>
      </w:r>
      <w:r w:rsidR="00CE29CC" w:rsidRPr="00B53826">
        <w:rPr>
          <w:color w:val="auto"/>
          <w:sz w:val="22"/>
          <w:szCs w:val="22"/>
        </w:rPr>
        <w:t xml:space="preserve">dodatek </w:t>
      </w:r>
      <w:r w:rsidRPr="00B53826">
        <w:rPr>
          <w:color w:val="auto"/>
          <w:sz w:val="22"/>
          <w:szCs w:val="22"/>
        </w:rPr>
        <w:t xml:space="preserve">zrušen od počátku s účinky případného bezdůvodného obohacení. </w:t>
      </w:r>
    </w:p>
    <w:p w14:paraId="6D2C7F25" w14:textId="77777777" w:rsidR="00956505" w:rsidRPr="00B53826" w:rsidRDefault="00956505" w:rsidP="00B53826">
      <w:pPr>
        <w:pStyle w:val="Default"/>
        <w:jc w:val="both"/>
        <w:outlineLvl w:val="0"/>
        <w:rPr>
          <w:color w:val="auto"/>
          <w:sz w:val="22"/>
          <w:szCs w:val="22"/>
        </w:rPr>
      </w:pPr>
    </w:p>
    <w:p w14:paraId="0C483E80" w14:textId="696E54CD" w:rsidR="00D23EAD" w:rsidRPr="00B53826" w:rsidRDefault="00510CEA" w:rsidP="00B53826">
      <w:pPr>
        <w:pStyle w:val="Default"/>
        <w:numPr>
          <w:ilvl w:val="0"/>
          <w:numId w:val="41"/>
        </w:numPr>
        <w:ind w:left="426" w:hanging="426"/>
        <w:jc w:val="both"/>
        <w:outlineLvl w:val="0"/>
        <w:rPr>
          <w:color w:val="auto"/>
          <w:sz w:val="22"/>
          <w:szCs w:val="22"/>
        </w:rPr>
      </w:pPr>
      <w:r w:rsidRPr="00B53826">
        <w:rPr>
          <w:color w:val="auto"/>
          <w:sz w:val="22"/>
          <w:szCs w:val="22"/>
        </w:rPr>
        <w:t>Smluvní strany prohlašují, že žádná část</w:t>
      </w:r>
      <w:r w:rsidR="00CE29CC" w:rsidRPr="00B53826">
        <w:rPr>
          <w:color w:val="auto"/>
          <w:sz w:val="22"/>
          <w:szCs w:val="22"/>
        </w:rPr>
        <w:t xml:space="preserve"> dodatku</w:t>
      </w:r>
      <w:r w:rsidR="00D23EAD" w:rsidRPr="00B53826">
        <w:rPr>
          <w:color w:val="auto"/>
          <w:sz w:val="22"/>
          <w:szCs w:val="22"/>
        </w:rPr>
        <w:t xml:space="preserve"> č. </w:t>
      </w:r>
      <w:r w:rsidR="005861E3" w:rsidRPr="00B53826">
        <w:rPr>
          <w:color w:val="auto"/>
          <w:sz w:val="22"/>
          <w:szCs w:val="22"/>
        </w:rPr>
        <w:t>10</w:t>
      </w:r>
      <w:r w:rsidR="00D23EAD" w:rsidRPr="00B53826">
        <w:rPr>
          <w:color w:val="auto"/>
          <w:sz w:val="22"/>
          <w:szCs w:val="22"/>
        </w:rPr>
        <w:t xml:space="preserve"> nen</w:t>
      </w:r>
      <w:r w:rsidRPr="00B53826">
        <w:rPr>
          <w:color w:val="auto"/>
          <w:sz w:val="22"/>
          <w:szCs w:val="22"/>
        </w:rPr>
        <w:t>aplňuje znaky obchodního tajemství (§ 504 z. č. 89/2012 Sb., občanský zákoník</w:t>
      </w:r>
      <w:r w:rsidR="00D23EAD" w:rsidRPr="00B53826">
        <w:rPr>
          <w:color w:val="auto"/>
          <w:sz w:val="22"/>
          <w:szCs w:val="22"/>
        </w:rPr>
        <w:t>, ve znění pozdějších předpisů</w:t>
      </w:r>
      <w:r w:rsidRPr="00B53826">
        <w:rPr>
          <w:color w:val="auto"/>
          <w:sz w:val="22"/>
          <w:szCs w:val="22"/>
        </w:rPr>
        <w:t>)</w:t>
      </w:r>
      <w:r w:rsidR="00D23EAD" w:rsidRPr="00B53826">
        <w:rPr>
          <w:color w:val="auto"/>
          <w:sz w:val="22"/>
          <w:szCs w:val="22"/>
        </w:rPr>
        <w:t>.</w:t>
      </w:r>
    </w:p>
    <w:p w14:paraId="02429832" w14:textId="77777777" w:rsidR="00956505" w:rsidRPr="00B53826" w:rsidRDefault="00956505" w:rsidP="00B53826">
      <w:pPr>
        <w:pStyle w:val="Default"/>
        <w:jc w:val="both"/>
        <w:outlineLvl w:val="0"/>
        <w:rPr>
          <w:color w:val="auto"/>
          <w:sz w:val="22"/>
          <w:szCs w:val="22"/>
        </w:rPr>
      </w:pPr>
    </w:p>
    <w:p w14:paraId="163290B4" w14:textId="45628F09" w:rsidR="00D23EAD" w:rsidRPr="00B53826" w:rsidRDefault="001F24BC" w:rsidP="00B53826">
      <w:pPr>
        <w:pStyle w:val="Default"/>
        <w:numPr>
          <w:ilvl w:val="0"/>
          <w:numId w:val="41"/>
        </w:numPr>
        <w:ind w:left="426" w:hanging="426"/>
        <w:jc w:val="both"/>
        <w:outlineLvl w:val="0"/>
        <w:rPr>
          <w:color w:val="auto"/>
          <w:sz w:val="22"/>
          <w:szCs w:val="22"/>
        </w:rPr>
      </w:pPr>
      <w:r w:rsidRPr="00B53826">
        <w:rPr>
          <w:color w:val="auto"/>
          <w:sz w:val="22"/>
          <w:szCs w:val="22"/>
        </w:rPr>
        <w:t>Obě smluvní strany prohlašují, že si dodatek</w:t>
      </w:r>
      <w:r w:rsidR="005D6770" w:rsidRPr="00B53826">
        <w:rPr>
          <w:color w:val="auto"/>
          <w:sz w:val="22"/>
          <w:szCs w:val="22"/>
        </w:rPr>
        <w:t xml:space="preserve"> č. </w:t>
      </w:r>
      <w:r w:rsidR="005861E3" w:rsidRPr="00B53826">
        <w:rPr>
          <w:color w:val="auto"/>
          <w:sz w:val="22"/>
          <w:szCs w:val="22"/>
        </w:rPr>
        <w:t>10</w:t>
      </w:r>
      <w:r w:rsidRPr="00B53826">
        <w:rPr>
          <w:color w:val="auto"/>
          <w:sz w:val="22"/>
          <w:szCs w:val="22"/>
        </w:rPr>
        <w:t xml:space="preserve"> řádně přečetly, s jeho obsahem souhlasí, což stvrzují svým podpisem.</w:t>
      </w:r>
    </w:p>
    <w:p w14:paraId="4876736F" w14:textId="77777777" w:rsidR="00956505" w:rsidRPr="00B53826" w:rsidRDefault="00956505" w:rsidP="00B53826">
      <w:pPr>
        <w:pStyle w:val="Default"/>
        <w:jc w:val="both"/>
        <w:outlineLvl w:val="0"/>
        <w:rPr>
          <w:color w:val="auto"/>
          <w:sz w:val="22"/>
          <w:szCs w:val="22"/>
        </w:rPr>
      </w:pPr>
    </w:p>
    <w:p w14:paraId="3D5E753C" w14:textId="4012629B" w:rsidR="001F24BC" w:rsidRPr="00B53826" w:rsidRDefault="001F24BC" w:rsidP="00B53826">
      <w:pPr>
        <w:pStyle w:val="Default"/>
        <w:numPr>
          <w:ilvl w:val="0"/>
          <w:numId w:val="41"/>
        </w:numPr>
        <w:ind w:left="426" w:hanging="426"/>
        <w:jc w:val="both"/>
        <w:outlineLvl w:val="0"/>
        <w:rPr>
          <w:color w:val="auto"/>
          <w:sz w:val="22"/>
          <w:szCs w:val="22"/>
        </w:rPr>
      </w:pPr>
      <w:r w:rsidRPr="00B53826">
        <w:rPr>
          <w:color w:val="auto"/>
          <w:sz w:val="22"/>
          <w:szCs w:val="22"/>
        </w:rPr>
        <w:t>Dodatek</w:t>
      </w:r>
      <w:r w:rsidR="005D6770" w:rsidRPr="00B53826">
        <w:rPr>
          <w:color w:val="auto"/>
          <w:sz w:val="22"/>
          <w:szCs w:val="22"/>
        </w:rPr>
        <w:t xml:space="preserve"> č. </w:t>
      </w:r>
      <w:r w:rsidR="005861E3" w:rsidRPr="00B53826">
        <w:rPr>
          <w:color w:val="auto"/>
          <w:sz w:val="22"/>
          <w:szCs w:val="22"/>
        </w:rPr>
        <w:t>10</w:t>
      </w:r>
      <w:r w:rsidRPr="00B53826">
        <w:rPr>
          <w:color w:val="auto"/>
          <w:sz w:val="22"/>
          <w:szCs w:val="22"/>
        </w:rPr>
        <w:t xml:space="preserve"> se vyhotovuje ve </w:t>
      </w:r>
      <w:r w:rsidR="00D23EAD" w:rsidRPr="00B53826">
        <w:rPr>
          <w:color w:val="auto"/>
          <w:sz w:val="22"/>
          <w:szCs w:val="22"/>
        </w:rPr>
        <w:t>dvou</w:t>
      </w:r>
      <w:r w:rsidRPr="00B53826">
        <w:rPr>
          <w:color w:val="auto"/>
          <w:sz w:val="22"/>
          <w:szCs w:val="22"/>
        </w:rPr>
        <w:t xml:space="preserve"> vyhotoveních, z nichž každá </w:t>
      </w:r>
      <w:r w:rsidR="00D23EAD" w:rsidRPr="00B53826">
        <w:rPr>
          <w:color w:val="auto"/>
          <w:sz w:val="22"/>
          <w:szCs w:val="22"/>
        </w:rPr>
        <w:t xml:space="preserve">ze smluvních </w:t>
      </w:r>
      <w:r w:rsidRPr="00B53826">
        <w:rPr>
          <w:color w:val="auto"/>
          <w:sz w:val="22"/>
          <w:szCs w:val="22"/>
        </w:rPr>
        <w:t xml:space="preserve">stran obdrží </w:t>
      </w:r>
      <w:r w:rsidR="00D23EAD" w:rsidRPr="00B53826">
        <w:rPr>
          <w:color w:val="auto"/>
          <w:sz w:val="22"/>
          <w:szCs w:val="22"/>
        </w:rPr>
        <w:t>po jednom</w:t>
      </w:r>
      <w:r w:rsidRPr="00B53826">
        <w:rPr>
          <w:color w:val="auto"/>
          <w:sz w:val="22"/>
          <w:szCs w:val="22"/>
        </w:rPr>
        <w:t xml:space="preserve">. </w:t>
      </w:r>
    </w:p>
    <w:p w14:paraId="6237655D" w14:textId="77777777" w:rsidR="00D23EAD" w:rsidRPr="003B6105" w:rsidRDefault="00D23EAD" w:rsidP="003B6105">
      <w:pPr>
        <w:jc w:val="both"/>
        <w:rPr>
          <w:rFonts w:ascii="Calibri" w:hAnsi="Calibri"/>
          <w:sz w:val="22"/>
          <w:szCs w:val="22"/>
        </w:rPr>
      </w:pPr>
    </w:p>
    <w:p w14:paraId="0E402086" w14:textId="1B0321E1" w:rsidR="001E61E4" w:rsidRPr="003B6105" w:rsidRDefault="001E61E4" w:rsidP="003B6105">
      <w:pPr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Schvalovací doložka dle ustanovení § 41 zákona č. 128/2000 Sb., o obcích (obecní zřízení), ve znění pozdějších předpisů:</w:t>
      </w:r>
    </w:p>
    <w:p w14:paraId="4D2C5D24" w14:textId="44A13D53" w:rsidR="001E61E4" w:rsidRPr="003B6105" w:rsidRDefault="001E61E4" w:rsidP="00B53826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 xml:space="preserve">předmět </w:t>
      </w:r>
      <w:r w:rsidR="00956505" w:rsidRPr="003B6105">
        <w:rPr>
          <w:rFonts w:ascii="Calibri" w:hAnsi="Calibri"/>
          <w:sz w:val="22"/>
          <w:szCs w:val="22"/>
        </w:rPr>
        <w:t>d</w:t>
      </w:r>
      <w:r w:rsidR="00B82986" w:rsidRPr="003B6105">
        <w:rPr>
          <w:rFonts w:ascii="Calibri" w:hAnsi="Calibri"/>
          <w:sz w:val="22"/>
          <w:szCs w:val="22"/>
        </w:rPr>
        <w:t>odatku č.</w:t>
      </w:r>
      <w:r w:rsidR="006854C6">
        <w:rPr>
          <w:rFonts w:ascii="Calibri" w:hAnsi="Calibri"/>
          <w:sz w:val="22"/>
          <w:szCs w:val="22"/>
        </w:rPr>
        <w:t xml:space="preserve"> </w:t>
      </w:r>
      <w:r w:rsidR="00A74DAA" w:rsidRPr="003B6105">
        <w:rPr>
          <w:rFonts w:ascii="Calibri" w:hAnsi="Calibri"/>
          <w:sz w:val="22"/>
          <w:szCs w:val="22"/>
        </w:rPr>
        <w:t>10</w:t>
      </w:r>
      <w:r w:rsidR="006854C6">
        <w:rPr>
          <w:rFonts w:ascii="Calibri" w:hAnsi="Calibri"/>
          <w:sz w:val="22"/>
          <w:szCs w:val="22"/>
        </w:rPr>
        <w:t xml:space="preserve"> </w:t>
      </w:r>
      <w:r w:rsidR="00D23EAD" w:rsidRPr="003B6105">
        <w:rPr>
          <w:rFonts w:ascii="Calibri" w:hAnsi="Calibri"/>
          <w:sz w:val="22"/>
          <w:szCs w:val="22"/>
        </w:rPr>
        <w:t>p</w:t>
      </w:r>
      <w:r w:rsidR="00B82986" w:rsidRPr="003B6105">
        <w:rPr>
          <w:rFonts w:ascii="Calibri" w:hAnsi="Calibri"/>
          <w:sz w:val="22"/>
          <w:szCs w:val="22"/>
        </w:rPr>
        <w:t>říkazní smlouvy (provozování veřejných pohřebišť)</w:t>
      </w:r>
      <w:r w:rsidRPr="003B6105">
        <w:rPr>
          <w:rFonts w:ascii="Calibri" w:hAnsi="Calibri"/>
          <w:sz w:val="22"/>
          <w:szCs w:val="22"/>
        </w:rPr>
        <w:t xml:space="preserve"> byl schválen usnesením Zastupitelstva města Pardubic č</w:t>
      </w:r>
      <w:r w:rsidRPr="00B53826">
        <w:rPr>
          <w:rFonts w:ascii="Calibri" w:hAnsi="Calibri"/>
          <w:sz w:val="22"/>
          <w:szCs w:val="22"/>
        </w:rPr>
        <w:t xml:space="preserve">. </w:t>
      </w:r>
      <w:r w:rsidR="00C73441" w:rsidRPr="003B6105">
        <w:rPr>
          <w:rFonts w:ascii="Calibri" w:hAnsi="Calibri"/>
          <w:sz w:val="22"/>
          <w:szCs w:val="22"/>
        </w:rPr>
        <w:t>Z</w:t>
      </w:r>
      <w:r w:rsidR="005B3B8D" w:rsidRPr="00B53826">
        <w:rPr>
          <w:rFonts w:ascii="Calibri" w:hAnsi="Calibri"/>
          <w:sz w:val="22"/>
          <w:szCs w:val="22"/>
        </w:rPr>
        <w:t>/</w:t>
      </w:r>
      <w:r w:rsidR="00ED696F">
        <w:rPr>
          <w:rFonts w:ascii="Calibri" w:hAnsi="Calibri"/>
          <w:sz w:val="22"/>
          <w:szCs w:val="22"/>
        </w:rPr>
        <w:t>1654</w:t>
      </w:r>
      <w:r w:rsidR="005B3B8D" w:rsidRPr="003B6105">
        <w:rPr>
          <w:rFonts w:ascii="Calibri" w:hAnsi="Calibri"/>
          <w:sz w:val="22"/>
          <w:szCs w:val="22"/>
        </w:rPr>
        <w:t>/</w:t>
      </w:r>
      <w:r w:rsidR="00C73441" w:rsidRPr="003B6105">
        <w:rPr>
          <w:rFonts w:ascii="Calibri" w:hAnsi="Calibri"/>
          <w:sz w:val="22"/>
          <w:szCs w:val="22"/>
        </w:rPr>
        <w:t>20</w:t>
      </w:r>
      <w:r w:rsidR="00E44771" w:rsidRPr="003B6105">
        <w:rPr>
          <w:rFonts w:ascii="Calibri" w:hAnsi="Calibri"/>
          <w:sz w:val="22"/>
          <w:szCs w:val="22"/>
        </w:rPr>
        <w:t>2</w:t>
      </w:r>
      <w:r w:rsidR="00A74DAA" w:rsidRPr="003B6105">
        <w:rPr>
          <w:rFonts w:ascii="Calibri" w:hAnsi="Calibri"/>
          <w:sz w:val="22"/>
          <w:szCs w:val="22"/>
        </w:rPr>
        <w:t>4</w:t>
      </w:r>
      <w:r w:rsidR="00C73441" w:rsidRPr="003B6105">
        <w:rPr>
          <w:rFonts w:ascii="Calibri" w:hAnsi="Calibri"/>
          <w:sz w:val="22"/>
          <w:szCs w:val="22"/>
        </w:rPr>
        <w:t xml:space="preserve"> ze dne </w:t>
      </w:r>
      <w:r w:rsidR="001F6C8E" w:rsidRPr="003B6105">
        <w:rPr>
          <w:rFonts w:ascii="Calibri" w:hAnsi="Calibri"/>
          <w:sz w:val="22"/>
          <w:szCs w:val="22"/>
        </w:rPr>
        <w:t>1</w:t>
      </w:r>
      <w:r w:rsidR="00BA56D7" w:rsidRPr="003B6105">
        <w:rPr>
          <w:rFonts w:ascii="Calibri" w:hAnsi="Calibri"/>
          <w:sz w:val="22"/>
          <w:szCs w:val="22"/>
        </w:rPr>
        <w:t>6</w:t>
      </w:r>
      <w:r w:rsidR="006B62FA" w:rsidRPr="003B6105">
        <w:rPr>
          <w:rFonts w:ascii="Calibri" w:hAnsi="Calibri"/>
          <w:sz w:val="22"/>
          <w:szCs w:val="22"/>
        </w:rPr>
        <w:t>.</w:t>
      </w:r>
      <w:r w:rsidR="00D23EAD" w:rsidRPr="003B6105">
        <w:rPr>
          <w:rFonts w:ascii="Calibri" w:hAnsi="Calibri"/>
          <w:sz w:val="22"/>
          <w:szCs w:val="22"/>
        </w:rPr>
        <w:t xml:space="preserve"> </w:t>
      </w:r>
      <w:r w:rsidR="006B62FA" w:rsidRPr="003B6105">
        <w:rPr>
          <w:rFonts w:ascii="Calibri" w:hAnsi="Calibri"/>
          <w:sz w:val="22"/>
          <w:szCs w:val="22"/>
        </w:rPr>
        <w:t>12.</w:t>
      </w:r>
      <w:r w:rsidR="00D23EAD" w:rsidRPr="003B6105">
        <w:rPr>
          <w:rFonts w:ascii="Calibri" w:hAnsi="Calibri"/>
          <w:sz w:val="22"/>
          <w:szCs w:val="22"/>
        </w:rPr>
        <w:t xml:space="preserve"> </w:t>
      </w:r>
      <w:r w:rsidR="006B62FA" w:rsidRPr="003B6105">
        <w:rPr>
          <w:rFonts w:ascii="Calibri" w:hAnsi="Calibri"/>
          <w:sz w:val="22"/>
          <w:szCs w:val="22"/>
        </w:rPr>
        <w:t>202</w:t>
      </w:r>
      <w:r w:rsidR="00A74DAA" w:rsidRPr="003B6105">
        <w:rPr>
          <w:rFonts w:ascii="Calibri" w:hAnsi="Calibri"/>
          <w:sz w:val="22"/>
          <w:szCs w:val="22"/>
        </w:rPr>
        <w:t>4</w:t>
      </w:r>
      <w:r w:rsidR="00956505" w:rsidRPr="003B6105">
        <w:rPr>
          <w:rFonts w:ascii="Calibri" w:hAnsi="Calibri"/>
          <w:sz w:val="22"/>
          <w:szCs w:val="22"/>
        </w:rPr>
        <w:t>;</w:t>
      </w:r>
    </w:p>
    <w:p w14:paraId="39FE0B37" w14:textId="56B2CCCC" w:rsidR="001E61E4" w:rsidRPr="003B6105" w:rsidRDefault="001E61E4" w:rsidP="00B53826">
      <w:pPr>
        <w:pStyle w:val="Odstavecseseznamem"/>
        <w:numPr>
          <w:ilvl w:val="0"/>
          <w:numId w:val="3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napToGrid w:val="0"/>
          <w:sz w:val="22"/>
          <w:szCs w:val="22"/>
        </w:rPr>
        <w:t>finanční prostředky pro rok 20</w:t>
      </w:r>
      <w:r w:rsidR="00E44771" w:rsidRPr="003B6105">
        <w:rPr>
          <w:rFonts w:ascii="Calibri" w:hAnsi="Calibri"/>
          <w:snapToGrid w:val="0"/>
          <w:sz w:val="22"/>
          <w:szCs w:val="22"/>
        </w:rPr>
        <w:t>2</w:t>
      </w:r>
      <w:r w:rsidR="006854C6">
        <w:rPr>
          <w:rFonts w:ascii="Calibri" w:hAnsi="Calibri"/>
          <w:snapToGrid w:val="0"/>
          <w:sz w:val="22"/>
          <w:szCs w:val="22"/>
        </w:rPr>
        <w:t>5</w:t>
      </w:r>
      <w:r w:rsidRPr="003B6105">
        <w:rPr>
          <w:rFonts w:ascii="Calibri" w:hAnsi="Calibri"/>
          <w:snapToGrid w:val="0"/>
          <w:sz w:val="22"/>
          <w:szCs w:val="22"/>
        </w:rPr>
        <w:t xml:space="preserve"> byly schváleny usnesením Zastupi</w:t>
      </w:r>
      <w:r w:rsidR="00CE0B64" w:rsidRPr="003B6105">
        <w:rPr>
          <w:rFonts w:ascii="Calibri" w:hAnsi="Calibri"/>
          <w:snapToGrid w:val="0"/>
          <w:sz w:val="22"/>
          <w:szCs w:val="22"/>
        </w:rPr>
        <w:t>telstva města Pardubic č. Z/</w:t>
      </w:r>
      <w:r w:rsidR="00ED696F">
        <w:rPr>
          <w:rFonts w:ascii="Calibri" w:hAnsi="Calibri"/>
          <w:snapToGrid w:val="0"/>
          <w:sz w:val="22"/>
          <w:szCs w:val="22"/>
        </w:rPr>
        <w:t>1641</w:t>
      </w:r>
      <w:r w:rsidR="005B3B8D" w:rsidRPr="003B6105">
        <w:rPr>
          <w:rFonts w:ascii="Calibri" w:hAnsi="Calibri"/>
          <w:snapToGrid w:val="0"/>
          <w:sz w:val="22"/>
          <w:szCs w:val="22"/>
        </w:rPr>
        <w:t>/20</w:t>
      </w:r>
      <w:r w:rsidR="006B62FA" w:rsidRPr="003B6105">
        <w:rPr>
          <w:rFonts w:ascii="Calibri" w:hAnsi="Calibri"/>
          <w:snapToGrid w:val="0"/>
          <w:sz w:val="22"/>
          <w:szCs w:val="22"/>
        </w:rPr>
        <w:t>2</w:t>
      </w:r>
      <w:r w:rsidR="00A74DAA" w:rsidRPr="003B6105">
        <w:rPr>
          <w:rFonts w:ascii="Calibri" w:hAnsi="Calibri"/>
          <w:snapToGrid w:val="0"/>
          <w:sz w:val="22"/>
          <w:szCs w:val="22"/>
        </w:rPr>
        <w:t>4</w:t>
      </w:r>
      <w:r w:rsidRPr="003B6105">
        <w:rPr>
          <w:rFonts w:ascii="Calibri" w:hAnsi="Calibri"/>
          <w:snapToGrid w:val="0"/>
          <w:sz w:val="22"/>
          <w:szCs w:val="22"/>
        </w:rPr>
        <w:t xml:space="preserve"> ze dne </w:t>
      </w:r>
      <w:r w:rsidR="00E44771" w:rsidRPr="003B6105">
        <w:rPr>
          <w:rFonts w:ascii="Calibri" w:hAnsi="Calibri"/>
          <w:snapToGrid w:val="0"/>
          <w:sz w:val="22"/>
          <w:szCs w:val="22"/>
        </w:rPr>
        <w:t>1</w:t>
      </w:r>
      <w:r w:rsidR="00BA56D7" w:rsidRPr="003B6105">
        <w:rPr>
          <w:rFonts w:ascii="Calibri" w:hAnsi="Calibri"/>
          <w:snapToGrid w:val="0"/>
          <w:sz w:val="22"/>
          <w:szCs w:val="22"/>
        </w:rPr>
        <w:t>6</w:t>
      </w:r>
      <w:r w:rsidR="00E44771" w:rsidRPr="003B6105">
        <w:rPr>
          <w:rFonts w:ascii="Calibri" w:hAnsi="Calibri"/>
          <w:snapToGrid w:val="0"/>
          <w:sz w:val="22"/>
          <w:szCs w:val="22"/>
        </w:rPr>
        <w:t>.</w:t>
      </w:r>
      <w:r w:rsidR="00D23EAD" w:rsidRPr="003B6105">
        <w:rPr>
          <w:rFonts w:ascii="Calibri" w:hAnsi="Calibri"/>
          <w:snapToGrid w:val="0"/>
          <w:sz w:val="22"/>
          <w:szCs w:val="22"/>
        </w:rPr>
        <w:t xml:space="preserve"> </w:t>
      </w:r>
      <w:r w:rsidR="00E44771" w:rsidRPr="003B6105">
        <w:rPr>
          <w:rFonts w:ascii="Calibri" w:hAnsi="Calibri"/>
          <w:snapToGrid w:val="0"/>
          <w:sz w:val="22"/>
          <w:szCs w:val="22"/>
        </w:rPr>
        <w:t>12</w:t>
      </w:r>
      <w:r w:rsidRPr="003B6105">
        <w:rPr>
          <w:rFonts w:ascii="Calibri" w:hAnsi="Calibri"/>
          <w:snapToGrid w:val="0"/>
          <w:sz w:val="22"/>
          <w:szCs w:val="22"/>
        </w:rPr>
        <w:t>.</w:t>
      </w:r>
      <w:r w:rsidR="00D23EAD" w:rsidRPr="003B6105">
        <w:rPr>
          <w:rFonts w:ascii="Calibri" w:hAnsi="Calibri"/>
          <w:snapToGrid w:val="0"/>
          <w:sz w:val="22"/>
          <w:szCs w:val="22"/>
        </w:rPr>
        <w:t xml:space="preserve"> </w:t>
      </w:r>
      <w:r w:rsidRPr="003B6105">
        <w:rPr>
          <w:rFonts w:ascii="Calibri" w:hAnsi="Calibri"/>
          <w:snapToGrid w:val="0"/>
          <w:sz w:val="22"/>
          <w:szCs w:val="22"/>
        </w:rPr>
        <w:t>20</w:t>
      </w:r>
      <w:r w:rsidR="006B62FA" w:rsidRPr="003B6105">
        <w:rPr>
          <w:rFonts w:ascii="Calibri" w:hAnsi="Calibri"/>
          <w:snapToGrid w:val="0"/>
          <w:sz w:val="22"/>
          <w:szCs w:val="22"/>
        </w:rPr>
        <w:t>2</w:t>
      </w:r>
      <w:r w:rsidR="00A74DAA" w:rsidRPr="003B6105">
        <w:rPr>
          <w:rFonts w:ascii="Calibri" w:hAnsi="Calibri"/>
          <w:snapToGrid w:val="0"/>
          <w:sz w:val="22"/>
          <w:szCs w:val="22"/>
        </w:rPr>
        <w:t>4</w:t>
      </w:r>
      <w:r w:rsidRPr="003B6105">
        <w:rPr>
          <w:rFonts w:ascii="Calibri" w:hAnsi="Calibri"/>
          <w:snapToGrid w:val="0"/>
          <w:sz w:val="22"/>
          <w:szCs w:val="22"/>
        </w:rPr>
        <w:t xml:space="preserve">. </w:t>
      </w:r>
    </w:p>
    <w:p w14:paraId="38587B81" w14:textId="77777777" w:rsidR="00077D32" w:rsidRPr="003B6105" w:rsidRDefault="00077D32" w:rsidP="003B6105">
      <w:pPr>
        <w:autoSpaceDE w:val="0"/>
        <w:autoSpaceDN w:val="0"/>
        <w:adjustRightInd w:val="0"/>
        <w:spacing w:line="259" w:lineRule="auto"/>
        <w:jc w:val="both"/>
        <w:rPr>
          <w:rFonts w:ascii="Calibri" w:hAnsi="Calibri"/>
          <w:sz w:val="22"/>
          <w:szCs w:val="22"/>
        </w:rPr>
      </w:pPr>
    </w:p>
    <w:p w14:paraId="6C17B847" w14:textId="77777777" w:rsidR="00FA6AFB" w:rsidRPr="003B6105" w:rsidRDefault="00FA6AFB" w:rsidP="003B6105">
      <w:pPr>
        <w:jc w:val="both"/>
        <w:rPr>
          <w:rFonts w:ascii="Calibri" w:hAnsi="Calibri"/>
          <w:sz w:val="22"/>
          <w:szCs w:val="22"/>
        </w:rPr>
      </w:pPr>
    </w:p>
    <w:p w14:paraId="0A21C41E" w14:textId="5802522F" w:rsidR="00EB1BFE" w:rsidRPr="003B6105" w:rsidRDefault="00EB1BFE" w:rsidP="003B6105">
      <w:pPr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V Pardubicích dne ..................................</w:t>
      </w:r>
      <w:r w:rsidRPr="003B6105">
        <w:rPr>
          <w:rFonts w:ascii="Calibri" w:hAnsi="Calibri"/>
          <w:sz w:val="22"/>
          <w:szCs w:val="22"/>
        </w:rPr>
        <w:tab/>
      </w:r>
      <w:r w:rsidRPr="003B6105">
        <w:rPr>
          <w:rFonts w:ascii="Calibri" w:hAnsi="Calibri"/>
          <w:sz w:val="22"/>
          <w:szCs w:val="22"/>
        </w:rPr>
        <w:tab/>
        <w:t>V Pardubicích dne ..................................</w:t>
      </w:r>
    </w:p>
    <w:p w14:paraId="36406808" w14:textId="77777777" w:rsidR="00BA1E34" w:rsidRPr="003B6105" w:rsidRDefault="00BA1E34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1B875903" w14:textId="77777777" w:rsidR="00FA6AFB" w:rsidRPr="003B6105" w:rsidRDefault="00FA6AFB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44B8C4FE" w14:textId="65056883" w:rsidR="00EB1BFE" w:rsidRPr="003B6105" w:rsidRDefault="00EB1BFE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  <w:r w:rsidRPr="003B6105">
        <w:rPr>
          <w:rFonts w:ascii="Calibri" w:hAnsi="Calibri"/>
          <w:bCs/>
          <w:sz w:val="22"/>
          <w:szCs w:val="22"/>
        </w:rPr>
        <w:t>Za příkazce</w:t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  <w:t xml:space="preserve">Za </w:t>
      </w:r>
      <w:r w:rsidR="006A5F9C" w:rsidRPr="003B6105">
        <w:rPr>
          <w:rFonts w:ascii="Calibri" w:hAnsi="Calibri"/>
          <w:bCs/>
          <w:sz w:val="22"/>
          <w:szCs w:val="22"/>
        </w:rPr>
        <w:t>příkazníka</w:t>
      </w:r>
    </w:p>
    <w:p w14:paraId="34B6C75D" w14:textId="77777777" w:rsidR="00525CB5" w:rsidRPr="003B6105" w:rsidRDefault="00525CB5" w:rsidP="003B6105">
      <w:pPr>
        <w:jc w:val="both"/>
        <w:rPr>
          <w:rFonts w:ascii="Calibri" w:hAnsi="Calibri"/>
          <w:sz w:val="22"/>
          <w:szCs w:val="22"/>
        </w:rPr>
      </w:pPr>
    </w:p>
    <w:p w14:paraId="5419D4C0" w14:textId="77777777" w:rsidR="00FA6AFB" w:rsidRPr="003B6105" w:rsidRDefault="00FA6AFB" w:rsidP="003B6105">
      <w:pPr>
        <w:jc w:val="both"/>
        <w:rPr>
          <w:rFonts w:ascii="Calibri" w:hAnsi="Calibri"/>
          <w:sz w:val="22"/>
          <w:szCs w:val="22"/>
        </w:rPr>
      </w:pPr>
    </w:p>
    <w:p w14:paraId="6F95E7C5" w14:textId="77777777" w:rsidR="00FA6AFB" w:rsidRPr="003B6105" w:rsidRDefault="00FA6AFB" w:rsidP="003B6105">
      <w:pPr>
        <w:jc w:val="both"/>
        <w:rPr>
          <w:rFonts w:ascii="Calibri" w:hAnsi="Calibri"/>
          <w:sz w:val="22"/>
          <w:szCs w:val="22"/>
        </w:rPr>
      </w:pPr>
    </w:p>
    <w:p w14:paraId="6A530A6A" w14:textId="77777777" w:rsidR="00FA6AFB" w:rsidRPr="003B6105" w:rsidRDefault="00FA6AFB" w:rsidP="003B6105">
      <w:pPr>
        <w:jc w:val="both"/>
        <w:rPr>
          <w:rFonts w:ascii="Calibri" w:hAnsi="Calibri"/>
          <w:sz w:val="22"/>
          <w:szCs w:val="22"/>
        </w:rPr>
      </w:pPr>
    </w:p>
    <w:p w14:paraId="630B1D2A" w14:textId="77777777" w:rsidR="00525CB5" w:rsidRPr="003B6105" w:rsidRDefault="00525CB5" w:rsidP="003B6105">
      <w:pPr>
        <w:jc w:val="both"/>
        <w:rPr>
          <w:rFonts w:ascii="Calibri" w:hAnsi="Calibri"/>
          <w:sz w:val="22"/>
          <w:szCs w:val="22"/>
        </w:rPr>
      </w:pPr>
    </w:p>
    <w:p w14:paraId="3C6AC10E" w14:textId="77777777" w:rsidR="00525CB5" w:rsidRPr="003B6105" w:rsidRDefault="00525CB5" w:rsidP="003B6105">
      <w:pPr>
        <w:snapToGrid w:val="0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>.................................................................</w:t>
      </w:r>
      <w:r w:rsidRPr="003B6105">
        <w:rPr>
          <w:rFonts w:ascii="Calibri" w:hAnsi="Calibri"/>
          <w:sz w:val="22"/>
          <w:szCs w:val="22"/>
        </w:rPr>
        <w:tab/>
        <w:t xml:space="preserve">           </w:t>
      </w:r>
      <w:r w:rsidRPr="003B6105">
        <w:rPr>
          <w:rFonts w:ascii="Calibri" w:hAnsi="Calibri"/>
          <w:sz w:val="22"/>
          <w:szCs w:val="22"/>
        </w:rPr>
        <w:tab/>
        <w:t>.................................................................</w:t>
      </w:r>
    </w:p>
    <w:p w14:paraId="667D0608" w14:textId="2D1072EC" w:rsidR="00525CB5" w:rsidRPr="003B6105" w:rsidRDefault="00AC07F3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  <w:r w:rsidRPr="003B6105">
        <w:rPr>
          <w:rFonts w:ascii="Calibri" w:hAnsi="Calibri"/>
          <w:bCs/>
          <w:sz w:val="22"/>
          <w:szCs w:val="22"/>
        </w:rPr>
        <w:t>Bc. Jan Nadrchal</w:t>
      </w:r>
      <w:r w:rsidR="00525CB5" w:rsidRPr="003B6105">
        <w:rPr>
          <w:rFonts w:ascii="Calibri" w:hAnsi="Calibri"/>
          <w:bCs/>
          <w:sz w:val="22"/>
          <w:szCs w:val="22"/>
        </w:rPr>
        <w:tab/>
      </w:r>
      <w:r w:rsidR="00525CB5" w:rsidRPr="003B6105">
        <w:rPr>
          <w:rFonts w:ascii="Calibri" w:hAnsi="Calibri"/>
          <w:bCs/>
          <w:sz w:val="22"/>
          <w:szCs w:val="22"/>
        </w:rPr>
        <w:tab/>
      </w:r>
      <w:r w:rsidR="00525CB5" w:rsidRPr="003B6105">
        <w:rPr>
          <w:rFonts w:ascii="Calibri" w:hAnsi="Calibri"/>
          <w:bCs/>
          <w:sz w:val="22"/>
          <w:szCs w:val="22"/>
        </w:rPr>
        <w:tab/>
      </w:r>
      <w:r w:rsidR="00525CB5" w:rsidRPr="003B6105">
        <w:rPr>
          <w:rFonts w:ascii="Calibri" w:hAnsi="Calibri"/>
          <w:bCs/>
          <w:sz w:val="22"/>
          <w:szCs w:val="22"/>
        </w:rPr>
        <w:tab/>
      </w:r>
      <w:r w:rsidR="00525CB5" w:rsidRPr="003B6105">
        <w:rPr>
          <w:rFonts w:ascii="Calibri" w:hAnsi="Calibri"/>
          <w:bCs/>
          <w:sz w:val="22"/>
          <w:szCs w:val="22"/>
        </w:rPr>
        <w:tab/>
      </w:r>
    </w:p>
    <w:p w14:paraId="655D59D7" w14:textId="5F6BD2A0" w:rsidR="00525CB5" w:rsidRPr="003B6105" w:rsidRDefault="00DE07FE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  <w:r w:rsidRPr="003B6105">
        <w:rPr>
          <w:rFonts w:ascii="Calibri" w:hAnsi="Calibri"/>
          <w:bCs/>
          <w:sz w:val="22"/>
          <w:szCs w:val="22"/>
        </w:rPr>
        <w:t>primátor města</w:t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="00C73441" w:rsidRPr="003B6105">
        <w:rPr>
          <w:rFonts w:ascii="Calibri" w:hAnsi="Calibri"/>
          <w:bCs/>
          <w:sz w:val="22"/>
          <w:szCs w:val="22"/>
        </w:rPr>
        <w:t xml:space="preserve">              </w:t>
      </w:r>
      <w:r w:rsidR="00525CB5" w:rsidRPr="003B6105">
        <w:rPr>
          <w:rFonts w:ascii="Calibri" w:hAnsi="Calibri"/>
          <w:bCs/>
          <w:sz w:val="22"/>
          <w:szCs w:val="22"/>
        </w:rPr>
        <w:t>předseda představenstva</w:t>
      </w:r>
    </w:p>
    <w:p w14:paraId="494C6D63" w14:textId="77777777" w:rsidR="00525CB5" w:rsidRPr="003B6105" w:rsidRDefault="00525CB5" w:rsidP="003B6105">
      <w:pPr>
        <w:jc w:val="both"/>
        <w:rPr>
          <w:rFonts w:ascii="Calibri" w:hAnsi="Calibri"/>
          <w:sz w:val="22"/>
          <w:szCs w:val="22"/>
        </w:rPr>
      </w:pPr>
    </w:p>
    <w:p w14:paraId="18DA4D07" w14:textId="77777777" w:rsidR="00956505" w:rsidRPr="003B6105" w:rsidRDefault="00956505" w:rsidP="003B6105">
      <w:pPr>
        <w:jc w:val="both"/>
        <w:rPr>
          <w:rFonts w:ascii="Calibri" w:hAnsi="Calibri"/>
          <w:sz w:val="22"/>
          <w:szCs w:val="22"/>
        </w:rPr>
      </w:pPr>
    </w:p>
    <w:p w14:paraId="1A308D79" w14:textId="77777777" w:rsidR="00956505" w:rsidRPr="003B6105" w:rsidRDefault="00956505" w:rsidP="003B6105">
      <w:pPr>
        <w:jc w:val="both"/>
        <w:rPr>
          <w:rFonts w:ascii="Calibri" w:hAnsi="Calibri"/>
          <w:sz w:val="22"/>
          <w:szCs w:val="22"/>
        </w:rPr>
      </w:pPr>
    </w:p>
    <w:p w14:paraId="11877500" w14:textId="53B02CB4" w:rsidR="00525CB5" w:rsidRPr="003B6105" w:rsidRDefault="00956505" w:rsidP="003B6105">
      <w:pPr>
        <w:snapToGrid w:val="0"/>
        <w:jc w:val="both"/>
        <w:rPr>
          <w:rFonts w:ascii="Calibri" w:hAnsi="Calibri"/>
          <w:sz w:val="22"/>
          <w:szCs w:val="22"/>
        </w:rPr>
      </w:pPr>
      <w:r w:rsidRPr="003B6105">
        <w:rPr>
          <w:rFonts w:ascii="Calibri" w:hAnsi="Calibri"/>
          <w:sz w:val="22"/>
          <w:szCs w:val="22"/>
        </w:rPr>
        <w:tab/>
      </w:r>
      <w:r w:rsidR="00525CB5" w:rsidRPr="003B6105">
        <w:rPr>
          <w:rFonts w:ascii="Calibri" w:hAnsi="Calibri"/>
          <w:sz w:val="22"/>
          <w:szCs w:val="22"/>
        </w:rPr>
        <w:tab/>
      </w:r>
      <w:r w:rsidR="00525CB5" w:rsidRPr="003B6105">
        <w:rPr>
          <w:rFonts w:ascii="Calibri" w:hAnsi="Calibri"/>
          <w:sz w:val="22"/>
          <w:szCs w:val="22"/>
        </w:rPr>
        <w:tab/>
      </w:r>
      <w:r w:rsidR="00525CB5" w:rsidRPr="003B6105">
        <w:rPr>
          <w:rFonts w:ascii="Calibri" w:hAnsi="Calibri"/>
          <w:sz w:val="22"/>
          <w:szCs w:val="22"/>
        </w:rPr>
        <w:tab/>
      </w:r>
      <w:r w:rsidR="00525CB5" w:rsidRPr="003B6105">
        <w:rPr>
          <w:rFonts w:ascii="Calibri" w:hAnsi="Calibri"/>
          <w:sz w:val="22"/>
          <w:szCs w:val="22"/>
        </w:rPr>
        <w:tab/>
      </w:r>
      <w:r w:rsidR="00525CB5" w:rsidRPr="003B6105">
        <w:rPr>
          <w:rFonts w:ascii="Calibri" w:hAnsi="Calibri"/>
          <w:sz w:val="22"/>
          <w:szCs w:val="22"/>
        </w:rPr>
        <w:tab/>
      </w:r>
      <w:r w:rsidR="00525CB5" w:rsidRPr="003B6105">
        <w:rPr>
          <w:rFonts w:ascii="Calibri" w:hAnsi="Calibri"/>
          <w:sz w:val="22"/>
          <w:szCs w:val="22"/>
        </w:rPr>
        <w:tab/>
        <w:t>.................................................................</w:t>
      </w:r>
    </w:p>
    <w:p w14:paraId="14A0432A" w14:textId="6B15901D" w:rsidR="00525CB5" w:rsidRPr="00B53826" w:rsidRDefault="00525CB5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</w:p>
    <w:p w14:paraId="0DB7192C" w14:textId="50235DA5" w:rsidR="00FA2695" w:rsidRPr="003B6105" w:rsidRDefault="00525CB5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Pr="003B6105">
        <w:rPr>
          <w:rFonts w:ascii="Calibri" w:hAnsi="Calibri"/>
          <w:bCs/>
          <w:sz w:val="22"/>
          <w:szCs w:val="22"/>
        </w:rPr>
        <w:tab/>
      </w:r>
      <w:r w:rsidR="002A418E" w:rsidRPr="003B6105">
        <w:rPr>
          <w:rFonts w:ascii="Calibri" w:hAnsi="Calibri"/>
          <w:bCs/>
          <w:sz w:val="22"/>
          <w:szCs w:val="22"/>
        </w:rPr>
        <w:t>místopředseda</w:t>
      </w:r>
      <w:r w:rsidR="002F5F20" w:rsidRPr="003B6105">
        <w:rPr>
          <w:rFonts w:ascii="Calibri" w:hAnsi="Calibri"/>
          <w:bCs/>
          <w:sz w:val="22"/>
          <w:szCs w:val="22"/>
        </w:rPr>
        <w:t xml:space="preserve"> </w:t>
      </w:r>
      <w:r w:rsidRPr="003B6105">
        <w:rPr>
          <w:rFonts w:ascii="Calibri" w:hAnsi="Calibri"/>
          <w:bCs/>
          <w:sz w:val="22"/>
          <w:szCs w:val="22"/>
        </w:rPr>
        <w:t>představenstva</w:t>
      </w:r>
    </w:p>
    <w:p w14:paraId="4BFCCF5E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35003BFA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406C9AB1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7677E4B3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047ADE03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40DA121B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4800250D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5E16678E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p w14:paraId="4C5568E3" w14:textId="77777777" w:rsidR="00103EA0" w:rsidRPr="003B6105" w:rsidRDefault="00103EA0" w:rsidP="003B6105">
      <w:pPr>
        <w:snapToGrid w:val="0"/>
        <w:jc w:val="both"/>
        <w:rPr>
          <w:rFonts w:ascii="Calibri" w:hAnsi="Calibri"/>
          <w:bCs/>
          <w:sz w:val="22"/>
          <w:szCs w:val="22"/>
        </w:rPr>
      </w:pPr>
    </w:p>
    <w:sectPr w:rsidR="00103EA0" w:rsidRPr="003B6105">
      <w:footerReference w:type="default" r:id="rId13"/>
      <w:pgSz w:w="11904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F049" w14:textId="77777777" w:rsidR="007B64FF" w:rsidRDefault="007B64FF" w:rsidP="00772B75">
      <w:r>
        <w:separator/>
      </w:r>
    </w:p>
  </w:endnote>
  <w:endnote w:type="continuationSeparator" w:id="0">
    <w:p w14:paraId="0838206C" w14:textId="77777777" w:rsidR="007B64FF" w:rsidRDefault="007B64FF" w:rsidP="0077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6AF1" w14:textId="094EE2D9" w:rsidR="00771A3E" w:rsidRPr="00772B75" w:rsidRDefault="00771A3E">
    <w:pPr>
      <w:pStyle w:val="Zpat"/>
      <w:jc w:val="center"/>
      <w:rPr>
        <w:sz w:val="22"/>
        <w:szCs w:val="22"/>
      </w:rPr>
    </w:pPr>
    <w:r w:rsidRPr="00772B75">
      <w:rPr>
        <w:sz w:val="22"/>
        <w:szCs w:val="22"/>
      </w:rPr>
      <w:fldChar w:fldCharType="begin"/>
    </w:r>
    <w:r w:rsidRPr="00772B75">
      <w:rPr>
        <w:sz w:val="22"/>
        <w:szCs w:val="22"/>
      </w:rPr>
      <w:instrText>PAGE   \* MERGEFORMAT</w:instrText>
    </w:r>
    <w:r w:rsidRPr="00772B75">
      <w:rPr>
        <w:sz w:val="22"/>
        <w:szCs w:val="22"/>
      </w:rPr>
      <w:fldChar w:fldCharType="separate"/>
    </w:r>
    <w:r w:rsidR="00370F47">
      <w:rPr>
        <w:noProof/>
        <w:sz w:val="22"/>
        <w:szCs w:val="22"/>
      </w:rPr>
      <w:t>1</w:t>
    </w:r>
    <w:r w:rsidRPr="00772B75">
      <w:rPr>
        <w:sz w:val="22"/>
        <w:szCs w:val="22"/>
      </w:rPr>
      <w:fldChar w:fldCharType="end"/>
    </w:r>
    <w:r w:rsidRPr="00772B75">
      <w:rPr>
        <w:sz w:val="22"/>
        <w:szCs w:val="22"/>
      </w:rPr>
      <w:t>. strana</w:t>
    </w:r>
  </w:p>
  <w:p w14:paraId="34518D3F" w14:textId="77777777" w:rsidR="00771A3E" w:rsidRDefault="00771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B916" w14:textId="77777777" w:rsidR="007B64FF" w:rsidRDefault="007B64FF" w:rsidP="00772B75">
      <w:r>
        <w:separator/>
      </w:r>
    </w:p>
  </w:footnote>
  <w:footnote w:type="continuationSeparator" w:id="0">
    <w:p w14:paraId="1473967B" w14:textId="77777777" w:rsidR="007B64FF" w:rsidRDefault="007B64FF" w:rsidP="0077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51A"/>
    <w:multiLevelType w:val="hybridMultilevel"/>
    <w:tmpl w:val="BF0A80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464"/>
    <w:multiLevelType w:val="hybridMultilevel"/>
    <w:tmpl w:val="BB80BE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E7D61"/>
    <w:multiLevelType w:val="hybridMultilevel"/>
    <w:tmpl w:val="8238286A"/>
    <w:lvl w:ilvl="0" w:tplc="D89A42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4238A"/>
    <w:multiLevelType w:val="hybridMultilevel"/>
    <w:tmpl w:val="3956E274"/>
    <w:lvl w:ilvl="0" w:tplc="5C84AB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25316"/>
    <w:multiLevelType w:val="hybridMultilevel"/>
    <w:tmpl w:val="690A19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86D49"/>
    <w:multiLevelType w:val="hybridMultilevel"/>
    <w:tmpl w:val="B7665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6192"/>
    <w:multiLevelType w:val="hybridMultilevel"/>
    <w:tmpl w:val="E7D8C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A64DF"/>
    <w:multiLevelType w:val="hybridMultilevel"/>
    <w:tmpl w:val="F7D4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46AA8"/>
    <w:multiLevelType w:val="hybridMultilevel"/>
    <w:tmpl w:val="1D2C8F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A46F24"/>
    <w:multiLevelType w:val="hybridMultilevel"/>
    <w:tmpl w:val="355C7636"/>
    <w:lvl w:ilvl="0" w:tplc="D89A420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E8414D"/>
    <w:multiLevelType w:val="hybridMultilevel"/>
    <w:tmpl w:val="E3887F3E"/>
    <w:lvl w:ilvl="0" w:tplc="E5184E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BB4"/>
    <w:multiLevelType w:val="hybridMultilevel"/>
    <w:tmpl w:val="8B38528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B4E"/>
    <w:multiLevelType w:val="hybridMultilevel"/>
    <w:tmpl w:val="E7D8C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6B37"/>
    <w:multiLevelType w:val="hybridMultilevel"/>
    <w:tmpl w:val="D75A297E"/>
    <w:lvl w:ilvl="0" w:tplc="D89A42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EFB112B"/>
    <w:multiLevelType w:val="hybridMultilevel"/>
    <w:tmpl w:val="961899EA"/>
    <w:lvl w:ilvl="0" w:tplc="D89A4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4BA4"/>
    <w:multiLevelType w:val="hybridMultilevel"/>
    <w:tmpl w:val="B9AC6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62AA1"/>
    <w:multiLevelType w:val="hybridMultilevel"/>
    <w:tmpl w:val="2E1AF9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74642"/>
    <w:multiLevelType w:val="hybridMultilevel"/>
    <w:tmpl w:val="31C49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B3E38"/>
    <w:multiLevelType w:val="hybridMultilevel"/>
    <w:tmpl w:val="30B4B7FC"/>
    <w:lvl w:ilvl="0" w:tplc="D89A42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FC1710"/>
    <w:multiLevelType w:val="hybridMultilevel"/>
    <w:tmpl w:val="65086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33319"/>
    <w:multiLevelType w:val="hybridMultilevel"/>
    <w:tmpl w:val="D8B2D208"/>
    <w:lvl w:ilvl="0" w:tplc="FBEC20C0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60C96"/>
    <w:multiLevelType w:val="hybridMultilevel"/>
    <w:tmpl w:val="923C6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521CE0"/>
    <w:multiLevelType w:val="hybridMultilevel"/>
    <w:tmpl w:val="FDAC3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F768D"/>
    <w:multiLevelType w:val="hybridMultilevel"/>
    <w:tmpl w:val="F06040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E67810E6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C83C9C"/>
    <w:multiLevelType w:val="hybridMultilevel"/>
    <w:tmpl w:val="4642A68E"/>
    <w:lvl w:ilvl="0" w:tplc="C186B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89A"/>
    <w:multiLevelType w:val="hybridMultilevel"/>
    <w:tmpl w:val="BEC05306"/>
    <w:lvl w:ilvl="0" w:tplc="D89A4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9A42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E0584E"/>
    <w:multiLevelType w:val="hybridMultilevel"/>
    <w:tmpl w:val="EB70ED32"/>
    <w:lvl w:ilvl="0" w:tplc="15B04C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00D76"/>
    <w:multiLevelType w:val="hybridMultilevel"/>
    <w:tmpl w:val="1E24BA6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D6E3A"/>
    <w:multiLevelType w:val="hybridMultilevel"/>
    <w:tmpl w:val="8EF60A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E4B0E"/>
    <w:multiLevelType w:val="hybridMultilevel"/>
    <w:tmpl w:val="39B41FC4"/>
    <w:lvl w:ilvl="0" w:tplc="488A2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C6175"/>
    <w:multiLevelType w:val="hybridMultilevel"/>
    <w:tmpl w:val="E840A5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51FC9"/>
    <w:multiLevelType w:val="hybridMultilevel"/>
    <w:tmpl w:val="2760F654"/>
    <w:lvl w:ilvl="0" w:tplc="D89A42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9341CA"/>
    <w:multiLevelType w:val="hybridMultilevel"/>
    <w:tmpl w:val="17824D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072A22"/>
    <w:multiLevelType w:val="hybridMultilevel"/>
    <w:tmpl w:val="4A40F0C8"/>
    <w:lvl w:ilvl="0" w:tplc="D89A4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9A42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4243C4"/>
    <w:multiLevelType w:val="hybridMultilevel"/>
    <w:tmpl w:val="76E6C1A8"/>
    <w:lvl w:ilvl="0" w:tplc="44D87C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A42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72155"/>
    <w:multiLevelType w:val="hybridMultilevel"/>
    <w:tmpl w:val="8EF60A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5C69A2"/>
    <w:multiLevelType w:val="hybridMultilevel"/>
    <w:tmpl w:val="87A695F2"/>
    <w:lvl w:ilvl="0" w:tplc="D89A4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309F"/>
    <w:multiLevelType w:val="hybridMultilevel"/>
    <w:tmpl w:val="E85EE4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596E"/>
    <w:multiLevelType w:val="hybridMultilevel"/>
    <w:tmpl w:val="2BDE5016"/>
    <w:lvl w:ilvl="0" w:tplc="D89A4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04B4C"/>
    <w:multiLevelType w:val="hybridMultilevel"/>
    <w:tmpl w:val="4CF0E798"/>
    <w:lvl w:ilvl="0" w:tplc="7EB44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E2B03"/>
    <w:multiLevelType w:val="hybridMultilevel"/>
    <w:tmpl w:val="B4EEC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B4357"/>
    <w:multiLevelType w:val="hybridMultilevel"/>
    <w:tmpl w:val="58040D12"/>
    <w:lvl w:ilvl="0" w:tplc="31B09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3824">
    <w:abstractNumId w:val="30"/>
  </w:num>
  <w:num w:numId="2" w16cid:durableId="838155015">
    <w:abstractNumId w:val="13"/>
  </w:num>
  <w:num w:numId="3" w16cid:durableId="259679454">
    <w:abstractNumId w:val="23"/>
  </w:num>
  <w:num w:numId="4" w16cid:durableId="321203471">
    <w:abstractNumId w:val="6"/>
  </w:num>
  <w:num w:numId="5" w16cid:durableId="268509239">
    <w:abstractNumId w:val="26"/>
  </w:num>
  <w:num w:numId="6" w16cid:durableId="1209299457">
    <w:abstractNumId w:val="33"/>
  </w:num>
  <w:num w:numId="7" w16cid:durableId="1232426464">
    <w:abstractNumId w:val="14"/>
  </w:num>
  <w:num w:numId="8" w16cid:durableId="1800143967">
    <w:abstractNumId w:val="20"/>
  </w:num>
  <w:num w:numId="9" w16cid:durableId="744500442">
    <w:abstractNumId w:val="37"/>
  </w:num>
  <w:num w:numId="10" w16cid:durableId="584338693">
    <w:abstractNumId w:val="42"/>
  </w:num>
  <w:num w:numId="11" w16cid:durableId="949316272">
    <w:abstractNumId w:val="34"/>
  </w:num>
  <w:num w:numId="12" w16cid:durableId="697853954">
    <w:abstractNumId w:val="35"/>
  </w:num>
  <w:num w:numId="13" w16cid:durableId="1297179798">
    <w:abstractNumId w:val="27"/>
  </w:num>
  <w:num w:numId="14" w16cid:durableId="1469973604">
    <w:abstractNumId w:val="5"/>
  </w:num>
  <w:num w:numId="15" w16cid:durableId="916014720">
    <w:abstractNumId w:val="38"/>
  </w:num>
  <w:num w:numId="16" w16cid:durableId="1999460155">
    <w:abstractNumId w:val="16"/>
  </w:num>
  <w:num w:numId="17" w16cid:durableId="1905872300">
    <w:abstractNumId w:val="2"/>
  </w:num>
  <w:num w:numId="18" w16cid:durableId="1515732377">
    <w:abstractNumId w:val="8"/>
  </w:num>
  <w:num w:numId="19" w16cid:durableId="1291397849">
    <w:abstractNumId w:val="17"/>
  </w:num>
  <w:num w:numId="20" w16cid:durableId="1933734044">
    <w:abstractNumId w:val="29"/>
  </w:num>
  <w:num w:numId="21" w16cid:durableId="20403250">
    <w:abstractNumId w:val="0"/>
  </w:num>
  <w:num w:numId="22" w16cid:durableId="452093333">
    <w:abstractNumId w:val="39"/>
  </w:num>
  <w:num w:numId="23" w16cid:durableId="142703178">
    <w:abstractNumId w:val="7"/>
  </w:num>
  <w:num w:numId="24" w16cid:durableId="129790807">
    <w:abstractNumId w:val="25"/>
  </w:num>
  <w:num w:numId="25" w16cid:durableId="580257201">
    <w:abstractNumId w:val="24"/>
  </w:num>
  <w:num w:numId="26" w16cid:durableId="589893470">
    <w:abstractNumId w:val="11"/>
  </w:num>
  <w:num w:numId="27" w16cid:durableId="1453863269">
    <w:abstractNumId w:val="36"/>
  </w:num>
  <w:num w:numId="28" w16cid:durableId="527642588">
    <w:abstractNumId w:val="18"/>
  </w:num>
  <w:num w:numId="29" w16cid:durableId="628584269">
    <w:abstractNumId w:val="19"/>
  </w:num>
  <w:num w:numId="30" w16cid:durableId="1082483770">
    <w:abstractNumId w:val="4"/>
  </w:num>
  <w:num w:numId="31" w16cid:durableId="1941065408">
    <w:abstractNumId w:val="3"/>
  </w:num>
  <w:num w:numId="32" w16cid:durableId="1845511392">
    <w:abstractNumId w:val="12"/>
  </w:num>
  <w:num w:numId="33" w16cid:durableId="33388119">
    <w:abstractNumId w:val="15"/>
  </w:num>
  <w:num w:numId="34" w16cid:durableId="1285431175">
    <w:abstractNumId w:val="43"/>
  </w:num>
  <w:num w:numId="35" w16cid:durableId="493030421">
    <w:abstractNumId w:val="21"/>
  </w:num>
  <w:num w:numId="36" w16cid:durableId="1066879641">
    <w:abstractNumId w:val="28"/>
  </w:num>
  <w:num w:numId="37" w16cid:durableId="722749821">
    <w:abstractNumId w:val="32"/>
  </w:num>
  <w:num w:numId="38" w16cid:durableId="1861968741">
    <w:abstractNumId w:val="40"/>
  </w:num>
  <w:num w:numId="39" w16cid:durableId="1689942400">
    <w:abstractNumId w:val="22"/>
  </w:num>
  <w:num w:numId="40" w16cid:durableId="1808859624">
    <w:abstractNumId w:val="41"/>
  </w:num>
  <w:num w:numId="41" w16cid:durableId="1336688986">
    <w:abstractNumId w:val="10"/>
  </w:num>
  <w:num w:numId="42" w16cid:durableId="716318045">
    <w:abstractNumId w:val="9"/>
  </w:num>
  <w:num w:numId="43" w16cid:durableId="94640555">
    <w:abstractNumId w:val="1"/>
  </w:num>
  <w:num w:numId="44" w16cid:durableId="2063284198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4E"/>
    <w:rsid w:val="0000504C"/>
    <w:rsid w:val="000070E3"/>
    <w:rsid w:val="00011EA2"/>
    <w:rsid w:val="00014518"/>
    <w:rsid w:val="0002570F"/>
    <w:rsid w:val="00025A9F"/>
    <w:rsid w:val="00025B9A"/>
    <w:rsid w:val="00032423"/>
    <w:rsid w:val="0003305B"/>
    <w:rsid w:val="00033AAC"/>
    <w:rsid w:val="00034CC6"/>
    <w:rsid w:val="0003763A"/>
    <w:rsid w:val="000464B0"/>
    <w:rsid w:val="0004787D"/>
    <w:rsid w:val="000505FB"/>
    <w:rsid w:val="0005246E"/>
    <w:rsid w:val="00052DD9"/>
    <w:rsid w:val="00055046"/>
    <w:rsid w:val="00061147"/>
    <w:rsid w:val="00072380"/>
    <w:rsid w:val="000747C5"/>
    <w:rsid w:val="00077D32"/>
    <w:rsid w:val="00082F6F"/>
    <w:rsid w:val="00085426"/>
    <w:rsid w:val="00085A40"/>
    <w:rsid w:val="00086A24"/>
    <w:rsid w:val="00090F44"/>
    <w:rsid w:val="000912E3"/>
    <w:rsid w:val="00094249"/>
    <w:rsid w:val="00095BB2"/>
    <w:rsid w:val="000A1863"/>
    <w:rsid w:val="000A3FAE"/>
    <w:rsid w:val="000B428B"/>
    <w:rsid w:val="000B4C16"/>
    <w:rsid w:val="000C252A"/>
    <w:rsid w:val="000D1621"/>
    <w:rsid w:val="000E25B5"/>
    <w:rsid w:val="000E3ED5"/>
    <w:rsid w:val="000E56B8"/>
    <w:rsid w:val="000F429A"/>
    <w:rsid w:val="000F59C1"/>
    <w:rsid w:val="00100176"/>
    <w:rsid w:val="00103EA0"/>
    <w:rsid w:val="00116FA6"/>
    <w:rsid w:val="001215CA"/>
    <w:rsid w:val="00122248"/>
    <w:rsid w:val="0012677C"/>
    <w:rsid w:val="001452E5"/>
    <w:rsid w:val="00154316"/>
    <w:rsid w:val="00160416"/>
    <w:rsid w:val="00160B49"/>
    <w:rsid w:val="00162383"/>
    <w:rsid w:val="001638E5"/>
    <w:rsid w:val="00176C63"/>
    <w:rsid w:val="00193917"/>
    <w:rsid w:val="00195864"/>
    <w:rsid w:val="0019780F"/>
    <w:rsid w:val="001A4976"/>
    <w:rsid w:val="001A556D"/>
    <w:rsid w:val="001B24C0"/>
    <w:rsid w:val="001B3A9D"/>
    <w:rsid w:val="001B5FE3"/>
    <w:rsid w:val="001B7162"/>
    <w:rsid w:val="001C1D7B"/>
    <w:rsid w:val="001C33DE"/>
    <w:rsid w:val="001C65DB"/>
    <w:rsid w:val="001D20E3"/>
    <w:rsid w:val="001D3984"/>
    <w:rsid w:val="001E2A7B"/>
    <w:rsid w:val="001E353E"/>
    <w:rsid w:val="001E4E0E"/>
    <w:rsid w:val="001E5220"/>
    <w:rsid w:val="001E61E4"/>
    <w:rsid w:val="001E75AB"/>
    <w:rsid w:val="001E76FE"/>
    <w:rsid w:val="001F0B9B"/>
    <w:rsid w:val="001F24BC"/>
    <w:rsid w:val="001F492C"/>
    <w:rsid w:val="001F6C8E"/>
    <w:rsid w:val="00204897"/>
    <w:rsid w:val="00216BE6"/>
    <w:rsid w:val="0022191F"/>
    <w:rsid w:val="00221C19"/>
    <w:rsid w:val="002242AC"/>
    <w:rsid w:val="00224E7E"/>
    <w:rsid w:val="00226A99"/>
    <w:rsid w:val="002317FB"/>
    <w:rsid w:val="00237513"/>
    <w:rsid w:val="002450AB"/>
    <w:rsid w:val="0024711C"/>
    <w:rsid w:val="00250DB5"/>
    <w:rsid w:val="0025355C"/>
    <w:rsid w:val="00255071"/>
    <w:rsid w:val="00262853"/>
    <w:rsid w:val="00264D12"/>
    <w:rsid w:val="00264EEF"/>
    <w:rsid w:val="002772E8"/>
    <w:rsid w:val="002811D6"/>
    <w:rsid w:val="00281204"/>
    <w:rsid w:val="00285321"/>
    <w:rsid w:val="00286B4F"/>
    <w:rsid w:val="00287A5F"/>
    <w:rsid w:val="002931A2"/>
    <w:rsid w:val="00296875"/>
    <w:rsid w:val="002A37BA"/>
    <w:rsid w:val="002A418E"/>
    <w:rsid w:val="002A4C3C"/>
    <w:rsid w:val="002C076F"/>
    <w:rsid w:val="002C5D7E"/>
    <w:rsid w:val="002E2357"/>
    <w:rsid w:val="002E5C36"/>
    <w:rsid w:val="002F0BE4"/>
    <w:rsid w:val="002F2E6D"/>
    <w:rsid w:val="002F4AA4"/>
    <w:rsid w:val="002F5F20"/>
    <w:rsid w:val="003003DB"/>
    <w:rsid w:val="003009E1"/>
    <w:rsid w:val="003012B1"/>
    <w:rsid w:val="0030552C"/>
    <w:rsid w:val="00306FCF"/>
    <w:rsid w:val="003125F2"/>
    <w:rsid w:val="003154C7"/>
    <w:rsid w:val="00323DC6"/>
    <w:rsid w:val="003378A6"/>
    <w:rsid w:val="00367C72"/>
    <w:rsid w:val="00370F47"/>
    <w:rsid w:val="00374B82"/>
    <w:rsid w:val="0037565A"/>
    <w:rsid w:val="00375B53"/>
    <w:rsid w:val="003770C6"/>
    <w:rsid w:val="003A6019"/>
    <w:rsid w:val="003B0DEA"/>
    <w:rsid w:val="003B6105"/>
    <w:rsid w:val="003B672E"/>
    <w:rsid w:val="003C00B9"/>
    <w:rsid w:val="003C080C"/>
    <w:rsid w:val="003C0A25"/>
    <w:rsid w:val="003C18CE"/>
    <w:rsid w:val="003C282A"/>
    <w:rsid w:val="003C60D5"/>
    <w:rsid w:val="003C6313"/>
    <w:rsid w:val="003C72A5"/>
    <w:rsid w:val="003D2D17"/>
    <w:rsid w:val="003D38BB"/>
    <w:rsid w:val="003F7E79"/>
    <w:rsid w:val="004031C6"/>
    <w:rsid w:val="004045E3"/>
    <w:rsid w:val="00405535"/>
    <w:rsid w:val="004125E4"/>
    <w:rsid w:val="00417D37"/>
    <w:rsid w:val="00421D4C"/>
    <w:rsid w:val="00424E5C"/>
    <w:rsid w:val="00425C2F"/>
    <w:rsid w:val="00430D45"/>
    <w:rsid w:val="0043145D"/>
    <w:rsid w:val="00434216"/>
    <w:rsid w:val="004352C9"/>
    <w:rsid w:val="004379A9"/>
    <w:rsid w:val="00442989"/>
    <w:rsid w:val="00444E88"/>
    <w:rsid w:val="00471DF2"/>
    <w:rsid w:val="00487582"/>
    <w:rsid w:val="004905E0"/>
    <w:rsid w:val="004A0F6A"/>
    <w:rsid w:val="004A4072"/>
    <w:rsid w:val="004A45B9"/>
    <w:rsid w:val="004A5183"/>
    <w:rsid w:val="004B0DC5"/>
    <w:rsid w:val="004C683B"/>
    <w:rsid w:val="004D14FF"/>
    <w:rsid w:val="004D6448"/>
    <w:rsid w:val="004E6258"/>
    <w:rsid w:val="004F7AE8"/>
    <w:rsid w:val="00500A7F"/>
    <w:rsid w:val="005039F1"/>
    <w:rsid w:val="005109A1"/>
    <w:rsid w:val="00510CEA"/>
    <w:rsid w:val="00511B0F"/>
    <w:rsid w:val="00512CDE"/>
    <w:rsid w:val="005148B2"/>
    <w:rsid w:val="00524669"/>
    <w:rsid w:val="00525CB5"/>
    <w:rsid w:val="00527374"/>
    <w:rsid w:val="005318BF"/>
    <w:rsid w:val="00534C56"/>
    <w:rsid w:val="00536CAC"/>
    <w:rsid w:val="00537804"/>
    <w:rsid w:val="005425DD"/>
    <w:rsid w:val="005453C5"/>
    <w:rsid w:val="00552A1E"/>
    <w:rsid w:val="00557EA5"/>
    <w:rsid w:val="00565708"/>
    <w:rsid w:val="00570122"/>
    <w:rsid w:val="0057682A"/>
    <w:rsid w:val="00577AE0"/>
    <w:rsid w:val="00582402"/>
    <w:rsid w:val="005845B2"/>
    <w:rsid w:val="005861E3"/>
    <w:rsid w:val="0058679C"/>
    <w:rsid w:val="005906D6"/>
    <w:rsid w:val="00596944"/>
    <w:rsid w:val="005A299D"/>
    <w:rsid w:val="005A38EF"/>
    <w:rsid w:val="005A6CBB"/>
    <w:rsid w:val="005B2843"/>
    <w:rsid w:val="005B3B8D"/>
    <w:rsid w:val="005B5AE6"/>
    <w:rsid w:val="005B6734"/>
    <w:rsid w:val="005C69EC"/>
    <w:rsid w:val="005D0E42"/>
    <w:rsid w:val="005D6493"/>
    <w:rsid w:val="005D6770"/>
    <w:rsid w:val="005E34C4"/>
    <w:rsid w:val="005F0E44"/>
    <w:rsid w:val="005F2A3C"/>
    <w:rsid w:val="005F63B0"/>
    <w:rsid w:val="00603822"/>
    <w:rsid w:val="006058F1"/>
    <w:rsid w:val="00611A98"/>
    <w:rsid w:val="00613350"/>
    <w:rsid w:val="006172FA"/>
    <w:rsid w:val="006224A2"/>
    <w:rsid w:val="00630481"/>
    <w:rsid w:val="00637AC3"/>
    <w:rsid w:val="00640C93"/>
    <w:rsid w:val="006440F6"/>
    <w:rsid w:val="006467FD"/>
    <w:rsid w:val="00654964"/>
    <w:rsid w:val="00654E7E"/>
    <w:rsid w:val="00660513"/>
    <w:rsid w:val="00660AA8"/>
    <w:rsid w:val="0067298D"/>
    <w:rsid w:val="00683725"/>
    <w:rsid w:val="00684341"/>
    <w:rsid w:val="00684973"/>
    <w:rsid w:val="006854C6"/>
    <w:rsid w:val="00690C62"/>
    <w:rsid w:val="00693E84"/>
    <w:rsid w:val="006942E5"/>
    <w:rsid w:val="0069451F"/>
    <w:rsid w:val="006A2CAC"/>
    <w:rsid w:val="006A2FB3"/>
    <w:rsid w:val="006A5F9C"/>
    <w:rsid w:val="006B62FA"/>
    <w:rsid w:val="006C2172"/>
    <w:rsid w:val="006C58A8"/>
    <w:rsid w:val="006C7D91"/>
    <w:rsid w:val="006D04BE"/>
    <w:rsid w:val="006D0550"/>
    <w:rsid w:val="006D4A0D"/>
    <w:rsid w:val="006D5F22"/>
    <w:rsid w:val="006E4517"/>
    <w:rsid w:val="006E790D"/>
    <w:rsid w:val="006F1B15"/>
    <w:rsid w:val="006F1BA3"/>
    <w:rsid w:val="006F29A9"/>
    <w:rsid w:val="006F4D75"/>
    <w:rsid w:val="006F752C"/>
    <w:rsid w:val="00705E2A"/>
    <w:rsid w:val="0070733F"/>
    <w:rsid w:val="00717FD9"/>
    <w:rsid w:val="0072242D"/>
    <w:rsid w:val="00732B08"/>
    <w:rsid w:val="00736C2C"/>
    <w:rsid w:val="007508A6"/>
    <w:rsid w:val="00755261"/>
    <w:rsid w:val="00757A7F"/>
    <w:rsid w:val="007608C9"/>
    <w:rsid w:val="007658DF"/>
    <w:rsid w:val="00765AE4"/>
    <w:rsid w:val="00771A3E"/>
    <w:rsid w:val="00772B75"/>
    <w:rsid w:val="00773B20"/>
    <w:rsid w:val="0077513A"/>
    <w:rsid w:val="00780F45"/>
    <w:rsid w:val="007836D1"/>
    <w:rsid w:val="00784E6F"/>
    <w:rsid w:val="00785DDE"/>
    <w:rsid w:val="00791A94"/>
    <w:rsid w:val="00794C80"/>
    <w:rsid w:val="0079799A"/>
    <w:rsid w:val="007A3604"/>
    <w:rsid w:val="007A3A81"/>
    <w:rsid w:val="007A5100"/>
    <w:rsid w:val="007B233E"/>
    <w:rsid w:val="007B395E"/>
    <w:rsid w:val="007B3FB8"/>
    <w:rsid w:val="007B64FF"/>
    <w:rsid w:val="007C131A"/>
    <w:rsid w:val="007C2899"/>
    <w:rsid w:val="007C5A06"/>
    <w:rsid w:val="007D41D7"/>
    <w:rsid w:val="007D4E3B"/>
    <w:rsid w:val="007D55FB"/>
    <w:rsid w:val="007D6D60"/>
    <w:rsid w:val="007D7B3F"/>
    <w:rsid w:val="007E683E"/>
    <w:rsid w:val="008010D9"/>
    <w:rsid w:val="00803900"/>
    <w:rsid w:val="00805DFB"/>
    <w:rsid w:val="00822C7E"/>
    <w:rsid w:val="008246D1"/>
    <w:rsid w:val="008340CE"/>
    <w:rsid w:val="0084009B"/>
    <w:rsid w:val="0084289B"/>
    <w:rsid w:val="0084666C"/>
    <w:rsid w:val="00852628"/>
    <w:rsid w:val="0085272B"/>
    <w:rsid w:val="008605DD"/>
    <w:rsid w:val="00861562"/>
    <w:rsid w:val="00864C3E"/>
    <w:rsid w:val="00867FE2"/>
    <w:rsid w:val="00872BF2"/>
    <w:rsid w:val="00874D34"/>
    <w:rsid w:val="00881138"/>
    <w:rsid w:val="00884436"/>
    <w:rsid w:val="008927AA"/>
    <w:rsid w:val="00892C8A"/>
    <w:rsid w:val="008961AB"/>
    <w:rsid w:val="00896D53"/>
    <w:rsid w:val="008B42E5"/>
    <w:rsid w:val="008B54C0"/>
    <w:rsid w:val="008C0779"/>
    <w:rsid w:val="008C20B6"/>
    <w:rsid w:val="008C66AF"/>
    <w:rsid w:val="008D0F17"/>
    <w:rsid w:val="008D1C4F"/>
    <w:rsid w:val="008D4167"/>
    <w:rsid w:val="008D48E0"/>
    <w:rsid w:val="008D4C5B"/>
    <w:rsid w:val="008D4F43"/>
    <w:rsid w:val="008F5FE5"/>
    <w:rsid w:val="008F678B"/>
    <w:rsid w:val="00903DBB"/>
    <w:rsid w:val="00907EEE"/>
    <w:rsid w:val="00911388"/>
    <w:rsid w:val="00911FAD"/>
    <w:rsid w:val="009127A3"/>
    <w:rsid w:val="00915844"/>
    <w:rsid w:val="0093038B"/>
    <w:rsid w:val="0093055B"/>
    <w:rsid w:val="00931985"/>
    <w:rsid w:val="009340A5"/>
    <w:rsid w:val="0093531C"/>
    <w:rsid w:val="009360DE"/>
    <w:rsid w:val="00940221"/>
    <w:rsid w:val="00942185"/>
    <w:rsid w:val="0094282D"/>
    <w:rsid w:val="0094293A"/>
    <w:rsid w:val="009526DD"/>
    <w:rsid w:val="00956505"/>
    <w:rsid w:val="00960C3D"/>
    <w:rsid w:val="0096441B"/>
    <w:rsid w:val="00970EC2"/>
    <w:rsid w:val="00982472"/>
    <w:rsid w:val="00987170"/>
    <w:rsid w:val="00991D2E"/>
    <w:rsid w:val="00997F56"/>
    <w:rsid w:val="009A3383"/>
    <w:rsid w:val="009A4066"/>
    <w:rsid w:val="009B7F78"/>
    <w:rsid w:val="009D4514"/>
    <w:rsid w:val="009E0C66"/>
    <w:rsid w:val="009E10A6"/>
    <w:rsid w:val="009E1A1C"/>
    <w:rsid w:val="009E1D95"/>
    <w:rsid w:val="009E3C0A"/>
    <w:rsid w:val="009F2957"/>
    <w:rsid w:val="009F2CE6"/>
    <w:rsid w:val="009F6D1D"/>
    <w:rsid w:val="00A02B6D"/>
    <w:rsid w:val="00A035D0"/>
    <w:rsid w:val="00A11DF6"/>
    <w:rsid w:val="00A13B60"/>
    <w:rsid w:val="00A16A9D"/>
    <w:rsid w:val="00A31979"/>
    <w:rsid w:val="00A407C5"/>
    <w:rsid w:val="00A5351A"/>
    <w:rsid w:val="00A66B94"/>
    <w:rsid w:val="00A71FB0"/>
    <w:rsid w:val="00A729B9"/>
    <w:rsid w:val="00A74DAA"/>
    <w:rsid w:val="00A759D5"/>
    <w:rsid w:val="00A77D6F"/>
    <w:rsid w:val="00A82839"/>
    <w:rsid w:val="00A87CEF"/>
    <w:rsid w:val="00A92053"/>
    <w:rsid w:val="00AA6B6B"/>
    <w:rsid w:val="00AB2E01"/>
    <w:rsid w:val="00AB618A"/>
    <w:rsid w:val="00AB6829"/>
    <w:rsid w:val="00AB6BD7"/>
    <w:rsid w:val="00AC07F3"/>
    <w:rsid w:val="00AC7545"/>
    <w:rsid w:val="00AD08C3"/>
    <w:rsid w:val="00AD0ACA"/>
    <w:rsid w:val="00AD3E4E"/>
    <w:rsid w:val="00AD60ED"/>
    <w:rsid w:val="00AE5EEB"/>
    <w:rsid w:val="00AE7AF6"/>
    <w:rsid w:val="00AF3287"/>
    <w:rsid w:val="00B004BE"/>
    <w:rsid w:val="00B0718B"/>
    <w:rsid w:val="00B15062"/>
    <w:rsid w:val="00B163EA"/>
    <w:rsid w:val="00B171C9"/>
    <w:rsid w:val="00B20BEF"/>
    <w:rsid w:val="00B24E06"/>
    <w:rsid w:val="00B25D65"/>
    <w:rsid w:val="00B27357"/>
    <w:rsid w:val="00B369F9"/>
    <w:rsid w:val="00B43A96"/>
    <w:rsid w:val="00B450D2"/>
    <w:rsid w:val="00B4554D"/>
    <w:rsid w:val="00B4768E"/>
    <w:rsid w:val="00B501B1"/>
    <w:rsid w:val="00B53826"/>
    <w:rsid w:val="00B57492"/>
    <w:rsid w:val="00B63410"/>
    <w:rsid w:val="00B72673"/>
    <w:rsid w:val="00B755A2"/>
    <w:rsid w:val="00B75B5F"/>
    <w:rsid w:val="00B76AF7"/>
    <w:rsid w:val="00B77DDD"/>
    <w:rsid w:val="00B82986"/>
    <w:rsid w:val="00B85135"/>
    <w:rsid w:val="00B85B2A"/>
    <w:rsid w:val="00BA1E34"/>
    <w:rsid w:val="00BA2BED"/>
    <w:rsid w:val="00BA3F75"/>
    <w:rsid w:val="00BA56D7"/>
    <w:rsid w:val="00BA7A04"/>
    <w:rsid w:val="00BB0C6B"/>
    <w:rsid w:val="00BB3A01"/>
    <w:rsid w:val="00BC3141"/>
    <w:rsid w:val="00BC3C43"/>
    <w:rsid w:val="00BC76BE"/>
    <w:rsid w:val="00BD330B"/>
    <w:rsid w:val="00BD513F"/>
    <w:rsid w:val="00BD5CF7"/>
    <w:rsid w:val="00BE404E"/>
    <w:rsid w:val="00BE6CBD"/>
    <w:rsid w:val="00BF1DF9"/>
    <w:rsid w:val="00BF6033"/>
    <w:rsid w:val="00BF6C48"/>
    <w:rsid w:val="00BF7F7F"/>
    <w:rsid w:val="00C115A3"/>
    <w:rsid w:val="00C12676"/>
    <w:rsid w:val="00C17848"/>
    <w:rsid w:val="00C31698"/>
    <w:rsid w:val="00C37127"/>
    <w:rsid w:val="00C41DA0"/>
    <w:rsid w:val="00C44587"/>
    <w:rsid w:val="00C548A9"/>
    <w:rsid w:val="00C5698F"/>
    <w:rsid w:val="00C671CA"/>
    <w:rsid w:val="00C67315"/>
    <w:rsid w:val="00C73441"/>
    <w:rsid w:val="00C745AF"/>
    <w:rsid w:val="00C81C31"/>
    <w:rsid w:val="00C944C6"/>
    <w:rsid w:val="00C969A3"/>
    <w:rsid w:val="00CA1256"/>
    <w:rsid w:val="00CC4184"/>
    <w:rsid w:val="00CC48AD"/>
    <w:rsid w:val="00CD4021"/>
    <w:rsid w:val="00CD5258"/>
    <w:rsid w:val="00CD62DD"/>
    <w:rsid w:val="00CD7185"/>
    <w:rsid w:val="00CE0B64"/>
    <w:rsid w:val="00CE29CC"/>
    <w:rsid w:val="00CE2BCB"/>
    <w:rsid w:val="00CE7DF1"/>
    <w:rsid w:val="00CF3826"/>
    <w:rsid w:val="00D0184E"/>
    <w:rsid w:val="00D030C1"/>
    <w:rsid w:val="00D05C9E"/>
    <w:rsid w:val="00D06FD4"/>
    <w:rsid w:val="00D07DC4"/>
    <w:rsid w:val="00D114BF"/>
    <w:rsid w:val="00D23059"/>
    <w:rsid w:val="00D23EAD"/>
    <w:rsid w:val="00D31272"/>
    <w:rsid w:val="00D35CB1"/>
    <w:rsid w:val="00D526D3"/>
    <w:rsid w:val="00D550A2"/>
    <w:rsid w:val="00D65184"/>
    <w:rsid w:val="00D66235"/>
    <w:rsid w:val="00D67D41"/>
    <w:rsid w:val="00D728E0"/>
    <w:rsid w:val="00D8018B"/>
    <w:rsid w:val="00D81BF4"/>
    <w:rsid w:val="00D83444"/>
    <w:rsid w:val="00D840CE"/>
    <w:rsid w:val="00D869E1"/>
    <w:rsid w:val="00D9263F"/>
    <w:rsid w:val="00D93956"/>
    <w:rsid w:val="00DA3E38"/>
    <w:rsid w:val="00DA6BE1"/>
    <w:rsid w:val="00DA7478"/>
    <w:rsid w:val="00DB009C"/>
    <w:rsid w:val="00DB0AA0"/>
    <w:rsid w:val="00DB2B51"/>
    <w:rsid w:val="00DB7BA5"/>
    <w:rsid w:val="00DC0B22"/>
    <w:rsid w:val="00DC1ADC"/>
    <w:rsid w:val="00DC1DFD"/>
    <w:rsid w:val="00DC2B93"/>
    <w:rsid w:val="00DC42B3"/>
    <w:rsid w:val="00DC4BDD"/>
    <w:rsid w:val="00DC7EA9"/>
    <w:rsid w:val="00DD018F"/>
    <w:rsid w:val="00DD0975"/>
    <w:rsid w:val="00DD2CD6"/>
    <w:rsid w:val="00DD3B48"/>
    <w:rsid w:val="00DD3BB6"/>
    <w:rsid w:val="00DE07FE"/>
    <w:rsid w:val="00DE09CF"/>
    <w:rsid w:val="00DE2219"/>
    <w:rsid w:val="00DE3424"/>
    <w:rsid w:val="00DF28F4"/>
    <w:rsid w:val="00DF506F"/>
    <w:rsid w:val="00E03E4E"/>
    <w:rsid w:val="00E0413B"/>
    <w:rsid w:val="00E20430"/>
    <w:rsid w:val="00E27BE1"/>
    <w:rsid w:val="00E315AB"/>
    <w:rsid w:val="00E41A61"/>
    <w:rsid w:val="00E4279A"/>
    <w:rsid w:val="00E43787"/>
    <w:rsid w:val="00E44771"/>
    <w:rsid w:val="00E45915"/>
    <w:rsid w:val="00E470F4"/>
    <w:rsid w:val="00E474CC"/>
    <w:rsid w:val="00E55C40"/>
    <w:rsid w:val="00E60878"/>
    <w:rsid w:val="00E61698"/>
    <w:rsid w:val="00E71517"/>
    <w:rsid w:val="00E71C99"/>
    <w:rsid w:val="00E763A3"/>
    <w:rsid w:val="00E84EA7"/>
    <w:rsid w:val="00E85C20"/>
    <w:rsid w:val="00E86EE1"/>
    <w:rsid w:val="00E872F1"/>
    <w:rsid w:val="00E90CE2"/>
    <w:rsid w:val="00E92BA1"/>
    <w:rsid w:val="00E94048"/>
    <w:rsid w:val="00E9560F"/>
    <w:rsid w:val="00EA43CB"/>
    <w:rsid w:val="00EA57B5"/>
    <w:rsid w:val="00EA7044"/>
    <w:rsid w:val="00EA77BB"/>
    <w:rsid w:val="00EA7A3E"/>
    <w:rsid w:val="00EB150C"/>
    <w:rsid w:val="00EB1BFE"/>
    <w:rsid w:val="00EC2027"/>
    <w:rsid w:val="00EC7127"/>
    <w:rsid w:val="00EC7FEC"/>
    <w:rsid w:val="00ED138A"/>
    <w:rsid w:val="00ED1AC9"/>
    <w:rsid w:val="00ED696F"/>
    <w:rsid w:val="00EE6D41"/>
    <w:rsid w:val="00EF0142"/>
    <w:rsid w:val="00EF4F57"/>
    <w:rsid w:val="00F006B9"/>
    <w:rsid w:val="00F036EB"/>
    <w:rsid w:val="00F062AE"/>
    <w:rsid w:val="00F10F8A"/>
    <w:rsid w:val="00F13111"/>
    <w:rsid w:val="00F26F4C"/>
    <w:rsid w:val="00F27B7C"/>
    <w:rsid w:val="00F32F0E"/>
    <w:rsid w:val="00F338FD"/>
    <w:rsid w:val="00F34C9A"/>
    <w:rsid w:val="00F36392"/>
    <w:rsid w:val="00F3788E"/>
    <w:rsid w:val="00F4205B"/>
    <w:rsid w:val="00F464BD"/>
    <w:rsid w:val="00F47039"/>
    <w:rsid w:val="00F50F2C"/>
    <w:rsid w:val="00F53841"/>
    <w:rsid w:val="00F54B4A"/>
    <w:rsid w:val="00F55379"/>
    <w:rsid w:val="00F55696"/>
    <w:rsid w:val="00F65CB5"/>
    <w:rsid w:val="00F66959"/>
    <w:rsid w:val="00F716A4"/>
    <w:rsid w:val="00F72E9D"/>
    <w:rsid w:val="00F763C7"/>
    <w:rsid w:val="00F93C6C"/>
    <w:rsid w:val="00F93C7C"/>
    <w:rsid w:val="00F94472"/>
    <w:rsid w:val="00F97ED9"/>
    <w:rsid w:val="00FA2695"/>
    <w:rsid w:val="00FA6AFB"/>
    <w:rsid w:val="00FB232D"/>
    <w:rsid w:val="00FC2FA7"/>
    <w:rsid w:val="00FC4085"/>
    <w:rsid w:val="00FE41AF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AE961F"/>
  <w15:chartTrackingRefBased/>
  <w15:docId w15:val="{52F40418-D8D5-4964-BF88-892BD2D1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DC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D07DC4"/>
    <w:pPr>
      <w:autoSpaceDE w:val="0"/>
      <w:autoSpaceDN w:val="0"/>
      <w:adjustRightInd w:val="0"/>
      <w:ind w:left="705" w:hanging="705"/>
      <w:jc w:val="both"/>
    </w:pPr>
  </w:style>
  <w:style w:type="character" w:customStyle="1" w:styleId="ZkladntextodsazenChar">
    <w:name w:val="Základní text odsazený Char"/>
    <w:link w:val="Zkladntextodsazen"/>
    <w:semiHidden/>
    <w:rsid w:val="00D0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07DC4"/>
    <w:pPr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link w:val="Zkladntext"/>
    <w:semiHidden/>
    <w:rsid w:val="00D0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D07DC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07DC4"/>
    <w:rPr>
      <w:b/>
      <w:bCs/>
    </w:rPr>
  </w:style>
  <w:style w:type="paragraph" w:styleId="Normlnweb">
    <w:name w:val="Normal (Web)"/>
    <w:basedOn w:val="Normln"/>
    <w:uiPriority w:val="99"/>
    <w:unhideWhenUsed/>
    <w:rsid w:val="00D07DC4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D07DC4"/>
    <w:rPr>
      <w:color w:val="0000FF"/>
      <w:u w:val="single"/>
    </w:rPr>
  </w:style>
  <w:style w:type="character" w:customStyle="1" w:styleId="FontStyle40">
    <w:name w:val="Font Style40"/>
    <w:rsid w:val="00D07DC4"/>
    <w:rPr>
      <w:rFonts w:ascii="Times New Roman" w:hAnsi="Times New Roman" w:cs="Times New Roman"/>
      <w:sz w:val="22"/>
      <w:szCs w:val="22"/>
    </w:rPr>
  </w:style>
  <w:style w:type="paragraph" w:customStyle="1" w:styleId="Odstavec">
    <w:name w:val="Odstavec~~"/>
    <w:basedOn w:val="Normln"/>
    <w:rsid w:val="00D07DC4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772B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2B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72B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2B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2B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C4B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C4B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semiHidden/>
    <w:rsid w:val="00FC2FA7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rsid w:val="00F13111"/>
    <w:pPr>
      <w:widowControl w:val="0"/>
      <w:autoSpaceDE w:val="0"/>
      <w:autoSpaceDN w:val="0"/>
      <w:adjustRightInd w:val="0"/>
      <w:jc w:val="both"/>
    </w:pPr>
  </w:style>
  <w:style w:type="paragraph" w:customStyle="1" w:styleId="Default">
    <w:name w:val="Default"/>
    <w:rsid w:val="00510C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7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10417</BodJednani>
    <CitlivyObsah xmlns="df30a891-99dc-44a0-9782-3a4c8c525d86">false</CitlivyObsah>
    <Navrh xmlns="df30a891-99dc-44a0-9782-3a4c8c525d86">42954</Navrh>
    <StatusJednani xmlns="f94004b3-5c85-4b6f-b2cb-b6e165aced0d">Otevřeno</StatusJednani>
    <Jednani xmlns="f94004b3-5c85-4b6f-b2cb-b6e165aced0d">505</Jednani>
  </documentManagement>
</p:properti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27A782-9959-4F34-A910-2CF61F644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201B5-5225-4A4E-9BBC-8AB5F65C3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2D926-E9FC-42DC-8541-7EAB8B745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68961-4F70-4691-AC56-5DC6C19C3C30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1999342E-7482-40B7-8709-8B10B29E9E1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34AD28-8EEF-471F-A5E2-22A92148E99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- Dodatek č. 9 Příkazní smlouvy-provozování pohřebišť</vt:lpstr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- Dodatek č. 9 Příkazní smlouvy-provozování pohřebišť</dc:title>
  <dc:subject/>
  <dc:creator>Severin, Petr</dc:creator>
  <cp:keywords/>
  <cp:lastModifiedBy>Randusová Irena</cp:lastModifiedBy>
  <cp:revision>2</cp:revision>
  <cp:lastPrinted>2020-02-04T11:23:00Z</cp:lastPrinted>
  <dcterms:created xsi:type="dcterms:W3CDTF">2025-02-14T09:17:00Z</dcterms:created>
  <dcterms:modified xsi:type="dcterms:W3CDTF">2025-02-14T09:17:00Z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