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7672EF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 w:rsidRPr="007672EF">
        <w:rPr>
          <w:rFonts w:ascii="Times New Roman" w:hAnsi="Times New Roman"/>
          <w:color w:val="auto"/>
          <w:sz w:val="48"/>
          <w:szCs w:val="48"/>
        </w:rPr>
        <w:t xml:space="preserve">Kupní smlouva  </w:t>
      </w:r>
    </w:p>
    <w:p w14:paraId="2F324F96" w14:textId="77777777" w:rsidR="009D3AA4" w:rsidRPr="007672EF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"/>
          <w:szCs w:val="20"/>
        </w:rPr>
      </w:pPr>
    </w:p>
    <w:p w14:paraId="3823F74C" w14:textId="77777777" w:rsidR="009D3AA4" w:rsidRPr="007672EF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672EF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672EF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672EF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672EF">
        <w:rPr>
          <w:color w:val="000000"/>
          <w:spacing w:val="-4"/>
          <w:sz w:val="22"/>
          <w:szCs w:val="22"/>
        </w:rPr>
        <w:t>ust</w:t>
      </w:r>
      <w:proofErr w:type="spellEnd"/>
      <w:r w:rsidRPr="007672EF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672EF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672EF">
        <w:rPr>
          <w:color w:val="000000"/>
          <w:spacing w:val="-4"/>
          <w:sz w:val="22"/>
          <w:szCs w:val="22"/>
        </w:rPr>
        <w:t>(dále jen jako „</w:t>
      </w:r>
      <w:r w:rsidRPr="007672EF">
        <w:rPr>
          <w:b/>
          <w:color w:val="000000"/>
          <w:spacing w:val="-4"/>
          <w:sz w:val="22"/>
          <w:szCs w:val="22"/>
        </w:rPr>
        <w:t>Smlouva</w:t>
      </w:r>
      <w:r w:rsidRPr="007672EF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672EF" w:rsidRDefault="009D3AA4" w:rsidP="009D3AA4">
      <w:pPr>
        <w:jc w:val="center"/>
        <w:rPr>
          <w:b/>
          <w:sz w:val="18"/>
          <w:szCs w:val="22"/>
        </w:rPr>
      </w:pPr>
    </w:p>
    <w:p w14:paraId="5768FC75" w14:textId="77777777" w:rsidR="009D3AA4" w:rsidRPr="007672EF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672EF" w:rsidRDefault="009D3AA4" w:rsidP="009D3AA4">
      <w:pPr>
        <w:rPr>
          <w:b/>
          <w:sz w:val="22"/>
          <w:szCs w:val="22"/>
        </w:rPr>
      </w:pPr>
      <w:r w:rsidRPr="007672EF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672EF" w:rsidRDefault="009D3AA4" w:rsidP="009D3AA4">
      <w:pPr>
        <w:spacing w:after="60"/>
        <w:rPr>
          <w:sz w:val="22"/>
          <w:szCs w:val="22"/>
        </w:rPr>
      </w:pPr>
      <w:r w:rsidRPr="007672EF">
        <w:rPr>
          <w:sz w:val="22"/>
          <w:szCs w:val="22"/>
        </w:rPr>
        <w:t>Se sídlem:</w:t>
      </w:r>
      <w:r w:rsidR="00697787" w:rsidRPr="007672EF">
        <w:rPr>
          <w:sz w:val="22"/>
          <w:szCs w:val="22"/>
        </w:rPr>
        <w:tab/>
      </w:r>
      <w:r w:rsidR="00697787" w:rsidRPr="007672EF">
        <w:rPr>
          <w:sz w:val="22"/>
          <w:szCs w:val="22"/>
        </w:rPr>
        <w:tab/>
      </w:r>
      <w:r w:rsidR="00697787" w:rsidRPr="007672EF">
        <w:rPr>
          <w:sz w:val="22"/>
          <w:szCs w:val="22"/>
        </w:rPr>
        <w:tab/>
        <w:t>Ústavní 341</w:t>
      </w:r>
      <w:r w:rsidRPr="007672EF">
        <w:rPr>
          <w:sz w:val="22"/>
          <w:szCs w:val="22"/>
        </w:rPr>
        <w:t>, 334 41 Dobřany</w:t>
      </w:r>
    </w:p>
    <w:p w14:paraId="57255967" w14:textId="77777777" w:rsidR="009D3AA4" w:rsidRPr="007672EF" w:rsidRDefault="009D3AA4" w:rsidP="009D3AA4">
      <w:pPr>
        <w:spacing w:after="60"/>
        <w:rPr>
          <w:sz w:val="22"/>
          <w:szCs w:val="22"/>
        </w:rPr>
      </w:pPr>
      <w:r w:rsidRPr="007672EF">
        <w:rPr>
          <w:sz w:val="22"/>
          <w:szCs w:val="22"/>
        </w:rPr>
        <w:t>IČ:</w:t>
      </w:r>
      <w:r w:rsidRPr="007672EF">
        <w:rPr>
          <w:sz w:val="22"/>
          <w:szCs w:val="22"/>
        </w:rPr>
        <w:tab/>
      </w:r>
      <w:r w:rsidRPr="007672EF">
        <w:rPr>
          <w:sz w:val="22"/>
          <w:szCs w:val="22"/>
        </w:rPr>
        <w:tab/>
      </w:r>
      <w:r w:rsidRPr="007672EF">
        <w:rPr>
          <w:sz w:val="22"/>
          <w:szCs w:val="22"/>
        </w:rPr>
        <w:tab/>
      </w:r>
      <w:r w:rsidRPr="007672EF">
        <w:rPr>
          <w:sz w:val="22"/>
          <w:szCs w:val="22"/>
        </w:rPr>
        <w:tab/>
        <w:t>00669792</w:t>
      </w:r>
    </w:p>
    <w:p w14:paraId="4EE39737" w14:textId="662B4B95" w:rsidR="009D3AA4" w:rsidRPr="007672EF" w:rsidRDefault="009D3AA4" w:rsidP="009D3AA4">
      <w:pPr>
        <w:spacing w:after="60"/>
        <w:rPr>
          <w:sz w:val="22"/>
          <w:szCs w:val="22"/>
        </w:rPr>
      </w:pPr>
      <w:r w:rsidRPr="007672EF">
        <w:rPr>
          <w:sz w:val="22"/>
          <w:szCs w:val="22"/>
        </w:rPr>
        <w:t>Jednající/zastoupený:</w:t>
      </w:r>
      <w:r w:rsidRPr="007672EF">
        <w:rPr>
          <w:sz w:val="22"/>
          <w:szCs w:val="22"/>
        </w:rPr>
        <w:tab/>
      </w:r>
      <w:r w:rsidRPr="007672EF">
        <w:rPr>
          <w:sz w:val="22"/>
          <w:szCs w:val="22"/>
        </w:rPr>
        <w:tab/>
      </w:r>
      <w:r w:rsidR="00D1523C">
        <w:rPr>
          <w:sz w:val="22"/>
          <w:szCs w:val="22"/>
        </w:rPr>
        <w:t>…………….</w:t>
      </w:r>
      <w:r w:rsidRPr="007672EF">
        <w:rPr>
          <w:sz w:val="22"/>
          <w:szCs w:val="22"/>
        </w:rPr>
        <w:t xml:space="preserve"> ředitel</w:t>
      </w:r>
    </w:p>
    <w:p w14:paraId="31C5A6F9" w14:textId="0C15FEEC" w:rsidR="009D3AA4" w:rsidRPr="007672EF" w:rsidRDefault="009D3AA4" w:rsidP="002E0AFA">
      <w:pPr>
        <w:spacing w:after="60"/>
        <w:rPr>
          <w:sz w:val="22"/>
          <w:szCs w:val="22"/>
        </w:rPr>
      </w:pPr>
      <w:r w:rsidRPr="007672EF">
        <w:rPr>
          <w:sz w:val="22"/>
          <w:szCs w:val="22"/>
        </w:rPr>
        <w:t>Kontaktní osoba:</w:t>
      </w:r>
      <w:r w:rsidRPr="007672EF">
        <w:rPr>
          <w:sz w:val="22"/>
          <w:szCs w:val="22"/>
        </w:rPr>
        <w:tab/>
      </w:r>
      <w:r w:rsidRPr="007672EF">
        <w:rPr>
          <w:sz w:val="22"/>
          <w:szCs w:val="22"/>
        </w:rPr>
        <w:tab/>
      </w:r>
      <w:r w:rsidR="00D1523C">
        <w:rPr>
          <w:sz w:val="22"/>
          <w:szCs w:val="22"/>
        </w:rPr>
        <w:t>……………….</w:t>
      </w:r>
    </w:p>
    <w:p w14:paraId="06A36FD5" w14:textId="77777777" w:rsidR="009D3AA4" w:rsidRPr="007672EF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672EF">
        <w:rPr>
          <w:sz w:val="22"/>
          <w:szCs w:val="22"/>
        </w:rPr>
        <w:t xml:space="preserve">(dále jen jako </w:t>
      </w:r>
      <w:r w:rsidRPr="007672EF">
        <w:rPr>
          <w:b/>
          <w:sz w:val="22"/>
          <w:szCs w:val="22"/>
        </w:rPr>
        <w:t>„Kupující“)</w:t>
      </w:r>
    </w:p>
    <w:p w14:paraId="4705FBE5" w14:textId="77777777" w:rsidR="009D3AA4" w:rsidRPr="007672EF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10"/>
          <w:szCs w:val="10"/>
        </w:rPr>
      </w:pPr>
    </w:p>
    <w:p w14:paraId="6F4E8E2B" w14:textId="06B396F2" w:rsidR="009D3AA4" w:rsidRPr="007672EF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7672EF">
        <w:rPr>
          <w:sz w:val="22"/>
          <w:szCs w:val="22"/>
        </w:rPr>
        <w:t xml:space="preserve">a </w:t>
      </w:r>
    </w:p>
    <w:p w14:paraId="32B272B2" w14:textId="77777777" w:rsidR="007672EF" w:rsidRPr="007672EF" w:rsidRDefault="007672EF" w:rsidP="009D3AA4">
      <w:pPr>
        <w:pStyle w:val="Zkladntext"/>
        <w:tabs>
          <w:tab w:val="right" w:pos="7088"/>
          <w:tab w:val="right" w:pos="9356"/>
        </w:tabs>
        <w:rPr>
          <w:sz w:val="10"/>
          <w:szCs w:val="22"/>
        </w:rPr>
      </w:pPr>
    </w:p>
    <w:p w14:paraId="681F703B" w14:textId="77777777" w:rsidR="00AF26A1" w:rsidRPr="007672EF" w:rsidRDefault="00AF26A1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672EF">
        <w:rPr>
          <w:rFonts w:ascii="Times New Roman" w:hAnsi="Times New Roman"/>
          <w:sz w:val="22"/>
          <w:szCs w:val="22"/>
        </w:rPr>
        <w:t>LANGER INTERIÉRY s.r.o.</w:t>
      </w:r>
    </w:p>
    <w:p w14:paraId="5EE075F4" w14:textId="599BBAF7" w:rsidR="009D3AA4" w:rsidRPr="007672EF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AF26A1" w:rsidRPr="007672EF">
        <w:rPr>
          <w:rFonts w:ascii="Times New Roman" w:hAnsi="Times New Roman"/>
          <w:b w:val="0"/>
          <w:sz w:val="22"/>
          <w:szCs w:val="22"/>
        </w:rPr>
        <w:t>Čechova 672, Blatná 388 01</w:t>
      </w:r>
    </w:p>
    <w:p w14:paraId="6419FF1C" w14:textId="1113A501" w:rsidR="009D3AA4" w:rsidRPr="007672EF" w:rsidRDefault="009D3AA4" w:rsidP="00AF26A1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Zapsaná:</w:t>
      </w:r>
      <w:r w:rsidRPr="007672EF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AF26A1" w:rsidRPr="007672EF">
        <w:rPr>
          <w:rFonts w:ascii="Times New Roman" w:hAnsi="Times New Roman"/>
          <w:b w:val="0"/>
          <w:sz w:val="22"/>
          <w:szCs w:val="22"/>
        </w:rPr>
        <w:t xml:space="preserve">Krajským </w:t>
      </w:r>
      <w:r w:rsidRPr="007672EF">
        <w:rPr>
          <w:rFonts w:ascii="Times New Roman" w:hAnsi="Times New Roman"/>
          <w:b w:val="0"/>
          <w:sz w:val="22"/>
          <w:szCs w:val="22"/>
        </w:rPr>
        <w:t>soudem v</w:t>
      </w:r>
      <w:r w:rsidR="00AF26A1" w:rsidRPr="007672EF">
        <w:rPr>
          <w:rFonts w:ascii="Times New Roman" w:hAnsi="Times New Roman"/>
          <w:b w:val="0"/>
          <w:sz w:val="22"/>
          <w:szCs w:val="22"/>
        </w:rPr>
        <w:t> Českých Budějovicích</w:t>
      </w:r>
      <w:r w:rsidRPr="007672EF">
        <w:rPr>
          <w:rFonts w:ascii="Times New Roman" w:hAnsi="Times New Roman"/>
          <w:b w:val="0"/>
          <w:sz w:val="22"/>
          <w:szCs w:val="22"/>
        </w:rPr>
        <w:t xml:space="preserve">, oddíl </w:t>
      </w:r>
      <w:r w:rsidR="00AF26A1" w:rsidRPr="007672EF">
        <w:rPr>
          <w:rFonts w:ascii="Times New Roman" w:hAnsi="Times New Roman"/>
          <w:b w:val="0"/>
          <w:sz w:val="22"/>
          <w:szCs w:val="22"/>
        </w:rPr>
        <w:t>C</w:t>
      </w:r>
      <w:r w:rsidRPr="007672EF">
        <w:rPr>
          <w:rFonts w:ascii="Times New Roman" w:hAnsi="Times New Roman"/>
          <w:b w:val="0"/>
          <w:sz w:val="22"/>
          <w:szCs w:val="22"/>
        </w:rPr>
        <w:t xml:space="preserve">, vložka </w:t>
      </w:r>
      <w:r w:rsidR="00AF26A1" w:rsidRPr="007672EF">
        <w:rPr>
          <w:rFonts w:ascii="Times New Roman" w:hAnsi="Times New Roman"/>
          <w:b w:val="0"/>
          <w:sz w:val="22"/>
          <w:szCs w:val="22"/>
        </w:rPr>
        <w:t>21285</w:t>
      </w:r>
    </w:p>
    <w:p w14:paraId="545CBD79" w14:textId="37A84317" w:rsidR="009D3AA4" w:rsidRPr="007672EF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AF26A1" w:rsidRPr="007672EF">
        <w:rPr>
          <w:rFonts w:ascii="Times New Roman" w:hAnsi="Times New Roman"/>
          <w:b w:val="0"/>
          <w:sz w:val="22"/>
          <w:szCs w:val="22"/>
        </w:rPr>
        <w:t>24291480</w:t>
      </w:r>
    </w:p>
    <w:p w14:paraId="04DD9ECE" w14:textId="04474E0A" w:rsidR="009D3AA4" w:rsidRPr="007672EF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DIČ: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AF26A1" w:rsidRPr="007672EF">
        <w:rPr>
          <w:rFonts w:ascii="Times New Roman" w:hAnsi="Times New Roman"/>
          <w:b w:val="0"/>
          <w:sz w:val="22"/>
          <w:szCs w:val="22"/>
        </w:rPr>
        <w:t>CZ24291480</w:t>
      </w:r>
    </w:p>
    <w:p w14:paraId="45220221" w14:textId="6F7339A7" w:rsidR="009D3AA4" w:rsidRPr="007672EF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Jednající/zastoupený: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D1523C">
        <w:rPr>
          <w:rFonts w:ascii="Times New Roman" w:hAnsi="Times New Roman"/>
          <w:b w:val="0"/>
          <w:sz w:val="22"/>
          <w:szCs w:val="22"/>
        </w:rPr>
        <w:t>……………</w:t>
      </w:r>
      <w:r w:rsidR="00AF26A1" w:rsidRPr="007672EF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2BCF1188" w:rsidR="009D3AA4" w:rsidRPr="007672EF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Kontaktní osoba: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D1523C">
        <w:rPr>
          <w:rFonts w:ascii="Times New Roman" w:hAnsi="Times New Roman"/>
          <w:b w:val="0"/>
          <w:sz w:val="22"/>
          <w:szCs w:val="22"/>
        </w:rPr>
        <w:t>…………………</w:t>
      </w:r>
    </w:p>
    <w:p w14:paraId="53D29FB9" w14:textId="77777777" w:rsidR="009D3AA4" w:rsidRPr="007672EF" w:rsidRDefault="009D3AA4" w:rsidP="009D3AA4">
      <w:pPr>
        <w:rPr>
          <w:sz w:val="22"/>
          <w:szCs w:val="22"/>
        </w:rPr>
      </w:pPr>
      <w:r w:rsidRPr="007672EF">
        <w:rPr>
          <w:sz w:val="22"/>
          <w:szCs w:val="22"/>
        </w:rPr>
        <w:t xml:space="preserve">(dále jen jako </w:t>
      </w:r>
      <w:r w:rsidRPr="007672EF">
        <w:rPr>
          <w:b/>
          <w:bCs/>
          <w:sz w:val="22"/>
          <w:szCs w:val="22"/>
        </w:rPr>
        <w:t>„Prodávající“</w:t>
      </w:r>
      <w:r w:rsidRPr="007672EF">
        <w:rPr>
          <w:sz w:val="22"/>
          <w:szCs w:val="22"/>
        </w:rPr>
        <w:t>)</w:t>
      </w:r>
    </w:p>
    <w:p w14:paraId="52466D6C" w14:textId="77777777" w:rsidR="009D3AA4" w:rsidRPr="007672EF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672EF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672EF" w:rsidRDefault="009D3AA4" w:rsidP="009D3AA4">
      <w:pPr>
        <w:ind w:right="-45"/>
        <w:jc w:val="center"/>
        <w:rPr>
          <w:b/>
          <w:sz w:val="22"/>
          <w:szCs w:val="22"/>
        </w:rPr>
      </w:pPr>
      <w:r w:rsidRPr="007672EF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672EF" w:rsidRDefault="009D3AA4" w:rsidP="009D3AA4">
      <w:pPr>
        <w:ind w:right="-45"/>
        <w:jc w:val="center"/>
        <w:rPr>
          <w:sz w:val="22"/>
          <w:szCs w:val="22"/>
        </w:rPr>
      </w:pPr>
      <w:r w:rsidRPr="007672EF">
        <w:rPr>
          <w:sz w:val="22"/>
          <w:szCs w:val="22"/>
        </w:rPr>
        <w:t>(dále jen „smlouva“)</w:t>
      </w:r>
    </w:p>
    <w:p w14:paraId="13E8BD7F" w14:textId="77777777" w:rsidR="009D7E61" w:rsidRPr="007672EF" w:rsidRDefault="009D7E61"/>
    <w:p w14:paraId="62BA62D0" w14:textId="5D29CDDE" w:rsidR="009D3AA4" w:rsidRPr="007672EF" w:rsidRDefault="00770FBD" w:rsidP="00770FBD">
      <w:pPr>
        <w:spacing w:after="60"/>
        <w:ind w:left="512"/>
        <w:jc w:val="center"/>
        <w:rPr>
          <w:rStyle w:val="Siln"/>
        </w:rPr>
      </w:pPr>
      <w:r w:rsidRPr="007672EF">
        <w:rPr>
          <w:rStyle w:val="Siln"/>
        </w:rPr>
        <w:t xml:space="preserve">Čl. I. </w:t>
      </w:r>
      <w:r w:rsidR="009D3AA4" w:rsidRPr="007672EF">
        <w:rPr>
          <w:rStyle w:val="Siln"/>
        </w:rPr>
        <w:t>Preambule</w:t>
      </w:r>
    </w:p>
    <w:p w14:paraId="236DAFD0" w14:textId="023E06BC" w:rsidR="009D3AA4" w:rsidRPr="007672EF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7672EF">
        <w:rPr>
          <w:sz w:val="22"/>
          <w:szCs w:val="22"/>
        </w:rPr>
        <w:t xml:space="preserve">Tato Smlouva je uzavírána na základě výsledků zadávacího řízení (realizovaného prostřednictvím </w:t>
      </w:r>
      <w:r w:rsidR="002C3119" w:rsidRPr="007672EF">
        <w:rPr>
          <w:sz w:val="22"/>
          <w:szCs w:val="22"/>
        </w:rPr>
        <w:br/>
      </w:r>
      <w:r w:rsidRPr="007672EF">
        <w:rPr>
          <w:sz w:val="22"/>
          <w:szCs w:val="22"/>
        </w:rPr>
        <w:t xml:space="preserve">e-tržiště </w:t>
      </w:r>
      <w:proofErr w:type="spellStart"/>
      <w:r w:rsidRPr="007672EF">
        <w:rPr>
          <w:sz w:val="22"/>
          <w:szCs w:val="22"/>
        </w:rPr>
        <w:t>Tendermarket</w:t>
      </w:r>
      <w:proofErr w:type="spellEnd"/>
      <w:r w:rsidRPr="007672EF">
        <w:rPr>
          <w:sz w:val="22"/>
          <w:szCs w:val="22"/>
        </w:rPr>
        <w:t xml:space="preserve">) na veřejnou zakázku malého rozsahu na dodávky s názvem </w:t>
      </w:r>
      <w:r w:rsidRPr="007672EF">
        <w:rPr>
          <w:b/>
          <w:sz w:val="22"/>
          <w:szCs w:val="22"/>
          <w:u w:val="single"/>
        </w:rPr>
        <w:t>„</w:t>
      </w:r>
      <w:r w:rsidRPr="007672EF">
        <w:rPr>
          <w:b/>
          <w:u w:val="single"/>
        </w:rPr>
        <w:t>Nákup kancelářského nábytku</w:t>
      </w:r>
      <w:r w:rsidR="00F802FD" w:rsidRPr="007672EF">
        <w:rPr>
          <w:b/>
          <w:u w:val="single"/>
        </w:rPr>
        <w:t xml:space="preserve"> </w:t>
      </w:r>
      <w:r w:rsidR="00F27FF4" w:rsidRPr="007672EF">
        <w:rPr>
          <w:b/>
          <w:u w:val="single"/>
        </w:rPr>
        <w:t>–</w:t>
      </w:r>
      <w:r w:rsidR="00F802FD" w:rsidRPr="007672EF">
        <w:rPr>
          <w:b/>
          <w:u w:val="single"/>
        </w:rPr>
        <w:t xml:space="preserve"> lékárna</w:t>
      </w:r>
      <w:r w:rsidRPr="007672EF">
        <w:rPr>
          <w:b/>
          <w:sz w:val="22"/>
          <w:szCs w:val="22"/>
          <w:u w:val="single"/>
        </w:rPr>
        <w:t>“</w:t>
      </w:r>
      <w:r w:rsidRPr="007672EF">
        <w:rPr>
          <w:sz w:val="22"/>
          <w:szCs w:val="22"/>
        </w:rPr>
        <w:t xml:space="preserve"> (ID veřejné zakázky na elektronick</w:t>
      </w:r>
      <w:r w:rsidR="008F0397" w:rsidRPr="007672EF">
        <w:rPr>
          <w:sz w:val="22"/>
          <w:szCs w:val="22"/>
        </w:rPr>
        <w:t xml:space="preserve">ém tržišti </w:t>
      </w:r>
      <w:proofErr w:type="spellStart"/>
      <w:r w:rsidR="008F0397" w:rsidRPr="007672EF">
        <w:rPr>
          <w:sz w:val="22"/>
          <w:szCs w:val="22"/>
        </w:rPr>
        <w:t>Tendermarket</w:t>
      </w:r>
      <w:proofErr w:type="spellEnd"/>
      <w:r w:rsidR="008F0397" w:rsidRPr="007672EF">
        <w:rPr>
          <w:sz w:val="22"/>
          <w:szCs w:val="22"/>
        </w:rPr>
        <w:t>:</w:t>
      </w:r>
      <w:r w:rsidR="00F802FD" w:rsidRPr="007672EF">
        <w:rPr>
          <w:sz w:val="22"/>
          <w:szCs w:val="22"/>
        </w:rPr>
        <w:t xml:space="preserve"> T004/</w:t>
      </w:r>
      <w:proofErr w:type="gramStart"/>
      <w:r w:rsidR="00F802FD" w:rsidRPr="007672EF">
        <w:rPr>
          <w:sz w:val="22"/>
          <w:szCs w:val="22"/>
        </w:rPr>
        <w:t>25V</w:t>
      </w:r>
      <w:proofErr w:type="gramEnd"/>
      <w:r w:rsidR="00F802FD" w:rsidRPr="007672EF">
        <w:rPr>
          <w:sz w:val="22"/>
          <w:szCs w:val="22"/>
        </w:rPr>
        <w:t>/00005443</w:t>
      </w:r>
      <w:r w:rsidRPr="007672EF">
        <w:rPr>
          <w:sz w:val="22"/>
          <w:szCs w:val="22"/>
        </w:rPr>
        <w:t>), neboť nabídka dodavatele byla vyhodnocena jako nejvhodnější.</w:t>
      </w:r>
    </w:p>
    <w:p w14:paraId="7DEC1886" w14:textId="77777777" w:rsidR="009C2BB0" w:rsidRPr="007672EF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II. </w:t>
      </w:r>
      <w:r w:rsidR="009D3AA4" w:rsidRPr="007672EF">
        <w:rPr>
          <w:rStyle w:val="Siln"/>
        </w:rPr>
        <w:t>Předmět plnění</w:t>
      </w:r>
    </w:p>
    <w:p w14:paraId="61BB2948" w14:textId="10D6BB43" w:rsidR="002E0AFA" w:rsidRPr="007672EF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7672EF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 w:rsidRPr="007672EF">
        <w:rPr>
          <w:sz w:val="22"/>
          <w:szCs w:val="22"/>
        </w:rPr>
        <w:br/>
      </w:r>
      <w:r w:rsidRPr="007672EF">
        <w:rPr>
          <w:sz w:val="22"/>
          <w:szCs w:val="22"/>
        </w:rPr>
        <w:t xml:space="preserve">vč. nabídky prodávajícího coby vítězného uchazeče - </w:t>
      </w:r>
      <w:r w:rsidR="00F802FD" w:rsidRPr="007672EF">
        <w:rPr>
          <w:b/>
        </w:rPr>
        <w:t xml:space="preserve">2x kontejner na kolečkách, 1x stůl pracovní, 2x skříň kombinovaná na šanony – částečně otevřená, 1x kombinovaná skříň na šanony - plné dveře, 1x šatní skříň uzamykatelná s plnými dveřmi, 1x skříňka kombinovaná na dokumenty, 1x skříň kombinovaná </w:t>
      </w:r>
      <w:proofErr w:type="spellStart"/>
      <w:r w:rsidR="00F802FD" w:rsidRPr="007672EF">
        <w:rPr>
          <w:b/>
        </w:rPr>
        <w:t>alá</w:t>
      </w:r>
      <w:proofErr w:type="spellEnd"/>
      <w:r w:rsidR="00F802FD" w:rsidRPr="007672EF">
        <w:rPr>
          <w:b/>
        </w:rPr>
        <w:t xml:space="preserve"> kredenc</w:t>
      </w:r>
      <w:r w:rsidR="00C4114B" w:rsidRPr="007672EF">
        <w:rPr>
          <w:b/>
          <w:sz w:val="22"/>
          <w:szCs w:val="22"/>
        </w:rPr>
        <w:t xml:space="preserve"> včetně</w:t>
      </w:r>
      <w:r w:rsidR="002C3119" w:rsidRPr="007672EF">
        <w:rPr>
          <w:b/>
          <w:sz w:val="22"/>
          <w:szCs w:val="22"/>
        </w:rPr>
        <w:t xml:space="preserve"> dopravy, vykládky a</w:t>
      </w:r>
      <w:r w:rsidR="00C4114B" w:rsidRPr="007672EF">
        <w:rPr>
          <w:b/>
          <w:sz w:val="22"/>
          <w:szCs w:val="22"/>
        </w:rPr>
        <w:t xml:space="preserve"> kompletní montáže</w:t>
      </w:r>
      <w:r w:rsidR="00770FBD" w:rsidRPr="007672EF">
        <w:rPr>
          <w:b/>
          <w:sz w:val="22"/>
          <w:szCs w:val="22"/>
        </w:rPr>
        <w:t>.</w:t>
      </w:r>
    </w:p>
    <w:p w14:paraId="06195FFF" w14:textId="454B0B49" w:rsidR="0059786B" w:rsidRPr="007672EF" w:rsidRDefault="00C4114B" w:rsidP="007672EF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Přesná specifikace předmětu dodávky a jednotkových cen je obsažena v přílo</w:t>
      </w:r>
      <w:r w:rsidR="009C2BB0" w:rsidRPr="007672EF">
        <w:rPr>
          <w:bCs/>
          <w:sz w:val="22"/>
          <w:szCs w:val="22"/>
        </w:rPr>
        <w:t>ze</w:t>
      </w:r>
      <w:r w:rsidRPr="007672EF">
        <w:rPr>
          <w:bCs/>
          <w:sz w:val="22"/>
          <w:szCs w:val="22"/>
        </w:rPr>
        <w:t xml:space="preserve"> č. 1</w:t>
      </w:r>
      <w:r w:rsidR="009C2BB0" w:rsidRPr="007672EF">
        <w:rPr>
          <w:bCs/>
          <w:sz w:val="22"/>
          <w:szCs w:val="22"/>
        </w:rPr>
        <w:t xml:space="preserve"> – Specifikace předmětu plnění, příloze č. 2 – Nabídková cena této</w:t>
      </w:r>
      <w:r w:rsidR="002C3119" w:rsidRPr="007672EF">
        <w:t xml:space="preserve"> </w:t>
      </w:r>
      <w:r w:rsidRPr="007672EF">
        <w:rPr>
          <w:bCs/>
          <w:sz w:val="22"/>
          <w:szCs w:val="22"/>
        </w:rPr>
        <w:t>smlouvy, kter</w:t>
      </w:r>
      <w:r w:rsidR="009C2BB0" w:rsidRPr="007672EF">
        <w:rPr>
          <w:bCs/>
          <w:sz w:val="22"/>
          <w:szCs w:val="22"/>
        </w:rPr>
        <w:t>é</w:t>
      </w:r>
      <w:r w:rsidRPr="007672EF">
        <w:rPr>
          <w:bCs/>
          <w:sz w:val="22"/>
          <w:szCs w:val="22"/>
        </w:rPr>
        <w:t xml:space="preserve"> j</w:t>
      </w:r>
      <w:r w:rsidR="009C2BB0" w:rsidRPr="007672EF">
        <w:rPr>
          <w:bCs/>
          <w:sz w:val="22"/>
          <w:szCs w:val="22"/>
        </w:rPr>
        <w:t>sou její</w:t>
      </w:r>
      <w:r w:rsidRPr="007672EF">
        <w:rPr>
          <w:bCs/>
          <w:sz w:val="22"/>
          <w:szCs w:val="22"/>
        </w:rPr>
        <w:t xml:space="preserve"> nedílnou součástí.</w:t>
      </w:r>
    </w:p>
    <w:p w14:paraId="624EAB21" w14:textId="7FFB8B2D" w:rsidR="009D3AA4" w:rsidRPr="007672EF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7672EF">
        <w:rPr>
          <w:bCs/>
          <w:sz w:val="22"/>
          <w:szCs w:val="22"/>
        </w:rPr>
        <w:t xml:space="preserve">a instalace </w:t>
      </w:r>
      <w:r w:rsidRPr="007672EF">
        <w:rPr>
          <w:bCs/>
          <w:sz w:val="22"/>
          <w:szCs w:val="22"/>
        </w:rPr>
        <w:t>na místě určení,</w:t>
      </w:r>
      <w:r w:rsidR="009D3AA4" w:rsidRPr="007672EF">
        <w:rPr>
          <w:sz w:val="22"/>
          <w:szCs w:val="22"/>
        </w:rPr>
        <w:t xml:space="preserve"> zaškolení zaměstnanců </w:t>
      </w:r>
      <w:r w:rsidRPr="007672EF">
        <w:rPr>
          <w:sz w:val="22"/>
          <w:szCs w:val="22"/>
        </w:rPr>
        <w:t xml:space="preserve">Kupujícího </w:t>
      </w:r>
      <w:r w:rsidR="009D3AA4" w:rsidRPr="007672EF">
        <w:rPr>
          <w:sz w:val="22"/>
          <w:szCs w:val="22"/>
        </w:rPr>
        <w:t>k obsluze, dodání návodu k užívání vč. technického popisu a dalších dokumentů</w:t>
      </w:r>
      <w:r w:rsidRPr="007672EF">
        <w:rPr>
          <w:sz w:val="22"/>
          <w:szCs w:val="22"/>
        </w:rPr>
        <w:t>, a to</w:t>
      </w:r>
      <w:r w:rsidR="009D3AA4" w:rsidRPr="007672EF">
        <w:rPr>
          <w:sz w:val="22"/>
          <w:szCs w:val="22"/>
        </w:rPr>
        <w:t xml:space="preserve"> v českém jazyce (protokol o shodě, záruční list atd.)</w:t>
      </w:r>
      <w:r w:rsidRPr="007672EF">
        <w:rPr>
          <w:sz w:val="22"/>
          <w:szCs w:val="22"/>
        </w:rPr>
        <w:t>.</w:t>
      </w:r>
      <w:r w:rsidR="009D3AA4" w:rsidRPr="007672EF">
        <w:rPr>
          <w:sz w:val="22"/>
          <w:szCs w:val="22"/>
        </w:rPr>
        <w:t xml:space="preserve"> </w:t>
      </w:r>
    </w:p>
    <w:p w14:paraId="1D1F103E" w14:textId="6E555041" w:rsidR="00E62CF5" w:rsidRPr="007672EF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lastRenderedPageBreak/>
        <w:t>Dodávan</w:t>
      </w:r>
      <w:r w:rsidR="00E62CF5" w:rsidRPr="007672EF">
        <w:rPr>
          <w:sz w:val="22"/>
          <w:szCs w:val="22"/>
        </w:rPr>
        <w:t>ý</w:t>
      </w:r>
      <w:r w:rsidRPr="007672EF">
        <w:rPr>
          <w:sz w:val="22"/>
          <w:szCs w:val="22"/>
        </w:rPr>
        <w:t xml:space="preserve"> </w:t>
      </w:r>
      <w:r w:rsidR="00E62CF5" w:rsidRPr="007672EF">
        <w:rPr>
          <w:sz w:val="22"/>
          <w:szCs w:val="22"/>
        </w:rPr>
        <w:t>předmět plnění</w:t>
      </w:r>
      <w:r w:rsidRPr="007672EF">
        <w:rPr>
          <w:sz w:val="22"/>
          <w:szCs w:val="22"/>
        </w:rPr>
        <w:t xml:space="preserve"> </w:t>
      </w:r>
      <w:r w:rsidR="00E62CF5" w:rsidRPr="007672EF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7672EF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Dodávané zboží musí být nové a nepoužívané.</w:t>
      </w:r>
    </w:p>
    <w:p w14:paraId="47421C72" w14:textId="2AAE44B9" w:rsidR="009D3AA4" w:rsidRPr="007672EF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Dodávan</w:t>
      </w:r>
      <w:r w:rsidR="00E62CF5" w:rsidRPr="007672EF">
        <w:rPr>
          <w:sz w:val="22"/>
          <w:szCs w:val="22"/>
        </w:rPr>
        <w:t>ý</w:t>
      </w:r>
      <w:r w:rsidRPr="007672EF">
        <w:rPr>
          <w:sz w:val="22"/>
          <w:szCs w:val="22"/>
        </w:rPr>
        <w:t xml:space="preserve"> předmět </w:t>
      </w:r>
      <w:r w:rsidR="00E62CF5" w:rsidRPr="007672EF">
        <w:rPr>
          <w:sz w:val="22"/>
          <w:szCs w:val="22"/>
        </w:rPr>
        <w:t>plnění</w:t>
      </w:r>
      <w:r w:rsidRPr="007672EF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Pr="007672EF" w:rsidRDefault="00770FBD" w:rsidP="00770FBD">
      <w:pPr>
        <w:spacing w:after="60"/>
        <w:rPr>
          <w:b/>
        </w:rPr>
      </w:pPr>
    </w:p>
    <w:p w14:paraId="6B30A694" w14:textId="604E7A19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III. </w:t>
      </w:r>
      <w:r w:rsidR="009D3AA4" w:rsidRPr="007672EF">
        <w:rPr>
          <w:rStyle w:val="Siln"/>
        </w:rPr>
        <w:t>Termín plnění</w:t>
      </w:r>
    </w:p>
    <w:p w14:paraId="44736005" w14:textId="2F6B1D15" w:rsidR="009D3AA4" w:rsidRPr="007672EF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7672EF">
        <w:rPr>
          <w:sz w:val="22"/>
          <w:szCs w:val="22"/>
        </w:rPr>
        <w:t xml:space="preserve">Prodávající se zavazuje dodat předmět koupě </w:t>
      </w:r>
      <w:r w:rsidRPr="007672EF">
        <w:rPr>
          <w:rFonts w:eastAsia="Calibri"/>
          <w:b/>
          <w:bCs/>
          <w:sz w:val="22"/>
          <w:szCs w:val="22"/>
        </w:rPr>
        <w:t xml:space="preserve">nejdéle do 1 měsíce od </w:t>
      </w:r>
      <w:r w:rsidR="00FD6A90" w:rsidRPr="007672EF">
        <w:rPr>
          <w:rFonts w:eastAsia="Calibri"/>
          <w:b/>
          <w:bCs/>
          <w:sz w:val="22"/>
          <w:szCs w:val="22"/>
        </w:rPr>
        <w:t>nabytí účinnosti</w:t>
      </w:r>
      <w:r w:rsidRPr="007672EF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Pr="007672EF" w:rsidRDefault="00770FBD" w:rsidP="00770FBD">
      <w:pPr>
        <w:spacing w:after="60"/>
        <w:rPr>
          <w:b/>
        </w:rPr>
      </w:pPr>
    </w:p>
    <w:p w14:paraId="60C79257" w14:textId="77777777" w:rsidR="0090768A" w:rsidRPr="007672EF" w:rsidRDefault="0090768A" w:rsidP="00770FBD">
      <w:pPr>
        <w:spacing w:after="60"/>
        <w:rPr>
          <w:b/>
        </w:rPr>
      </w:pPr>
    </w:p>
    <w:p w14:paraId="007C711F" w14:textId="119924F7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IV. </w:t>
      </w:r>
      <w:r w:rsidR="009D3AA4" w:rsidRPr="007672EF">
        <w:rPr>
          <w:rStyle w:val="Siln"/>
        </w:rPr>
        <w:t>Místo</w:t>
      </w:r>
      <w:r w:rsidR="00AD3B63" w:rsidRPr="007672EF">
        <w:rPr>
          <w:rStyle w:val="Siln"/>
        </w:rPr>
        <w:t xml:space="preserve"> plnění</w:t>
      </w:r>
      <w:r w:rsidR="009D3AA4" w:rsidRPr="007672EF">
        <w:rPr>
          <w:rStyle w:val="Siln"/>
        </w:rPr>
        <w:t xml:space="preserve"> </w:t>
      </w:r>
      <w:r w:rsidR="00FD6A90" w:rsidRPr="007672EF">
        <w:rPr>
          <w:rStyle w:val="Siln"/>
        </w:rPr>
        <w:t xml:space="preserve">a způsob </w:t>
      </w:r>
      <w:r w:rsidR="009D3AA4" w:rsidRPr="007672EF">
        <w:rPr>
          <w:rStyle w:val="Siln"/>
        </w:rPr>
        <w:t>předání předmětu koupě</w:t>
      </w:r>
    </w:p>
    <w:p w14:paraId="410C5F98" w14:textId="6AAD3B22" w:rsidR="009D3AA4" w:rsidRPr="007672EF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Místem </w:t>
      </w:r>
      <w:r w:rsidR="00AD3B63" w:rsidRPr="007672EF">
        <w:rPr>
          <w:sz w:val="22"/>
          <w:szCs w:val="22"/>
        </w:rPr>
        <w:t xml:space="preserve">plnění </w:t>
      </w:r>
      <w:r w:rsidRPr="007672EF">
        <w:rPr>
          <w:sz w:val="22"/>
          <w:szCs w:val="22"/>
        </w:rPr>
        <w:t>dle této smlouvy je sídlo kupujícího</w:t>
      </w:r>
      <w:r w:rsidR="00AD3B63" w:rsidRPr="007672EF">
        <w:rPr>
          <w:sz w:val="22"/>
          <w:szCs w:val="22"/>
        </w:rPr>
        <w:t>, a to</w:t>
      </w:r>
      <w:r w:rsidRPr="007672EF">
        <w:rPr>
          <w:sz w:val="22"/>
          <w:szCs w:val="22"/>
        </w:rPr>
        <w:t xml:space="preserve"> </w:t>
      </w:r>
      <w:r w:rsidR="00AD3B63" w:rsidRPr="007672EF">
        <w:rPr>
          <w:sz w:val="22"/>
          <w:szCs w:val="22"/>
        </w:rPr>
        <w:t xml:space="preserve">konkrétní </w:t>
      </w:r>
      <w:r w:rsidRPr="007672EF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7672EF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7672EF">
        <w:rPr>
          <w:sz w:val="22"/>
          <w:szCs w:val="22"/>
        </w:rPr>
        <w:t xml:space="preserve"> a jeho podpisem na předávacím protokolu/dodacím listu</w:t>
      </w:r>
      <w:r w:rsidRPr="007672EF">
        <w:rPr>
          <w:sz w:val="22"/>
          <w:szCs w:val="22"/>
        </w:rPr>
        <w:t xml:space="preserve">. Je-li součástí závazku </w:t>
      </w:r>
      <w:r w:rsidR="0069558D" w:rsidRPr="007672EF">
        <w:rPr>
          <w:sz w:val="22"/>
          <w:szCs w:val="22"/>
        </w:rPr>
        <w:br/>
      </w:r>
      <w:r w:rsidRPr="007672EF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 w:rsidRPr="007672EF">
        <w:rPr>
          <w:sz w:val="22"/>
          <w:szCs w:val="22"/>
        </w:rPr>
        <w:br/>
      </w:r>
      <w:r w:rsidRPr="007672EF">
        <w:rPr>
          <w:sz w:val="22"/>
          <w:szCs w:val="22"/>
        </w:rPr>
        <w:t>a po převzetí zboží dle předchozí věty.</w:t>
      </w:r>
    </w:p>
    <w:p w14:paraId="7DF2CB7A" w14:textId="427E65C9" w:rsidR="007D593E" w:rsidRPr="007672EF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7672EF">
        <w:rPr>
          <w:sz w:val="22"/>
          <w:szCs w:val="22"/>
        </w:rPr>
        <w:t xml:space="preserve">Prodávající </w:t>
      </w:r>
      <w:r w:rsidRPr="007672EF">
        <w:rPr>
          <w:sz w:val="22"/>
          <w:szCs w:val="22"/>
        </w:rPr>
        <w:t>vyhotoví písemný předávací protokol</w:t>
      </w:r>
      <w:r w:rsidR="00AD3B63" w:rsidRPr="007672EF">
        <w:rPr>
          <w:sz w:val="22"/>
          <w:szCs w:val="22"/>
        </w:rPr>
        <w:t>/dodací list</w:t>
      </w:r>
      <w:r w:rsidRPr="007672EF">
        <w:rPr>
          <w:sz w:val="22"/>
          <w:szCs w:val="22"/>
        </w:rPr>
        <w:t>, v němž bud</w:t>
      </w:r>
      <w:r w:rsidR="007D593E" w:rsidRPr="007672EF">
        <w:rPr>
          <w:sz w:val="22"/>
          <w:szCs w:val="22"/>
        </w:rPr>
        <w:t>e</w:t>
      </w:r>
      <w:r w:rsidRPr="007672EF">
        <w:rPr>
          <w:sz w:val="22"/>
          <w:szCs w:val="22"/>
        </w:rPr>
        <w:t xml:space="preserve"> mj. uveden</w:t>
      </w:r>
      <w:r w:rsidR="007D593E" w:rsidRPr="007672EF">
        <w:rPr>
          <w:sz w:val="22"/>
          <w:szCs w:val="22"/>
        </w:rPr>
        <w:t>o</w:t>
      </w:r>
      <w:r w:rsidRPr="007672EF">
        <w:rPr>
          <w:sz w:val="22"/>
          <w:szCs w:val="22"/>
        </w:rPr>
        <w:t>:</w:t>
      </w:r>
      <w:r w:rsidR="001F6B6A" w:rsidRPr="007672EF">
        <w:rPr>
          <w:sz w:val="22"/>
          <w:szCs w:val="22"/>
        </w:rPr>
        <w:t xml:space="preserve"> </w:t>
      </w:r>
      <w:r w:rsidR="00F20132" w:rsidRPr="007672EF">
        <w:rPr>
          <w:sz w:val="22"/>
          <w:szCs w:val="22"/>
        </w:rPr>
        <w:t>typ zboží, počet ks, sériové číslo zboží (pokud existuje)</w:t>
      </w:r>
      <w:r w:rsidR="001F6B6A" w:rsidRPr="007672EF">
        <w:rPr>
          <w:sz w:val="22"/>
          <w:szCs w:val="22"/>
        </w:rPr>
        <w:t>, jméno a podpis předávající osoby za prodávajícího</w:t>
      </w:r>
      <w:r w:rsidR="007D593E" w:rsidRPr="007672EF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7672EF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7672EF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Pr="007672EF" w:rsidRDefault="00770FBD" w:rsidP="00770FBD">
      <w:pPr>
        <w:spacing w:after="60"/>
        <w:rPr>
          <w:b/>
        </w:rPr>
      </w:pPr>
    </w:p>
    <w:p w14:paraId="562217B2" w14:textId="7E7ED4B2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V. </w:t>
      </w:r>
      <w:r w:rsidR="009D3AA4" w:rsidRPr="007672EF">
        <w:rPr>
          <w:rStyle w:val="Siln"/>
        </w:rPr>
        <w:t>Cena a platební podmínky</w:t>
      </w:r>
    </w:p>
    <w:p w14:paraId="4F12B603" w14:textId="3E6295F7" w:rsidR="009D3AA4" w:rsidRPr="007672EF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b/>
          <w:sz w:val="22"/>
          <w:szCs w:val="22"/>
        </w:rPr>
        <w:t xml:space="preserve">Cena za kompletní předmět plnění dle této smlouvy činí: </w:t>
      </w:r>
      <w:r w:rsidR="00E31053" w:rsidRPr="007672EF">
        <w:rPr>
          <w:b/>
          <w:sz w:val="22"/>
          <w:szCs w:val="22"/>
        </w:rPr>
        <w:t>41.614,-</w:t>
      </w:r>
      <w:r w:rsidRPr="007672EF">
        <w:rPr>
          <w:b/>
          <w:sz w:val="22"/>
          <w:szCs w:val="22"/>
        </w:rPr>
        <w:t xml:space="preserve"> Kč bez DPH</w:t>
      </w:r>
      <w:r w:rsidRPr="007672EF">
        <w:rPr>
          <w:sz w:val="22"/>
          <w:szCs w:val="22"/>
        </w:rPr>
        <w:t xml:space="preserve">, DPH činí </w:t>
      </w:r>
      <w:r w:rsidR="00E31053" w:rsidRPr="007672EF">
        <w:rPr>
          <w:sz w:val="22"/>
          <w:szCs w:val="22"/>
        </w:rPr>
        <w:t>8.738,94</w:t>
      </w:r>
      <w:r w:rsidRPr="007672EF">
        <w:rPr>
          <w:sz w:val="22"/>
          <w:szCs w:val="22"/>
        </w:rPr>
        <w:t xml:space="preserve"> Kč a </w:t>
      </w:r>
      <w:r w:rsidRPr="007672EF">
        <w:rPr>
          <w:b/>
          <w:sz w:val="22"/>
          <w:szCs w:val="22"/>
        </w:rPr>
        <w:t>výsledná cena v</w:t>
      </w:r>
      <w:r w:rsidR="002E0AFA" w:rsidRPr="007672EF">
        <w:rPr>
          <w:b/>
          <w:sz w:val="22"/>
          <w:szCs w:val="22"/>
        </w:rPr>
        <w:t xml:space="preserve">četně DPH činí </w:t>
      </w:r>
      <w:r w:rsidR="00E31053" w:rsidRPr="007672EF">
        <w:rPr>
          <w:b/>
          <w:sz w:val="22"/>
          <w:szCs w:val="22"/>
        </w:rPr>
        <w:t>50.352,94</w:t>
      </w:r>
      <w:r w:rsidR="002E0AFA" w:rsidRPr="007672EF">
        <w:rPr>
          <w:b/>
          <w:sz w:val="22"/>
          <w:szCs w:val="22"/>
        </w:rPr>
        <w:t xml:space="preserve"> Kč.</w:t>
      </w:r>
    </w:p>
    <w:p w14:paraId="5CA7F86B" w14:textId="25F08018" w:rsidR="00CD0246" w:rsidRPr="007672EF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7672EF">
        <w:rPr>
          <w:color w:val="000000" w:themeColor="text1"/>
          <w:sz w:val="22"/>
          <w:szCs w:val="22"/>
        </w:rPr>
        <w:t xml:space="preserve">Cena za předmět plnění dle této smlouvy </w:t>
      </w:r>
      <w:r w:rsidRPr="007672EF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672EF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672EF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672EF">
        <w:rPr>
          <w:color w:val="000000" w:themeColor="text1"/>
          <w:sz w:val="22"/>
          <w:szCs w:val="22"/>
        </w:rPr>
        <w:t xml:space="preserve">. </w:t>
      </w:r>
      <w:r w:rsidRPr="007672EF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 w:rsidRPr="007672EF">
        <w:rPr>
          <w:sz w:val="22"/>
          <w:szCs w:val="22"/>
        </w:rPr>
        <w:br/>
      </w:r>
      <w:r w:rsidRPr="007672EF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672EF">
        <w:rPr>
          <w:bCs/>
          <w:sz w:val="22"/>
          <w:szCs w:val="22"/>
        </w:rPr>
        <w:t xml:space="preserve"> opraveného a řádně vystaveného daňového dokladu</w:t>
      </w:r>
      <w:r w:rsidRPr="007672EF">
        <w:rPr>
          <w:i/>
          <w:sz w:val="22"/>
          <w:szCs w:val="22"/>
        </w:rPr>
        <w:t xml:space="preserve"> </w:t>
      </w:r>
      <w:r w:rsidRPr="007672EF">
        <w:rPr>
          <w:sz w:val="22"/>
          <w:szCs w:val="22"/>
        </w:rPr>
        <w:t>kupujícímu</w:t>
      </w:r>
      <w:r w:rsidRPr="007672EF">
        <w:rPr>
          <w:bCs/>
          <w:sz w:val="22"/>
          <w:szCs w:val="22"/>
        </w:rPr>
        <w:t>.</w:t>
      </w:r>
    </w:p>
    <w:p w14:paraId="1964723D" w14:textId="758F7249" w:rsidR="009D3AA4" w:rsidRPr="007672EF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7672EF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7672EF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Cena stanovená v</w:t>
      </w:r>
      <w:r w:rsidR="00CD0246" w:rsidRPr="007672EF">
        <w:rPr>
          <w:sz w:val="22"/>
          <w:szCs w:val="22"/>
        </w:rPr>
        <w:t> odst. 1</w:t>
      </w:r>
      <w:r w:rsidRPr="007672EF">
        <w:rPr>
          <w:sz w:val="22"/>
          <w:szCs w:val="22"/>
        </w:rPr>
        <w:t xml:space="preserve"> je cenou konečnou, závaznou a nepřekročitelnou a obsahuje všechny náklady prodávajícího spojené s dodáním předmětu této smlouvy. </w:t>
      </w:r>
    </w:p>
    <w:p w14:paraId="7CABC2F2" w14:textId="52EE914C" w:rsidR="009D3AA4" w:rsidRPr="007672EF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lastRenderedPageBreak/>
        <w:t xml:space="preserve">Čl. VI. </w:t>
      </w:r>
      <w:r w:rsidR="009D3AA4" w:rsidRPr="007672EF">
        <w:rPr>
          <w:rStyle w:val="Siln"/>
        </w:rPr>
        <w:t>Práva a povinnosti prodávajícího</w:t>
      </w:r>
    </w:p>
    <w:p w14:paraId="05C1499A" w14:textId="72221F9A" w:rsidR="00583CC5" w:rsidRPr="007672EF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Prodávající se zavazuje předat předmět koupě kupujícímu</w:t>
      </w:r>
      <w:r w:rsidR="000E3AF4" w:rsidRPr="007672EF">
        <w:rPr>
          <w:sz w:val="22"/>
          <w:szCs w:val="22"/>
        </w:rPr>
        <w:t xml:space="preserve"> dle této smlouvy řádně a včas</w:t>
      </w:r>
      <w:r w:rsidRPr="007672EF">
        <w:rPr>
          <w:sz w:val="22"/>
          <w:szCs w:val="22"/>
        </w:rPr>
        <w:t xml:space="preserve">. </w:t>
      </w:r>
    </w:p>
    <w:p w14:paraId="39F9BBC2" w14:textId="73D160E5" w:rsidR="00583CC5" w:rsidRPr="007672EF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2. 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</w:t>
      </w:r>
      <w:r w:rsidRPr="007672EF">
        <w:rPr>
          <w:sz w:val="22"/>
          <w:szCs w:val="22"/>
        </w:rPr>
        <w:t>.</w:t>
      </w:r>
      <w:r w:rsidR="00583CC5" w:rsidRPr="007672EF">
        <w:rPr>
          <w:sz w:val="22"/>
          <w:szCs w:val="22"/>
        </w:rPr>
        <w:t xml:space="preserve"> </w:t>
      </w:r>
    </w:p>
    <w:p w14:paraId="19EC1635" w14:textId="6FF1EDFF" w:rsidR="00583CC5" w:rsidRPr="007672EF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3.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672EF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4.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Pr="007672EF" w:rsidRDefault="00770FBD" w:rsidP="00770FBD">
      <w:pPr>
        <w:spacing w:after="60"/>
        <w:rPr>
          <w:b/>
        </w:rPr>
      </w:pPr>
    </w:p>
    <w:p w14:paraId="6992D6F7" w14:textId="5B744B03" w:rsidR="009D3AA4" w:rsidRPr="007672EF" w:rsidRDefault="00770FBD" w:rsidP="00770FBD">
      <w:pPr>
        <w:spacing w:after="60"/>
        <w:jc w:val="center"/>
        <w:rPr>
          <w:b/>
        </w:rPr>
      </w:pPr>
      <w:r w:rsidRPr="007672EF">
        <w:rPr>
          <w:b/>
        </w:rPr>
        <w:t xml:space="preserve">Čl. VII. </w:t>
      </w:r>
      <w:r w:rsidR="009D3AA4" w:rsidRPr="007672EF">
        <w:rPr>
          <w:b/>
        </w:rPr>
        <w:t>Práva z průmyslového nebo jiného duševního vlastnictví</w:t>
      </w:r>
    </w:p>
    <w:p w14:paraId="414DAD1A" w14:textId="6A13DEF0" w:rsidR="00583CC5" w:rsidRPr="007672EF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672EF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672EF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Pr="007672EF" w:rsidRDefault="00770FBD" w:rsidP="00770FBD">
      <w:pPr>
        <w:spacing w:after="60"/>
        <w:rPr>
          <w:b/>
        </w:rPr>
      </w:pPr>
    </w:p>
    <w:p w14:paraId="1FE946ED" w14:textId="1E2F00C0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VIII. </w:t>
      </w:r>
      <w:r w:rsidR="009D3AA4" w:rsidRPr="007672EF">
        <w:rPr>
          <w:rStyle w:val="Siln"/>
        </w:rPr>
        <w:t>Záruka</w:t>
      </w:r>
    </w:p>
    <w:p w14:paraId="248CEB3D" w14:textId="2F443EAF" w:rsidR="00583CC5" w:rsidRPr="007672EF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1.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7672EF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7672EF">
        <w:rPr>
          <w:rFonts w:ascii="Times New Roman" w:hAnsi="Times New Roman"/>
          <w:sz w:val="22"/>
          <w:szCs w:val="22"/>
        </w:rPr>
        <w:t xml:space="preserve">koupě </w:t>
      </w:r>
      <w:r w:rsidR="00583CC5" w:rsidRPr="007672EF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7672EF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7672EF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7672EF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7672EF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7672EF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7672EF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53431642" w:rsidR="000E3AF4" w:rsidRPr="007672EF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7672EF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="00F97AF4" w:rsidRPr="007672EF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7672EF">
        <w:rPr>
          <w:rFonts w:ascii="Times New Roman" w:hAnsi="Times New Roman"/>
          <w:b w:val="0"/>
          <w:sz w:val="22"/>
          <w:szCs w:val="22"/>
        </w:rPr>
        <w:t>.</w:t>
      </w:r>
      <w:r w:rsidR="00F97AF4" w:rsidRPr="007672EF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="00F97AF4" w:rsidRPr="007672EF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D1523C">
        <w:rPr>
          <w:rFonts w:ascii="Times New Roman" w:hAnsi="Times New Roman"/>
          <w:b w:val="0"/>
          <w:sz w:val="22"/>
          <w:szCs w:val="22"/>
        </w:rPr>
        <w:t>.........</w:t>
      </w:r>
      <w:r w:rsidR="00F954D8" w:rsidRPr="007672EF">
        <w:rPr>
          <w:rFonts w:ascii="Times New Roman" w:hAnsi="Times New Roman"/>
          <w:b w:val="0"/>
          <w:sz w:val="22"/>
          <w:szCs w:val="22"/>
        </w:rPr>
        <w:t>@langer-interiery.cz</w:t>
      </w:r>
    </w:p>
    <w:p w14:paraId="78F11EF3" w14:textId="3394468A" w:rsidR="00F97AF4" w:rsidRPr="007672EF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Pr="007672EF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7672EF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7672EF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7672EF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="000256F1" w:rsidRPr="007672EF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7672EF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7672EF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Pr="007672EF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Pr="007672EF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7672EF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7672EF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5DD4021E" w:rsidR="009C2BB0" w:rsidRPr="007672EF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9621FC7" w14:textId="77777777" w:rsidR="007672EF" w:rsidRPr="007672EF" w:rsidRDefault="007672EF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lastRenderedPageBreak/>
        <w:t xml:space="preserve">Čl. IX. </w:t>
      </w:r>
      <w:r w:rsidR="009D3AA4" w:rsidRPr="007672EF">
        <w:rPr>
          <w:rStyle w:val="Siln"/>
        </w:rPr>
        <w:t>Odpovědnost za škodu</w:t>
      </w:r>
    </w:p>
    <w:p w14:paraId="392FAD1D" w14:textId="6A72B347" w:rsidR="00583CC5" w:rsidRPr="007672EF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Pr="007672EF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672EF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2. 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672EF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3. 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Pr="007672EF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7672EF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672EF" w:rsidRDefault="00770FBD" w:rsidP="00770FBD">
      <w:pPr>
        <w:spacing w:after="60"/>
        <w:jc w:val="center"/>
        <w:rPr>
          <w:b/>
        </w:rPr>
      </w:pPr>
      <w:r w:rsidRPr="007672EF">
        <w:rPr>
          <w:b/>
        </w:rPr>
        <w:t xml:space="preserve">Čl. X. </w:t>
      </w:r>
      <w:r w:rsidR="009D3AA4" w:rsidRPr="007672EF">
        <w:rPr>
          <w:b/>
        </w:rPr>
        <w:t>Smluvní pokuty</w:t>
      </w:r>
    </w:p>
    <w:p w14:paraId="6B4D7244" w14:textId="41930871" w:rsidR="00583CC5" w:rsidRPr="007672EF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1.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 w:rsidRPr="007672EF">
        <w:rPr>
          <w:rFonts w:ascii="Times New Roman" w:hAnsi="Times New Roman"/>
          <w:b w:val="0"/>
          <w:sz w:val="22"/>
          <w:szCs w:val="22"/>
        </w:rPr>
        <w:br/>
      </w:r>
      <w:r w:rsidR="00583CC5" w:rsidRPr="007672EF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 w:rsidRPr="007672EF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672EF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672EF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 w:rsidRPr="007672EF">
        <w:rPr>
          <w:rFonts w:ascii="Times New Roman" w:hAnsi="Times New Roman"/>
          <w:b w:val="0"/>
          <w:sz w:val="22"/>
          <w:szCs w:val="22"/>
        </w:rPr>
        <w:t>0,5</w:t>
      </w:r>
      <w:r w:rsidR="00FE3204" w:rsidRPr="007672EF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 w:rsidRPr="007672EF">
        <w:rPr>
          <w:rFonts w:ascii="Times New Roman" w:hAnsi="Times New Roman"/>
          <w:b w:val="0"/>
          <w:sz w:val="22"/>
          <w:szCs w:val="22"/>
        </w:rPr>
        <w:t>%</w:t>
      </w:r>
      <w:r w:rsidR="00583CC5" w:rsidRPr="007672EF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 w:rsidRPr="007672EF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 w:rsidRPr="007672EF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672EF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672EF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>3.</w:t>
      </w:r>
      <w:r w:rsidRPr="007672EF">
        <w:rPr>
          <w:rFonts w:ascii="Times New Roman" w:hAnsi="Times New Roman"/>
          <w:b w:val="0"/>
          <w:sz w:val="22"/>
          <w:szCs w:val="22"/>
        </w:rPr>
        <w:tab/>
      </w:r>
      <w:r w:rsidR="00583CC5" w:rsidRPr="007672EF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Pr="007672EF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4.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Pr="007672EF" w:rsidRDefault="00770FBD" w:rsidP="00770FBD">
      <w:pPr>
        <w:spacing w:after="60"/>
        <w:rPr>
          <w:b/>
        </w:rPr>
      </w:pPr>
    </w:p>
    <w:p w14:paraId="53D7D3EA" w14:textId="77777777" w:rsidR="0090768A" w:rsidRPr="007672EF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672EF" w:rsidRDefault="00770FBD" w:rsidP="00770FBD">
      <w:pPr>
        <w:spacing w:after="60"/>
        <w:jc w:val="center"/>
        <w:rPr>
          <w:b/>
        </w:rPr>
      </w:pPr>
      <w:r w:rsidRPr="007672EF">
        <w:rPr>
          <w:b/>
        </w:rPr>
        <w:t xml:space="preserve">Čl. XI. </w:t>
      </w:r>
      <w:r w:rsidR="00C63BC4" w:rsidRPr="007672EF">
        <w:rPr>
          <w:b/>
        </w:rPr>
        <w:t>Pověřené kontaktní osoby</w:t>
      </w:r>
    </w:p>
    <w:p w14:paraId="476E2B41" w14:textId="4893CAF1" w:rsidR="00583CC5" w:rsidRPr="007672EF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1.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 w:rsidRPr="007672EF">
        <w:rPr>
          <w:sz w:val="22"/>
          <w:szCs w:val="22"/>
        </w:rPr>
        <w:t xml:space="preserve">nebo e-mailem </w:t>
      </w:r>
      <w:r w:rsidR="00583CC5" w:rsidRPr="007672EF">
        <w:rPr>
          <w:sz w:val="22"/>
          <w:szCs w:val="22"/>
        </w:rPr>
        <w:t xml:space="preserve">neprodleně oznámena. </w:t>
      </w:r>
    </w:p>
    <w:p w14:paraId="7DE16988" w14:textId="77777777" w:rsidR="00770FBD" w:rsidRPr="007672EF" w:rsidRDefault="00770FBD" w:rsidP="00770FBD">
      <w:pPr>
        <w:spacing w:after="60"/>
        <w:rPr>
          <w:b/>
        </w:rPr>
      </w:pPr>
    </w:p>
    <w:p w14:paraId="19E998F8" w14:textId="77777777" w:rsidR="0090768A" w:rsidRPr="007672EF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7672EF" w:rsidRDefault="00770FBD" w:rsidP="00770FBD">
      <w:pPr>
        <w:spacing w:after="60"/>
        <w:jc w:val="center"/>
        <w:rPr>
          <w:b/>
        </w:rPr>
      </w:pPr>
      <w:r w:rsidRPr="007672EF">
        <w:rPr>
          <w:b/>
        </w:rPr>
        <w:t xml:space="preserve">Čl. XII. </w:t>
      </w:r>
      <w:r w:rsidR="009D3AA4" w:rsidRPr="007672EF">
        <w:rPr>
          <w:b/>
        </w:rPr>
        <w:t xml:space="preserve">Platnost a účinnost smlouvy, </w:t>
      </w:r>
      <w:r w:rsidR="00FE3204" w:rsidRPr="007672EF">
        <w:rPr>
          <w:b/>
        </w:rPr>
        <w:t xml:space="preserve">zánik </w:t>
      </w:r>
      <w:r w:rsidR="009D3AA4" w:rsidRPr="007672EF">
        <w:rPr>
          <w:b/>
        </w:rPr>
        <w:t>smlouvy</w:t>
      </w:r>
    </w:p>
    <w:p w14:paraId="16C1F1F5" w14:textId="267F0C5A" w:rsidR="00FE3204" w:rsidRPr="007672EF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1.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Tato smlouva </w:t>
      </w:r>
      <w:r w:rsidR="00583CC5" w:rsidRPr="007672EF">
        <w:rPr>
          <w:bCs/>
          <w:sz w:val="22"/>
          <w:szCs w:val="22"/>
        </w:rPr>
        <w:t>nabývá platnosti dnem jejího uzavření</w:t>
      </w:r>
      <w:r w:rsidR="00583CC5" w:rsidRPr="007672EF">
        <w:rPr>
          <w:sz w:val="22"/>
          <w:szCs w:val="22"/>
        </w:rPr>
        <w:t xml:space="preserve">, poté bude kupujícím obratem zveřejněna v Registru smluv.  </w:t>
      </w:r>
      <w:r w:rsidR="00583CC5" w:rsidRPr="007672EF">
        <w:rPr>
          <w:b/>
          <w:sz w:val="22"/>
          <w:szCs w:val="22"/>
        </w:rPr>
        <w:t>Účinnosti nabývá dnem zveřejnění v Registru smluv</w:t>
      </w:r>
      <w:r w:rsidR="00583CC5" w:rsidRPr="007672EF">
        <w:rPr>
          <w:sz w:val="22"/>
          <w:szCs w:val="22"/>
        </w:rPr>
        <w:t xml:space="preserve">. </w:t>
      </w:r>
    </w:p>
    <w:p w14:paraId="065C98B4" w14:textId="04B3F438" w:rsidR="00FE3204" w:rsidRPr="007672EF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2.</w:t>
      </w:r>
      <w:r w:rsidRPr="007672EF">
        <w:rPr>
          <w:sz w:val="22"/>
          <w:szCs w:val="22"/>
        </w:rPr>
        <w:tab/>
        <w:t>Tato smlouva zaniká:</w:t>
      </w:r>
    </w:p>
    <w:p w14:paraId="06ACBF6B" w14:textId="24D2F0AE" w:rsidR="00FE3204" w:rsidRPr="007672EF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a) </w:t>
      </w:r>
      <w:r w:rsidRPr="007672EF">
        <w:rPr>
          <w:sz w:val="22"/>
          <w:szCs w:val="22"/>
        </w:rPr>
        <w:tab/>
        <w:t>písemnou dohodou smluvních stran,</w:t>
      </w:r>
    </w:p>
    <w:p w14:paraId="2486455B" w14:textId="48B77409" w:rsidR="00FE3204" w:rsidRPr="007672EF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b) </w:t>
      </w:r>
      <w:r w:rsidRPr="007672EF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7672EF" w:rsidRDefault="00FE3204" w:rsidP="007672EF">
      <w:pPr>
        <w:pStyle w:val="Default"/>
        <w:numPr>
          <w:ilvl w:val="0"/>
          <w:numId w:val="30"/>
        </w:numPr>
        <w:spacing w:after="60"/>
        <w:ind w:left="1843" w:hanging="357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7672EF" w:rsidRDefault="00FE3204" w:rsidP="007672EF">
      <w:pPr>
        <w:pStyle w:val="Default"/>
        <w:numPr>
          <w:ilvl w:val="0"/>
          <w:numId w:val="30"/>
        </w:numPr>
        <w:spacing w:after="60"/>
        <w:ind w:left="1843" w:hanging="357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pokud zboží má vady, které je činí neupotřebitelným nebo nemá vlastnosti</w:t>
      </w:r>
      <w:r w:rsidR="00BF45DF" w:rsidRPr="007672EF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7672EF" w:rsidRDefault="00BF45DF" w:rsidP="007672EF">
      <w:pPr>
        <w:pStyle w:val="Default"/>
        <w:numPr>
          <w:ilvl w:val="0"/>
          <w:numId w:val="30"/>
        </w:numPr>
        <w:spacing w:after="60"/>
        <w:ind w:left="1843" w:hanging="357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7672EF" w:rsidRDefault="00BF45DF" w:rsidP="007672EF">
      <w:pPr>
        <w:pStyle w:val="Default"/>
        <w:numPr>
          <w:ilvl w:val="0"/>
          <w:numId w:val="30"/>
        </w:numPr>
        <w:spacing w:after="60"/>
        <w:ind w:left="1843" w:hanging="357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7672EF" w:rsidRDefault="00BF45DF" w:rsidP="007672EF">
      <w:pPr>
        <w:pStyle w:val="Default"/>
        <w:numPr>
          <w:ilvl w:val="0"/>
          <w:numId w:val="30"/>
        </w:numPr>
        <w:spacing w:after="60"/>
        <w:ind w:left="1843" w:hanging="357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7672EF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7672EF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7672EF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Odstoupením od smlouvy není dotčeno</w:t>
      </w:r>
      <w:r w:rsidR="00571502" w:rsidRPr="007672EF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Pr="007672EF" w:rsidRDefault="00770FBD" w:rsidP="00770FBD">
      <w:pPr>
        <w:spacing w:after="60"/>
        <w:rPr>
          <w:b/>
        </w:rPr>
      </w:pPr>
    </w:p>
    <w:p w14:paraId="319E1738" w14:textId="77777777" w:rsidR="0090768A" w:rsidRPr="007672EF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672EF" w:rsidRDefault="00770FBD" w:rsidP="00770FBD">
      <w:pPr>
        <w:spacing w:after="60"/>
        <w:jc w:val="center"/>
        <w:rPr>
          <w:rStyle w:val="Siln"/>
        </w:rPr>
      </w:pPr>
      <w:r w:rsidRPr="007672EF">
        <w:rPr>
          <w:rStyle w:val="Siln"/>
        </w:rPr>
        <w:t xml:space="preserve">Čl. XIII. </w:t>
      </w:r>
      <w:r w:rsidR="009D3AA4" w:rsidRPr="007672EF">
        <w:rPr>
          <w:rStyle w:val="Siln"/>
        </w:rPr>
        <w:t>Závěrečná ustanovení</w:t>
      </w:r>
    </w:p>
    <w:p w14:paraId="56DF5E62" w14:textId="57BD5A70" w:rsidR="00C63BC4" w:rsidRPr="007672EF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1.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7672EF">
        <w:rPr>
          <w:sz w:val="22"/>
          <w:szCs w:val="22"/>
        </w:rPr>
        <w:t>ust</w:t>
      </w:r>
      <w:proofErr w:type="spellEnd"/>
      <w:r w:rsidR="00583CC5" w:rsidRPr="007672EF">
        <w:rPr>
          <w:sz w:val="22"/>
          <w:szCs w:val="22"/>
        </w:rPr>
        <w:t>. § 504 z. č. 89/2012 Sb., občanského zákoníku</w:t>
      </w:r>
      <w:r w:rsidRPr="007672EF">
        <w:rPr>
          <w:sz w:val="22"/>
          <w:szCs w:val="22"/>
        </w:rPr>
        <w:t>,</w:t>
      </w:r>
      <w:r w:rsidR="00583CC5" w:rsidRPr="007672EF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Pr="007672EF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2.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7672EF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3.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7672EF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4.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>Tuto Smlouvu lze měnit, doplňovat nebo rušit pouze písemně. V případě změny či doplnění dohodou se vyžaduje písemný dodatek k této Smlouvě</w:t>
      </w:r>
      <w:r w:rsidRPr="007672EF">
        <w:rPr>
          <w:sz w:val="22"/>
          <w:szCs w:val="22"/>
        </w:rPr>
        <w:t>, není-li v této smlouvě uvedeno jinak</w:t>
      </w:r>
      <w:r w:rsidR="00583CC5" w:rsidRPr="007672EF">
        <w:rPr>
          <w:sz w:val="22"/>
          <w:szCs w:val="22"/>
        </w:rPr>
        <w:t>.</w:t>
      </w:r>
    </w:p>
    <w:p w14:paraId="0938EA31" w14:textId="2B12EAAA" w:rsidR="00C63BC4" w:rsidRPr="007672EF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5.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>Práva a povinnosti účastníků této Smlouvy z této Smlouvy přecházejí na jejich právní nástupce. V případě, že se některé ustanovení této Smlouvy stane neplatným, zůstávají ostatní ustanovení i nadále v platnosti, ledaže právní předpis stanoví jinak.</w:t>
      </w:r>
    </w:p>
    <w:p w14:paraId="33E005F6" w14:textId="59C71D95" w:rsidR="00583CC5" w:rsidRPr="007672EF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>6.</w:t>
      </w:r>
      <w:r w:rsidRPr="007672EF">
        <w:rPr>
          <w:sz w:val="22"/>
          <w:szCs w:val="22"/>
        </w:rPr>
        <w:tab/>
      </w:r>
      <w:r w:rsidR="00583CC5" w:rsidRPr="007672EF">
        <w:rPr>
          <w:sz w:val="22"/>
          <w:szCs w:val="22"/>
        </w:rPr>
        <w:t>Tato Smlouva je vyhotovena ve dvou stejnopisech, z nichž každý z účastníků této smlouvy obdrží po jednom vyhotovení.</w:t>
      </w:r>
      <w:r w:rsidR="00893DE1" w:rsidRPr="007672EF">
        <w:rPr>
          <w:sz w:val="22"/>
          <w:szCs w:val="22"/>
        </w:rPr>
        <w:t xml:space="preserve"> </w:t>
      </w:r>
      <w:r w:rsidR="0093661D" w:rsidRPr="007672EF">
        <w:rPr>
          <w:sz w:val="22"/>
          <w:szCs w:val="22"/>
        </w:rPr>
        <w:t>Pokud je tato smlouva podepisována elektronicky, je vyhotovena v jednom stejnopise podepsaném elektronicky oběma smluvními stranami.</w:t>
      </w:r>
    </w:p>
    <w:p w14:paraId="34518CB4" w14:textId="77777777" w:rsidR="00583CC5" w:rsidRPr="007672EF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7672EF">
        <w:rPr>
          <w:sz w:val="22"/>
          <w:szCs w:val="22"/>
        </w:rPr>
        <w:tab/>
      </w:r>
    </w:p>
    <w:p w14:paraId="378FA32B" w14:textId="77777777" w:rsidR="00583CC5" w:rsidRPr="007672EF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672EF" w:rsidRDefault="00583CC5" w:rsidP="00583CC5">
      <w:pPr>
        <w:rPr>
          <w:b/>
          <w:sz w:val="22"/>
          <w:szCs w:val="22"/>
        </w:rPr>
      </w:pPr>
      <w:r w:rsidRPr="007672EF">
        <w:rPr>
          <w:b/>
          <w:sz w:val="22"/>
          <w:szCs w:val="22"/>
        </w:rPr>
        <w:t>Příloha:</w:t>
      </w:r>
    </w:p>
    <w:p w14:paraId="2DDBA875" w14:textId="753A7723" w:rsidR="00583CC5" w:rsidRPr="007672EF" w:rsidRDefault="00583C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7672EF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 w:rsidRPr="007672EF">
        <w:rPr>
          <w:noProof/>
          <w:color w:val="000000" w:themeColor="text1"/>
          <w:sz w:val="22"/>
          <w:szCs w:val="22"/>
        </w:rPr>
        <w:t>plnění</w:t>
      </w:r>
    </w:p>
    <w:p w14:paraId="5EF98022" w14:textId="77D574CB" w:rsidR="009C2BB0" w:rsidRPr="007672EF" w:rsidRDefault="009C2BB0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7672EF">
        <w:rPr>
          <w:sz w:val="22"/>
          <w:szCs w:val="22"/>
        </w:rPr>
        <w:t>Nabídková cena</w:t>
      </w:r>
    </w:p>
    <w:p w14:paraId="1B7101A1" w14:textId="77777777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E08A951" w:rsidR="0059786B" w:rsidRPr="007672EF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672EF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A675505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672EF">
        <w:rPr>
          <w:color w:val="000000"/>
          <w:sz w:val="22"/>
          <w:szCs w:val="22"/>
        </w:rPr>
        <w:t xml:space="preserve">V Dobřanech, dne </w:t>
      </w:r>
      <w:r w:rsidR="00D1523C">
        <w:rPr>
          <w:color w:val="000000"/>
          <w:sz w:val="22"/>
          <w:szCs w:val="22"/>
        </w:rPr>
        <w:t>13.2.2025</w:t>
      </w:r>
      <w:r w:rsidR="00D1523C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="00D1523C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>V</w:t>
      </w:r>
      <w:r w:rsidR="00F954D8" w:rsidRPr="007672EF">
        <w:rPr>
          <w:color w:val="000000"/>
          <w:sz w:val="22"/>
          <w:szCs w:val="22"/>
        </w:rPr>
        <w:t> Blatné,</w:t>
      </w:r>
      <w:r w:rsidRPr="007672EF">
        <w:rPr>
          <w:color w:val="000000"/>
          <w:sz w:val="22"/>
          <w:szCs w:val="22"/>
        </w:rPr>
        <w:t xml:space="preserve"> dne </w:t>
      </w:r>
      <w:r w:rsidR="00D1523C">
        <w:rPr>
          <w:color w:val="000000"/>
          <w:sz w:val="22"/>
          <w:szCs w:val="22"/>
        </w:rPr>
        <w:t>12.2.2025</w:t>
      </w:r>
    </w:p>
    <w:p w14:paraId="28E233D1" w14:textId="77777777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672EF">
        <w:rPr>
          <w:color w:val="000000"/>
          <w:sz w:val="22"/>
          <w:szCs w:val="22"/>
        </w:rPr>
        <w:t>Za kupujícího:</w:t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  <w:t>Za prodávajícího:</w:t>
      </w:r>
    </w:p>
    <w:p w14:paraId="2B46C401" w14:textId="77777777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Pr="007672EF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Pr="007672EF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672EF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672EF" w:rsidRDefault="00583CC5" w:rsidP="00583CC5">
      <w:pPr>
        <w:pStyle w:val="Styl"/>
        <w:rPr>
          <w:color w:val="000000"/>
          <w:sz w:val="22"/>
          <w:szCs w:val="22"/>
        </w:rPr>
      </w:pPr>
      <w:r w:rsidRPr="007672EF">
        <w:rPr>
          <w:color w:val="000000"/>
          <w:sz w:val="22"/>
          <w:szCs w:val="22"/>
        </w:rPr>
        <w:t>…………………………….…</w:t>
      </w:r>
      <w:r w:rsidR="0069558D" w:rsidRPr="007672EF">
        <w:rPr>
          <w:color w:val="000000"/>
          <w:sz w:val="22"/>
          <w:szCs w:val="22"/>
        </w:rPr>
        <w:t>………</w:t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</w:r>
      <w:r w:rsidRPr="007672EF">
        <w:rPr>
          <w:color w:val="000000"/>
          <w:sz w:val="22"/>
          <w:szCs w:val="22"/>
        </w:rPr>
        <w:tab/>
        <w:t>……………………………….………</w:t>
      </w:r>
      <w:r w:rsidR="0069558D" w:rsidRPr="007672EF">
        <w:rPr>
          <w:color w:val="000000"/>
          <w:sz w:val="22"/>
          <w:szCs w:val="22"/>
        </w:rPr>
        <w:t>……</w:t>
      </w:r>
    </w:p>
    <w:p w14:paraId="0AE285F1" w14:textId="7E450D84" w:rsidR="00583CC5" w:rsidRPr="007672EF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672EF">
        <w:rPr>
          <w:sz w:val="22"/>
          <w:szCs w:val="22"/>
        </w:rPr>
        <w:t xml:space="preserve">                    ředitel</w:t>
      </w:r>
      <w:r w:rsidRPr="007672EF">
        <w:rPr>
          <w:color w:val="000000"/>
          <w:sz w:val="22"/>
          <w:szCs w:val="22"/>
        </w:rPr>
        <w:t xml:space="preserve"> </w:t>
      </w:r>
      <w:r w:rsidRPr="007672EF">
        <w:rPr>
          <w:color w:val="000000"/>
          <w:sz w:val="22"/>
          <w:szCs w:val="22"/>
        </w:rPr>
        <w:tab/>
      </w:r>
      <w:r w:rsidR="00F954D8" w:rsidRPr="007672EF">
        <w:rPr>
          <w:color w:val="000000"/>
          <w:sz w:val="22"/>
          <w:szCs w:val="22"/>
        </w:rPr>
        <w:t>jednatel</w:t>
      </w:r>
    </w:p>
    <w:p w14:paraId="3B361F8D" w14:textId="5279441C" w:rsidR="00F954D8" w:rsidRPr="007672EF" w:rsidRDefault="00583CC5" w:rsidP="00F954D8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672EF">
        <w:rPr>
          <w:rFonts w:ascii="Times New Roman" w:hAnsi="Times New Roman"/>
          <w:b w:val="0"/>
          <w:sz w:val="22"/>
          <w:szCs w:val="22"/>
        </w:rPr>
        <w:t xml:space="preserve">Psychiatrická nemocnice v Dobřanech    </w:t>
      </w:r>
      <w:r w:rsidRPr="007672EF">
        <w:rPr>
          <w:rFonts w:ascii="Times New Roman" w:hAnsi="Times New Roman"/>
          <w:b w:val="0"/>
        </w:rPr>
        <w:tab/>
      </w:r>
      <w:r w:rsidR="00F954D8" w:rsidRPr="007672EF">
        <w:rPr>
          <w:rFonts w:ascii="Times New Roman" w:hAnsi="Times New Roman"/>
          <w:b w:val="0"/>
        </w:rPr>
        <w:t xml:space="preserve">             </w:t>
      </w:r>
      <w:r w:rsidR="00F954D8" w:rsidRPr="007672EF">
        <w:rPr>
          <w:rFonts w:ascii="Times New Roman" w:hAnsi="Times New Roman"/>
          <w:b w:val="0"/>
          <w:sz w:val="22"/>
          <w:szCs w:val="22"/>
        </w:rPr>
        <w:t>LANGER INTERIÉRY s.r.o.</w:t>
      </w:r>
    </w:p>
    <w:p w14:paraId="7534CE89" w14:textId="77777777" w:rsidR="007672EF" w:rsidRDefault="007672EF" w:rsidP="00F954D8">
      <w:pPr>
        <w:rPr>
          <w:b/>
          <w:szCs w:val="22"/>
        </w:rPr>
      </w:pPr>
    </w:p>
    <w:p w14:paraId="22218BCC" w14:textId="77777777" w:rsidR="007672EF" w:rsidRDefault="007672EF" w:rsidP="00F954D8">
      <w:pPr>
        <w:rPr>
          <w:b/>
          <w:szCs w:val="22"/>
        </w:rPr>
      </w:pPr>
    </w:p>
    <w:p w14:paraId="2C701042" w14:textId="7935740F" w:rsidR="007672EF" w:rsidRDefault="007672EF" w:rsidP="00F954D8">
      <w:pPr>
        <w:rPr>
          <w:b/>
          <w:szCs w:val="22"/>
        </w:rPr>
      </w:pPr>
    </w:p>
    <w:p w14:paraId="12B25C16" w14:textId="77777777" w:rsidR="00D1523C" w:rsidRDefault="00D1523C" w:rsidP="00F954D8">
      <w:pPr>
        <w:rPr>
          <w:b/>
          <w:szCs w:val="22"/>
        </w:rPr>
      </w:pPr>
    </w:p>
    <w:p w14:paraId="6101AB57" w14:textId="77777777" w:rsidR="007672EF" w:rsidRDefault="007672EF" w:rsidP="00F954D8">
      <w:pPr>
        <w:rPr>
          <w:b/>
          <w:szCs w:val="22"/>
        </w:rPr>
      </w:pPr>
    </w:p>
    <w:p w14:paraId="471E9191" w14:textId="77777777" w:rsidR="007672EF" w:rsidRDefault="007672EF" w:rsidP="00F954D8">
      <w:pPr>
        <w:rPr>
          <w:b/>
          <w:szCs w:val="22"/>
        </w:rPr>
      </w:pPr>
    </w:p>
    <w:p w14:paraId="325DC2EC" w14:textId="18170B70" w:rsidR="00F954D8" w:rsidRPr="007672EF" w:rsidRDefault="00F954D8" w:rsidP="00F954D8">
      <w:pPr>
        <w:rPr>
          <w:b/>
          <w:noProof/>
          <w:color w:val="000000" w:themeColor="text1"/>
          <w:szCs w:val="22"/>
        </w:rPr>
      </w:pPr>
      <w:r w:rsidRPr="007672EF">
        <w:rPr>
          <w:b/>
          <w:szCs w:val="22"/>
        </w:rPr>
        <w:lastRenderedPageBreak/>
        <w:t>Příloha č. 1</w:t>
      </w:r>
      <w:r w:rsidRPr="007672EF">
        <w:rPr>
          <w:b/>
          <w:noProof/>
          <w:color w:val="000000" w:themeColor="text1"/>
          <w:szCs w:val="22"/>
        </w:rPr>
        <w:t>: Specifikace předmětu plnění</w:t>
      </w:r>
    </w:p>
    <w:p w14:paraId="5B89C53E" w14:textId="4F60C493" w:rsidR="007672EF" w:rsidRPr="007672EF" w:rsidRDefault="007672EF" w:rsidP="00F954D8">
      <w:pPr>
        <w:rPr>
          <w:b/>
          <w:szCs w:val="22"/>
        </w:rPr>
      </w:pPr>
    </w:p>
    <w:p w14:paraId="67F2D68D" w14:textId="77777777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t>Kontejner na kolečkách – BUK</w:t>
      </w:r>
      <w:r w:rsidRPr="007672EF">
        <w:rPr>
          <w:b/>
          <w:bCs/>
          <w:sz w:val="22"/>
          <w:szCs w:val="22"/>
          <w:u w:val="single"/>
        </w:rPr>
        <w:tab/>
      </w:r>
      <w:r w:rsidRPr="007672EF">
        <w:rPr>
          <w:b/>
          <w:bCs/>
          <w:sz w:val="22"/>
          <w:szCs w:val="22"/>
          <w:u w:val="single"/>
        </w:rPr>
        <w:tab/>
      </w:r>
      <w:r w:rsidRPr="007672EF">
        <w:rPr>
          <w:b/>
          <w:bCs/>
          <w:sz w:val="22"/>
          <w:szCs w:val="22"/>
          <w:u w:val="single"/>
        </w:rPr>
        <w:tab/>
        <w:t xml:space="preserve">2x </w:t>
      </w:r>
    </w:p>
    <w:p w14:paraId="15FA56D1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Horní deska: laminovaná dřevotříska o tloušťce min. 25 mm s 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3FE15310" w14:textId="2B08FF5F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423C5D10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4x </w:t>
      </w:r>
      <w:bookmarkStart w:id="0" w:name="_Hlk188954415"/>
      <w:r w:rsidRPr="007672EF">
        <w:rPr>
          <w:bCs/>
          <w:sz w:val="22"/>
          <w:szCs w:val="22"/>
        </w:rPr>
        <w:t>zásuvka na pojezdech (dělicí přepážky součástí)</w:t>
      </w:r>
    </w:p>
    <w:p w14:paraId="20CAF6E5" w14:textId="77777777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kovové bočnice („</w:t>
      </w:r>
      <w:proofErr w:type="spellStart"/>
      <w:r w:rsidRPr="007672EF">
        <w:rPr>
          <w:bCs/>
          <w:sz w:val="22"/>
          <w:szCs w:val="22"/>
        </w:rPr>
        <w:t>metalbox</w:t>
      </w:r>
      <w:proofErr w:type="spellEnd"/>
      <w:r w:rsidRPr="007672EF">
        <w:rPr>
          <w:bCs/>
          <w:sz w:val="22"/>
          <w:szCs w:val="22"/>
        </w:rPr>
        <w:t>“)</w:t>
      </w:r>
    </w:p>
    <w:bookmarkEnd w:id="0"/>
    <w:p w14:paraId="256E7EFE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4x celokovová úchytka – oblouček</w:t>
      </w:r>
    </w:p>
    <w:p w14:paraId="1B0A9AE9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Centrální zámek v pravém horním rohu</w:t>
      </w:r>
    </w:p>
    <w:p w14:paraId="00E59ECF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2x klíček</w:t>
      </w:r>
    </w:p>
    <w:p w14:paraId="040A2D97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bookmarkStart w:id="1" w:name="_Hlk188942348"/>
      <w:r w:rsidRPr="007672EF">
        <w:rPr>
          <w:bCs/>
          <w:sz w:val="22"/>
          <w:szCs w:val="22"/>
        </w:rPr>
        <w:t xml:space="preserve">Záda pevná pohledová v 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(ne sololit)</w:t>
      </w:r>
    </w:p>
    <w:bookmarkEnd w:id="1"/>
    <w:p w14:paraId="1583AACA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4x odolná kolečka</w:t>
      </w:r>
    </w:p>
    <w:p w14:paraId="773BB771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Dekor: buk / dle vzorníku           </w:t>
      </w:r>
    </w:p>
    <w:p w14:paraId="48F9637E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Výška: bez koleček 57 cm</w:t>
      </w:r>
    </w:p>
    <w:p w14:paraId="226AA4FA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Šířka: 43 cm</w:t>
      </w:r>
    </w:p>
    <w:p w14:paraId="7047DA3E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Hloubka: 56 cm</w:t>
      </w:r>
    </w:p>
    <w:p w14:paraId="0F8C6B0C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 kolečka: 4-5 cm</w:t>
      </w:r>
    </w:p>
    <w:p w14:paraId="18F35BD7" w14:textId="77777777" w:rsidR="00F954D8" w:rsidRPr="007672EF" w:rsidRDefault="00F954D8" w:rsidP="00F954D8">
      <w:pPr>
        <w:rPr>
          <w:bCs/>
          <w:sz w:val="22"/>
          <w:szCs w:val="22"/>
        </w:rPr>
      </w:pPr>
    </w:p>
    <w:p w14:paraId="2BC974DE" w14:textId="77777777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t>Stůl pracovní – BUK                                                                      1x</w:t>
      </w:r>
    </w:p>
    <w:p w14:paraId="76B7FA09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Pracovní deska laminovaná dřevotříska o tloušťce min. 25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0B00111A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Podnož stolu a čelo: Plné desky 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1C9CC03B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bookmarkStart w:id="2" w:name="_Hlk188954067"/>
      <w:r w:rsidRPr="007672EF">
        <w:rPr>
          <w:bCs/>
          <w:sz w:val="22"/>
          <w:szCs w:val="22"/>
        </w:rPr>
        <w:t>2x otvor na PC kabeláž včetně plastových krytek (</w:t>
      </w:r>
      <w:r w:rsidRPr="007672EF">
        <w:rPr>
          <w:b/>
          <w:bCs/>
          <w:sz w:val="22"/>
          <w:szCs w:val="22"/>
        </w:rPr>
        <w:t>umístění výřezu bude upřesněno na místě montáže)</w:t>
      </w:r>
    </w:p>
    <w:bookmarkEnd w:id="2"/>
    <w:p w14:paraId="44874A3C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color w:val="000000"/>
          <w:sz w:val="22"/>
          <w:szCs w:val="22"/>
        </w:rPr>
        <w:t>2x chrániče podlahy v každém rohu podnože (4x dohromady)</w:t>
      </w:r>
    </w:p>
    <w:p w14:paraId="1537BF7C" w14:textId="7995012B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Dekor: buk/ dle vzorníku</w:t>
      </w:r>
    </w:p>
    <w:p w14:paraId="16B9A9CD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Výška: 75 cm</w:t>
      </w:r>
    </w:p>
    <w:p w14:paraId="6BB3E853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Šířka: 140 cm</w:t>
      </w:r>
    </w:p>
    <w:p w14:paraId="6FE4A399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Hloubka: 70 cm</w:t>
      </w:r>
    </w:p>
    <w:p w14:paraId="63B10962" w14:textId="77777777" w:rsidR="00F954D8" w:rsidRPr="007672EF" w:rsidRDefault="00F954D8" w:rsidP="00F954D8">
      <w:pPr>
        <w:pStyle w:val="Odstavecseseznamem"/>
        <w:ind w:left="7081"/>
        <w:rPr>
          <w:bCs/>
          <w:sz w:val="22"/>
          <w:szCs w:val="22"/>
        </w:rPr>
      </w:pPr>
    </w:p>
    <w:p w14:paraId="19C1F1A9" w14:textId="77777777" w:rsidR="00F954D8" w:rsidRPr="007672EF" w:rsidRDefault="00F954D8" w:rsidP="00F954D8">
      <w:pPr>
        <w:pStyle w:val="Odstavecseseznamem"/>
        <w:ind w:left="7081"/>
        <w:rPr>
          <w:bCs/>
          <w:sz w:val="22"/>
          <w:szCs w:val="22"/>
        </w:rPr>
      </w:pPr>
    </w:p>
    <w:p w14:paraId="406099F1" w14:textId="34D6ECCF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t>Skříň kombinovaná na šanony – částečně otevřená – BUK                                     2x</w:t>
      </w:r>
    </w:p>
    <w:p w14:paraId="417CCB1C" w14:textId="6EC80DD3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6B88B761" w14:textId="278D92FD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3x police o tloušťce min. 20 mm s nosností min. 35 kg</w:t>
      </w:r>
    </w:p>
    <w:p w14:paraId="76EFE5A4" w14:textId="7F311F56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(2x police v horní části (min. výška mezi policemi 37 cm)</w:t>
      </w:r>
    </w:p>
    <w:p w14:paraId="6C49C9E0" w14:textId="11EC0F79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1x police ve spodní části (min. výška mezi policemi 37 cm))</w:t>
      </w:r>
    </w:p>
    <w:p w14:paraId="65D2759B" w14:textId="344780D0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3B8B611" wp14:editId="0ADDAA62">
            <wp:simplePos x="0" y="0"/>
            <wp:positionH relativeFrom="column">
              <wp:posOffset>5480685</wp:posOffset>
            </wp:positionH>
            <wp:positionV relativeFrom="paragraph">
              <wp:posOffset>72390</wp:posOffset>
            </wp:positionV>
            <wp:extent cx="876300" cy="180467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EF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FCD36F" wp14:editId="4715212C">
                <wp:simplePos x="0" y="0"/>
                <wp:positionH relativeFrom="column">
                  <wp:posOffset>5766434</wp:posOffset>
                </wp:positionH>
                <wp:positionV relativeFrom="paragraph">
                  <wp:posOffset>144780</wp:posOffset>
                </wp:positionV>
                <wp:extent cx="752475" cy="1428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428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8145" id="Přímá spojnice 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05pt,11.4pt" to="513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" strokecolor="black [3200]" strokeweight="1.5pt">
                <v:stroke dashstyle="dash" joinstyle="miter"/>
              </v:line>
            </w:pict>
          </mc:Fallback>
        </mc:AlternateContent>
      </w:r>
      <w:r w:rsidRPr="007672EF">
        <w:rPr>
          <w:bCs/>
          <w:sz w:val="22"/>
          <w:szCs w:val="22"/>
        </w:rPr>
        <w:t>1x dělící deska mezi horní a spodní částí o tloušťce min. 25 mm s nosností min. 35 kg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55F6B66A" w14:textId="0136DCC5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2x dveře plné v dolní části </w:t>
      </w:r>
    </w:p>
    <w:p w14:paraId="74C0EB0E" w14:textId="5D6C3EDE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2x úchytka celokovová – oblouček</w:t>
      </w:r>
    </w:p>
    <w:p w14:paraId="28065D2A" w14:textId="75F19FC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color w:val="000000"/>
          <w:sz w:val="22"/>
          <w:szCs w:val="22"/>
        </w:rPr>
        <w:t>4x chrániče podlahy v každém rohu</w:t>
      </w:r>
      <w:r w:rsidRPr="007672EF">
        <w:rPr>
          <w:bCs/>
          <w:sz w:val="22"/>
          <w:szCs w:val="22"/>
        </w:rPr>
        <w:t xml:space="preserve"> spodní části                                                                                                                                                      </w:t>
      </w:r>
    </w:p>
    <w:p w14:paraId="1730EF73" w14:textId="5E3F1C86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Záda pevná pohledová v 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(ne sololit)</w:t>
      </w:r>
    </w:p>
    <w:p w14:paraId="4B5EC46D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Dekor: buk/dle vzorníku</w:t>
      </w:r>
    </w:p>
    <w:p w14:paraId="0DA2658A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Výška: 210 cm</w:t>
      </w:r>
    </w:p>
    <w:p w14:paraId="2A1E0DBD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Šířka: 90 cm</w:t>
      </w:r>
    </w:p>
    <w:p w14:paraId="5E01E4C0" w14:textId="772B0561" w:rsidR="00F954D8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Hloubka: 40 cm + 2 cm (dveře)</w:t>
      </w:r>
    </w:p>
    <w:p w14:paraId="2F079513" w14:textId="388BC876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lastRenderedPageBreak/>
        <w:t>Skříň kombinovaná na šanony, plné dveře – BUK                                     1x</w:t>
      </w:r>
    </w:p>
    <w:p w14:paraId="50EEC2A8" w14:textId="73015FE9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72AE8F2E" w14:textId="5EB1CB43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01AF832" wp14:editId="0BF6F978">
            <wp:simplePos x="0" y="0"/>
            <wp:positionH relativeFrom="column">
              <wp:posOffset>5121275</wp:posOffset>
            </wp:positionH>
            <wp:positionV relativeFrom="paragraph">
              <wp:posOffset>130810</wp:posOffset>
            </wp:positionV>
            <wp:extent cx="942975" cy="1878330"/>
            <wp:effectExtent l="0" t="0" r="9525" b="762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EF">
        <w:rPr>
          <w:bCs/>
          <w:sz w:val="22"/>
          <w:szCs w:val="22"/>
        </w:rPr>
        <w:t>4x dveře plné</w:t>
      </w:r>
    </w:p>
    <w:p w14:paraId="2DB7C3FC" w14:textId="12556F4E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4x úchytka celokovová – oblouček</w:t>
      </w:r>
    </w:p>
    <w:p w14:paraId="7DE66027" w14:textId="729BB430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D664BA" wp14:editId="745F0495">
                <wp:simplePos x="0" y="0"/>
                <wp:positionH relativeFrom="column">
                  <wp:posOffset>5194935</wp:posOffset>
                </wp:positionH>
                <wp:positionV relativeFrom="paragraph">
                  <wp:posOffset>99695</wp:posOffset>
                </wp:positionV>
                <wp:extent cx="8001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03A1" id="Přímá spojnice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7.85pt" to="472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" strokecolor="black [3200]" strokeweight="1.5pt">
                <v:stroke dashstyle="dash" joinstyle="miter"/>
              </v:line>
            </w:pict>
          </mc:Fallback>
        </mc:AlternateContent>
      </w:r>
      <w:r w:rsidRPr="007672EF">
        <w:rPr>
          <w:bCs/>
          <w:sz w:val="22"/>
          <w:szCs w:val="22"/>
        </w:rPr>
        <w:t>3x police o tloušťce min. 20 mm s nosností min. 35 kg</w:t>
      </w:r>
    </w:p>
    <w:p w14:paraId="0A03AE8F" w14:textId="3699967A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(2x police v horní části (min. výška mezi policemi 37 cm)</w:t>
      </w:r>
    </w:p>
    <w:p w14:paraId="4A4C5720" w14:textId="3DD6B33E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4BB20" wp14:editId="1485208F">
                <wp:simplePos x="0" y="0"/>
                <wp:positionH relativeFrom="column">
                  <wp:posOffset>5194935</wp:posOffset>
                </wp:positionH>
                <wp:positionV relativeFrom="paragraph">
                  <wp:posOffset>127635</wp:posOffset>
                </wp:positionV>
                <wp:extent cx="800100" cy="285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85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26B2" id="Přímá spojnice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10.05pt" to="47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" strokecolor="black [3200]" strokeweight="1.5pt">
                <v:stroke dashstyle="dash" joinstyle="miter"/>
              </v:line>
            </w:pict>
          </mc:Fallback>
        </mc:AlternateContent>
      </w:r>
      <w:r w:rsidRPr="007672EF">
        <w:rPr>
          <w:bCs/>
          <w:sz w:val="22"/>
          <w:szCs w:val="22"/>
        </w:rPr>
        <w:t>1x police ve spodní části (min. výška mezi policemi 37 cm))</w:t>
      </w:r>
    </w:p>
    <w:p w14:paraId="6DB742C9" w14:textId="24B9FA6D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1x dělící deska mezi horní a spodní částí o tloušťce min. 25 mm s nosností min. 35 kg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                                                                          </w:t>
      </w:r>
    </w:p>
    <w:p w14:paraId="2A8A02E5" w14:textId="2A8580FA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Záda pevná pohledová v 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(ne sololit)</w:t>
      </w:r>
    </w:p>
    <w:p w14:paraId="0B9DD7FF" w14:textId="283068DC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C8F2C" wp14:editId="5EC49403">
                <wp:simplePos x="0" y="0"/>
                <wp:positionH relativeFrom="column">
                  <wp:posOffset>5292725</wp:posOffset>
                </wp:positionH>
                <wp:positionV relativeFrom="paragraph">
                  <wp:posOffset>74295</wp:posOffset>
                </wp:positionV>
                <wp:extent cx="704850" cy="666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66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386F4" id="Přímá spojnice 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5.85pt" to="47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" strokecolor="black [3200]" strokeweight="1.5pt">
                <v:stroke dashstyle="dash" joinstyle="miter"/>
              </v:line>
            </w:pict>
          </mc:Fallback>
        </mc:AlternateContent>
      </w:r>
      <w:r w:rsidRPr="007672EF">
        <w:rPr>
          <w:color w:val="000000"/>
          <w:sz w:val="22"/>
          <w:szCs w:val="22"/>
        </w:rPr>
        <w:t>4x chrániče podlahy v každém rohu</w:t>
      </w:r>
      <w:r w:rsidRPr="007672EF">
        <w:rPr>
          <w:bCs/>
          <w:sz w:val="22"/>
          <w:szCs w:val="22"/>
        </w:rPr>
        <w:t xml:space="preserve"> spodní části                                                                            </w:t>
      </w:r>
    </w:p>
    <w:p w14:paraId="41740C15" w14:textId="417A23B0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Dekor: buk/dle vzorníku</w:t>
      </w:r>
    </w:p>
    <w:p w14:paraId="1C004F2F" w14:textId="1689312E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Výška: 210 cm</w:t>
      </w:r>
    </w:p>
    <w:p w14:paraId="52EA7179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Šířka: 90 cm</w:t>
      </w:r>
    </w:p>
    <w:p w14:paraId="4D624B27" w14:textId="3C0B26E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Hloubka: 40 cm + 2c m (dveře)</w:t>
      </w:r>
    </w:p>
    <w:p w14:paraId="4EE9E671" w14:textId="77777777" w:rsidR="00F954D8" w:rsidRPr="007672EF" w:rsidRDefault="00F954D8" w:rsidP="00F954D8">
      <w:pPr>
        <w:rPr>
          <w:bCs/>
          <w:sz w:val="22"/>
          <w:szCs w:val="22"/>
        </w:rPr>
      </w:pPr>
    </w:p>
    <w:p w14:paraId="7E3A5DA1" w14:textId="77777777" w:rsidR="00F954D8" w:rsidRPr="007672EF" w:rsidRDefault="00F954D8" w:rsidP="00F954D8">
      <w:pPr>
        <w:rPr>
          <w:bCs/>
          <w:sz w:val="22"/>
          <w:szCs w:val="22"/>
        </w:rPr>
      </w:pPr>
    </w:p>
    <w:p w14:paraId="10A6540D" w14:textId="4AA463A2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bookmarkStart w:id="3" w:name="_Hlk164154827"/>
      <w:r w:rsidRPr="007672EF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72C33C" wp14:editId="60D2DE55">
            <wp:simplePos x="0" y="0"/>
            <wp:positionH relativeFrom="column">
              <wp:posOffset>4890135</wp:posOffset>
            </wp:positionH>
            <wp:positionV relativeFrom="paragraph">
              <wp:posOffset>132715</wp:posOffset>
            </wp:positionV>
            <wp:extent cx="1171575" cy="2263140"/>
            <wp:effectExtent l="0" t="0" r="9525" b="381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EF">
        <w:rPr>
          <w:b/>
          <w:bCs/>
          <w:sz w:val="22"/>
          <w:szCs w:val="22"/>
          <w:u w:val="single"/>
        </w:rPr>
        <w:t>Skříň šatní uzamykatelná plné dveře – BUK                   1x</w:t>
      </w:r>
      <w:bookmarkEnd w:id="3"/>
      <w:r w:rsidRPr="007672EF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F2B44" wp14:editId="17CB72C6">
                <wp:simplePos x="0" y="0"/>
                <wp:positionH relativeFrom="column">
                  <wp:posOffset>4834255</wp:posOffset>
                </wp:positionH>
                <wp:positionV relativeFrom="paragraph">
                  <wp:posOffset>69215</wp:posOffset>
                </wp:positionV>
                <wp:extent cx="252000" cy="216000"/>
                <wp:effectExtent l="0" t="0" r="0" b="0"/>
                <wp:wrapNone/>
                <wp:docPr id="50" name="Znak násobení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160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37AF" id="Znak násobení 50" o:spid="_x0000_s1026" style="position:absolute;margin-left:380.65pt;margin-top:5.45pt;width:19.8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" path="m43993,71164l77055,32591r48945,41953l174945,32591r33062,38573l165032,108000r42975,36836l174945,183409,126000,141456,77055,183409,43993,144836,86968,108000,43993,71164xe" fillcolor="red" strokecolor="#823b0b [1605]" strokeweight="1pt">
                <v:stroke joinstyle="miter"/>
                <v:path arrowok="t" o:connecttype="custom" o:connectlocs="43993,71164;77055,32591;126000,74544;174945,32591;208007,71164;165032,108000;208007,144836;174945,183409;126000,141456;77055,183409;43993,144836;86968,108000;43993,71164" o:connectangles="0,0,0,0,0,0,0,0,0,0,0,0,0"/>
              </v:shape>
            </w:pict>
          </mc:Fallback>
        </mc:AlternateContent>
      </w:r>
    </w:p>
    <w:p w14:paraId="57F3404D" w14:textId="3651E8A5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29F6B20D" w14:textId="5E28C86B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Jednodveřová – otevírání napravo</w:t>
      </w:r>
    </w:p>
    <w:p w14:paraId="78195BA9" w14:textId="5B2C370B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Uzamykatelná – 2x klíček</w:t>
      </w:r>
    </w:p>
    <w:p w14:paraId="7FDE5269" w14:textId="4BC2E216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Šatní tyč výsuvná v horní části  </w:t>
      </w:r>
    </w:p>
    <w:p w14:paraId="0F0C7544" w14:textId="3E00156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1x celokovová úchytka – oblouček v levé polovině dveří nad zámkem </w:t>
      </w:r>
    </w:p>
    <w:p w14:paraId="6BFB7390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2x nastavitelné police ve spodní části skříně o tloušťce min. 20 mm (nosnost 1 police min. 35 kg)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288D4E8E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Záda pevná pohledová v 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(ne sololit)</w:t>
      </w:r>
    </w:p>
    <w:p w14:paraId="500B5F26" w14:textId="77777777" w:rsidR="00F954D8" w:rsidRPr="007672EF" w:rsidRDefault="00F954D8" w:rsidP="00F954D8">
      <w:pPr>
        <w:pStyle w:val="Odstavecseseznamem"/>
        <w:numPr>
          <w:ilvl w:val="0"/>
          <w:numId w:val="37"/>
        </w:numPr>
        <w:tabs>
          <w:tab w:val="left" w:pos="1134"/>
        </w:tabs>
        <w:spacing w:after="160" w:line="259" w:lineRule="auto"/>
        <w:ind w:left="709" w:hanging="425"/>
        <w:jc w:val="both"/>
        <w:rPr>
          <w:color w:val="000000"/>
          <w:sz w:val="22"/>
          <w:szCs w:val="22"/>
        </w:rPr>
      </w:pPr>
      <w:r w:rsidRPr="007672EF">
        <w:rPr>
          <w:color w:val="000000"/>
          <w:sz w:val="22"/>
          <w:szCs w:val="22"/>
        </w:rPr>
        <w:t>4x chrániče podlahy v každém rohu soklu</w:t>
      </w:r>
    </w:p>
    <w:p w14:paraId="5F4E0C2B" w14:textId="1CB201B0" w:rsidR="00F954D8" w:rsidRPr="007672EF" w:rsidRDefault="00F954D8" w:rsidP="00F954D8">
      <w:pPr>
        <w:pStyle w:val="Odstavecseseznamem"/>
        <w:numPr>
          <w:ilvl w:val="0"/>
          <w:numId w:val="37"/>
        </w:numPr>
        <w:tabs>
          <w:tab w:val="left" w:pos="1134"/>
        </w:tabs>
        <w:spacing w:after="160" w:line="259" w:lineRule="auto"/>
        <w:ind w:left="709" w:hanging="425"/>
        <w:jc w:val="both"/>
        <w:rPr>
          <w:color w:val="000000"/>
          <w:sz w:val="22"/>
          <w:szCs w:val="22"/>
        </w:rPr>
      </w:pPr>
      <w:r w:rsidRPr="007672EF">
        <w:rPr>
          <w:color w:val="000000"/>
          <w:sz w:val="22"/>
          <w:szCs w:val="22"/>
        </w:rPr>
        <w:t>Dekor: buk/ dle vzorníku</w:t>
      </w:r>
    </w:p>
    <w:p w14:paraId="5035C5E1" w14:textId="77777777" w:rsidR="00F954D8" w:rsidRPr="007672EF" w:rsidRDefault="00F954D8" w:rsidP="00F954D8">
      <w:pPr>
        <w:pStyle w:val="Odstavecseseznamem"/>
        <w:numPr>
          <w:ilvl w:val="0"/>
          <w:numId w:val="37"/>
        </w:numPr>
        <w:tabs>
          <w:tab w:val="left" w:pos="1134"/>
        </w:tabs>
        <w:spacing w:after="160" w:line="259" w:lineRule="auto"/>
        <w:ind w:left="709" w:hanging="425"/>
        <w:jc w:val="both"/>
        <w:rPr>
          <w:color w:val="000000"/>
          <w:sz w:val="22"/>
          <w:szCs w:val="22"/>
        </w:rPr>
      </w:pPr>
      <w:r w:rsidRPr="007672EF">
        <w:rPr>
          <w:bCs/>
          <w:sz w:val="22"/>
          <w:szCs w:val="22"/>
        </w:rPr>
        <w:t>Výška: 190 cm</w:t>
      </w:r>
    </w:p>
    <w:p w14:paraId="39F53709" w14:textId="77777777" w:rsidR="00F954D8" w:rsidRPr="007672EF" w:rsidRDefault="00F954D8" w:rsidP="00F954D8">
      <w:pPr>
        <w:pStyle w:val="Odstavecseseznamem"/>
        <w:numPr>
          <w:ilvl w:val="0"/>
          <w:numId w:val="37"/>
        </w:numPr>
        <w:tabs>
          <w:tab w:val="left" w:pos="1134"/>
        </w:tabs>
        <w:spacing w:after="160" w:line="259" w:lineRule="auto"/>
        <w:ind w:left="709" w:hanging="425"/>
        <w:jc w:val="both"/>
        <w:rPr>
          <w:color w:val="000000"/>
          <w:sz w:val="22"/>
          <w:szCs w:val="22"/>
        </w:rPr>
      </w:pPr>
      <w:r w:rsidRPr="007672EF">
        <w:rPr>
          <w:bCs/>
          <w:sz w:val="22"/>
          <w:szCs w:val="22"/>
        </w:rPr>
        <w:t>Šířka: 45 cm</w:t>
      </w:r>
    </w:p>
    <w:p w14:paraId="0F4D1623" w14:textId="77777777" w:rsidR="00F954D8" w:rsidRPr="007672EF" w:rsidRDefault="00F954D8" w:rsidP="00F954D8">
      <w:pPr>
        <w:pStyle w:val="Odstavecseseznamem"/>
        <w:numPr>
          <w:ilvl w:val="0"/>
          <w:numId w:val="37"/>
        </w:numPr>
        <w:tabs>
          <w:tab w:val="left" w:pos="1134"/>
        </w:tabs>
        <w:spacing w:after="160" w:line="259" w:lineRule="auto"/>
        <w:ind w:left="709" w:hanging="425"/>
        <w:jc w:val="both"/>
        <w:rPr>
          <w:color w:val="000000"/>
          <w:sz w:val="22"/>
          <w:szCs w:val="22"/>
        </w:rPr>
      </w:pPr>
      <w:r w:rsidRPr="007672EF">
        <w:rPr>
          <w:bCs/>
          <w:sz w:val="22"/>
          <w:szCs w:val="22"/>
        </w:rPr>
        <w:t xml:space="preserve">Hloubka: 40 cm+ </w:t>
      </w:r>
      <w:proofErr w:type="gramStart"/>
      <w:r w:rsidRPr="007672EF">
        <w:rPr>
          <w:bCs/>
          <w:sz w:val="22"/>
          <w:szCs w:val="22"/>
        </w:rPr>
        <w:t>2cm</w:t>
      </w:r>
      <w:proofErr w:type="gramEnd"/>
      <w:r w:rsidRPr="007672EF">
        <w:rPr>
          <w:bCs/>
          <w:sz w:val="22"/>
          <w:szCs w:val="22"/>
        </w:rPr>
        <w:t xml:space="preserve"> (dveře)</w:t>
      </w:r>
    </w:p>
    <w:p w14:paraId="1B56E33B" w14:textId="4FAFB133" w:rsidR="00F954D8" w:rsidRPr="007672EF" w:rsidRDefault="00F954D8" w:rsidP="00F954D8">
      <w:pPr>
        <w:tabs>
          <w:tab w:val="left" w:pos="6690"/>
        </w:tabs>
        <w:rPr>
          <w:sz w:val="22"/>
          <w:szCs w:val="22"/>
        </w:rPr>
      </w:pPr>
      <w:r w:rsidRPr="007672EF">
        <w:rPr>
          <w:sz w:val="22"/>
          <w:szCs w:val="22"/>
        </w:rPr>
        <w:t xml:space="preserve">                                                                                        </w:t>
      </w:r>
    </w:p>
    <w:p w14:paraId="2064C144" w14:textId="481E25DB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t>Skříňka kombinovaná na dokumenty – BUK                                     1x</w:t>
      </w:r>
    </w:p>
    <w:p w14:paraId="5457017A" w14:textId="55AF0505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28E092DE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Levá polovina: 2x dveře plné, 2x celokovová úchytka – oblouček, 2x nastavitelná police o tloušťce min. 20 mm s nosností min. 35 kg s ABS hranou min. 2 mm v 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</w:p>
    <w:p w14:paraId="4A6F178E" w14:textId="70696C23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Pravá polovina: horní část 3x zásuvka (výška 1 zásuvky 13 cm) s kovovými bočnicemi („</w:t>
      </w:r>
      <w:proofErr w:type="spellStart"/>
      <w:r w:rsidRPr="007672EF">
        <w:rPr>
          <w:bCs/>
          <w:sz w:val="22"/>
          <w:szCs w:val="22"/>
        </w:rPr>
        <w:t>metalbox</w:t>
      </w:r>
      <w:proofErr w:type="spellEnd"/>
      <w:r w:rsidRPr="007672EF">
        <w:rPr>
          <w:bCs/>
          <w:sz w:val="22"/>
          <w:szCs w:val="22"/>
        </w:rPr>
        <w:t>“) + 3x celokovové úchytky – oblouček, spodní část – volný prostor</w:t>
      </w:r>
    </w:p>
    <w:p w14:paraId="22E77250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 xml:space="preserve">Záda pevná pohledová v </w:t>
      </w:r>
      <w:proofErr w:type="spellStart"/>
      <w:r w:rsidRPr="007672EF">
        <w:rPr>
          <w:bCs/>
          <w:sz w:val="22"/>
          <w:szCs w:val="22"/>
        </w:rPr>
        <w:t>dřevodekoru</w:t>
      </w:r>
      <w:proofErr w:type="spellEnd"/>
      <w:r w:rsidRPr="007672EF">
        <w:rPr>
          <w:bCs/>
          <w:sz w:val="22"/>
          <w:szCs w:val="22"/>
        </w:rPr>
        <w:t xml:space="preserve"> (ne sololit)                                                                              </w:t>
      </w:r>
    </w:p>
    <w:p w14:paraId="241924BB" w14:textId="19AC7CBC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color w:val="000000"/>
          <w:sz w:val="22"/>
          <w:szCs w:val="22"/>
        </w:rPr>
        <w:t>4x chrániče podlahy v každém rohu</w:t>
      </w:r>
      <w:r w:rsidRPr="007672EF">
        <w:rPr>
          <w:bCs/>
          <w:sz w:val="22"/>
          <w:szCs w:val="22"/>
        </w:rPr>
        <w:t xml:space="preserve"> spodní části                                                                            </w:t>
      </w:r>
    </w:p>
    <w:p w14:paraId="73A2E037" w14:textId="7704D0C6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0441F3E" wp14:editId="613499AE">
            <wp:simplePos x="0" y="0"/>
            <wp:positionH relativeFrom="column">
              <wp:posOffset>3937635</wp:posOffset>
            </wp:positionH>
            <wp:positionV relativeFrom="paragraph">
              <wp:posOffset>-174625</wp:posOffset>
            </wp:positionV>
            <wp:extent cx="2247265" cy="1143000"/>
            <wp:effectExtent l="0" t="0" r="635" b="0"/>
            <wp:wrapSquare wrapText="bothSides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EF">
        <w:rPr>
          <w:bCs/>
          <w:sz w:val="22"/>
          <w:szCs w:val="22"/>
        </w:rPr>
        <w:t>Dekor: buk/dle vzorníku</w:t>
      </w:r>
    </w:p>
    <w:p w14:paraId="4A80865B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Výška celková: 90 cm</w:t>
      </w:r>
    </w:p>
    <w:p w14:paraId="3FAF2BF2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Šířka: 140 cm (2x 70 cm)</w:t>
      </w:r>
    </w:p>
    <w:p w14:paraId="3E35C96B" w14:textId="0A6BB4D7" w:rsidR="00F954D8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Hloubka: 45 cm + 2 cm (dveře)</w:t>
      </w:r>
    </w:p>
    <w:p w14:paraId="61056469" w14:textId="0F7F5C85" w:rsidR="007672EF" w:rsidRDefault="007672EF" w:rsidP="007672EF">
      <w:pPr>
        <w:spacing w:after="160" w:line="259" w:lineRule="auto"/>
        <w:rPr>
          <w:bCs/>
          <w:sz w:val="22"/>
          <w:szCs w:val="22"/>
        </w:rPr>
      </w:pPr>
    </w:p>
    <w:p w14:paraId="240D18A9" w14:textId="77777777" w:rsidR="007672EF" w:rsidRPr="007672EF" w:rsidRDefault="007672EF" w:rsidP="007672EF">
      <w:pPr>
        <w:spacing w:after="160" w:line="259" w:lineRule="auto"/>
        <w:rPr>
          <w:bCs/>
          <w:sz w:val="22"/>
          <w:szCs w:val="22"/>
        </w:rPr>
      </w:pPr>
    </w:p>
    <w:p w14:paraId="6074401D" w14:textId="5FCF713A" w:rsidR="00F954D8" w:rsidRPr="007672EF" w:rsidRDefault="00F954D8" w:rsidP="007672EF">
      <w:pPr>
        <w:pStyle w:val="Default"/>
        <w:numPr>
          <w:ilvl w:val="0"/>
          <w:numId w:val="35"/>
        </w:numPr>
        <w:spacing w:after="120"/>
        <w:ind w:left="714" w:hanging="357"/>
        <w:jc w:val="both"/>
        <w:rPr>
          <w:b/>
          <w:bCs/>
          <w:sz w:val="22"/>
          <w:szCs w:val="22"/>
          <w:u w:val="single"/>
        </w:rPr>
      </w:pPr>
      <w:r w:rsidRPr="007672EF">
        <w:rPr>
          <w:b/>
          <w:bCs/>
          <w:sz w:val="22"/>
          <w:szCs w:val="22"/>
          <w:u w:val="single"/>
        </w:rPr>
        <w:lastRenderedPageBreak/>
        <w:t xml:space="preserve">Skříň kombinovaná </w:t>
      </w:r>
      <w:proofErr w:type="spellStart"/>
      <w:r w:rsidRPr="007672EF">
        <w:rPr>
          <w:b/>
          <w:bCs/>
          <w:sz w:val="22"/>
          <w:szCs w:val="22"/>
          <w:u w:val="single"/>
        </w:rPr>
        <w:t>alá</w:t>
      </w:r>
      <w:proofErr w:type="spellEnd"/>
      <w:r w:rsidRPr="007672EF">
        <w:rPr>
          <w:b/>
          <w:bCs/>
          <w:sz w:val="22"/>
          <w:szCs w:val="22"/>
          <w:u w:val="single"/>
        </w:rPr>
        <w:t xml:space="preserve"> kredenc – BÍLÁ + BÍLÁ DESKA                                    1x</w:t>
      </w:r>
    </w:p>
    <w:p w14:paraId="66CC6F86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Laminovaná dřevotříska o tloušťce min. 18 mm s ABS hranou min. 2 mm v dekoru</w:t>
      </w:r>
    </w:p>
    <w:p w14:paraId="4BDF6376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Záda pevná pohledová v dekoru (ne sololit)</w:t>
      </w:r>
    </w:p>
    <w:p w14:paraId="53F78267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Dekor: bílá/dle vzorníku</w:t>
      </w:r>
    </w:p>
    <w:p w14:paraId="59528FC5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/>
          <w:bCs/>
          <w:sz w:val="22"/>
          <w:szCs w:val="22"/>
        </w:rPr>
      </w:pPr>
      <w:r w:rsidRPr="007672EF">
        <w:rPr>
          <w:b/>
          <w:bCs/>
          <w:sz w:val="22"/>
          <w:szCs w:val="22"/>
        </w:rPr>
        <w:t>Celková výška 210 cm</w:t>
      </w:r>
    </w:p>
    <w:p w14:paraId="4F62570D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  <w:u w:val="single"/>
        </w:rPr>
      </w:pPr>
      <w:r w:rsidRPr="007672EF">
        <w:rPr>
          <w:bCs/>
          <w:sz w:val="22"/>
          <w:szCs w:val="22"/>
          <w:u w:val="single"/>
        </w:rPr>
        <w:t>Horní část (nástavec):</w:t>
      </w:r>
    </w:p>
    <w:p w14:paraId="0AB26970" w14:textId="77777777" w:rsidR="00F954D8" w:rsidRPr="007672EF" w:rsidRDefault="00F954D8" w:rsidP="00F954D8">
      <w:pPr>
        <w:pStyle w:val="Odstavecseseznamem"/>
        <w:ind w:left="709"/>
        <w:rPr>
          <w:b/>
          <w:bCs/>
          <w:sz w:val="22"/>
          <w:szCs w:val="22"/>
        </w:rPr>
      </w:pPr>
      <w:r w:rsidRPr="007672EF">
        <w:rPr>
          <w:b/>
          <w:bCs/>
          <w:sz w:val="22"/>
          <w:szCs w:val="22"/>
        </w:rPr>
        <w:t xml:space="preserve">Výška od pracovní desky: 110 cm, Šířka: 100 cm, Hloubka: 45 </w:t>
      </w:r>
      <w:proofErr w:type="gramStart"/>
      <w:r w:rsidRPr="007672EF">
        <w:rPr>
          <w:b/>
          <w:bCs/>
          <w:sz w:val="22"/>
          <w:szCs w:val="22"/>
        </w:rPr>
        <w:t>cm  +</w:t>
      </w:r>
      <w:proofErr w:type="gramEnd"/>
      <w:r w:rsidRPr="007672EF">
        <w:rPr>
          <w:b/>
          <w:bCs/>
          <w:sz w:val="22"/>
          <w:szCs w:val="22"/>
        </w:rPr>
        <w:t xml:space="preserve"> 2 cm (dveře)</w:t>
      </w:r>
    </w:p>
    <w:p w14:paraId="7983ADBF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  <w:u w:val="single"/>
        </w:rPr>
        <w:t>Výška horní skříňky:</w:t>
      </w:r>
      <w:r w:rsidRPr="007672EF">
        <w:rPr>
          <w:bCs/>
          <w:sz w:val="22"/>
          <w:szCs w:val="22"/>
        </w:rPr>
        <w:t xml:space="preserve"> </w:t>
      </w:r>
      <w:r w:rsidRPr="007672EF">
        <w:rPr>
          <w:b/>
          <w:bCs/>
          <w:sz w:val="22"/>
          <w:szCs w:val="22"/>
        </w:rPr>
        <w:t xml:space="preserve">60 cm, </w:t>
      </w:r>
      <w:r w:rsidRPr="007672EF">
        <w:rPr>
          <w:bCs/>
          <w:sz w:val="22"/>
          <w:szCs w:val="22"/>
        </w:rPr>
        <w:t>2x nastavitelné police o tloušťce min. 20 mm (nosnost 1 police min. 35 kg), 2x dvířka, 2 x úchytka celokovová – oblouček</w:t>
      </w:r>
    </w:p>
    <w:p w14:paraId="4BAD8434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/>
          <w:bCs/>
          <w:sz w:val="22"/>
          <w:szCs w:val="22"/>
        </w:rPr>
        <w:t>Výška volného prostoru 50 cm</w:t>
      </w:r>
      <w:r w:rsidRPr="007672EF">
        <w:rPr>
          <w:bCs/>
          <w:sz w:val="22"/>
          <w:szCs w:val="22"/>
        </w:rPr>
        <w:t xml:space="preserve"> (mezi skříňkou a pracovní deskou) – 1x police (nad a pod policí výška cca 24 cm)</w:t>
      </w:r>
    </w:p>
    <w:p w14:paraId="5AB596A1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  <w:u w:val="single"/>
        </w:rPr>
        <w:t>Spodní část</w:t>
      </w:r>
      <w:r w:rsidRPr="007672EF">
        <w:rPr>
          <w:bCs/>
          <w:sz w:val="22"/>
          <w:szCs w:val="22"/>
        </w:rPr>
        <w:t xml:space="preserve"> (skříňka s pracovní deskou a zásuvkami): + </w:t>
      </w:r>
      <w:r w:rsidRPr="007672EF">
        <w:rPr>
          <w:color w:val="000000"/>
          <w:sz w:val="22"/>
          <w:szCs w:val="22"/>
        </w:rPr>
        <w:t xml:space="preserve">4x chrániče podlahy </w:t>
      </w:r>
    </w:p>
    <w:p w14:paraId="0360933B" w14:textId="77777777" w:rsidR="00F954D8" w:rsidRPr="007672EF" w:rsidRDefault="00F954D8" w:rsidP="00F954D8">
      <w:pPr>
        <w:pStyle w:val="Odstavecseseznamem"/>
        <w:ind w:left="709"/>
        <w:rPr>
          <w:b/>
          <w:bCs/>
          <w:sz w:val="22"/>
          <w:szCs w:val="22"/>
        </w:rPr>
      </w:pPr>
      <w:r w:rsidRPr="007672EF">
        <w:rPr>
          <w:b/>
          <w:bCs/>
          <w:sz w:val="22"/>
          <w:szCs w:val="22"/>
        </w:rPr>
        <w:t>Výška: 100 cm, Šířka: 100 cm, Hloubka: 65 cm + 2 cm (dveře)</w:t>
      </w:r>
    </w:p>
    <w:p w14:paraId="2AFCF1C3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Pracovní deska laminovaná dřevotříska o tloušťce min. 25 mm s ABS hranou min. 2 mm v dekoru BÍLÁ</w:t>
      </w:r>
    </w:p>
    <w:p w14:paraId="44D38993" w14:textId="77777777" w:rsidR="00F954D8" w:rsidRPr="007672EF" w:rsidRDefault="00F954D8" w:rsidP="00F954D8">
      <w:pPr>
        <w:pStyle w:val="Odstavecseseznamem"/>
        <w:numPr>
          <w:ilvl w:val="0"/>
          <w:numId w:val="36"/>
        </w:numPr>
        <w:spacing w:after="160" w:line="259" w:lineRule="auto"/>
        <w:ind w:left="709" w:hanging="425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2x zásuvka na pojezdech (dělicí přepážky součástí)</w:t>
      </w:r>
    </w:p>
    <w:p w14:paraId="0251AE0A" w14:textId="77777777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bCs/>
          <w:sz w:val="22"/>
          <w:szCs w:val="22"/>
        </w:rPr>
        <w:t>kovové bočnice („</w:t>
      </w:r>
      <w:proofErr w:type="spellStart"/>
      <w:r w:rsidRPr="007672EF">
        <w:rPr>
          <w:bCs/>
          <w:sz w:val="22"/>
          <w:szCs w:val="22"/>
        </w:rPr>
        <w:t>metalbox</w:t>
      </w:r>
      <w:proofErr w:type="spellEnd"/>
      <w:r w:rsidRPr="007672EF">
        <w:rPr>
          <w:bCs/>
          <w:sz w:val="22"/>
          <w:szCs w:val="22"/>
        </w:rPr>
        <w:t>“) – výška zásuvky cca 13 cm</w:t>
      </w:r>
    </w:p>
    <w:p w14:paraId="128E5CC0" w14:textId="77777777" w:rsidR="00F954D8" w:rsidRPr="007672EF" w:rsidRDefault="00F954D8" w:rsidP="00F954D8">
      <w:pPr>
        <w:pStyle w:val="Odstavecseseznamem"/>
        <w:ind w:left="709"/>
        <w:rPr>
          <w:bCs/>
          <w:sz w:val="22"/>
          <w:szCs w:val="22"/>
        </w:rPr>
      </w:pPr>
      <w:r w:rsidRPr="007672E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6FC5DD" wp14:editId="64067651">
                <wp:simplePos x="0" y="0"/>
                <wp:positionH relativeFrom="margin">
                  <wp:posOffset>2719704</wp:posOffset>
                </wp:positionH>
                <wp:positionV relativeFrom="paragraph">
                  <wp:posOffset>435611</wp:posOffset>
                </wp:positionV>
                <wp:extent cx="1057275" cy="257175"/>
                <wp:effectExtent l="0" t="38100" r="0" b="476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1000"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60E3" w14:textId="7FED90A6" w:rsidR="00F954D8" w:rsidRPr="00184D59" w:rsidRDefault="00F954D8" w:rsidP="00F954D8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C5D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4.15pt;margin-top:34.3pt;width:83.25pt;height:20.25pt;rotation:470767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" filled="f" stroked="f">
                <v:textbox>
                  <w:txbxContent>
                    <w:p w14:paraId="0B2B60E3" w14:textId="7FED90A6" w:rsidR="00F954D8" w:rsidRPr="00184D59" w:rsidRDefault="00F954D8" w:rsidP="00F954D8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2EF">
        <w:rPr>
          <w:bCs/>
          <w:sz w:val="22"/>
          <w:szCs w:val="22"/>
        </w:rPr>
        <w:t>spodní skříňka: 2x pevná dvířka, 2x celokovové úchytky – oblouček, 2x nastavitelné police o tloušťce min. 20 mm (nosnost 1 police min. 35 kg)</w:t>
      </w:r>
    </w:p>
    <w:p w14:paraId="7A88DE2E" w14:textId="58F65FA2" w:rsidR="00F954D8" w:rsidRPr="007672EF" w:rsidRDefault="00F954D8" w:rsidP="00F954D8">
      <w:pPr>
        <w:rPr>
          <w:sz w:val="22"/>
          <w:szCs w:val="22"/>
        </w:rPr>
      </w:pPr>
    </w:p>
    <w:p w14:paraId="7EBFA21D" w14:textId="18BB31B1" w:rsidR="001F358F" w:rsidRPr="007672EF" w:rsidRDefault="001F358F" w:rsidP="00F954D8">
      <w:pPr>
        <w:rPr>
          <w:sz w:val="22"/>
          <w:szCs w:val="22"/>
        </w:rPr>
      </w:pPr>
    </w:p>
    <w:p w14:paraId="606E1037" w14:textId="797101AB" w:rsidR="001F358F" w:rsidRPr="007672EF" w:rsidRDefault="001F358F" w:rsidP="00F954D8">
      <w:pPr>
        <w:rPr>
          <w:sz w:val="22"/>
          <w:szCs w:val="22"/>
        </w:rPr>
      </w:pPr>
    </w:p>
    <w:p w14:paraId="7F59E857" w14:textId="37334F1C" w:rsidR="001F358F" w:rsidRPr="007672EF" w:rsidRDefault="001F358F" w:rsidP="00F954D8">
      <w:pPr>
        <w:rPr>
          <w:sz w:val="22"/>
          <w:szCs w:val="22"/>
        </w:rPr>
      </w:pPr>
    </w:p>
    <w:p w14:paraId="466EC89A" w14:textId="23129736" w:rsidR="001F358F" w:rsidRPr="007672EF" w:rsidRDefault="001F358F" w:rsidP="00F954D8">
      <w:pPr>
        <w:rPr>
          <w:sz w:val="22"/>
          <w:szCs w:val="22"/>
        </w:rPr>
      </w:pPr>
    </w:p>
    <w:p w14:paraId="1B3FAF3D" w14:textId="77777777" w:rsidR="001F358F" w:rsidRPr="007672EF" w:rsidRDefault="001F358F" w:rsidP="00F954D8">
      <w:pPr>
        <w:rPr>
          <w:sz w:val="22"/>
          <w:szCs w:val="22"/>
        </w:rPr>
      </w:pPr>
    </w:p>
    <w:sectPr w:rsidR="001F358F" w:rsidRPr="007672EF" w:rsidSect="0059786B">
      <w:footerReference w:type="default" r:id="rId13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8C9B" w14:textId="77777777" w:rsidR="001B4B95" w:rsidRDefault="001B4B95" w:rsidP="00583CC5">
      <w:r>
        <w:separator/>
      </w:r>
    </w:p>
  </w:endnote>
  <w:endnote w:type="continuationSeparator" w:id="0">
    <w:p w14:paraId="51A9541F" w14:textId="77777777" w:rsidR="001B4B95" w:rsidRDefault="001B4B95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2A2E" w14:textId="77777777" w:rsidR="001B4B95" w:rsidRDefault="001B4B95" w:rsidP="00583CC5">
      <w:r>
        <w:separator/>
      </w:r>
    </w:p>
  </w:footnote>
  <w:footnote w:type="continuationSeparator" w:id="0">
    <w:p w14:paraId="79D344CB" w14:textId="77777777" w:rsidR="001B4B95" w:rsidRDefault="001B4B95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40F3088"/>
    <w:multiLevelType w:val="hybridMultilevel"/>
    <w:tmpl w:val="FB0CA67E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4203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</w:abstractNum>
  <w:abstractNum w:abstractNumId="2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40135"/>
    <w:multiLevelType w:val="hybridMultilevel"/>
    <w:tmpl w:val="6840E536"/>
    <w:lvl w:ilvl="0" w:tplc="D14E2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7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37"/>
  </w:num>
  <w:num w:numId="7">
    <w:abstractNumId w:val="25"/>
  </w:num>
  <w:num w:numId="8">
    <w:abstractNumId w:val="29"/>
  </w:num>
  <w:num w:numId="9">
    <w:abstractNumId w:val="27"/>
  </w:num>
  <w:num w:numId="10">
    <w:abstractNumId w:val="36"/>
  </w:num>
  <w:num w:numId="11">
    <w:abstractNumId w:val="19"/>
  </w:num>
  <w:num w:numId="12">
    <w:abstractNumId w:val="17"/>
  </w:num>
  <w:num w:numId="13">
    <w:abstractNumId w:val="26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5"/>
  </w:num>
  <w:num w:numId="21">
    <w:abstractNumId w:val="22"/>
  </w:num>
  <w:num w:numId="22">
    <w:abstractNumId w:val="30"/>
  </w:num>
  <w:num w:numId="23">
    <w:abstractNumId w:val="33"/>
  </w:num>
  <w:num w:numId="24">
    <w:abstractNumId w:val="4"/>
  </w:num>
  <w:num w:numId="25">
    <w:abstractNumId w:val="23"/>
  </w:num>
  <w:num w:numId="26">
    <w:abstractNumId w:val="24"/>
  </w:num>
  <w:num w:numId="27">
    <w:abstractNumId w:val="20"/>
  </w:num>
  <w:num w:numId="28">
    <w:abstractNumId w:val="10"/>
  </w:num>
  <w:num w:numId="29">
    <w:abstractNumId w:val="32"/>
  </w:num>
  <w:num w:numId="30">
    <w:abstractNumId w:val="18"/>
  </w:num>
  <w:num w:numId="31">
    <w:abstractNumId w:val="34"/>
  </w:num>
  <w:num w:numId="32">
    <w:abstractNumId w:val="5"/>
  </w:num>
  <w:num w:numId="33">
    <w:abstractNumId w:val="7"/>
  </w:num>
  <w:num w:numId="34">
    <w:abstractNumId w:val="12"/>
  </w:num>
  <w:num w:numId="35">
    <w:abstractNumId w:val="28"/>
  </w:num>
  <w:num w:numId="36">
    <w:abstractNumId w:val="21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A61DA"/>
    <w:rsid w:val="001B4B95"/>
    <w:rsid w:val="001C32C6"/>
    <w:rsid w:val="001F358F"/>
    <w:rsid w:val="001F6B6A"/>
    <w:rsid w:val="0023186F"/>
    <w:rsid w:val="0028789E"/>
    <w:rsid w:val="002C3119"/>
    <w:rsid w:val="002E0AFA"/>
    <w:rsid w:val="00312A80"/>
    <w:rsid w:val="004E1768"/>
    <w:rsid w:val="00565069"/>
    <w:rsid w:val="00571502"/>
    <w:rsid w:val="00583CC5"/>
    <w:rsid w:val="0059786B"/>
    <w:rsid w:val="005B540D"/>
    <w:rsid w:val="005E6862"/>
    <w:rsid w:val="00675238"/>
    <w:rsid w:val="0069558D"/>
    <w:rsid w:val="00697787"/>
    <w:rsid w:val="006A3055"/>
    <w:rsid w:val="007672EF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33670"/>
    <w:rsid w:val="00AB0FD4"/>
    <w:rsid w:val="00AD3B63"/>
    <w:rsid w:val="00AF26A1"/>
    <w:rsid w:val="00BF45DF"/>
    <w:rsid w:val="00C4114B"/>
    <w:rsid w:val="00C5302C"/>
    <w:rsid w:val="00C63BC4"/>
    <w:rsid w:val="00CD0246"/>
    <w:rsid w:val="00CD6EC9"/>
    <w:rsid w:val="00D1523C"/>
    <w:rsid w:val="00D2067A"/>
    <w:rsid w:val="00D87F4B"/>
    <w:rsid w:val="00E31053"/>
    <w:rsid w:val="00E33B13"/>
    <w:rsid w:val="00E62CF5"/>
    <w:rsid w:val="00EE0C73"/>
    <w:rsid w:val="00F20132"/>
    <w:rsid w:val="00F27FF4"/>
    <w:rsid w:val="00F32A9A"/>
    <w:rsid w:val="00F46FBB"/>
    <w:rsid w:val="00F802FD"/>
    <w:rsid w:val="00F954D8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9B7C-4313-4E36-B8DE-A04ABD44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2849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22</cp:revision>
  <cp:lastPrinted>2024-01-19T11:25:00Z</cp:lastPrinted>
  <dcterms:created xsi:type="dcterms:W3CDTF">2024-01-19T07:42:00Z</dcterms:created>
  <dcterms:modified xsi:type="dcterms:W3CDTF">2025-02-14T08:17:00Z</dcterms:modified>
</cp:coreProperties>
</file>