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4B235" w14:textId="68790579" w:rsidR="005F0D9F" w:rsidRDefault="005F0D9F"/>
    <w:p w14:paraId="6F43BE4D" w14:textId="77777777" w:rsidR="005F0D9F" w:rsidRPr="00FE7B8C" w:rsidRDefault="005F0D9F"/>
    <w:p w14:paraId="785A6B2C" w14:textId="77777777" w:rsidR="005F0D9F" w:rsidRPr="005F0D9F" w:rsidRDefault="005F0D9F" w:rsidP="005F0D9F">
      <w:pPr>
        <w:pStyle w:val="Zkladntext"/>
        <w:spacing w:before="15"/>
        <w:rPr>
          <w:rFonts w:ascii="Franklin Gothic Book" w:hAnsi="Franklin Gothic Book"/>
          <w:b/>
          <w:highlight w:val="yellow"/>
        </w:rPr>
      </w:pPr>
    </w:p>
    <w:p w14:paraId="2026AD1A" w14:textId="77777777" w:rsidR="005F0D9F" w:rsidRPr="005F0D9F" w:rsidRDefault="005F0D9F" w:rsidP="005F0D9F">
      <w:pPr>
        <w:spacing w:line="254" w:lineRule="auto"/>
        <w:ind w:left="1840" w:right="6687" w:hanging="785"/>
        <w:rPr>
          <w:rFonts w:ascii="Franklin Gothic Book" w:hAnsi="Franklin Gothic Book"/>
        </w:rPr>
      </w:pPr>
    </w:p>
    <w:p w14:paraId="0FE61BB2" w14:textId="153AD41D" w:rsid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color w:val="0F0F0F"/>
          <w:spacing w:val="-2"/>
          <w:sz w:val="28"/>
          <w:szCs w:val="28"/>
        </w:rPr>
      </w:pPr>
      <w:r w:rsidRPr="005F0D9F">
        <w:rPr>
          <w:rFonts w:ascii="Franklin Gothic Book" w:hAnsi="Franklin Gothic Book"/>
          <w:b/>
          <w:sz w:val="28"/>
          <w:szCs w:val="28"/>
          <w:lang w:eastAsia="zh-CN"/>
        </w:rPr>
        <w:t xml:space="preserve">Smlouva </w:t>
      </w:r>
      <w:r w:rsidR="007358C3" w:rsidRPr="005F0D9F">
        <w:rPr>
          <w:rFonts w:ascii="Franklin Gothic Book" w:hAnsi="Franklin Gothic Book"/>
          <w:b/>
          <w:sz w:val="28"/>
          <w:szCs w:val="28"/>
          <w:lang w:eastAsia="zh-CN"/>
        </w:rPr>
        <w:t xml:space="preserve">o </w:t>
      </w:r>
      <w:r w:rsidR="007358C3" w:rsidRPr="005F0D9F">
        <w:rPr>
          <w:rFonts w:ascii="Franklin Gothic Book" w:hAnsi="Franklin Gothic Book"/>
          <w:b/>
          <w:bCs/>
          <w:color w:val="0F0F0F"/>
          <w:spacing w:val="4"/>
          <w:sz w:val="28"/>
          <w:szCs w:val="28"/>
        </w:rPr>
        <w:t>zpracování</w:t>
      </w:r>
      <w:r w:rsidRPr="005F0D9F">
        <w:rPr>
          <w:rFonts w:ascii="Franklin Gothic Book" w:hAnsi="Franklin Gothic Book"/>
          <w:b/>
          <w:bCs/>
          <w:color w:val="0F0F0F"/>
          <w:spacing w:val="46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personální</w:t>
      </w:r>
      <w:r w:rsidRPr="005F0D9F">
        <w:rPr>
          <w:rFonts w:ascii="Franklin Gothic Book" w:hAnsi="Franklin Gothic Book"/>
          <w:b/>
          <w:bCs/>
          <w:color w:val="0F0F0F"/>
          <w:spacing w:val="31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a</w:t>
      </w:r>
      <w:r w:rsidRPr="005F0D9F">
        <w:rPr>
          <w:rFonts w:ascii="Franklin Gothic Book" w:hAnsi="Franklin Gothic Book"/>
          <w:b/>
          <w:bCs/>
          <w:color w:val="0F0F0F"/>
          <w:spacing w:val="13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mzdové</w:t>
      </w:r>
      <w:r w:rsidRPr="005F0D9F">
        <w:rPr>
          <w:rFonts w:ascii="Franklin Gothic Book" w:hAnsi="Franklin Gothic Book"/>
          <w:b/>
          <w:bCs/>
          <w:color w:val="0F0F0F"/>
          <w:spacing w:val="21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pacing w:val="-2"/>
          <w:sz w:val="28"/>
          <w:szCs w:val="28"/>
        </w:rPr>
        <w:t>agendy</w:t>
      </w:r>
    </w:p>
    <w:p w14:paraId="3DF4922D" w14:textId="77777777" w:rsidR="007358C3" w:rsidRDefault="007358C3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sz w:val="28"/>
          <w:szCs w:val="28"/>
          <w:lang w:eastAsia="zh-CN"/>
        </w:rPr>
      </w:pPr>
    </w:p>
    <w:p w14:paraId="141C28A5" w14:textId="172E0C00" w:rsidR="007358C3" w:rsidRPr="007358C3" w:rsidRDefault="005F0D9F" w:rsidP="007358C3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  <w:r w:rsidRPr="007358C3">
        <w:rPr>
          <w:rFonts w:ascii="Franklin Gothic Book" w:hAnsi="Franklin Gothic Book"/>
          <w:b/>
          <w:bCs/>
          <w:lang w:eastAsia="zh-CN"/>
        </w:rPr>
        <w:t xml:space="preserve">(příkazní smlouva dle </w:t>
      </w:r>
      <w:r w:rsidR="007358C3" w:rsidRPr="007358C3">
        <w:rPr>
          <w:rFonts w:ascii="Franklin Gothic Book" w:hAnsi="Franklin Gothic Book"/>
          <w:b/>
          <w:bCs/>
          <w:lang w:eastAsia="zh-CN"/>
        </w:rPr>
        <w:t>§ 2430 a násl. zák. č. 89/2012 Sb. Občanský zákoník</w:t>
      </w:r>
    </w:p>
    <w:p w14:paraId="1750109E" w14:textId="77777777" w:rsidR="007358C3" w:rsidRPr="007358C3" w:rsidRDefault="007358C3" w:rsidP="007358C3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  <w:r w:rsidRPr="007358C3">
        <w:rPr>
          <w:rFonts w:ascii="Franklin Gothic Book" w:hAnsi="Franklin Gothic Book"/>
          <w:b/>
          <w:bCs/>
          <w:lang w:eastAsia="zh-CN"/>
        </w:rPr>
        <w:t>v platném znění)</w:t>
      </w:r>
    </w:p>
    <w:p w14:paraId="103228FD" w14:textId="77777777" w:rsidR="005F0D9F" w:rsidRP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</w:p>
    <w:p w14:paraId="16A4D96A" w14:textId="77777777" w:rsidR="005F0D9F" w:rsidRP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sz w:val="24"/>
          <w:szCs w:val="24"/>
          <w:lang w:eastAsia="zh-CN"/>
        </w:rPr>
      </w:pPr>
    </w:p>
    <w:p w14:paraId="09C12866" w14:textId="12FC2841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bookmarkStart w:id="0" w:name="_Hlk175659299"/>
      <w:r w:rsidRPr="005F0D9F">
        <w:rPr>
          <w:rFonts w:ascii="Franklin Gothic Book" w:hAnsi="Franklin Gothic Book"/>
          <w:b/>
          <w:sz w:val="24"/>
          <w:szCs w:val="24"/>
          <w:lang w:eastAsia="zh-CN"/>
        </w:rPr>
        <w:t>S</w:t>
      </w:r>
      <w:r w:rsidR="00FE48AC">
        <w:rPr>
          <w:rFonts w:ascii="Franklin Gothic Book" w:hAnsi="Franklin Gothic Book"/>
          <w:b/>
          <w:sz w:val="24"/>
          <w:szCs w:val="24"/>
          <w:lang w:eastAsia="zh-CN"/>
        </w:rPr>
        <w:t>třední odborná škola automobilní, informatiky a Gymnázium</w:t>
      </w:r>
    </w:p>
    <w:bookmarkEnd w:id="0"/>
    <w:p w14:paraId="52379563" w14:textId="60EF9964" w:rsidR="005F0D9F" w:rsidRPr="005F0D9F" w:rsidRDefault="00E16842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>
        <w:rPr>
          <w:rFonts w:ascii="Franklin Gothic Book" w:hAnsi="Franklin Gothic Book"/>
          <w:sz w:val="24"/>
          <w:szCs w:val="24"/>
          <w:lang w:eastAsia="zh-CN"/>
        </w:rPr>
        <w:t>s</w:t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>ídlo:</w:t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  <w:t>Weilova 1270/4, Praha 10, PSČ 102 00</w:t>
      </w:r>
    </w:p>
    <w:p w14:paraId="396AE9FB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zastoupená: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  <w:t>ředitelem Ing. Milanem Vorlem</w:t>
      </w:r>
    </w:p>
    <w:p w14:paraId="559F150E" w14:textId="5DA820F8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bankovní spojení: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F41F6E">
        <w:rPr>
          <w:rFonts w:ascii="Franklin Gothic Book" w:hAnsi="Franklin Gothic Book"/>
          <w:sz w:val="24"/>
          <w:szCs w:val="24"/>
          <w:lang w:eastAsia="zh-CN"/>
        </w:rPr>
        <w:t>xxxxxxxxxx</w:t>
      </w:r>
    </w:p>
    <w:p w14:paraId="52F78FE1" w14:textId="6B440DEA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 xml:space="preserve">číslo účtu: 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F41F6E">
        <w:rPr>
          <w:rFonts w:ascii="Franklin Gothic Book" w:hAnsi="Franklin Gothic Book"/>
          <w:sz w:val="24"/>
          <w:szCs w:val="24"/>
          <w:lang w:eastAsia="zh-CN"/>
        </w:rPr>
        <w:t>xxxxxxxxxxxxxxxxxxxxxxx</w:t>
      </w:r>
    </w:p>
    <w:p w14:paraId="7E5783C0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IČO: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bookmarkStart w:id="1" w:name="_Hlk100138563"/>
      <w:r w:rsidRPr="005F0D9F">
        <w:rPr>
          <w:rFonts w:ascii="Franklin Gothic Book" w:hAnsi="Franklin Gothic Book"/>
          <w:sz w:val="24"/>
          <w:szCs w:val="24"/>
          <w:lang w:eastAsia="zh-CN"/>
        </w:rPr>
        <w:t>00497070</w:t>
      </w:r>
      <w:bookmarkEnd w:id="1"/>
    </w:p>
    <w:p w14:paraId="7E6654DB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DIČ: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bookmarkStart w:id="2" w:name="_Hlk100138578"/>
      <w:r w:rsidRPr="005F0D9F">
        <w:rPr>
          <w:rFonts w:ascii="Franklin Gothic Book" w:hAnsi="Franklin Gothic Book"/>
          <w:sz w:val="24"/>
          <w:szCs w:val="24"/>
          <w:lang w:eastAsia="zh-CN"/>
        </w:rPr>
        <w:t>CZ00497070</w:t>
      </w:r>
      <w:bookmarkEnd w:id="2"/>
    </w:p>
    <w:p w14:paraId="36D25C5B" w14:textId="5C8F15B2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(dále jen „</w:t>
      </w:r>
      <w:bookmarkStart w:id="3" w:name="_Hlk175659422"/>
      <w:r w:rsidR="00263822" w:rsidRPr="00263822">
        <w:rPr>
          <w:rFonts w:ascii="Franklin Gothic Book" w:hAnsi="Franklin Gothic Book"/>
          <w:b/>
          <w:sz w:val="24"/>
          <w:szCs w:val="24"/>
          <w:lang w:eastAsia="zh-CN"/>
        </w:rPr>
        <w:t>příkazník</w:t>
      </w:r>
      <w:bookmarkEnd w:id="3"/>
      <w:r w:rsidRPr="005F0D9F">
        <w:rPr>
          <w:rFonts w:ascii="Franklin Gothic Book" w:hAnsi="Franklin Gothic Book"/>
          <w:sz w:val="24"/>
          <w:szCs w:val="24"/>
          <w:lang w:eastAsia="zh-CN"/>
        </w:rPr>
        <w:t>“)</w:t>
      </w:r>
    </w:p>
    <w:p w14:paraId="3F2DE035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</w:p>
    <w:p w14:paraId="5DFF203A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a</w:t>
      </w:r>
    </w:p>
    <w:p w14:paraId="1F843C25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</w:p>
    <w:p w14:paraId="1DF889ED" w14:textId="24BC9A41" w:rsidR="00762D12" w:rsidRDefault="00762D12" w:rsidP="00762D12">
      <w:pPr>
        <w:widowControl/>
        <w:suppressAutoHyphens/>
        <w:autoSpaceDE/>
        <w:autoSpaceDN/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</w:pPr>
      <w:r w:rsidRPr="005F0D9F"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>Mateřská</w:t>
      </w:r>
      <w:r w:rsidRPr="005F0D9F">
        <w:rPr>
          <w:rFonts w:ascii="Franklin Gothic Book" w:hAnsi="Franklin Gothic Book"/>
          <w:b/>
          <w:color w:val="0F0F0F"/>
          <w:spacing w:val="62"/>
          <w:w w:val="150"/>
        </w:rPr>
        <w:t xml:space="preserve"> </w:t>
      </w:r>
      <w:r w:rsidRPr="005F0D9F">
        <w:rPr>
          <w:rFonts w:ascii="Franklin Gothic Book" w:hAnsi="Franklin Gothic Book"/>
          <w:b/>
          <w:color w:val="0F0F0F"/>
          <w:spacing w:val="-2"/>
          <w:w w:val="115"/>
        </w:rPr>
        <w:t>škola</w:t>
      </w:r>
      <w:r>
        <w:rPr>
          <w:rFonts w:ascii="Franklin Gothic Book" w:hAnsi="Franklin Gothic Book"/>
          <w:b/>
          <w:color w:val="0F0F0F"/>
          <w:spacing w:val="-2"/>
          <w:w w:val="115"/>
        </w:rPr>
        <w:t xml:space="preserve"> se speciálními třídami DUHA</w:t>
      </w:r>
      <w:r w:rsidRPr="002D4B07"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>, Praha 5</w:t>
      </w:r>
      <w:r w:rsidR="00423A05"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 xml:space="preserve"> </w:t>
      </w:r>
      <w:r w:rsidRPr="002D4B07"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>-</w:t>
      </w:r>
      <w:r w:rsidR="00423A05"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 xml:space="preserve"> </w:t>
      </w:r>
      <w:r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>Košíře</w:t>
      </w:r>
      <w:r w:rsidRPr="002D4B07"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 xml:space="preserve">, </w:t>
      </w:r>
      <w:r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>Trojdílná 1117/18</w:t>
      </w:r>
      <w:r w:rsidRPr="002D4B07"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 xml:space="preserve">, </w:t>
      </w:r>
    </w:p>
    <w:p w14:paraId="62D008A3" w14:textId="77777777" w:rsidR="00762D12" w:rsidRPr="005F0D9F" w:rsidRDefault="00762D12" w:rsidP="00762D12">
      <w:pPr>
        <w:widowControl/>
        <w:suppressAutoHyphens/>
        <w:autoSpaceDE/>
        <w:autoSpaceDN/>
        <w:rPr>
          <w:rFonts w:ascii="Franklin Gothic Book" w:hAnsi="Franklin Gothic Book"/>
          <w:b/>
          <w:sz w:val="24"/>
          <w:szCs w:val="24"/>
          <w:lang w:eastAsia="zh-CN"/>
        </w:rPr>
      </w:pPr>
      <w:r w:rsidRPr="002D4B07"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>příspěvková organizace</w:t>
      </w:r>
      <w:r w:rsidRPr="005F0D9F"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 xml:space="preserve">                     </w:t>
      </w:r>
      <w:bookmarkStart w:id="4" w:name="_Hlk92109776"/>
    </w:p>
    <w:bookmarkEnd w:id="4"/>
    <w:p w14:paraId="61E83040" w14:textId="3F0AAB25" w:rsidR="00762D12" w:rsidRPr="005F0D9F" w:rsidRDefault="00E16842" w:rsidP="00762D12">
      <w:pPr>
        <w:widowControl/>
        <w:suppressAutoHyphens/>
        <w:autoSpaceDE/>
        <w:autoSpaceDN/>
        <w:rPr>
          <w:rFonts w:ascii="Franklin Gothic Book" w:hAnsi="Franklin Gothic Book" w:cs="Franklin Gothic Book"/>
          <w:i/>
          <w:iCs/>
          <w:sz w:val="24"/>
          <w:szCs w:val="24"/>
          <w:lang w:eastAsia="zh-CN"/>
        </w:rPr>
      </w:pPr>
      <w:r>
        <w:rPr>
          <w:rFonts w:ascii="Franklin Gothic Book" w:hAnsi="Franklin Gothic Book" w:cs="Franklin Gothic Book"/>
          <w:sz w:val="24"/>
          <w:szCs w:val="24"/>
          <w:lang w:eastAsia="zh-CN"/>
        </w:rPr>
        <w:t>s</w:t>
      </w:r>
      <w:r w:rsidR="00762D12" w:rsidRPr="005F0D9F">
        <w:rPr>
          <w:rFonts w:ascii="Franklin Gothic Book" w:hAnsi="Franklin Gothic Book" w:cs="Franklin Gothic Book"/>
          <w:sz w:val="24"/>
          <w:szCs w:val="24"/>
          <w:lang w:eastAsia="zh-CN"/>
        </w:rPr>
        <w:t xml:space="preserve">ídlo: </w:t>
      </w:r>
      <w:r w:rsidR="00762D12" w:rsidRPr="005F0D9F">
        <w:rPr>
          <w:rFonts w:ascii="Franklin Gothic Book" w:hAnsi="Franklin Gothic Book" w:cs="Franklin Gothic Book"/>
          <w:sz w:val="24"/>
          <w:szCs w:val="24"/>
          <w:lang w:eastAsia="zh-CN"/>
        </w:rPr>
        <w:tab/>
        <w:t xml:space="preserve"> </w:t>
      </w:r>
      <w:r w:rsidR="00423A05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  <w:r w:rsidR="00423A05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  <w:r w:rsidR="00423A05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  <w:r w:rsidR="00762D12" w:rsidRPr="00807C2E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>Trojdílná 1117/18</w:t>
      </w:r>
      <w:r w:rsidR="00762D12" w:rsidRPr="005F0D9F">
        <w:rPr>
          <w:rFonts w:ascii="Franklin Gothic Book" w:hAnsi="Franklin Gothic Book" w:cs="Franklin Gothic Book"/>
          <w:i/>
          <w:iCs/>
          <w:sz w:val="24"/>
          <w:szCs w:val="24"/>
          <w:lang w:eastAsia="zh-CN"/>
        </w:rPr>
        <w:t>,</w:t>
      </w:r>
      <w:r w:rsidR="00762D12">
        <w:rPr>
          <w:rFonts w:ascii="Franklin Gothic Book" w:hAnsi="Franklin Gothic Book" w:cs="Franklin Gothic Book"/>
          <w:sz w:val="24"/>
          <w:szCs w:val="24"/>
          <w:lang w:eastAsia="zh-CN"/>
        </w:rPr>
        <w:t xml:space="preserve"> </w:t>
      </w:r>
      <w:r w:rsidR="00762D12" w:rsidRPr="005F0D9F">
        <w:rPr>
          <w:rFonts w:ascii="Franklin Gothic Book" w:hAnsi="Franklin Gothic Book" w:cs="Franklin Gothic Book"/>
          <w:sz w:val="24"/>
          <w:szCs w:val="24"/>
          <w:lang w:eastAsia="zh-CN"/>
        </w:rPr>
        <w:t>Praha 5</w:t>
      </w:r>
      <w:r w:rsidR="00762D12">
        <w:rPr>
          <w:rFonts w:ascii="Franklin Gothic Book" w:hAnsi="Franklin Gothic Book" w:cs="Franklin Gothic Book"/>
          <w:sz w:val="24"/>
          <w:szCs w:val="24"/>
          <w:lang w:eastAsia="zh-CN"/>
        </w:rPr>
        <w:t>,</w:t>
      </w:r>
      <w:r w:rsidR="00762D12" w:rsidRPr="005F0D9F">
        <w:rPr>
          <w:rFonts w:ascii="Franklin Gothic Book" w:hAnsi="Franklin Gothic Book"/>
          <w:sz w:val="24"/>
          <w:szCs w:val="24"/>
          <w:lang w:eastAsia="zh-CN"/>
        </w:rPr>
        <w:t xml:space="preserve"> PSČ 1</w:t>
      </w:r>
      <w:r w:rsidR="00762D12">
        <w:rPr>
          <w:rFonts w:ascii="Franklin Gothic Book" w:hAnsi="Franklin Gothic Book"/>
          <w:sz w:val="24"/>
          <w:szCs w:val="24"/>
          <w:lang w:eastAsia="zh-CN"/>
        </w:rPr>
        <w:t>50</w:t>
      </w:r>
      <w:r w:rsidR="00762D12" w:rsidRPr="005F0D9F">
        <w:rPr>
          <w:rFonts w:ascii="Franklin Gothic Book" w:hAnsi="Franklin Gothic Book"/>
          <w:sz w:val="24"/>
          <w:szCs w:val="24"/>
          <w:lang w:eastAsia="zh-CN"/>
        </w:rPr>
        <w:t xml:space="preserve"> 00</w:t>
      </w:r>
      <w:r w:rsidR="00762D12" w:rsidRPr="005F0D9F">
        <w:rPr>
          <w:rFonts w:ascii="Franklin Gothic Book" w:hAnsi="Franklin Gothic Book" w:cs="Franklin Gothic Book"/>
          <w:sz w:val="24"/>
          <w:szCs w:val="24"/>
          <w:lang w:eastAsia="zh-CN"/>
        </w:rPr>
        <w:t xml:space="preserve">                                 </w:t>
      </w:r>
    </w:p>
    <w:p w14:paraId="49C81A1E" w14:textId="0AA04BB8" w:rsidR="00762D12" w:rsidRPr="00423A05" w:rsidRDefault="00762D12" w:rsidP="00762D12">
      <w:pPr>
        <w:widowControl/>
        <w:suppressAutoHyphens/>
        <w:autoSpaceDE/>
        <w:autoSpaceDN/>
        <w:rPr>
          <w:rFonts w:ascii="Franklin Gothic Book" w:hAnsi="Franklin Gothic Book" w:cs="Franklin Gothic Book"/>
          <w:bCs/>
          <w:sz w:val="24"/>
          <w:szCs w:val="24"/>
          <w:lang w:eastAsia="zh-CN"/>
        </w:rPr>
      </w:pPr>
      <w:r w:rsidRPr="005F0D9F">
        <w:rPr>
          <w:rFonts w:ascii="Franklin Gothic Book" w:hAnsi="Franklin Gothic Book" w:cs="Franklin Gothic Book"/>
          <w:sz w:val="24"/>
          <w:szCs w:val="24"/>
          <w:lang w:eastAsia="zh-CN"/>
        </w:rPr>
        <w:t>zastoupená:</w:t>
      </w:r>
      <w:r w:rsidRPr="005F0D9F">
        <w:rPr>
          <w:rFonts w:ascii="Franklin Gothic Book" w:hAnsi="Franklin Gothic Book"/>
          <w:color w:val="0F0F0F"/>
        </w:rPr>
        <w:t xml:space="preserve"> </w:t>
      </w:r>
      <w:r w:rsidR="00423A05">
        <w:rPr>
          <w:rFonts w:ascii="Franklin Gothic Book" w:hAnsi="Franklin Gothic Book"/>
          <w:color w:val="0F0F0F"/>
        </w:rPr>
        <w:tab/>
      </w:r>
      <w:r w:rsidR="00423A05">
        <w:rPr>
          <w:rFonts w:ascii="Franklin Gothic Book" w:hAnsi="Franklin Gothic Book"/>
          <w:color w:val="0F0F0F"/>
        </w:rPr>
        <w:tab/>
      </w:r>
      <w:r w:rsidR="00423A05">
        <w:rPr>
          <w:rFonts w:ascii="Franklin Gothic Book" w:hAnsi="Franklin Gothic Book"/>
          <w:color w:val="0F0F0F"/>
        </w:rPr>
        <w:tab/>
      </w:r>
      <w:bookmarkStart w:id="5" w:name="_Hlk190159904"/>
      <w:r>
        <w:rPr>
          <w:rFonts w:ascii="Franklin Gothic Book" w:hAnsi="Franklin Gothic Book" w:cs="Franklin Gothic Book"/>
          <w:sz w:val="24"/>
          <w:szCs w:val="24"/>
          <w:lang w:eastAsia="zh-CN"/>
        </w:rPr>
        <w:t>Mgr. Ludmilou Maškovo</w:t>
      </w:r>
      <w:r w:rsidR="00423A05">
        <w:rPr>
          <w:rFonts w:ascii="Franklin Gothic Book" w:hAnsi="Franklin Gothic Book" w:cs="Franklin Gothic Book"/>
          <w:sz w:val="24"/>
          <w:szCs w:val="24"/>
          <w:lang w:eastAsia="zh-CN"/>
        </w:rPr>
        <w:t>u</w:t>
      </w:r>
      <w:bookmarkEnd w:id="5"/>
      <w:r w:rsidRPr="005F0D9F">
        <w:rPr>
          <w:rFonts w:ascii="Franklin Gothic Book" w:hAnsi="Franklin Gothic Book" w:cs="Franklin Gothic Book"/>
          <w:sz w:val="24"/>
          <w:szCs w:val="24"/>
          <w:lang w:eastAsia="zh-CN"/>
        </w:rPr>
        <w:tab/>
        <w:t xml:space="preserve">           </w:t>
      </w:r>
    </w:p>
    <w:p w14:paraId="1C9ED109" w14:textId="3881646E" w:rsidR="00762D12" w:rsidRPr="005F0D9F" w:rsidRDefault="00762D12" w:rsidP="00762D12">
      <w:pPr>
        <w:widowControl/>
        <w:tabs>
          <w:tab w:val="left" w:pos="2835"/>
        </w:tabs>
        <w:suppressAutoHyphens/>
        <w:autoSpaceDE/>
        <w:autoSpaceDN/>
        <w:spacing w:line="240" w:lineRule="atLeast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 w:cs="Franklin Gothic Book"/>
          <w:sz w:val="24"/>
          <w:szCs w:val="24"/>
          <w:lang w:eastAsia="zh-CN"/>
        </w:rPr>
        <w:t>číslo účtu:</w:t>
      </w:r>
      <w:r>
        <w:rPr>
          <w:rFonts w:ascii="Franklin Gothic Book" w:hAnsi="Franklin Gothic Book" w:cs="Franklin Gothic Book"/>
          <w:sz w:val="24"/>
          <w:szCs w:val="24"/>
          <w:lang w:eastAsia="zh-CN"/>
        </w:rPr>
        <w:t xml:space="preserve"> </w:t>
      </w:r>
      <w:r w:rsidR="00423A05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  <w:r w:rsidR="00F41F6E">
        <w:rPr>
          <w:rFonts w:ascii="Franklin Gothic Book" w:hAnsi="Franklin Gothic Book" w:cs="Franklin Gothic Book"/>
          <w:sz w:val="24"/>
          <w:szCs w:val="24"/>
          <w:lang w:eastAsia="zh-CN"/>
        </w:rPr>
        <w:t>xxxxxxxxxxxxxxxxxxxxx</w:t>
      </w:r>
      <w:r w:rsidRPr="005F0D9F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</w:p>
    <w:p w14:paraId="13C5FB79" w14:textId="14900D10" w:rsidR="00762D12" w:rsidRPr="005F0D9F" w:rsidRDefault="00762D12" w:rsidP="00762D12">
      <w:pPr>
        <w:widowControl/>
        <w:tabs>
          <w:tab w:val="left" w:pos="2835"/>
        </w:tabs>
        <w:suppressAutoHyphens/>
        <w:autoSpaceDE/>
        <w:autoSpaceDN/>
        <w:spacing w:line="240" w:lineRule="atLeast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 w:cs="Franklin Gothic Book"/>
          <w:sz w:val="24"/>
          <w:szCs w:val="24"/>
          <w:lang w:eastAsia="zh-CN"/>
        </w:rPr>
        <w:t>IČO:</w:t>
      </w:r>
      <w:r w:rsidRPr="005F0D9F">
        <w:rPr>
          <w:rFonts w:ascii="Franklin Gothic Book" w:hAnsi="Franklin Gothic Book"/>
          <w:color w:val="0F0F0F"/>
          <w:w w:val="110"/>
        </w:rPr>
        <w:t xml:space="preserve"> </w:t>
      </w:r>
      <w:r w:rsidR="00423A05">
        <w:rPr>
          <w:rFonts w:ascii="Franklin Gothic Book" w:hAnsi="Franklin Gothic Book"/>
          <w:color w:val="0F0F0F"/>
          <w:w w:val="110"/>
        </w:rPr>
        <w:tab/>
      </w:r>
      <w:r w:rsidRPr="005F0D9F">
        <w:rPr>
          <w:rFonts w:ascii="Franklin Gothic Book" w:hAnsi="Franklin Gothic Book" w:cs="Franklin Gothic Book"/>
          <w:sz w:val="24"/>
          <w:szCs w:val="24"/>
          <w:lang w:eastAsia="zh-CN"/>
        </w:rPr>
        <w:t>701077</w:t>
      </w:r>
      <w:r>
        <w:rPr>
          <w:rFonts w:ascii="Franklin Gothic Book" w:hAnsi="Franklin Gothic Book" w:cs="Franklin Gothic Book"/>
          <w:sz w:val="24"/>
          <w:szCs w:val="24"/>
          <w:lang w:eastAsia="zh-CN"/>
        </w:rPr>
        <w:t>42</w:t>
      </w:r>
      <w:r w:rsidRPr="005F0D9F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</w:p>
    <w:p w14:paraId="2D4D0316" w14:textId="7551D2E2" w:rsidR="00762D12" w:rsidRPr="005F0D9F" w:rsidRDefault="00762D12" w:rsidP="00762D12">
      <w:pPr>
        <w:widowControl/>
        <w:tabs>
          <w:tab w:val="left" w:pos="2835"/>
        </w:tabs>
        <w:suppressAutoHyphens/>
        <w:autoSpaceDE/>
        <w:autoSpaceDN/>
        <w:spacing w:line="240" w:lineRule="atLeast"/>
        <w:rPr>
          <w:rFonts w:ascii="Franklin Gothic Book" w:hAnsi="Franklin Gothic Book" w:cs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 w:cs="Franklin Gothic Book"/>
          <w:sz w:val="24"/>
          <w:szCs w:val="24"/>
          <w:lang w:eastAsia="zh-CN"/>
        </w:rPr>
        <w:t>DIČ:</w:t>
      </w:r>
      <w:r>
        <w:rPr>
          <w:rFonts w:ascii="Franklin Gothic Book" w:hAnsi="Franklin Gothic Book" w:cs="Franklin Gothic Book"/>
          <w:sz w:val="24"/>
          <w:szCs w:val="24"/>
          <w:lang w:eastAsia="zh-CN"/>
        </w:rPr>
        <w:t xml:space="preserve"> </w:t>
      </w:r>
      <w:r w:rsidR="00423A05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  <w:r>
        <w:rPr>
          <w:rFonts w:ascii="Franklin Gothic Book" w:hAnsi="Franklin Gothic Book" w:cs="Franklin Gothic Book"/>
          <w:sz w:val="24"/>
          <w:szCs w:val="24"/>
          <w:lang w:eastAsia="zh-CN"/>
        </w:rPr>
        <w:t>CZ</w:t>
      </w:r>
      <w:r w:rsidRPr="005F0D9F">
        <w:rPr>
          <w:rFonts w:ascii="Franklin Gothic Book" w:hAnsi="Franklin Gothic Book" w:cs="Franklin Gothic Book"/>
          <w:sz w:val="24"/>
          <w:szCs w:val="24"/>
          <w:lang w:eastAsia="zh-CN"/>
        </w:rPr>
        <w:t>701077</w:t>
      </w:r>
      <w:r>
        <w:rPr>
          <w:rFonts w:ascii="Franklin Gothic Book" w:hAnsi="Franklin Gothic Book" w:cs="Franklin Gothic Book"/>
          <w:sz w:val="24"/>
          <w:szCs w:val="24"/>
          <w:lang w:eastAsia="zh-CN"/>
        </w:rPr>
        <w:t>42</w:t>
      </w:r>
      <w:r w:rsidRPr="005F0D9F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</w:p>
    <w:p w14:paraId="4D221EAA" w14:textId="6A42C125" w:rsidR="005F0D9F" w:rsidRPr="00FE48AC" w:rsidRDefault="005F0D9F" w:rsidP="005F0D9F">
      <w:pPr>
        <w:widowControl/>
        <w:tabs>
          <w:tab w:val="left" w:pos="2835"/>
        </w:tabs>
        <w:suppressAutoHyphens/>
        <w:autoSpaceDE/>
        <w:autoSpaceDN/>
        <w:spacing w:line="240" w:lineRule="atLeast"/>
        <w:rPr>
          <w:rFonts w:ascii="Franklin Gothic Book" w:hAnsi="Franklin Gothic Book" w:cs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  <w:r w:rsidRPr="007D2721">
        <w:rPr>
          <w:rFonts w:ascii="Franklin Gothic Book" w:hAnsi="Franklin Gothic Book"/>
          <w:b/>
          <w:bCs/>
          <w:sz w:val="24"/>
          <w:szCs w:val="24"/>
          <w:lang w:eastAsia="zh-CN"/>
        </w:rPr>
        <w:t xml:space="preserve">                                 </w:t>
      </w:r>
    </w:p>
    <w:p w14:paraId="30FF2D29" w14:textId="16592124" w:rsidR="005F0D9F" w:rsidRDefault="005F0D9F" w:rsidP="005F0D9F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(dále jen</w:t>
      </w:r>
      <w:r w:rsidRPr="00FE48AC">
        <w:rPr>
          <w:rFonts w:ascii="Franklin Gothic Book" w:hAnsi="Franklin Gothic Book"/>
          <w:sz w:val="24"/>
          <w:szCs w:val="24"/>
          <w:lang w:eastAsia="zh-CN"/>
        </w:rPr>
        <w:t xml:space="preserve"> </w:t>
      </w:r>
      <w:r w:rsidRPr="00FE48AC">
        <w:rPr>
          <w:rFonts w:ascii="Franklin Gothic Book" w:hAnsi="Franklin Gothic Book"/>
          <w:color w:val="0F0F0F"/>
          <w:spacing w:val="-2"/>
          <w:w w:val="105"/>
        </w:rPr>
        <w:t>"</w:t>
      </w:r>
      <w:r w:rsidRPr="00FE48AC">
        <w:rPr>
          <w:rFonts w:ascii="Franklin Gothic Book" w:hAnsi="Franklin Gothic Book"/>
          <w:b/>
          <w:bCs/>
          <w:color w:val="0F0F0F"/>
          <w:spacing w:val="-2"/>
          <w:w w:val="105"/>
        </w:rPr>
        <w:t>příkazce</w:t>
      </w:r>
      <w:r w:rsidRPr="00FE48AC">
        <w:rPr>
          <w:rFonts w:ascii="Franklin Gothic Book" w:hAnsi="Franklin Gothic Book"/>
          <w:sz w:val="24"/>
          <w:szCs w:val="24"/>
          <w:lang w:eastAsia="zh-CN"/>
        </w:rPr>
        <w:t>“)</w:t>
      </w:r>
    </w:p>
    <w:p w14:paraId="74593240" w14:textId="77777777" w:rsidR="00FE48AC" w:rsidRPr="00FE48AC" w:rsidRDefault="00FE48AC" w:rsidP="005F0D9F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 w:cs="Arial"/>
          <w:color w:val="000000"/>
          <w:sz w:val="24"/>
          <w:szCs w:val="24"/>
          <w:lang w:eastAsia="zh-CN"/>
        </w:rPr>
      </w:pPr>
    </w:p>
    <w:p w14:paraId="303D1127" w14:textId="2D3A186D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uzavírají tuto smlouvu o zpracování personální a mzdové agendy</w:t>
      </w:r>
    </w:p>
    <w:p w14:paraId="06CB8CD3" w14:textId="77777777" w:rsidR="005F0D9F" w:rsidRPr="005F0D9F" w:rsidRDefault="005F0D9F" w:rsidP="005F0D9F">
      <w:pPr>
        <w:pStyle w:val="Zkladntext"/>
        <w:spacing w:before="1"/>
        <w:rPr>
          <w:rFonts w:ascii="Franklin Gothic Book" w:hAnsi="Franklin Gothic Book"/>
        </w:rPr>
      </w:pPr>
    </w:p>
    <w:p w14:paraId="49E62DFA" w14:textId="77777777" w:rsidR="005F0D9F" w:rsidRPr="005F0D9F" w:rsidRDefault="005F0D9F" w:rsidP="005F0D9F">
      <w:pPr>
        <w:spacing w:before="1"/>
        <w:ind w:left="79" w:right="900"/>
        <w:jc w:val="center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b/>
          <w:bCs/>
          <w:color w:val="0F0F0F"/>
          <w:spacing w:val="-5"/>
          <w:w w:val="105"/>
          <w:sz w:val="24"/>
          <w:szCs w:val="24"/>
        </w:rPr>
        <w:t>I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>.</w:t>
      </w:r>
    </w:p>
    <w:p w14:paraId="1E7EB9EC" w14:textId="77777777" w:rsidR="005F0D9F" w:rsidRPr="005F0D9F" w:rsidRDefault="005F0D9F" w:rsidP="005F0D9F">
      <w:pPr>
        <w:pStyle w:val="Zkladntext"/>
        <w:spacing w:before="1"/>
        <w:rPr>
          <w:rFonts w:ascii="Franklin Gothic Book" w:hAnsi="Franklin Gothic Book"/>
        </w:rPr>
      </w:pPr>
    </w:p>
    <w:p w14:paraId="2B82F303" w14:textId="1C180CF3" w:rsidR="005F0D9F" w:rsidRDefault="005F0D9F" w:rsidP="00D86F07">
      <w:pPr>
        <w:spacing w:line="259" w:lineRule="auto"/>
        <w:ind w:right="967"/>
        <w:jc w:val="both"/>
        <w:rPr>
          <w:rFonts w:ascii="Franklin Gothic Book" w:hAnsi="Franklin Gothic Book"/>
          <w:sz w:val="24"/>
          <w:szCs w:val="24"/>
        </w:rPr>
      </w:pP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Příkazník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se</w:t>
      </w:r>
      <w:r w:rsidRPr="007358C3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 platností od</w:t>
      </w:r>
      <w:r w:rsidRPr="007358C3">
        <w:rPr>
          <w:rFonts w:ascii="Franklin Gothic Book" w:hAnsi="Franklin Gothic Book"/>
          <w:color w:val="0F0F0F"/>
          <w:spacing w:val="38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/>
          <w:color w:val="0F0F0F"/>
          <w:w w:val="105"/>
          <w:sz w:val="24"/>
          <w:szCs w:val="24"/>
        </w:rPr>
        <w:t>1.</w:t>
      </w:r>
      <w:r w:rsidR="00210DEE">
        <w:rPr>
          <w:rFonts w:ascii="Franklin Gothic Book" w:hAnsi="Franklin Gothic Book"/>
          <w:b/>
          <w:color w:val="0F0F0F"/>
          <w:w w:val="105"/>
          <w:sz w:val="24"/>
          <w:szCs w:val="24"/>
        </w:rPr>
        <w:t>3</w:t>
      </w:r>
      <w:r w:rsidRPr="007358C3">
        <w:rPr>
          <w:rFonts w:ascii="Franklin Gothic Book" w:hAnsi="Franklin Gothic Book"/>
          <w:b/>
          <w:color w:val="0F0F0F"/>
          <w:w w:val="105"/>
          <w:sz w:val="24"/>
          <w:szCs w:val="24"/>
        </w:rPr>
        <w:t>.2025</w:t>
      </w:r>
      <w:r w:rsidRPr="007358C3">
        <w:rPr>
          <w:rFonts w:ascii="Franklin Gothic Book" w:hAnsi="Franklin Gothic Book"/>
          <w:b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zavazuje</w:t>
      </w:r>
      <w:r w:rsidRPr="007358C3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poskytovat příkazci</w:t>
      </w:r>
      <w:r w:rsidRPr="007358C3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služby</w:t>
      </w:r>
      <w:r w:rsidRPr="007358C3">
        <w:rPr>
          <w:rFonts w:ascii="Franklin Gothic Book" w:hAnsi="Franklin Gothic Book"/>
          <w:color w:val="0F0F0F"/>
          <w:spacing w:val="-11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související se zpracováním personální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a mzdové agendy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 xml:space="preserve"> příkazce, tj</w:t>
      </w:r>
      <w:r w:rsidRPr="005F0D9F">
        <w:rPr>
          <w:rFonts w:ascii="Franklin Gothic Book" w:hAnsi="Franklin Gothic Book"/>
          <w:color w:val="414141"/>
          <w:w w:val="105"/>
          <w:sz w:val="24"/>
          <w:szCs w:val="24"/>
        </w:rPr>
        <w:t>.:</w:t>
      </w:r>
    </w:p>
    <w:p w14:paraId="4F34C4D3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Převzetí</w:t>
      </w:r>
      <w:r w:rsidRPr="005F0D9F">
        <w:rPr>
          <w:rFonts w:ascii="Franklin Gothic Book" w:hAnsi="Franklin Gothic Book"/>
          <w:color w:val="0F0F0F"/>
          <w:spacing w:val="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od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příkazce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požadovaném</w:t>
      </w:r>
      <w:r w:rsidRPr="005F0D9F">
        <w:rPr>
          <w:rFonts w:ascii="Franklin Gothic Book" w:hAnsi="Franklin Gothic Book"/>
          <w:color w:val="0F0F0F"/>
          <w:spacing w:val="8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tvaru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dohodnutých</w:t>
      </w:r>
      <w:r w:rsidRPr="005F0D9F">
        <w:rPr>
          <w:rFonts w:ascii="Franklin Gothic Book" w:hAnsi="Franklin Gothic Book"/>
          <w:color w:val="0F0F0F"/>
          <w:spacing w:val="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termínech</w:t>
      </w:r>
    </w:p>
    <w:p w14:paraId="0DB89049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Vstupní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kontrola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těchto</w:t>
      </w:r>
      <w:r w:rsidRPr="005F0D9F">
        <w:rPr>
          <w:rFonts w:ascii="Franklin Gothic Book" w:hAnsi="Franklin Gothic Book"/>
          <w:color w:val="0F0F0F"/>
          <w:spacing w:val="-8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korekce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eventuálních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nesrovnalostí</w:t>
      </w:r>
    </w:p>
    <w:p w14:paraId="2136188A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Zadání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měsíční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</w:t>
      </w:r>
      <w:r w:rsidRPr="005F0D9F">
        <w:rPr>
          <w:rFonts w:ascii="Franklin Gothic Book" w:hAnsi="Franklin Gothic Book"/>
          <w:color w:val="0F0F0F"/>
          <w:spacing w:val="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těchto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podkladů</w:t>
      </w:r>
    </w:p>
    <w:p w14:paraId="1250AD18" w14:textId="60BF761B" w:rsidR="005F0D9F" w:rsidRPr="00D86F07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Tisk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měsíčních</w:t>
      </w:r>
      <w:r w:rsidRPr="005F0D9F">
        <w:rPr>
          <w:rFonts w:ascii="Franklin Gothic Book" w:hAnsi="Franklin Gothic Book"/>
          <w:color w:val="0F0F0F"/>
          <w:spacing w:val="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(čtvrtletních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sestav)</w:t>
      </w:r>
    </w:p>
    <w:p w14:paraId="2C22C7C5" w14:textId="2492674E" w:rsidR="00771481" w:rsidRDefault="00771481" w:rsidP="00771481">
      <w:pPr>
        <w:pStyle w:val="Odstavecseseznamem"/>
        <w:spacing w:line="259" w:lineRule="auto"/>
        <w:ind w:left="2489" w:right="967"/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</w:pP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výplat</w:t>
      </w:r>
      <w:r w:rsidR="00716258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n</w:t>
      </w: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ích listin</w:t>
      </w:r>
    </w:p>
    <w:p w14:paraId="13C7CE2D" w14:textId="747F9FD9" w:rsidR="00771481" w:rsidRPr="005F0D9F" w:rsidRDefault="00771481" w:rsidP="00D86F07">
      <w:pPr>
        <w:pStyle w:val="Odstavecseseznamem"/>
        <w:spacing w:line="259" w:lineRule="auto"/>
        <w:ind w:left="2489" w:right="9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výplatních lístků</w:t>
      </w:r>
    </w:p>
    <w:p w14:paraId="604A35F9" w14:textId="77777777" w:rsidR="005F0D9F" w:rsidRPr="005F0D9F" w:rsidRDefault="005F0D9F" w:rsidP="005F0D9F">
      <w:pPr>
        <w:spacing w:line="202" w:lineRule="exact"/>
        <w:ind w:left="248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srážek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(spoření,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půjčky,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pojištění,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exekuce)</w:t>
      </w:r>
    </w:p>
    <w:p w14:paraId="1A0569F3" w14:textId="77777777" w:rsidR="005F0D9F" w:rsidRPr="005F0D9F" w:rsidRDefault="005F0D9F" w:rsidP="005F0D9F">
      <w:pPr>
        <w:spacing w:before="8"/>
        <w:ind w:left="2489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hromadných</w:t>
      </w:r>
      <w:r w:rsidRPr="005F0D9F">
        <w:rPr>
          <w:rFonts w:ascii="Franklin Gothic Book" w:hAnsi="Franklin Gothic Book"/>
          <w:color w:val="0F0F0F"/>
          <w:spacing w:val="1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příkazů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úhradě</w:t>
      </w:r>
      <w:r w:rsidRPr="005F0D9F">
        <w:rPr>
          <w:rFonts w:ascii="Franklin Gothic Book" w:hAnsi="Franklin Gothic Book"/>
          <w:color w:val="0F0F0F"/>
          <w:spacing w:val="-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bankou</w:t>
      </w:r>
    </w:p>
    <w:p w14:paraId="5A3D2B87" w14:textId="77777777" w:rsidR="00716258" w:rsidRDefault="005F0D9F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5F0D9F">
        <w:rPr>
          <w:rFonts w:ascii="Franklin Gothic Book" w:hAnsi="Franklin Gothic Book"/>
          <w:color w:val="0F0F0F"/>
          <w:spacing w:val="-10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finanční účetnictví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 xml:space="preserve">(rekapitulace </w:t>
      </w:r>
    </w:p>
    <w:p w14:paraId="762D3F91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4C66C10B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6D8CB9E3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5CBE569C" w14:textId="1D0896C5" w:rsidR="005F0D9F" w:rsidRPr="005F0D9F" w:rsidRDefault="005F0D9F" w:rsidP="005F0D9F">
      <w:pPr>
        <w:spacing w:before="7" w:line="247" w:lineRule="auto"/>
        <w:ind w:left="2491" w:right="223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vyplacených</w:t>
      </w:r>
      <w:r w:rsidRPr="005F0D9F">
        <w:rPr>
          <w:rFonts w:ascii="Franklin Gothic Book" w:hAnsi="Franklin Gothic Book"/>
          <w:color w:val="0F0F0F"/>
          <w:spacing w:val="1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mezd,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zdrav</w:t>
      </w:r>
      <w:r w:rsidRPr="005F0D9F">
        <w:rPr>
          <w:rFonts w:ascii="Franklin Gothic Book" w:hAnsi="Franklin Gothic Book"/>
          <w:color w:val="414141"/>
          <w:w w:val="105"/>
          <w:sz w:val="24"/>
          <w:szCs w:val="24"/>
        </w:rPr>
        <w:t>.</w:t>
      </w:r>
      <w:r w:rsidRPr="005F0D9F">
        <w:rPr>
          <w:rFonts w:ascii="Franklin Gothic Book" w:hAnsi="Franklin Gothic Book"/>
          <w:color w:val="414141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soc.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pojištěni) pro zdravotní pojišťovny</w:t>
      </w:r>
    </w:p>
    <w:p w14:paraId="0D0D7584" w14:textId="4C43D84A" w:rsidR="005F0D9F" w:rsidRPr="005F0D9F" w:rsidRDefault="005F0D9F" w:rsidP="005F0D9F">
      <w:pPr>
        <w:spacing w:before="6"/>
        <w:ind w:left="2499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nemocenských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dávek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včetně</w:t>
      </w:r>
      <w:r w:rsidRPr="005F0D9F">
        <w:rPr>
          <w:rFonts w:ascii="Franklin Gothic Book" w:hAnsi="Franklin Gothic Book"/>
          <w:color w:val="0F0F0F"/>
          <w:spacing w:val="-1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hlášení pro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soc.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4"/>
          <w:w w:val="105"/>
          <w:sz w:val="24"/>
          <w:szCs w:val="24"/>
        </w:rPr>
        <w:t>zabezpečí</w:t>
      </w:r>
    </w:p>
    <w:p w14:paraId="756EE33C" w14:textId="77777777" w:rsidR="005F0D9F" w:rsidRDefault="005F0D9F" w:rsidP="005F0D9F">
      <w:pPr>
        <w:spacing w:before="17"/>
        <w:ind w:left="249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statistické</w:t>
      </w:r>
      <w:r w:rsidRPr="005F0D9F">
        <w:rPr>
          <w:rFonts w:ascii="Franklin Gothic Book" w:hAnsi="Franklin Gothic Book"/>
          <w:color w:val="0F0F0F"/>
          <w:spacing w:val="1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výkazy dle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požadavku</w:t>
      </w:r>
      <w:r w:rsidRPr="005F0D9F">
        <w:rPr>
          <w:rFonts w:ascii="Franklin Gothic Book" w:hAnsi="Franklin Gothic Book"/>
          <w:color w:val="0F0F0F"/>
          <w:spacing w:val="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(P_1_04,</w:t>
      </w:r>
      <w:r w:rsidRPr="005F0D9F">
        <w:rPr>
          <w:rFonts w:ascii="Franklin Gothic Book" w:hAnsi="Franklin Gothic Book"/>
          <w:color w:val="0F0F0F"/>
          <w:spacing w:val="1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MP_1_4Fl,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P_2_04_S)</w:t>
      </w:r>
    </w:p>
    <w:p w14:paraId="6123371E" w14:textId="5073EF15" w:rsidR="005F0D9F" w:rsidRPr="005F0D9F" w:rsidRDefault="005F0D9F" w:rsidP="005F0D9F">
      <w:pPr>
        <w:pStyle w:val="Odstavecseseznamem"/>
        <w:numPr>
          <w:ilvl w:val="0"/>
          <w:numId w:val="5"/>
        </w:numPr>
        <w:spacing w:before="1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ročního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zúčtování</w:t>
      </w:r>
      <w:r w:rsidRPr="005F0D9F">
        <w:rPr>
          <w:rFonts w:ascii="Franklin Gothic Book" w:hAnsi="Franklin Gothic Book"/>
          <w:color w:val="0F0F0F"/>
          <w:spacing w:val="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daně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</w:t>
      </w:r>
      <w:r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> 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příjmů</w:t>
      </w:r>
    </w:p>
    <w:p w14:paraId="644CAF11" w14:textId="77777777" w:rsidR="007358C3" w:rsidRPr="007358C3" w:rsidRDefault="005F0D9F" w:rsidP="007358C3">
      <w:pPr>
        <w:pStyle w:val="Odstavecseseznamem"/>
        <w:numPr>
          <w:ilvl w:val="0"/>
          <w:numId w:val="5"/>
        </w:numPr>
        <w:spacing w:before="1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 a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tisk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ročních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sestav</w:t>
      </w:r>
      <w:r w:rsid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mzdových listů</w:t>
      </w:r>
      <w:r w:rsidR="007358C3">
        <w:rPr>
          <w:rFonts w:ascii="Franklin Gothic Book" w:hAnsi="Franklin Gothic Book"/>
          <w:color w:val="0F0F0F"/>
          <w:w w:val="105"/>
          <w:sz w:val="24"/>
          <w:szCs w:val="24"/>
        </w:rPr>
        <w:t>,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 xml:space="preserve"> evidenčních</w:t>
      </w:r>
      <w:r w:rsidRPr="007358C3">
        <w:rPr>
          <w:rFonts w:ascii="Franklin Gothic Book" w:hAnsi="Franklin Gothic Book"/>
          <w:color w:val="0F0F0F"/>
          <w:spacing w:val="10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listů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7358C3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 xml:space="preserve">SZ daňového </w:t>
      </w:r>
    </w:p>
    <w:p w14:paraId="448EBFE3" w14:textId="25B67900" w:rsidR="005F0D9F" w:rsidRPr="007358C3" w:rsidRDefault="005F0D9F" w:rsidP="007358C3">
      <w:pPr>
        <w:pStyle w:val="Odstavecseseznamem"/>
        <w:spacing w:before="17"/>
        <w:ind w:left="1031"/>
        <w:rPr>
          <w:rFonts w:ascii="Franklin Gothic Book" w:hAnsi="Franklin Gothic Book"/>
          <w:sz w:val="24"/>
          <w:szCs w:val="24"/>
        </w:rPr>
      </w:pP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zúčtování</w:t>
      </w:r>
    </w:p>
    <w:p w14:paraId="33644607" w14:textId="77777777" w:rsidR="005F0D9F" w:rsidRPr="005F0D9F" w:rsidRDefault="005F0D9F" w:rsidP="005F0D9F">
      <w:pPr>
        <w:pStyle w:val="Zkladntext"/>
        <w:rPr>
          <w:rFonts w:ascii="Franklin Gothic Book" w:hAnsi="Franklin Gothic Book"/>
          <w:sz w:val="24"/>
          <w:szCs w:val="24"/>
        </w:rPr>
      </w:pPr>
    </w:p>
    <w:p w14:paraId="28DF36DD" w14:textId="77777777" w:rsidR="005F0D9F" w:rsidRPr="005F0D9F" w:rsidRDefault="005F0D9F" w:rsidP="005F0D9F">
      <w:pPr>
        <w:pStyle w:val="Zkladntext"/>
        <w:spacing w:before="13"/>
        <w:rPr>
          <w:rFonts w:ascii="Franklin Gothic Book" w:hAnsi="Franklin Gothic Book"/>
          <w:sz w:val="24"/>
          <w:szCs w:val="24"/>
        </w:rPr>
      </w:pPr>
    </w:p>
    <w:p w14:paraId="1648783B" w14:textId="77777777" w:rsidR="005F0D9F" w:rsidRPr="007358C3" w:rsidRDefault="005F0D9F" w:rsidP="005F0D9F">
      <w:pPr>
        <w:ind w:left="161" w:right="900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7358C3">
        <w:rPr>
          <w:rFonts w:ascii="Franklin Gothic Book" w:hAnsi="Franklin Gothic Book"/>
          <w:b/>
          <w:bCs/>
          <w:color w:val="0F0F0F"/>
          <w:spacing w:val="-5"/>
          <w:w w:val="105"/>
          <w:sz w:val="28"/>
          <w:szCs w:val="28"/>
        </w:rPr>
        <w:t>II.</w:t>
      </w:r>
    </w:p>
    <w:p w14:paraId="75392EE5" w14:textId="77777777" w:rsidR="005F0D9F" w:rsidRPr="005F0D9F" w:rsidRDefault="005F0D9F" w:rsidP="005F0D9F">
      <w:pPr>
        <w:pStyle w:val="Zkladntext"/>
        <w:spacing w:before="218"/>
        <w:rPr>
          <w:rFonts w:ascii="Franklin Gothic Book" w:hAnsi="Franklin Gothic Book"/>
          <w:sz w:val="24"/>
          <w:szCs w:val="24"/>
        </w:rPr>
      </w:pPr>
    </w:p>
    <w:p w14:paraId="2DC901A0" w14:textId="77777777" w:rsidR="005F0D9F" w:rsidRPr="005F0D9F" w:rsidRDefault="005F0D9F" w:rsidP="00D86F07">
      <w:pPr>
        <w:spacing w:line="247" w:lineRule="auto"/>
        <w:ind w:right="1374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Příkazník se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dále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zavazuje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podle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potřeby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na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základě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dohodnutých a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příkazcem dodaných</w:t>
      </w:r>
      <w:r w:rsidRPr="005F0D9F">
        <w:rPr>
          <w:rFonts w:ascii="Franklin Gothic Book" w:hAnsi="Franklin Gothic Book"/>
          <w:color w:val="0F0F0F"/>
          <w:spacing w:val="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 poskytovat příkazci další práce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související s personální a mzdovou agendou příkazce, tj.:</w:t>
      </w:r>
    </w:p>
    <w:p w14:paraId="6177BB9F" w14:textId="70A60A12" w:rsidR="005F0D9F" w:rsidRPr="005F0D9F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color w:val="0F0F0F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Vystavování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pracovních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smluv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="002D4B07">
        <w:rPr>
          <w:rFonts w:ascii="Franklin Gothic Book" w:hAnsi="Franklin Gothic Book"/>
          <w:color w:val="0F0F0F"/>
          <w:w w:val="105"/>
          <w:sz w:val="24"/>
          <w:szCs w:val="24"/>
        </w:rPr>
        <w:t xml:space="preserve">a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o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pracích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konaných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mimo pracovní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poměr</w:t>
      </w:r>
    </w:p>
    <w:p w14:paraId="4B654315" w14:textId="77777777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Tisk</w:t>
      </w:r>
      <w:r w:rsidRPr="007358C3">
        <w:rPr>
          <w:rFonts w:ascii="Franklin Gothic Book" w:hAnsi="Franklin Gothic Book"/>
          <w:bCs/>
          <w:color w:val="0E0E0E"/>
          <w:spacing w:val="-14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dodatků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k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pracovním</w:t>
      </w:r>
      <w:r w:rsidRPr="007358C3">
        <w:rPr>
          <w:rFonts w:ascii="Franklin Gothic Book" w:hAnsi="Franklin Gothic Book"/>
          <w:bCs/>
          <w:color w:val="0E0E0E"/>
          <w:spacing w:val="-1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smlouvám</w:t>
      </w:r>
      <w:r w:rsidRPr="007358C3">
        <w:rPr>
          <w:rFonts w:ascii="Franklin Gothic Book" w:hAnsi="Franklin Gothic Book"/>
          <w:bCs/>
          <w:color w:val="0E0E0E"/>
          <w:spacing w:val="4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při</w:t>
      </w:r>
      <w:r w:rsidRPr="007358C3">
        <w:rPr>
          <w:rFonts w:ascii="Franklin Gothic Book" w:hAnsi="Franklin Gothic Book"/>
          <w:bCs/>
          <w:color w:val="0E0E0E"/>
          <w:spacing w:val="-1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změnách</w:t>
      </w:r>
      <w:r w:rsidRPr="007358C3">
        <w:rPr>
          <w:rFonts w:ascii="Franklin Gothic Book" w:hAnsi="Franklin Gothic Book"/>
          <w:bCs/>
          <w:color w:val="0E0E0E"/>
          <w:spacing w:val="-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pracovněprávních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>vztahů</w:t>
      </w:r>
    </w:p>
    <w:p w14:paraId="65A6AC0F" w14:textId="77777777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Sledování</w:t>
      </w:r>
      <w:r w:rsidRPr="007358C3">
        <w:rPr>
          <w:rFonts w:ascii="Franklin Gothic Book" w:hAnsi="Franklin Gothic Book"/>
          <w:bCs/>
          <w:color w:val="0E0E0E"/>
          <w:spacing w:val="-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platových</w:t>
      </w:r>
      <w:r w:rsidRPr="007358C3">
        <w:rPr>
          <w:rFonts w:ascii="Franklin Gothic Book" w:hAnsi="Franklin Gothic Book"/>
          <w:bCs/>
          <w:color w:val="0E0E0E"/>
          <w:spacing w:val="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postupů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podle</w:t>
      </w:r>
      <w:r w:rsidRPr="007358C3">
        <w:rPr>
          <w:rFonts w:ascii="Franklin Gothic Book" w:hAnsi="Franklin Gothic Book"/>
          <w:bCs/>
          <w:color w:val="0E0E0E"/>
          <w:spacing w:val="-9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 xml:space="preserve">platných 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>předpisů</w:t>
      </w:r>
    </w:p>
    <w:p w14:paraId="3D2FCDC3" w14:textId="1F283C86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Tisk</w:t>
      </w:r>
      <w:r w:rsidRPr="007358C3">
        <w:rPr>
          <w:rFonts w:ascii="Franklin Gothic Book" w:hAnsi="Franklin Gothic Book"/>
          <w:bCs/>
          <w:color w:val="0E0E0E"/>
          <w:spacing w:val="-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platových</w:t>
      </w:r>
      <w:r w:rsidRPr="007358C3">
        <w:rPr>
          <w:rFonts w:ascii="Franklin Gothic Book" w:hAnsi="Franklin Gothic Book"/>
          <w:bCs/>
          <w:color w:val="0E0E0E"/>
          <w:spacing w:val="9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výměrů</w:t>
      </w:r>
    </w:p>
    <w:p w14:paraId="6DF5859B" w14:textId="77777777" w:rsidR="005F0D9F" w:rsidRPr="007358C3" w:rsidRDefault="005F0D9F" w:rsidP="005F0D9F">
      <w:pPr>
        <w:pStyle w:val="Zkladntext"/>
        <w:spacing w:line="244" w:lineRule="exact"/>
        <w:ind w:right="900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7358C3">
        <w:rPr>
          <w:rFonts w:ascii="Franklin Gothic Book" w:hAnsi="Franklin Gothic Book"/>
          <w:b/>
          <w:bCs/>
          <w:color w:val="0E0E0E"/>
          <w:spacing w:val="-4"/>
          <w:w w:val="105"/>
          <w:sz w:val="28"/>
          <w:szCs w:val="28"/>
        </w:rPr>
        <w:t>III.</w:t>
      </w:r>
    </w:p>
    <w:p w14:paraId="7F138E5B" w14:textId="77777777" w:rsidR="005F0D9F" w:rsidRPr="005F0D9F" w:rsidRDefault="005F0D9F" w:rsidP="00D86F07">
      <w:pPr>
        <w:spacing w:before="221" w:line="235" w:lineRule="auto"/>
        <w:ind w:right="2236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E0E0E"/>
          <w:sz w:val="24"/>
          <w:szCs w:val="24"/>
        </w:rPr>
        <w:t>Příkazce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se</w:t>
      </w:r>
      <w:r w:rsidRPr="005F0D9F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zavazuje</w:t>
      </w:r>
      <w:r w:rsidRPr="005F0D9F">
        <w:rPr>
          <w:rFonts w:ascii="Franklin Gothic Book" w:hAnsi="Franklin Gothic Book"/>
          <w:color w:val="0E0E0E"/>
          <w:spacing w:val="-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příkazníkovi</w:t>
      </w:r>
      <w:r w:rsidRPr="005F0D9F">
        <w:rPr>
          <w:rFonts w:ascii="Franklin Gothic Book" w:hAnsi="Franklin Gothic Book"/>
          <w:color w:val="0E0E0E"/>
          <w:spacing w:val="14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poskytovat pravdivé</w:t>
      </w:r>
      <w:r w:rsidRPr="005F0D9F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úplné</w:t>
      </w:r>
      <w:r w:rsidRPr="005F0D9F">
        <w:rPr>
          <w:rFonts w:ascii="Franklin Gothic Book" w:hAnsi="Franklin Gothic Book"/>
          <w:color w:val="0E0E0E"/>
          <w:spacing w:val="-6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informace</w:t>
      </w:r>
      <w:r w:rsidRPr="005F0D9F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 písemné</w:t>
      </w:r>
      <w:r w:rsidRPr="005F0D9F">
        <w:rPr>
          <w:rFonts w:ascii="Franklin Gothic Book" w:hAnsi="Franklin Gothic Book"/>
          <w:color w:val="0E0E0E"/>
          <w:spacing w:val="-9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podklady včas</w:t>
      </w:r>
      <w:r w:rsidRPr="005F0D9F">
        <w:rPr>
          <w:rFonts w:ascii="Franklin Gothic Book" w:hAnsi="Franklin Gothic Book"/>
          <w:color w:val="0E0E0E"/>
          <w:spacing w:val="-1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 dohodnutým</w:t>
      </w:r>
      <w:r w:rsidRPr="005F0D9F">
        <w:rPr>
          <w:rFonts w:ascii="Franklin Gothic Book" w:hAnsi="Franklin Gothic Book"/>
          <w:color w:val="0E0E0E"/>
          <w:spacing w:val="38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způsobem, tak, aby práce sjednané touto smlouvou mohly být řádně provedeny</w:t>
      </w:r>
      <w:r w:rsidRPr="005F0D9F">
        <w:rPr>
          <w:rFonts w:ascii="Franklin Gothic Book" w:hAnsi="Franklin Gothic Book"/>
          <w:color w:val="383838"/>
          <w:sz w:val="24"/>
          <w:szCs w:val="24"/>
        </w:rPr>
        <w:t>.</w:t>
      </w:r>
    </w:p>
    <w:p w14:paraId="2C492D6C" w14:textId="77777777" w:rsidR="005F0D9F" w:rsidRPr="005F0D9F" w:rsidRDefault="005F0D9F" w:rsidP="005F0D9F">
      <w:pPr>
        <w:pStyle w:val="Zkladntext"/>
        <w:spacing w:before="12"/>
        <w:rPr>
          <w:rFonts w:ascii="Franklin Gothic Book" w:hAnsi="Franklin Gothic Book"/>
          <w:sz w:val="24"/>
          <w:szCs w:val="24"/>
        </w:rPr>
      </w:pPr>
    </w:p>
    <w:p w14:paraId="0E606586" w14:textId="77777777" w:rsidR="005F0D9F" w:rsidRPr="007358C3" w:rsidRDefault="005F0D9F" w:rsidP="005F0D9F">
      <w:pPr>
        <w:ind w:left="13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w w:val="105"/>
          <w:sz w:val="28"/>
          <w:szCs w:val="28"/>
        </w:rPr>
        <w:t>IV.</w:t>
      </w:r>
    </w:p>
    <w:p w14:paraId="23237EA1" w14:textId="77777777" w:rsidR="005F0D9F" w:rsidRPr="005F0D9F" w:rsidRDefault="005F0D9F" w:rsidP="005F0D9F">
      <w:pPr>
        <w:pStyle w:val="Zkladntext"/>
        <w:spacing w:before="15"/>
        <w:rPr>
          <w:rFonts w:ascii="Franklin Gothic Book" w:hAnsi="Franklin Gothic Book"/>
          <w:b/>
          <w:sz w:val="24"/>
          <w:szCs w:val="24"/>
        </w:rPr>
      </w:pPr>
    </w:p>
    <w:p w14:paraId="0F9F068E" w14:textId="77777777" w:rsidR="007358C3" w:rsidRPr="007358C3" w:rsidRDefault="007358C3" w:rsidP="007358C3">
      <w:pPr>
        <w:spacing w:line="242" w:lineRule="auto"/>
        <w:ind w:left="667" w:right="1374" w:hanging="2"/>
        <w:rPr>
          <w:rFonts w:ascii="Franklin Gothic Book" w:hAnsi="Franklin Gothic Book"/>
          <w:b/>
          <w:color w:val="0E0E0E"/>
          <w:sz w:val="24"/>
          <w:szCs w:val="24"/>
        </w:rPr>
      </w:pPr>
    </w:p>
    <w:p w14:paraId="62CB1C8C" w14:textId="58E2404C" w:rsidR="007358C3" w:rsidRPr="007358C3" w:rsidRDefault="007358C3" w:rsidP="00D86F07">
      <w:pPr>
        <w:spacing w:line="242" w:lineRule="auto"/>
        <w:ind w:right="1374"/>
        <w:rPr>
          <w:rFonts w:ascii="Franklin Gothic Book" w:hAnsi="Franklin Gothic Book"/>
          <w:color w:val="0E0E0E"/>
          <w:sz w:val="24"/>
          <w:szCs w:val="24"/>
        </w:rPr>
      </w:pP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Příkazce se zavazuje platit za služby uvedené ve čl. I. a II. této smlouvy měsíčně částku, která se bude rovnat násobku paušální odměny </w:t>
      </w:r>
      <w:r w:rsidRPr="007D2721">
        <w:rPr>
          <w:rFonts w:ascii="Franklin Gothic Book" w:hAnsi="Franklin Gothic Book"/>
          <w:b/>
          <w:bCs/>
          <w:color w:val="0E0E0E"/>
          <w:sz w:val="24"/>
          <w:szCs w:val="24"/>
        </w:rPr>
        <w:t>270</w:t>
      </w:r>
      <w:r w:rsidRPr="00177FB1">
        <w:rPr>
          <w:rFonts w:ascii="Franklin Gothic Book" w:hAnsi="Franklin Gothic Book"/>
          <w:b/>
          <w:bCs/>
          <w:color w:val="0E0E0E"/>
          <w:sz w:val="24"/>
          <w:szCs w:val="24"/>
        </w:rPr>
        <w:t>,- Kč + DPH</w:t>
      </w:r>
      <w:r w:rsidRPr="007358C3">
        <w:rPr>
          <w:rFonts w:ascii="Franklin Gothic Book" w:hAnsi="Franklin Gothic Book"/>
          <w:b/>
          <w:color w:val="0E0E0E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za jedno osobní číslo (pracovní smlouvu, dohodu o pracích konaných mimo prac. poměr) a počtu osobních čísel (pracovních smluv, dohod o pracích konaných mimo prac. poměr) v daném měsíci. Dále se příkazce zavazuje platit příkazníkovi jednorázovou částku </w:t>
      </w:r>
      <w:r w:rsidRPr="007D2721">
        <w:rPr>
          <w:rFonts w:ascii="Franklin Gothic Book" w:hAnsi="Franklin Gothic Book"/>
          <w:b/>
          <w:bCs/>
          <w:color w:val="0E0E0E"/>
          <w:sz w:val="24"/>
          <w:szCs w:val="24"/>
        </w:rPr>
        <w:t xml:space="preserve">1.000, - </w:t>
      </w:r>
      <w:r w:rsidRPr="00177FB1">
        <w:rPr>
          <w:rFonts w:ascii="Franklin Gothic Book" w:hAnsi="Franklin Gothic Book"/>
          <w:b/>
          <w:bCs/>
          <w:color w:val="0E0E0E"/>
          <w:sz w:val="24"/>
          <w:szCs w:val="24"/>
        </w:rPr>
        <w:t>Kč + DPH</w:t>
      </w: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 za zpracování statistických výkazů a konzultační činnost za každé kalendářní čtvrtletí. Výše paušální odměny a jednorázové částky bude aktualizována příkazníkem v průběhu prvního čtvrtletí každého kal. roku přiměřeně k eventuálnímu nárůstu nákladů dodatkem k této smlouvě.</w:t>
      </w:r>
    </w:p>
    <w:p w14:paraId="25131215" w14:textId="77777777" w:rsidR="007358C3" w:rsidRPr="007358C3" w:rsidRDefault="007358C3" w:rsidP="00D86F07">
      <w:pPr>
        <w:spacing w:line="242" w:lineRule="auto"/>
        <w:ind w:right="1374"/>
        <w:rPr>
          <w:rFonts w:ascii="Franklin Gothic Book" w:hAnsi="Franklin Gothic Book"/>
          <w:color w:val="0E0E0E"/>
          <w:sz w:val="24"/>
          <w:szCs w:val="24"/>
        </w:rPr>
      </w:pPr>
      <w:r w:rsidRPr="007358C3">
        <w:rPr>
          <w:rFonts w:ascii="Franklin Gothic Book" w:hAnsi="Franklin Gothic Book"/>
          <w:color w:val="0E0E0E"/>
          <w:sz w:val="24"/>
          <w:szCs w:val="24"/>
        </w:rPr>
        <w:t>Služby uhradí příkazce na základě faktury vystavené příkazníkem po předání zpracovaných dat za uplynulý měsíc. Faktura je splatná do 14 dnů od jejího doručení příkazci.</w:t>
      </w:r>
    </w:p>
    <w:p w14:paraId="72E6BA4A" w14:textId="6C28C072" w:rsidR="005F0D9F" w:rsidRDefault="005F0D9F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726BC19C" w14:textId="429230C4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7D65B9D3" w14:textId="4296BFB3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2C450D2C" w14:textId="70170DF9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3F80041D" w14:textId="77777777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3CA67B32" w14:textId="77777777" w:rsidR="00716258" w:rsidRPr="005F0D9F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18859335" w14:textId="77777777" w:rsidR="005F0D9F" w:rsidRPr="007358C3" w:rsidRDefault="005F0D9F" w:rsidP="005F0D9F">
      <w:pPr>
        <w:ind w:left="45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sz w:val="28"/>
          <w:szCs w:val="28"/>
        </w:rPr>
        <w:t>V.</w:t>
      </w:r>
    </w:p>
    <w:p w14:paraId="576D2880" w14:textId="77777777" w:rsidR="005F0D9F" w:rsidRPr="005F0D9F" w:rsidRDefault="005F0D9F" w:rsidP="005F0D9F">
      <w:pPr>
        <w:pStyle w:val="Zkladntext"/>
        <w:spacing w:before="5"/>
        <w:rPr>
          <w:rFonts w:ascii="Franklin Gothic Book" w:hAnsi="Franklin Gothic Book"/>
          <w:b/>
          <w:sz w:val="24"/>
          <w:szCs w:val="24"/>
        </w:rPr>
      </w:pPr>
    </w:p>
    <w:p w14:paraId="11B7A4F3" w14:textId="77777777" w:rsidR="005F0D9F" w:rsidRPr="005F0D9F" w:rsidRDefault="005F0D9F" w:rsidP="00D86F07">
      <w:pPr>
        <w:ind w:right="1012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E0E0E"/>
          <w:sz w:val="24"/>
          <w:szCs w:val="24"/>
        </w:rPr>
        <w:t>Výše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úhrady</w:t>
      </w:r>
      <w:r w:rsidRPr="005F0D9F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</w:t>
      </w:r>
      <w:r w:rsidRPr="005F0D9F">
        <w:rPr>
          <w:rFonts w:ascii="Franklin Gothic Book" w:hAnsi="Franklin Gothic Book"/>
          <w:color w:val="0E0E0E"/>
          <w:spacing w:val="-1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eventuální činnost nad</w:t>
      </w:r>
      <w:r w:rsidRPr="005F0D9F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standard definovaný touto</w:t>
      </w:r>
      <w:r w:rsidRPr="005F0D9F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smlouvou, případně</w:t>
      </w:r>
      <w:r w:rsidRPr="005F0D9F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</w:t>
      </w:r>
      <w:r w:rsidRPr="005F0D9F">
        <w:rPr>
          <w:rFonts w:ascii="Franklin Gothic Book" w:hAnsi="Franklin Gothic Book"/>
          <w:color w:val="0E0E0E"/>
          <w:spacing w:val="3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mimořádný</w:t>
      </w:r>
      <w:r w:rsidRPr="005F0D9F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 xml:space="preserve">rozsah </w:t>
      </w:r>
      <w:r w:rsidRPr="005F0D9F">
        <w:rPr>
          <w:rFonts w:ascii="Franklin Gothic Book" w:hAnsi="Franklin Gothic Book"/>
          <w:color w:val="282828"/>
          <w:sz w:val="24"/>
          <w:szCs w:val="24"/>
        </w:rPr>
        <w:t xml:space="preserve">standardních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služeb, bude stanovena po vzájemné dohodě obou smluvních stran.</w:t>
      </w:r>
    </w:p>
    <w:p w14:paraId="4D3FA7B6" w14:textId="77777777" w:rsidR="005F0D9F" w:rsidRPr="005F0D9F" w:rsidRDefault="005F0D9F" w:rsidP="005F0D9F">
      <w:pPr>
        <w:pStyle w:val="Zkladntext"/>
        <w:spacing w:before="7"/>
        <w:rPr>
          <w:rFonts w:ascii="Franklin Gothic Book" w:hAnsi="Franklin Gothic Book"/>
          <w:sz w:val="24"/>
          <w:szCs w:val="24"/>
        </w:rPr>
      </w:pPr>
    </w:p>
    <w:p w14:paraId="1E11DC1E" w14:textId="77777777" w:rsidR="005F0D9F" w:rsidRPr="007358C3" w:rsidRDefault="005F0D9F" w:rsidP="005F0D9F">
      <w:pPr>
        <w:ind w:left="68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sz w:val="28"/>
          <w:szCs w:val="28"/>
        </w:rPr>
        <w:t>VI</w:t>
      </w:r>
      <w:r w:rsidRPr="007358C3">
        <w:rPr>
          <w:rFonts w:ascii="Franklin Gothic Book" w:hAnsi="Franklin Gothic Book"/>
          <w:b/>
          <w:color w:val="383838"/>
          <w:spacing w:val="-5"/>
          <w:sz w:val="28"/>
          <w:szCs w:val="28"/>
        </w:rPr>
        <w:t>.</w:t>
      </w:r>
    </w:p>
    <w:p w14:paraId="698230AC" w14:textId="002944D6" w:rsidR="00716258" w:rsidRPr="00D86F07" w:rsidRDefault="005F0D9F" w:rsidP="00D86F07">
      <w:pPr>
        <w:spacing w:before="230"/>
        <w:ind w:right="1592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color w:val="0E0E0E"/>
          <w:sz w:val="24"/>
          <w:szCs w:val="24"/>
        </w:rPr>
        <w:t>Tato</w:t>
      </w:r>
      <w:r w:rsidRPr="00D86F07">
        <w:rPr>
          <w:rFonts w:ascii="Franklin Gothic Book" w:hAnsi="Franklin Gothic Book"/>
          <w:color w:val="0E0E0E"/>
          <w:spacing w:val="-1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smlouva je</w:t>
      </w:r>
      <w:r w:rsidRPr="00D86F07">
        <w:rPr>
          <w:rFonts w:ascii="Franklin Gothic Book" w:hAnsi="Franklin Gothic Book"/>
          <w:color w:val="0E0E0E"/>
          <w:spacing w:val="-1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vyhotovena ve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dvou</w:t>
      </w:r>
      <w:r w:rsidRPr="00D86F07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stejnopisech</w:t>
      </w:r>
      <w:r w:rsidRPr="00D86F07">
        <w:rPr>
          <w:rFonts w:ascii="Franklin Gothic Book" w:hAnsi="Franklin Gothic Book"/>
          <w:color w:val="0E0E0E"/>
          <w:spacing w:val="14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a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je</w:t>
      </w:r>
      <w:r w:rsidRPr="00D86F07">
        <w:rPr>
          <w:rFonts w:ascii="Franklin Gothic Book" w:hAnsi="Franklin Gothic Book"/>
          <w:color w:val="0E0E0E"/>
          <w:spacing w:val="-8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uzavřena na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dobu neurčitou.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Lze</w:t>
      </w:r>
      <w:r w:rsidRPr="00D86F07">
        <w:rPr>
          <w:rFonts w:ascii="Franklin Gothic Book" w:hAnsi="Franklin Gothic Book"/>
          <w:color w:val="0E0E0E"/>
          <w:spacing w:val="-1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ji</w:t>
      </w:r>
      <w:r w:rsidRPr="00D86F07">
        <w:rPr>
          <w:rFonts w:ascii="Franklin Gothic Book" w:hAnsi="Franklin Gothic Book"/>
          <w:color w:val="0E0E0E"/>
          <w:spacing w:val="-8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zrušit</w:t>
      </w:r>
      <w:r w:rsidRPr="00D86F07">
        <w:rPr>
          <w:rFonts w:ascii="Franklin Gothic Book" w:hAnsi="Franklin Gothic Book"/>
          <w:color w:val="0E0E0E"/>
          <w:spacing w:val="-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dohodou obou smluvních stran, nebo výpovědí kterékoli ze</w:t>
      </w:r>
      <w:r w:rsidRPr="00D86F07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smluvních stran s výpovědní lhůtou tři</w:t>
      </w:r>
      <w:r w:rsidRPr="00D86F07">
        <w:rPr>
          <w:rFonts w:ascii="Franklin Gothic Book" w:hAnsi="Franklin Gothic Book"/>
          <w:color w:val="0E0E0E"/>
          <w:spacing w:val="-12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měsíce. Lhůta počíná plynout od prvního dne</w:t>
      </w:r>
      <w:r w:rsidRPr="00D86F07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měsíce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následujícího po</w:t>
      </w:r>
      <w:r w:rsidRPr="00D86F07">
        <w:rPr>
          <w:rFonts w:ascii="Franklin Gothic Book" w:hAnsi="Franklin Gothic Book"/>
          <w:color w:val="0E0E0E"/>
          <w:spacing w:val="-4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doručení písemné výpovědi druhé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straně. Změna smlouvy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je možná pouze písemně, a to číslovanými</w:t>
      </w:r>
      <w:r w:rsidRPr="00D86F07">
        <w:rPr>
          <w:rFonts w:ascii="Franklin Gothic Book" w:hAnsi="Franklin Gothic Book"/>
          <w:color w:val="0E0E0E"/>
          <w:spacing w:val="4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dodatky ke smlouvě.</w:t>
      </w:r>
    </w:p>
    <w:p w14:paraId="267B8F4D" w14:textId="77777777" w:rsidR="00E10A0C" w:rsidRPr="00D86F07" w:rsidRDefault="00E10A0C" w:rsidP="00D86F07">
      <w:pPr>
        <w:spacing w:before="230"/>
        <w:ind w:right="1592"/>
        <w:rPr>
          <w:rFonts w:ascii="Franklin Gothic Book" w:hAnsi="Franklin Gothic Book"/>
          <w:sz w:val="24"/>
          <w:szCs w:val="24"/>
        </w:rPr>
      </w:pPr>
    </w:p>
    <w:p w14:paraId="31420764" w14:textId="77777777" w:rsidR="00E10A0C" w:rsidRPr="00D86F07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 xml:space="preserve">Smluvní strany výslovně sjednávají, že uveřejnění této smlouvy v registru smluv dle </w:t>
      </w:r>
    </w:p>
    <w:p w14:paraId="1640A384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 xml:space="preserve">zákona č. 340/2015 Sb., o zvláštních podmínkách účinnosti některých smluv, </w:t>
      </w:r>
    </w:p>
    <w:p w14:paraId="1942BE9C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uveřejňování těchto smluv a o registru smluv (zákon o registru smluv) zajistí Střední</w:t>
      </w:r>
    </w:p>
    <w:p w14:paraId="6F6B8132" w14:textId="74486B21" w:rsidR="005F0D9F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odborná škola automobilní, informatiky a Gymnázium, 102 00 Praha 10 – Hostivař</w:t>
      </w:r>
    </w:p>
    <w:p w14:paraId="5CA97507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Weilova 1270/4.</w:t>
      </w:r>
    </w:p>
    <w:p w14:paraId="6B059096" w14:textId="77777777" w:rsidR="00E10A0C" w:rsidRDefault="00E10A0C" w:rsidP="00D86F07">
      <w:pPr>
        <w:rPr>
          <w:rFonts w:ascii="Franklin Gothic Book" w:hAnsi="Franklin Gothic Book"/>
          <w:sz w:val="24"/>
          <w:szCs w:val="24"/>
        </w:rPr>
      </w:pPr>
    </w:p>
    <w:p w14:paraId="4A9EC566" w14:textId="77777777" w:rsidR="00E10A0C" w:rsidRPr="00E10A0C" w:rsidRDefault="00E10A0C" w:rsidP="00E10A0C">
      <w:pPr>
        <w:ind w:left="700" w:firstLine="708"/>
        <w:rPr>
          <w:rFonts w:ascii="Franklin Gothic Book" w:hAnsi="Franklin Gothic Book"/>
          <w:sz w:val="24"/>
          <w:szCs w:val="24"/>
        </w:rPr>
      </w:pPr>
    </w:p>
    <w:p w14:paraId="05531EBF" w14:textId="42ADCBDE" w:rsidR="00733923" w:rsidRDefault="00E10A0C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>Tato smlouva nabývá platnosti dnem podpisu obou smluvních stran a účinnosti dnem registrace v Registru smluv po podpisu smluvními stranami.</w:t>
      </w:r>
    </w:p>
    <w:p w14:paraId="2072E701" w14:textId="77777777" w:rsidR="00716258" w:rsidRPr="00D86F07" w:rsidRDefault="00716258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</w:p>
    <w:p w14:paraId="29EA478C" w14:textId="716DDF52" w:rsidR="00E10A0C" w:rsidRPr="00D86F07" w:rsidRDefault="00E10A0C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>Tato smlouva nahrazuje Smlouvu o zpracování personální a mzdové agendy, kterou</w:t>
      </w:r>
      <w:r w:rsidR="00733923" w:rsidRPr="00D86F07">
        <w:rPr>
          <w:rFonts w:ascii="Franklin Gothic Book" w:hAnsi="Franklin Gothic Book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sz w:val="24"/>
          <w:szCs w:val="24"/>
        </w:rPr>
        <w:t>smluvní strany uzavřely dne</w:t>
      </w:r>
      <w:r w:rsidRPr="00D86F07">
        <w:rPr>
          <w:rFonts w:ascii="Franklin Gothic Book" w:hAnsi="Franklin Gothic Book"/>
          <w:sz w:val="24"/>
          <w:szCs w:val="24"/>
        </w:rPr>
        <w:tab/>
      </w:r>
      <w:r w:rsidR="007D2721" w:rsidRPr="00D86F07">
        <w:rPr>
          <w:rFonts w:ascii="Franklin Gothic Book" w:hAnsi="Franklin Gothic Book"/>
          <w:sz w:val="24"/>
          <w:szCs w:val="24"/>
        </w:rPr>
        <w:t>1.</w:t>
      </w:r>
      <w:r w:rsidR="00210DEE" w:rsidRPr="00D86F07">
        <w:rPr>
          <w:rFonts w:ascii="Franklin Gothic Book" w:hAnsi="Franklin Gothic Book"/>
          <w:sz w:val="24"/>
          <w:szCs w:val="24"/>
        </w:rPr>
        <w:t>3</w:t>
      </w:r>
      <w:r w:rsidR="007D2721" w:rsidRPr="00D86F07">
        <w:rPr>
          <w:rFonts w:ascii="Franklin Gothic Book" w:hAnsi="Franklin Gothic Book"/>
          <w:sz w:val="24"/>
          <w:szCs w:val="24"/>
        </w:rPr>
        <w:t>.20</w:t>
      </w:r>
      <w:r w:rsidR="00210DEE" w:rsidRPr="00D86F07">
        <w:rPr>
          <w:rFonts w:ascii="Franklin Gothic Book" w:hAnsi="Franklin Gothic Book"/>
          <w:sz w:val="24"/>
          <w:szCs w:val="24"/>
        </w:rPr>
        <w:t>02</w:t>
      </w:r>
      <w:r w:rsidRPr="00D86F07">
        <w:rPr>
          <w:rFonts w:ascii="Franklin Gothic Book" w:hAnsi="Franklin Gothic Book"/>
          <w:sz w:val="24"/>
          <w:szCs w:val="24"/>
        </w:rPr>
        <w:t xml:space="preserve"> včetně všech jejích dodatků.</w:t>
      </w:r>
    </w:p>
    <w:p w14:paraId="25712DC1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</w:p>
    <w:p w14:paraId="31D41DC8" w14:textId="77777777" w:rsidR="00E10A0C" w:rsidRDefault="00E10A0C" w:rsidP="00E10A0C">
      <w:pPr>
        <w:rPr>
          <w:rFonts w:ascii="Franklin Gothic Book" w:hAnsi="Franklin Gothic Book"/>
          <w:sz w:val="24"/>
          <w:szCs w:val="24"/>
        </w:rPr>
      </w:pPr>
    </w:p>
    <w:p w14:paraId="08B16F34" w14:textId="4DF095C0" w:rsidR="00010C4A" w:rsidRDefault="00E10A0C" w:rsidP="00D86F07">
      <w:pPr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V Praze dne</w:t>
      </w:r>
      <w:r w:rsidRPr="00E10A0C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  <w:t>V Praze dne</w:t>
      </w:r>
    </w:p>
    <w:p w14:paraId="203EAC6B" w14:textId="77777777" w:rsidR="00010C4A" w:rsidRDefault="00010C4A" w:rsidP="00010C4A">
      <w:pPr>
        <w:ind w:firstLine="708"/>
        <w:rPr>
          <w:rFonts w:ascii="Franklin Gothic Book" w:hAnsi="Franklin Gothic Book"/>
          <w:sz w:val="24"/>
          <w:szCs w:val="24"/>
        </w:rPr>
      </w:pPr>
    </w:p>
    <w:p w14:paraId="1BC78BEB" w14:textId="1A03D63D" w:rsidR="00E10A0C" w:rsidRPr="00E10A0C" w:rsidRDefault="00E10A0C" w:rsidP="00010C4A">
      <w:pPr>
        <w:ind w:firstLine="708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14:paraId="7367E447" w14:textId="1F1D2F66" w:rsidR="00E10A0C" w:rsidRPr="00E10A0C" w:rsidRDefault="00716258" w:rsidP="00D86F07">
      <w:pPr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</w:p>
    <w:p w14:paraId="08DE1485" w14:textId="77777777" w:rsidR="00E10A0C" w:rsidRDefault="00E10A0C" w:rsidP="00E10A0C">
      <w:pPr>
        <w:rPr>
          <w:rFonts w:ascii="Franklin Gothic Book" w:hAnsi="Franklin Gothic Book"/>
          <w:bCs/>
          <w:sz w:val="24"/>
          <w:szCs w:val="24"/>
        </w:rPr>
      </w:pPr>
    </w:p>
    <w:p w14:paraId="25218D84" w14:textId="77777777" w:rsidR="00E10A0C" w:rsidRDefault="00E10A0C" w:rsidP="00E10A0C">
      <w:pPr>
        <w:rPr>
          <w:rFonts w:ascii="Franklin Gothic Book" w:hAnsi="Franklin Gothic Book"/>
          <w:bCs/>
          <w:sz w:val="24"/>
          <w:szCs w:val="24"/>
        </w:rPr>
      </w:pPr>
    </w:p>
    <w:p w14:paraId="7EDD1DE7" w14:textId="77777777" w:rsidR="00010C4A" w:rsidRDefault="00010C4A" w:rsidP="00D86F07">
      <w:pPr>
        <w:rPr>
          <w:rFonts w:ascii="Franklin Gothic Book" w:hAnsi="Franklin Gothic Book"/>
          <w:b/>
          <w:sz w:val="24"/>
          <w:szCs w:val="24"/>
        </w:rPr>
      </w:pPr>
    </w:p>
    <w:p w14:paraId="60D52D9D" w14:textId="4E63B760" w:rsidR="00E10A0C" w:rsidRPr="00E10A0C" w:rsidRDefault="00E10A0C" w:rsidP="00D86F07">
      <w:pPr>
        <w:rPr>
          <w:rFonts w:ascii="Franklin Gothic Book" w:hAnsi="Franklin Gothic Book"/>
          <w:b/>
          <w:sz w:val="24"/>
          <w:szCs w:val="24"/>
        </w:rPr>
      </w:pPr>
      <w:r w:rsidRPr="00E10A0C">
        <w:rPr>
          <w:rFonts w:ascii="Franklin Gothic Book" w:hAnsi="Franklin Gothic Book"/>
          <w:b/>
          <w:sz w:val="24"/>
          <w:szCs w:val="24"/>
        </w:rPr>
        <w:t>………………………………….</w:t>
      </w:r>
      <w:r w:rsidRPr="00E10A0C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  <w:t>…………………………………..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</w:p>
    <w:p w14:paraId="6D43C57C" w14:textId="08282037" w:rsidR="00E10A0C" w:rsidRPr="00E10A0C" w:rsidRDefault="00E10A0C" w:rsidP="00D86F07">
      <w:pPr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Ing. Milan Vorel, ředitel</w:t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  <w:t>Mgr.</w:t>
      </w:r>
      <w:r w:rsidR="00423A05">
        <w:rPr>
          <w:rFonts w:ascii="Franklin Gothic Book" w:hAnsi="Franklin Gothic Book"/>
          <w:sz w:val="24"/>
          <w:szCs w:val="24"/>
        </w:rPr>
        <w:t xml:space="preserve"> </w:t>
      </w:r>
      <w:r w:rsidR="00423A05" w:rsidRPr="00423A05">
        <w:rPr>
          <w:rFonts w:ascii="Franklin Gothic Book" w:hAnsi="Franklin Gothic Book"/>
          <w:sz w:val="24"/>
          <w:szCs w:val="24"/>
        </w:rPr>
        <w:t>Ludmil</w:t>
      </w:r>
      <w:r w:rsidR="00423A05">
        <w:rPr>
          <w:rFonts w:ascii="Franklin Gothic Book" w:hAnsi="Franklin Gothic Book"/>
          <w:sz w:val="24"/>
          <w:szCs w:val="24"/>
        </w:rPr>
        <w:t>a</w:t>
      </w:r>
      <w:r w:rsidR="00423A05" w:rsidRPr="00423A05">
        <w:rPr>
          <w:rFonts w:ascii="Franklin Gothic Book" w:hAnsi="Franklin Gothic Book"/>
          <w:sz w:val="24"/>
          <w:szCs w:val="24"/>
        </w:rPr>
        <w:t xml:space="preserve"> Maškov</w:t>
      </w:r>
      <w:r w:rsidR="00423A05">
        <w:rPr>
          <w:rFonts w:ascii="Franklin Gothic Book" w:hAnsi="Franklin Gothic Book"/>
          <w:sz w:val="24"/>
          <w:szCs w:val="24"/>
        </w:rPr>
        <w:t>á</w:t>
      </w:r>
      <w:r w:rsidR="00716258">
        <w:rPr>
          <w:rFonts w:ascii="Franklin Gothic Book" w:hAnsi="Franklin Gothic Book"/>
          <w:sz w:val="24"/>
          <w:szCs w:val="24"/>
        </w:rPr>
        <w:t>, ředitelka</w:t>
      </w:r>
    </w:p>
    <w:p w14:paraId="693969BD" w14:textId="77777777" w:rsidR="00E10A0C" w:rsidRPr="005F0D9F" w:rsidRDefault="00E10A0C" w:rsidP="00E10A0C">
      <w:pPr>
        <w:ind w:left="700" w:firstLine="708"/>
        <w:rPr>
          <w:rFonts w:ascii="Franklin Gothic Book" w:hAnsi="Franklin Gothic Book"/>
          <w:sz w:val="24"/>
          <w:szCs w:val="24"/>
        </w:rPr>
      </w:pPr>
    </w:p>
    <w:p w14:paraId="7750F7A0" w14:textId="77777777" w:rsidR="00E10A0C" w:rsidRDefault="00E10A0C" w:rsidP="005F0D9F">
      <w:pPr>
        <w:ind w:left="700"/>
        <w:rPr>
          <w:rFonts w:ascii="Franklin Gothic Book" w:hAnsi="Franklin Gothic Book"/>
          <w:color w:val="0E0E0E"/>
          <w:w w:val="105"/>
          <w:sz w:val="24"/>
          <w:szCs w:val="24"/>
        </w:rPr>
      </w:pPr>
    </w:p>
    <w:p w14:paraId="537E74D1" w14:textId="0108033B" w:rsidR="00010C4A" w:rsidRDefault="00010C4A" w:rsidP="00D86F07">
      <w:pPr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</w:p>
    <w:p w14:paraId="6C940CCF" w14:textId="77777777" w:rsidR="00716258" w:rsidRDefault="00716258" w:rsidP="00010C4A">
      <w:pPr>
        <w:ind w:firstLine="700"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</w:p>
    <w:p w14:paraId="32CF44F3" w14:textId="77777777" w:rsidR="005F0D9F" w:rsidRPr="005F0D9F" w:rsidRDefault="005F0D9F"/>
    <w:sectPr w:rsidR="005F0D9F" w:rsidRPr="005F0D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D91F4" w14:textId="77777777" w:rsidR="00145048" w:rsidRDefault="00145048" w:rsidP="005F0D9F">
      <w:r>
        <w:separator/>
      </w:r>
    </w:p>
  </w:endnote>
  <w:endnote w:type="continuationSeparator" w:id="0">
    <w:p w14:paraId="0B1F9C48" w14:textId="77777777" w:rsidR="00145048" w:rsidRDefault="00145048" w:rsidP="005F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6920203"/>
      <w:docPartObj>
        <w:docPartGallery w:val="Page Numbers (Bottom of Page)"/>
        <w:docPartUnique/>
      </w:docPartObj>
    </w:sdtPr>
    <w:sdtEndPr/>
    <w:sdtContent>
      <w:p w14:paraId="7D496C23" w14:textId="4C3888C6" w:rsidR="00716258" w:rsidRDefault="007162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880ED" w14:textId="77777777" w:rsidR="00716258" w:rsidRDefault="007162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8C7C0" w14:textId="77777777" w:rsidR="00145048" w:rsidRDefault="00145048" w:rsidP="005F0D9F">
      <w:r>
        <w:separator/>
      </w:r>
    </w:p>
  </w:footnote>
  <w:footnote w:type="continuationSeparator" w:id="0">
    <w:p w14:paraId="03F91731" w14:textId="77777777" w:rsidR="00145048" w:rsidRDefault="00145048" w:rsidP="005F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49099" w14:textId="6821991A" w:rsidR="005F0D9F" w:rsidRDefault="005F0D9F">
    <w:pPr>
      <w:pStyle w:val="Zhlav"/>
    </w:pPr>
    <w:r>
      <w:rPr>
        <w:noProof/>
        <w:lang w:eastAsia="cs-CZ"/>
      </w:rPr>
      <w:drawing>
        <wp:inline distT="0" distB="0" distL="0" distR="0" wp14:anchorId="6BFB673D" wp14:editId="26B48579">
          <wp:extent cx="5759450" cy="710005"/>
          <wp:effectExtent l="0" t="0" r="0" b="0"/>
          <wp:docPr id="82463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10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B59CA"/>
    <w:multiLevelType w:val="hybridMultilevel"/>
    <w:tmpl w:val="E05CE5A6"/>
    <w:lvl w:ilvl="0" w:tplc="0405000F">
      <w:start w:val="1"/>
      <w:numFmt w:val="decimal"/>
      <w:lvlText w:val="%1."/>
      <w:lvlJc w:val="left"/>
      <w:pPr>
        <w:ind w:left="1411" w:hanging="360"/>
      </w:pPr>
    </w:lvl>
    <w:lvl w:ilvl="1" w:tplc="04050019" w:tentative="1">
      <w:start w:val="1"/>
      <w:numFmt w:val="lowerLetter"/>
      <w:lvlText w:val="%2."/>
      <w:lvlJc w:val="left"/>
      <w:pPr>
        <w:ind w:left="2131" w:hanging="360"/>
      </w:pPr>
    </w:lvl>
    <w:lvl w:ilvl="2" w:tplc="0405001B" w:tentative="1">
      <w:start w:val="1"/>
      <w:numFmt w:val="lowerRoman"/>
      <w:lvlText w:val="%3."/>
      <w:lvlJc w:val="right"/>
      <w:pPr>
        <w:ind w:left="2851" w:hanging="180"/>
      </w:pPr>
    </w:lvl>
    <w:lvl w:ilvl="3" w:tplc="0405000F" w:tentative="1">
      <w:start w:val="1"/>
      <w:numFmt w:val="decimal"/>
      <w:lvlText w:val="%4."/>
      <w:lvlJc w:val="left"/>
      <w:pPr>
        <w:ind w:left="3571" w:hanging="360"/>
      </w:pPr>
    </w:lvl>
    <w:lvl w:ilvl="4" w:tplc="04050019" w:tentative="1">
      <w:start w:val="1"/>
      <w:numFmt w:val="lowerLetter"/>
      <w:lvlText w:val="%5."/>
      <w:lvlJc w:val="left"/>
      <w:pPr>
        <w:ind w:left="4291" w:hanging="360"/>
      </w:pPr>
    </w:lvl>
    <w:lvl w:ilvl="5" w:tplc="0405001B" w:tentative="1">
      <w:start w:val="1"/>
      <w:numFmt w:val="lowerRoman"/>
      <w:lvlText w:val="%6."/>
      <w:lvlJc w:val="right"/>
      <w:pPr>
        <w:ind w:left="5011" w:hanging="180"/>
      </w:pPr>
    </w:lvl>
    <w:lvl w:ilvl="6" w:tplc="0405000F" w:tentative="1">
      <w:start w:val="1"/>
      <w:numFmt w:val="decimal"/>
      <w:lvlText w:val="%7."/>
      <w:lvlJc w:val="left"/>
      <w:pPr>
        <w:ind w:left="5731" w:hanging="360"/>
      </w:pPr>
    </w:lvl>
    <w:lvl w:ilvl="7" w:tplc="04050019" w:tentative="1">
      <w:start w:val="1"/>
      <w:numFmt w:val="lowerLetter"/>
      <w:lvlText w:val="%8."/>
      <w:lvlJc w:val="left"/>
      <w:pPr>
        <w:ind w:left="6451" w:hanging="360"/>
      </w:pPr>
    </w:lvl>
    <w:lvl w:ilvl="8" w:tplc="0405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" w15:restartNumberingAfterBreak="0">
    <w:nsid w:val="118305F9"/>
    <w:multiLevelType w:val="hybridMultilevel"/>
    <w:tmpl w:val="A3C8DFF6"/>
    <w:lvl w:ilvl="0" w:tplc="79A2C934">
      <w:start w:val="1"/>
      <w:numFmt w:val="decimal"/>
      <w:lvlText w:val="%1."/>
      <w:lvlJc w:val="left"/>
      <w:pPr>
        <w:ind w:left="1031" w:hanging="359"/>
      </w:pPr>
      <w:rPr>
        <w:rFonts w:ascii="Franklin Gothic Book" w:hAnsi="Franklin Gothic Book" w:hint="default"/>
        <w:b w:val="0"/>
        <w:i w:val="0"/>
        <w:spacing w:val="0"/>
        <w:w w:val="103"/>
        <w:sz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03F22"/>
    <w:multiLevelType w:val="hybridMultilevel"/>
    <w:tmpl w:val="941C6D1C"/>
    <w:lvl w:ilvl="0" w:tplc="2346BC10">
      <w:start w:val="1"/>
      <w:numFmt w:val="decimal"/>
      <w:lvlText w:val="%1)"/>
      <w:lvlJc w:val="left"/>
      <w:pPr>
        <w:ind w:left="1031" w:hanging="359"/>
      </w:pPr>
      <w:rPr>
        <w:rFonts w:hint="default"/>
        <w:spacing w:val="0"/>
        <w:w w:val="103"/>
        <w:lang w:val="cs-CZ" w:eastAsia="en-US" w:bidi="ar-SA"/>
      </w:rPr>
    </w:lvl>
    <w:lvl w:ilvl="1" w:tplc="3DFECA9C">
      <w:numFmt w:val="bullet"/>
      <w:lvlText w:val="•"/>
      <w:lvlJc w:val="left"/>
      <w:pPr>
        <w:ind w:left="2064" w:hanging="359"/>
      </w:pPr>
      <w:rPr>
        <w:rFonts w:hint="default"/>
        <w:lang w:val="cs-CZ" w:eastAsia="en-US" w:bidi="ar-SA"/>
      </w:rPr>
    </w:lvl>
    <w:lvl w:ilvl="2" w:tplc="5274BC28">
      <w:numFmt w:val="bullet"/>
      <w:lvlText w:val="•"/>
      <w:lvlJc w:val="left"/>
      <w:pPr>
        <w:ind w:left="3088" w:hanging="359"/>
      </w:pPr>
      <w:rPr>
        <w:rFonts w:hint="default"/>
        <w:lang w:val="cs-CZ" w:eastAsia="en-US" w:bidi="ar-SA"/>
      </w:rPr>
    </w:lvl>
    <w:lvl w:ilvl="3" w:tplc="E1AADC16">
      <w:numFmt w:val="bullet"/>
      <w:lvlText w:val="•"/>
      <w:lvlJc w:val="left"/>
      <w:pPr>
        <w:ind w:left="4113" w:hanging="359"/>
      </w:pPr>
      <w:rPr>
        <w:rFonts w:hint="default"/>
        <w:lang w:val="cs-CZ" w:eastAsia="en-US" w:bidi="ar-SA"/>
      </w:rPr>
    </w:lvl>
    <w:lvl w:ilvl="4" w:tplc="D77C58FC">
      <w:numFmt w:val="bullet"/>
      <w:lvlText w:val="•"/>
      <w:lvlJc w:val="left"/>
      <w:pPr>
        <w:ind w:left="5137" w:hanging="359"/>
      </w:pPr>
      <w:rPr>
        <w:rFonts w:hint="default"/>
        <w:lang w:val="cs-CZ" w:eastAsia="en-US" w:bidi="ar-SA"/>
      </w:rPr>
    </w:lvl>
    <w:lvl w:ilvl="5" w:tplc="4644FF56">
      <w:numFmt w:val="bullet"/>
      <w:lvlText w:val="•"/>
      <w:lvlJc w:val="left"/>
      <w:pPr>
        <w:ind w:left="6162" w:hanging="359"/>
      </w:pPr>
      <w:rPr>
        <w:rFonts w:hint="default"/>
        <w:lang w:val="cs-CZ" w:eastAsia="en-US" w:bidi="ar-SA"/>
      </w:rPr>
    </w:lvl>
    <w:lvl w:ilvl="6" w:tplc="14A0A8A6">
      <w:numFmt w:val="bullet"/>
      <w:lvlText w:val="•"/>
      <w:lvlJc w:val="left"/>
      <w:pPr>
        <w:ind w:left="7186" w:hanging="359"/>
      </w:pPr>
      <w:rPr>
        <w:rFonts w:hint="default"/>
        <w:lang w:val="cs-CZ" w:eastAsia="en-US" w:bidi="ar-SA"/>
      </w:rPr>
    </w:lvl>
    <w:lvl w:ilvl="7" w:tplc="797297AE">
      <w:numFmt w:val="bullet"/>
      <w:lvlText w:val="•"/>
      <w:lvlJc w:val="left"/>
      <w:pPr>
        <w:ind w:left="8210" w:hanging="359"/>
      </w:pPr>
      <w:rPr>
        <w:rFonts w:hint="default"/>
        <w:lang w:val="cs-CZ" w:eastAsia="en-US" w:bidi="ar-SA"/>
      </w:rPr>
    </w:lvl>
    <w:lvl w:ilvl="8" w:tplc="847AD3D4">
      <w:numFmt w:val="bullet"/>
      <w:lvlText w:val="•"/>
      <w:lvlJc w:val="left"/>
      <w:pPr>
        <w:ind w:left="9235" w:hanging="359"/>
      </w:pPr>
      <w:rPr>
        <w:rFonts w:hint="default"/>
        <w:lang w:val="cs-CZ" w:eastAsia="en-US" w:bidi="ar-SA"/>
      </w:rPr>
    </w:lvl>
  </w:abstractNum>
  <w:abstractNum w:abstractNumId="3" w15:restartNumberingAfterBreak="0">
    <w:nsid w:val="3800066F"/>
    <w:multiLevelType w:val="hybridMultilevel"/>
    <w:tmpl w:val="EBCC9A52"/>
    <w:lvl w:ilvl="0" w:tplc="79A2C934">
      <w:start w:val="1"/>
      <w:numFmt w:val="decimal"/>
      <w:lvlText w:val="%1."/>
      <w:lvlJc w:val="left"/>
      <w:pPr>
        <w:ind w:left="1068" w:hanging="360"/>
      </w:pPr>
      <w:rPr>
        <w:rFonts w:ascii="Franklin Gothic Book" w:hAnsi="Franklin Gothic Book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D17F59"/>
    <w:multiLevelType w:val="hybridMultilevel"/>
    <w:tmpl w:val="682AA934"/>
    <w:lvl w:ilvl="0" w:tplc="FFFFFFFF">
      <w:start w:val="1"/>
      <w:numFmt w:val="decimal"/>
      <w:lvlText w:val="%1."/>
      <w:lvlJc w:val="left"/>
      <w:pPr>
        <w:ind w:left="1109" w:hanging="357"/>
        <w:jc w:val="right"/>
      </w:pPr>
      <w:rPr>
        <w:rFonts w:hint="default"/>
        <w:spacing w:val="0"/>
        <w:w w:val="110"/>
        <w:lang w:val="cs-CZ" w:eastAsia="en-US" w:bidi="ar-SA"/>
      </w:rPr>
    </w:lvl>
    <w:lvl w:ilvl="1" w:tplc="FFFFFFFF">
      <w:numFmt w:val="bullet"/>
      <w:lvlText w:val="•"/>
      <w:lvlJc w:val="left"/>
      <w:pPr>
        <w:ind w:left="2118" w:hanging="357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3136" w:hanging="357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4155" w:hanging="357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5173" w:hanging="357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6192" w:hanging="357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7210" w:hanging="357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8228" w:hanging="357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9247" w:hanging="357"/>
      </w:pPr>
      <w:rPr>
        <w:rFonts w:hint="default"/>
        <w:lang w:val="cs-CZ" w:eastAsia="en-US" w:bidi="ar-SA"/>
      </w:rPr>
    </w:lvl>
  </w:abstractNum>
  <w:abstractNum w:abstractNumId="5" w15:restartNumberingAfterBreak="0">
    <w:nsid w:val="46B31071"/>
    <w:multiLevelType w:val="hybridMultilevel"/>
    <w:tmpl w:val="FD5C3ED2"/>
    <w:lvl w:ilvl="0" w:tplc="6A327DDA">
      <w:start w:val="1"/>
      <w:numFmt w:val="decimal"/>
      <w:lvlText w:val="%1."/>
      <w:lvlJc w:val="left"/>
      <w:pPr>
        <w:ind w:left="1025" w:hanging="317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9C96B054">
      <w:numFmt w:val="bullet"/>
      <w:lvlText w:val="•"/>
      <w:lvlJc w:val="left"/>
      <w:pPr>
        <w:ind w:left="1893" w:hanging="317"/>
      </w:pPr>
      <w:rPr>
        <w:rFonts w:hint="default"/>
        <w:lang w:val="cs-CZ" w:eastAsia="en-US" w:bidi="ar-SA"/>
      </w:rPr>
    </w:lvl>
    <w:lvl w:ilvl="2" w:tplc="35186120">
      <w:numFmt w:val="bullet"/>
      <w:lvlText w:val="•"/>
      <w:lvlJc w:val="left"/>
      <w:pPr>
        <w:ind w:left="2754" w:hanging="317"/>
      </w:pPr>
      <w:rPr>
        <w:rFonts w:hint="default"/>
        <w:lang w:val="cs-CZ" w:eastAsia="en-US" w:bidi="ar-SA"/>
      </w:rPr>
    </w:lvl>
    <w:lvl w:ilvl="3" w:tplc="7532880E">
      <w:numFmt w:val="bullet"/>
      <w:lvlText w:val="•"/>
      <w:lvlJc w:val="left"/>
      <w:pPr>
        <w:ind w:left="3614" w:hanging="317"/>
      </w:pPr>
      <w:rPr>
        <w:rFonts w:hint="default"/>
        <w:lang w:val="cs-CZ" w:eastAsia="en-US" w:bidi="ar-SA"/>
      </w:rPr>
    </w:lvl>
    <w:lvl w:ilvl="4" w:tplc="1F9AC7DA">
      <w:numFmt w:val="bullet"/>
      <w:lvlText w:val="•"/>
      <w:lvlJc w:val="left"/>
      <w:pPr>
        <w:ind w:left="4475" w:hanging="317"/>
      </w:pPr>
      <w:rPr>
        <w:rFonts w:hint="default"/>
        <w:lang w:val="cs-CZ" w:eastAsia="en-US" w:bidi="ar-SA"/>
      </w:rPr>
    </w:lvl>
    <w:lvl w:ilvl="5" w:tplc="94D2D7A2">
      <w:numFmt w:val="bullet"/>
      <w:lvlText w:val="•"/>
      <w:lvlJc w:val="left"/>
      <w:pPr>
        <w:ind w:left="5336" w:hanging="317"/>
      </w:pPr>
      <w:rPr>
        <w:rFonts w:hint="default"/>
        <w:lang w:val="cs-CZ" w:eastAsia="en-US" w:bidi="ar-SA"/>
      </w:rPr>
    </w:lvl>
    <w:lvl w:ilvl="6" w:tplc="E4342952">
      <w:numFmt w:val="bullet"/>
      <w:lvlText w:val="•"/>
      <w:lvlJc w:val="left"/>
      <w:pPr>
        <w:ind w:left="6196" w:hanging="317"/>
      </w:pPr>
      <w:rPr>
        <w:rFonts w:hint="default"/>
        <w:lang w:val="cs-CZ" w:eastAsia="en-US" w:bidi="ar-SA"/>
      </w:rPr>
    </w:lvl>
    <w:lvl w:ilvl="7" w:tplc="8B62CC8C">
      <w:numFmt w:val="bullet"/>
      <w:lvlText w:val="•"/>
      <w:lvlJc w:val="left"/>
      <w:pPr>
        <w:ind w:left="7057" w:hanging="317"/>
      </w:pPr>
      <w:rPr>
        <w:rFonts w:hint="default"/>
        <w:lang w:val="cs-CZ" w:eastAsia="en-US" w:bidi="ar-SA"/>
      </w:rPr>
    </w:lvl>
    <w:lvl w:ilvl="8" w:tplc="D6E00852">
      <w:numFmt w:val="bullet"/>
      <w:lvlText w:val="•"/>
      <w:lvlJc w:val="left"/>
      <w:pPr>
        <w:ind w:left="7918" w:hanging="317"/>
      </w:pPr>
      <w:rPr>
        <w:rFonts w:hint="default"/>
        <w:lang w:val="cs-CZ" w:eastAsia="en-US" w:bidi="ar-SA"/>
      </w:rPr>
    </w:lvl>
  </w:abstractNum>
  <w:abstractNum w:abstractNumId="6" w15:restartNumberingAfterBreak="0">
    <w:nsid w:val="486B0007"/>
    <w:multiLevelType w:val="hybridMultilevel"/>
    <w:tmpl w:val="682AA934"/>
    <w:lvl w:ilvl="0" w:tplc="CB9EE532">
      <w:start w:val="1"/>
      <w:numFmt w:val="decimal"/>
      <w:lvlText w:val="%1."/>
      <w:lvlJc w:val="left"/>
      <w:pPr>
        <w:ind w:left="1109" w:hanging="357"/>
        <w:jc w:val="right"/>
      </w:pPr>
      <w:rPr>
        <w:rFonts w:hint="default"/>
        <w:spacing w:val="0"/>
        <w:w w:val="110"/>
        <w:lang w:val="cs-CZ" w:eastAsia="en-US" w:bidi="ar-SA"/>
      </w:rPr>
    </w:lvl>
    <w:lvl w:ilvl="1" w:tplc="446C4B38">
      <w:numFmt w:val="bullet"/>
      <w:lvlText w:val="•"/>
      <w:lvlJc w:val="left"/>
      <w:pPr>
        <w:ind w:left="2118" w:hanging="357"/>
      </w:pPr>
      <w:rPr>
        <w:rFonts w:hint="default"/>
        <w:lang w:val="cs-CZ" w:eastAsia="en-US" w:bidi="ar-SA"/>
      </w:rPr>
    </w:lvl>
    <w:lvl w:ilvl="2" w:tplc="FF482BEE">
      <w:numFmt w:val="bullet"/>
      <w:lvlText w:val="•"/>
      <w:lvlJc w:val="left"/>
      <w:pPr>
        <w:ind w:left="3136" w:hanging="357"/>
      </w:pPr>
      <w:rPr>
        <w:rFonts w:hint="default"/>
        <w:lang w:val="cs-CZ" w:eastAsia="en-US" w:bidi="ar-SA"/>
      </w:rPr>
    </w:lvl>
    <w:lvl w:ilvl="3" w:tplc="B2CE1708">
      <w:numFmt w:val="bullet"/>
      <w:lvlText w:val="•"/>
      <w:lvlJc w:val="left"/>
      <w:pPr>
        <w:ind w:left="4155" w:hanging="357"/>
      </w:pPr>
      <w:rPr>
        <w:rFonts w:hint="default"/>
        <w:lang w:val="cs-CZ" w:eastAsia="en-US" w:bidi="ar-SA"/>
      </w:rPr>
    </w:lvl>
    <w:lvl w:ilvl="4" w:tplc="F0547C8C">
      <w:numFmt w:val="bullet"/>
      <w:lvlText w:val="•"/>
      <w:lvlJc w:val="left"/>
      <w:pPr>
        <w:ind w:left="5173" w:hanging="357"/>
      </w:pPr>
      <w:rPr>
        <w:rFonts w:hint="default"/>
        <w:lang w:val="cs-CZ" w:eastAsia="en-US" w:bidi="ar-SA"/>
      </w:rPr>
    </w:lvl>
    <w:lvl w:ilvl="5" w:tplc="6FDCEDF6">
      <w:numFmt w:val="bullet"/>
      <w:lvlText w:val="•"/>
      <w:lvlJc w:val="left"/>
      <w:pPr>
        <w:ind w:left="6192" w:hanging="357"/>
      </w:pPr>
      <w:rPr>
        <w:rFonts w:hint="default"/>
        <w:lang w:val="cs-CZ" w:eastAsia="en-US" w:bidi="ar-SA"/>
      </w:rPr>
    </w:lvl>
    <w:lvl w:ilvl="6" w:tplc="9068526C">
      <w:numFmt w:val="bullet"/>
      <w:lvlText w:val="•"/>
      <w:lvlJc w:val="left"/>
      <w:pPr>
        <w:ind w:left="7210" w:hanging="357"/>
      </w:pPr>
      <w:rPr>
        <w:rFonts w:hint="default"/>
        <w:lang w:val="cs-CZ" w:eastAsia="en-US" w:bidi="ar-SA"/>
      </w:rPr>
    </w:lvl>
    <w:lvl w:ilvl="7" w:tplc="8BB62A22">
      <w:numFmt w:val="bullet"/>
      <w:lvlText w:val="•"/>
      <w:lvlJc w:val="left"/>
      <w:pPr>
        <w:ind w:left="8228" w:hanging="357"/>
      </w:pPr>
      <w:rPr>
        <w:rFonts w:hint="default"/>
        <w:lang w:val="cs-CZ" w:eastAsia="en-US" w:bidi="ar-SA"/>
      </w:rPr>
    </w:lvl>
    <w:lvl w:ilvl="8" w:tplc="A4B0A162">
      <w:numFmt w:val="bullet"/>
      <w:lvlText w:val="•"/>
      <w:lvlJc w:val="left"/>
      <w:pPr>
        <w:ind w:left="9247" w:hanging="357"/>
      </w:pPr>
      <w:rPr>
        <w:rFonts w:hint="default"/>
        <w:lang w:val="cs-CZ" w:eastAsia="en-US" w:bidi="ar-SA"/>
      </w:rPr>
    </w:lvl>
  </w:abstractNum>
  <w:abstractNum w:abstractNumId="7" w15:restartNumberingAfterBreak="0">
    <w:nsid w:val="5FC721F4"/>
    <w:multiLevelType w:val="hybridMultilevel"/>
    <w:tmpl w:val="7B4A249C"/>
    <w:lvl w:ilvl="0" w:tplc="FE022DB0">
      <w:start w:val="1"/>
      <w:numFmt w:val="decimal"/>
      <w:lvlText w:val="%1."/>
      <w:lvlJc w:val="left"/>
      <w:pPr>
        <w:ind w:left="10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14"/>
        <w:sz w:val="19"/>
        <w:szCs w:val="19"/>
        <w:lang w:val="cs-CZ" w:eastAsia="en-US" w:bidi="ar-SA"/>
      </w:rPr>
    </w:lvl>
    <w:lvl w:ilvl="1" w:tplc="390E4548">
      <w:numFmt w:val="bullet"/>
      <w:lvlText w:val="•"/>
      <w:lvlJc w:val="left"/>
      <w:pPr>
        <w:ind w:left="2100" w:hanging="356"/>
      </w:pPr>
      <w:rPr>
        <w:rFonts w:hint="default"/>
        <w:lang w:val="cs-CZ" w:eastAsia="en-US" w:bidi="ar-SA"/>
      </w:rPr>
    </w:lvl>
    <w:lvl w:ilvl="2" w:tplc="63422FC8">
      <w:numFmt w:val="bullet"/>
      <w:lvlText w:val="•"/>
      <w:lvlJc w:val="left"/>
      <w:pPr>
        <w:ind w:left="3120" w:hanging="356"/>
      </w:pPr>
      <w:rPr>
        <w:rFonts w:hint="default"/>
        <w:lang w:val="cs-CZ" w:eastAsia="en-US" w:bidi="ar-SA"/>
      </w:rPr>
    </w:lvl>
    <w:lvl w:ilvl="3" w:tplc="71BA5BFC">
      <w:numFmt w:val="bullet"/>
      <w:lvlText w:val="•"/>
      <w:lvlJc w:val="left"/>
      <w:pPr>
        <w:ind w:left="4141" w:hanging="356"/>
      </w:pPr>
      <w:rPr>
        <w:rFonts w:hint="default"/>
        <w:lang w:val="cs-CZ" w:eastAsia="en-US" w:bidi="ar-SA"/>
      </w:rPr>
    </w:lvl>
    <w:lvl w:ilvl="4" w:tplc="65A6007E">
      <w:numFmt w:val="bullet"/>
      <w:lvlText w:val="•"/>
      <w:lvlJc w:val="left"/>
      <w:pPr>
        <w:ind w:left="5161" w:hanging="356"/>
      </w:pPr>
      <w:rPr>
        <w:rFonts w:hint="default"/>
        <w:lang w:val="cs-CZ" w:eastAsia="en-US" w:bidi="ar-SA"/>
      </w:rPr>
    </w:lvl>
    <w:lvl w:ilvl="5" w:tplc="3138B984">
      <w:numFmt w:val="bullet"/>
      <w:lvlText w:val="•"/>
      <w:lvlJc w:val="left"/>
      <w:pPr>
        <w:ind w:left="6182" w:hanging="356"/>
      </w:pPr>
      <w:rPr>
        <w:rFonts w:hint="default"/>
        <w:lang w:val="cs-CZ" w:eastAsia="en-US" w:bidi="ar-SA"/>
      </w:rPr>
    </w:lvl>
    <w:lvl w:ilvl="6" w:tplc="B0B216CC">
      <w:numFmt w:val="bullet"/>
      <w:lvlText w:val="•"/>
      <w:lvlJc w:val="left"/>
      <w:pPr>
        <w:ind w:left="7202" w:hanging="356"/>
      </w:pPr>
      <w:rPr>
        <w:rFonts w:hint="default"/>
        <w:lang w:val="cs-CZ" w:eastAsia="en-US" w:bidi="ar-SA"/>
      </w:rPr>
    </w:lvl>
    <w:lvl w:ilvl="7" w:tplc="F89C35EE">
      <w:numFmt w:val="bullet"/>
      <w:lvlText w:val="•"/>
      <w:lvlJc w:val="left"/>
      <w:pPr>
        <w:ind w:left="8222" w:hanging="356"/>
      </w:pPr>
      <w:rPr>
        <w:rFonts w:hint="default"/>
        <w:lang w:val="cs-CZ" w:eastAsia="en-US" w:bidi="ar-SA"/>
      </w:rPr>
    </w:lvl>
    <w:lvl w:ilvl="8" w:tplc="723CF0B2">
      <w:numFmt w:val="bullet"/>
      <w:lvlText w:val="•"/>
      <w:lvlJc w:val="left"/>
      <w:pPr>
        <w:ind w:left="9243" w:hanging="356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9F"/>
    <w:rsid w:val="00010C4A"/>
    <w:rsid w:val="00084A43"/>
    <w:rsid w:val="000B2C69"/>
    <w:rsid w:val="000F2410"/>
    <w:rsid w:val="0011332B"/>
    <w:rsid w:val="00145048"/>
    <w:rsid w:val="00177FB1"/>
    <w:rsid w:val="00187F98"/>
    <w:rsid w:val="00210DEE"/>
    <w:rsid w:val="00263822"/>
    <w:rsid w:val="002D4B07"/>
    <w:rsid w:val="00423A05"/>
    <w:rsid w:val="005F0D9F"/>
    <w:rsid w:val="005F3C0A"/>
    <w:rsid w:val="00716258"/>
    <w:rsid w:val="007276B3"/>
    <w:rsid w:val="00733923"/>
    <w:rsid w:val="007358C3"/>
    <w:rsid w:val="007602D8"/>
    <w:rsid w:val="00762D12"/>
    <w:rsid w:val="00771481"/>
    <w:rsid w:val="007819B2"/>
    <w:rsid w:val="007D1ECD"/>
    <w:rsid w:val="007D2721"/>
    <w:rsid w:val="007F2A3F"/>
    <w:rsid w:val="008338ED"/>
    <w:rsid w:val="008A36C8"/>
    <w:rsid w:val="00946464"/>
    <w:rsid w:val="009C76E9"/>
    <w:rsid w:val="00AF3B29"/>
    <w:rsid w:val="00D86F07"/>
    <w:rsid w:val="00DF348F"/>
    <w:rsid w:val="00E10A0C"/>
    <w:rsid w:val="00E16842"/>
    <w:rsid w:val="00E23562"/>
    <w:rsid w:val="00F41F6E"/>
    <w:rsid w:val="00F81379"/>
    <w:rsid w:val="00F87C4C"/>
    <w:rsid w:val="00FA1663"/>
    <w:rsid w:val="00FD400F"/>
    <w:rsid w:val="00FE48AC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BBC4"/>
  <w15:docId w15:val="{0E29C78A-0B80-4D2D-A474-A84DC3CC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D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F0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0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D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D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1"/>
    <w:unhideWhenUsed/>
    <w:qFormat/>
    <w:rsid w:val="005F0D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D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F0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D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D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D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D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1"/>
    <w:rsid w:val="005F0D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D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0D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0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0D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5F0D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0D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D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0D9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F0D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0D9F"/>
  </w:style>
  <w:style w:type="paragraph" w:styleId="Zpat">
    <w:name w:val="footer"/>
    <w:basedOn w:val="Normln"/>
    <w:link w:val="ZpatChar"/>
    <w:uiPriority w:val="99"/>
    <w:unhideWhenUsed/>
    <w:rsid w:val="005F0D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0D9F"/>
  </w:style>
  <w:style w:type="paragraph" w:styleId="Zkladntext">
    <w:name w:val="Body Text"/>
    <w:basedOn w:val="Normln"/>
    <w:link w:val="ZkladntextChar"/>
    <w:uiPriority w:val="1"/>
    <w:qFormat/>
    <w:rsid w:val="005F0D9F"/>
  </w:style>
  <w:style w:type="character" w:customStyle="1" w:styleId="ZkladntextChar">
    <w:name w:val="Základní text Char"/>
    <w:basedOn w:val="Standardnpsmoodstavce"/>
    <w:link w:val="Zkladntext"/>
    <w:uiPriority w:val="1"/>
    <w:rsid w:val="005F0D9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7276B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D4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B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B0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B0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4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464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99999</dc:creator>
  <cp:lastModifiedBy>Jitka Rajdlová</cp:lastModifiedBy>
  <cp:revision>5</cp:revision>
  <dcterms:created xsi:type="dcterms:W3CDTF">2025-02-11T08:49:00Z</dcterms:created>
  <dcterms:modified xsi:type="dcterms:W3CDTF">2025-02-14T06:39:00Z</dcterms:modified>
</cp:coreProperties>
</file>