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150DE" w14:textId="4133C043" w:rsidR="00B41493" w:rsidRPr="006D0B02" w:rsidRDefault="00B41493" w:rsidP="00B41493">
      <w:pPr>
        <w:pStyle w:val="Zkladntext"/>
        <w:ind w:left="4248" w:firstLine="708"/>
        <w:rPr>
          <w:rFonts w:ascii="Arial" w:hAnsi="Arial" w:cs="Arial"/>
          <w:sz w:val="20"/>
          <w:szCs w:val="22"/>
        </w:rPr>
      </w:pPr>
      <w:r w:rsidRPr="006D0B02">
        <w:tab/>
      </w:r>
      <w:r w:rsidRPr="006D0B02">
        <w:rPr>
          <w:rFonts w:ascii="Arial" w:hAnsi="Arial" w:cs="Arial"/>
        </w:rPr>
        <w:t>Č</w:t>
      </w:r>
      <w:r w:rsidRPr="006D0B02">
        <w:rPr>
          <w:rFonts w:ascii="Arial" w:hAnsi="Arial" w:cs="Arial"/>
          <w:sz w:val="20"/>
          <w:szCs w:val="22"/>
        </w:rPr>
        <w:t xml:space="preserve">íslo smlouvy objednatele: </w:t>
      </w:r>
    </w:p>
    <w:p w14:paraId="5D88220C" w14:textId="1A895C16" w:rsidR="00B41493" w:rsidRPr="006D0B02" w:rsidRDefault="00B41493" w:rsidP="00273204">
      <w:pPr>
        <w:pStyle w:val="Zkladntext"/>
        <w:ind w:left="4956" w:firstLine="708"/>
        <w:rPr>
          <w:rFonts w:ascii="Arial" w:hAnsi="Arial" w:cs="Arial"/>
          <w:sz w:val="20"/>
          <w:szCs w:val="22"/>
        </w:rPr>
      </w:pPr>
      <w:r w:rsidRPr="006D0B02">
        <w:rPr>
          <w:rFonts w:ascii="Arial" w:hAnsi="Arial" w:cs="Arial"/>
          <w:sz w:val="20"/>
          <w:szCs w:val="22"/>
        </w:rPr>
        <w:t>Číslo smlouvy zhotovitele:</w:t>
      </w:r>
      <w:r w:rsidR="006E092D">
        <w:rPr>
          <w:rFonts w:ascii="Arial" w:hAnsi="Arial" w:cs="Arial"/>
          <w:sz w:val="20"/>
          <w:szCs w:val="22"/>
        </w:rPr>
        <w:t xml:space="preserve"> </w:t>
      </w:r>
      <w:r w:rsidR="0067403A">
        <w:rPr>
          <w:rFonts w:ascii="Arial" w:hAnsi="Arial" w:cs="Arial"/>
          <w:sz w:val="20"/>
          <w:szCs w:val="22"/>
          <w:shd w:val="clear" w:color="auto" w:fill="FFFFFF"/>
        </w:rPr>
        <w:t>08122024</w:t>
      </w:r>
    </w:p>
    <w:tbl>
      <w:tblPr>
        <w:tblW w:w="9923" w:type="dxa"/>
        <w:tblInd w:w="-147" w:type="dxa"/>
        <w:tblLayout w:type="fixed"/>
        <w:tblCellMar>
          <w:left w:w="70" w:type="dxa"/>
          <w:right w:w="70" w:type="dxa"/>
        </w:tblCellMar>
        <w:tblLook w:val="0000" w:firstRow="0" w:lastRow="0" w:firstColumn="0" w:lastColumn="0" w:noHBand="0" w:noVBand="0"/>
      </w:tblPr>
      <w:tblGrid>
        <w:gridCol w:w="9923"/>
      </w:tblGrid>
      <w:tr w:rsidR="00B41493" w:rsidRPr="006D0B02" w14:paraId="2A630FD5" w14:textId="77777777" w:rsidTr="005F4644">
        <w:trPr>
          <w:cantSplit/>
          <w:trHeight w:val="1988"/>
        </w:trPr>
        <w:tc>
          <w:tcPr>
            <w:tcW w:w="9923" w:type="dxa"/>
            <w:tcBorders>
              <w:top w:val="single" w:sz="4" w:space="0" w:color="auto"/>
              <w:left w:val="single" w:sz="4" w:space="0" w:color="auto"/>
              <w:bottom w:val="single" w:sz="4" w:space="0" w:color="auto"/>
              <w:right w:val="single" w:sz="4" w:space="0" w:color="auto"/>
            </w:tcBorders>
          </w:tcPr>
          <w:p w14:paraId="4A8F188D" w14:textId="77777777" w:rsidR="00B41493" w:rsidRPr="006D0B02" w:rsidRDefault="00B41493" w:rsidP="00D97E87">
            <w:pPr>
              <w:pStyle w:val="Podnadpis"/>
            </w:pPr>
          </w:p>
          <w:p w14:paraId="6EADAC2A" w14:textId="77777777" w:rsidR="00B41493" w:rsidRPr="006E092D" w:rsidRDefault="00B41493" w:rsidP="00E460B2">
            <w:pPr>
              <w:pStyle w:val="Nadpis2"/>
              <w:ind w:left="576"/>
              <w:jc w:val="center"/>
              <w:rPr>
                <w:rFonts w:ascii="Arial" w:hAnsi="Arial" w:cs="Arial"/>
                <w:b/>
                <w:bCs/>
                <w:sz w:val="36"/>
                <w:szCs w:val="36"/>
              </w:rPr>
            </w:pPr>
            <w:r w:rsidRPr="006E092D">
              <w:rPr>
                <w:rStyle w:val="Zdraznnjemn"/>
                <w:sz w:val="36"/>
                <w:szCs w:val="36"/>
              </w:rPr>
              <w:t>SMLOUVA</w:t>
            </w:r>
            <w:r w:rsidRPr="006E092D">
              <w:rPr>
                <w:rFonts w:ascii="Arial" w:hAnsi="Arial" w:cs="Arial"/>
                <w:b/>
                <w:bCs/>
                <w:sz w:val="36"/>
                <w:szCs w:val="36"/>
              </w:rPr>
              <w:t xml:space="preserve"> O </w:t>
            </w:r>
            <w:r w:rsidRPr="006E092D">
              <w:rPr>
                <w:rStyle w:val="Zdraznnjemn"/>
                <w:sz w:val="36"/>
                <w:szCs w:val="36"/>
              </w:rPr>
              <w:t>DÍLO</w:t>
            </w:r>
          </w:p>
          <w:p w14:paraId="4CC5A8BC" w14:textId="77777777" w:rsidR="00424403" w:rsidRDefault="00B41493" w:rsidP="00D82EBA">
            <w:pPr>
              <w:jc w:val="center"/>
              <w:rPr>
                <w:rFonts w:ascii="Arial" w:hAnsi="Arial" w:cs="Arial"/>
                <w:b/>
                <w:bCs/>
              </w:rPr>
            </w:pPr>
            <w:r w:rsidRPr="006D0B02">
              <w:rPr>
                <w:rFonts w:ascii="Arial" w:hAnsi="Arial" w:cs="Arial"/>
                <w:b/>
                <w:bCs/>
              </w:rPr>
              <w:t xml:space="preserve">na zhotovení stavby na </w:t>
            </w:r>
            <w:r w:rsidR="00424403">
              <w:rPr>
                <w:rFonts w:ascii="Arial" w:hAnsi="Arial" w:cs="Arial"/>
                <w:b/>
                <w:bCs/>
              </w:rPr>
              <w:t>akci</w:t>
            </w:r>
          </w:p>
          <w:p w14:paraId="410AE6A5" w14:textId="24964B34" w:rsidR="00B41493" w:rsidRPr="006E092D" w:rsidRDefault="00B41493" w:rsidP="00D82EBA">
            <w:pPr>
              <w:jc w:val="center"/>
              <w:rPr>
                <w:rFonts w:ascii="Arial" w:hAnsi="Arial" w:cs="Arial"/>
                <w:b/>
                <w:bCs/>
                <w:sz w:val="32"/>
                <w:szCs w:val="32"/>
              </w:rPr>
            </w:pPr>
            <w:r w:rsidRPr="006E092D">
              <w:rPr>
                <w:rFonts w:ascii="Arial" w:hAnsi="Arial" w:cs="Arial"/>
                <w:b/>
                <w:bCs/>
                <w:sz w:val="32"/>
                <w:szCs w:val="32"/>
              </w:rPr>
              <w:t xml:space="preserve"> „</w:t>
            </w:r>
            <w:r w:rsidR="00D82EBA" w:rsidRPr="006E092D">
              <w:rPr>
                <w:rFonts w:ascii="Arial" w:hAnsi="Arial" w:cs="Arial"/>
                <w:b/>
                <w:bCs/>
                <w:sz w:val="32"/>
                <w:szCs w:val="32"/>
              </w:rPr>
              <w:t xml:space="preserve">Domov pro seniory </w:t>
            </w:r>
            <w:proofErr w:type="spellStart"/>
            <w:r w:rsidR="00D82EBA" w:rsidRPr="006E092D">
              <w:rPr>
                <w:rFonts w:ascii="Arial" w:hAnsi="Arial" w:cs="Arial"/>
                <w:b/>
                <w:bCs/>
                <w:sz w:val="32"/>
                <w:szCs w:val="32"/>
              </w:rPr>
              <w:t>Burešov</w:t>
            </w:r>
            <w:proofErr w:type="spellEnd"/>
            <w:r w:rsidR="00D82EBA" w:rsidRPr="006E092D">
              <w:rPr>
                <w:rFonts w:ascii="Arial" w:hAnsi="Arial" w:cs="Arial"/>
                <w:b/>
                <w:bCs/>
                <w:sz w:val="32"/>
                <w:szCs w:val="32"/>
              </w:rPr>
              <w:t xml:space="preserve">, </w:t>
            </w:r>
            <w:proofErr w:type="spellStart"/>
            <w:r w:rsidR="00D82EBA" w:rsidRPr="006E092D">
              <w:rPr>
                <w:rFonts w:ascii="Arial" w:hAnsi="Arial" w:cs="Arial"/>
                <w:b/>
                <w:bCs/>
                <w:sz w:val="32"/>
                <w:szCs w:val="32"/>
              </w:rPr>
              <w:t>p.o</w:t>
            </w:r>
            <w:proofErr w:type="spellEnd"/>
            <w:r w:rsidR="00D82EBA" w:rsidRPr="006E092D">
              <w:rPr>
                <w:rFonts w:ascii="Arial" w:hAnsi="Arial" w:cs="Arial"/>
                <w:b/>
                <w:bCs/>
                <w:sz w:val="32"/>
                <w:szCs w:val="32"/>
              </w:rPr>
              <w:t>. – venkovní evakuační cesty</w:t>
            </w:r>
            <w:r w:rsidRPr="006E092D">
              <w:rPr>
                <w:rFonts w:ascii="Arial" w:hAnsi="Arial" w:cs="Arial"/>
                <w:b/>
                <w:bCs/>
                <w:sz w:val="32"/>
                <w:szCs w:val="32"/>
              </w:rPr>
              <w:t>“</w:t>
            </w:r>
          </w:p>
          <w:p w14:paraId="5A3F2800" w14:textId="44B09CE8" w:rsidR="00B41493" w:rsidRPr="006E092D" w:rsidRDefault="00B41493" w:rsidP="00B81D30">
            <w:pPr>
              <w:jc w:val="center"/>
              <w:rPr>
                <w:rFonts w:ascii="Arial" w:hAnsi="Arial" w:cs="Arial"/>
                <w:sz w:val="20"/>
                <w:szCs w:val="20"/>
              </w:rPr>
            </w:pPr>
            <w:r w:rsidRPr="006E092D">
              <w:rPr>
                <w:rFonts w:ascii="Arial" w:hAnsi="Arial" w:cs="Arial"/>
                <w:sz w:val="20"/>
                <w:szCs w:val="20"/>
              </w:rPr>
              <w:t xml:space="preserve">uzavřená dle </w:t>
            </w:r>
            <w:proofErr w:type="spellStart"/>
            <w:r w:rsidR="009820F9" w:rsidRPr="006E092D">
              <w:rPr>
                <w:rFonts w:ascii="Arial" w:hAnsi="Arial" w:cs="Arial"/>
                <w:sz w:val="20"/>
                <w:szCs w:val="20"/>
              </w:rPr>
              <w:t>ust</w:t>
            </w:r>
            <w:proofErr w:type="spellEnd"/>
            <w:r w:rsidR="009820F9" w:rsidRPr="006E092D">
              <w:rPr>
                <w:rFonts w:ascii="Arial" w:hAnsi="Arial" w:cs="Arial"/>
                <w:sz w:val="20"/>
                <w:szCs w:val="20"/>
              </w:rPr>
              <w:t xml:space="preserve">. </w:t>
            </w:r>
            <w:r w:rsidRPr="006E092D">
              <w:rPr>
                <w:rFonts w:ascii="Arial" w:hAnsi="Arial" w:cs="Arial"/>
                <w:sz w:val="20"/>
                <w:szCs w:val="20"/>
              </w:rPr>
              <w:t xml:space="preserve">§ 2586 a n. zákona č. 89/2012 Sb., občanský zákoník, ve znění pozdějších předpisů </w:t>
            </w:r>
            <w:r w:rsidR="0062488D" w:rsidRPr="006E092D">
              <w:rPr>
                <w:rFonts w:ascii="Arial" w:hAnsi="Arial" w:cs="Arial"/>
                <w:sz w:val="20"/>
                <w:szCs w:val="20"/>
              </w:rPr>
              <w:t>(dále jen „občanský zákoník“)</w:t>
            </w:r>
          </w:p>
          <w:p w14:paraId="43EE5C98" w14:textId="77777777" w:rsidR="00B41493" w:rsidRPr="006D0B02" w:rsidRDefault="00B41493" w:rsidP="00D97E87">
            <w:pPr>
              <w:pStyle w:val="Nadpis2"/>
              <w:ind w:left="576"/>
              <w:rPr>
                <w:rFonts w:ascii="Arial" w:hAnsi="Arial" w:cs="Arial"/>
                <w:b/>
                <w:bCs/>
                <w:sz w:val="20"/>
              </w:rPr>
            </w:pPr>
          </w:p>
        </w:tc>
      </w:tr>
    </w:tbl>
    <w:p w14:paraId="379C2E9B" w14:textId="77777777" w:rsidR="0070150A" w:rsidRPr="006D0B02" w:rsidRDefault="0070150A" w:rsidP="0071444B">
      <w:pPr>
        <w:pStyle w:val="Nadpis1"/>
        <w:jc w:val="left"/>
      </w:pPr>
      <w:r w:rsidRPr="00C14203">
        <w:t>SMLUVNÍ</w:t>
      </w:r>
      <w:r w:rsidRPr="006D0B02">
        <w:t xml:space="preserve"> STRANY</w:t>
      </w:r>
    </w:p>
    <w:p w14:paraId="7C10650D" w14:textId="78E03C10" w:rsidR="009F3C45" w:rsidRDefault="009F3C45" w:rsidP="005F4644"/>
    <w:tbl>
      <w:tblPr>
        <w:tblW w:w="9924" w:type="dxa"/>
        <w:tblInd w:w="-142" w:type="dxa"/>
        <w:tblLook w:val="04A0" w:firstRow="1" w:lastRow="0" w:firstColumn="1" w:lastColumn="0" w:noHBand="0" w:noVBand="1"/>
      </w:tblPr>
      <w:tblGrid>
        <w:gridCol w:w="3934"/>
        <w:gridCol w:w="461"/>
        <w:gridCol w:w="5529"/>
      </w:tblGrid>
      <w:tr w:rsidR="005419A8" w:rsidRPr="006D0B02" w14:paraId="1BF66163" w14:textId="77777777" w:rsidTr="005419A8">
        <w:tc>
          <w:tcPr>
            <w:tcW w:w="3934" w:type="dxa"/>
            <w:shd w:val="clear" w:color="auto" w:fill="auto"/>
          </w:tcPr>
          <w:p w14:paraId="0C59C9A0" w14:textId="77777777" w:rsidR="005419A8" w:rsidRPr="006E092D" w:rsidRDefault="005419A8" w:rsidP="00DA7AA7">
            <w:pPr>
              <w:spacing w:after="0" w:line="276" w:lineRule="auto"/>
              <w:rPr>
                <w:rFonts w:ascii="Arial" w:hAnsi="Arial" w:cs="Arial"/>
                <w:b/>
                <w:sz w:val="20"/>
                <w:szCs w:val="20"/>
              </w:rPr>
            </w:pPr>
            <w:r w:rsidRPr="006E092D">
              <w:rPr>
                <w:rFonts w:ascii="Arial" w:hAnsi="Arial" w:cs="Arial"/>
                <w:b/>
                <w:sz w:val="20"/>
                <w:szCs w:val="20"/>
              </w:rPr>
              <w:t>Objednatel</w:t>
            </w:r>
          </w:p>
        </w:tc>
        <w:tc>
          <w:tcPr>
            <w:tcW w:w="461" w:type="dxa"/>
            <w:shd w:val="clear" w:color="auto" w:fill="auto"/>
          </w:tcPr>
          <w:p w14:paraId="6B98BF43" w14:textId="77777777" w:rsidR="005419A8" w:rsidRPr="006E092D" w:rsidRDefault="005419A8" w:rsidP="00DA7AA7">
            <w:pPr>
              <w:spacing w:after="0" w:line="276" w:lineRule="auto"/>
              <w:rPr>
                <w:rFonts w:ascii="Arial" w:hAnsi="Arial" w:cs="Arial"/>
                <w:sz w:val="20"/>
                <w:szCs w:val="20"/>
              </w:rPr>
            </w:pPr>
          </w:p>
        </w:tc>
        <w:tc>
          <w:tcPr>
            <w:tcW w:w="5529" w:type="dxa"/>
            <w:shd w:val="clear" w:color="auto" w:fill="auto"/>
          </w:tcPr>
          <w:p w14:paraId="5DEE59C2" w14:textId="141BBFAB" w:rsidR="005419A8" w:rsidRPr="006E092D" w:rsidRDefault="00D82EBA" w:rsidP="00DA7AA7">
            <w:pPr>
              <w:spacing w:after="0" w:line="276" w:lineRule="auto"/>
              <w:rPr>
                <w:rFonts w:ascii="Arial" w:hAnsi="Arial" w:cs="Arial"/>
                <w:b/>
                <w:sz w:val="20"/>
                <w:szCs w:val="20"/>
              </w:rPr>
            </w:pPr>
            <w:r w:rsidRPr="006E092D">
              <w:rPr>
                <w:rFonts w:ascii="Arial" w:hAnsi="Arial" w:cs="Arial"/>
                <w:b/>
                <w:sz w:val="20"/>
                <w:szCs w:val="20"/>
              </w:rPr>
              <w:t xml:space="preserve">Domov pro seniory </w:t>
            </w:r>
            <w:proofErr w:type="spellStart"/>
            <w:r w:rsidRPr="006E092D">
              <w:rPr>
                <w:rFonts w:ascii="Arial" w:hAnsi="Arial" w:cs="Arial"/>
                <w:b/>
                <w:sz w:val="20"/>
                <w:szCs w:val="20"/>
              </w:rPr>
              <w:t>Burešov</w:t>
            </w:r>
            <w:proofErr w:type="spellEnd"/>
            <w:r w:rsidRPr="006E092D">
              <w:rPr>
                <w:rFonts w:ascii="Arial" w:hAnsi="Arial" w:cs="Arial"/>
                <w:b/>
                <w:sz w:val="20"/>
                <w:szCs w:val="20"/>
              </w:rPr>
              <w:t>, p</w:t>
            </w:r>
            <w:r w:rsidR="00AB2269" w:rsidRPr="006E092D">
              <w:rPr>
                <w:rFonts w:ascii="Arial" w:hAnsi="Arial" w:cs="Arial"/>
                <w:b/>
                <w:sz w:val="20"/>
                <w:szCs w:val="20"/>
              </w:rPr>
              <w:t>říspěvková organizace</w:t>
            </w:r>
          </w:p>
        </w:tc>
      </w:tr>
      <w:tr w:rsidR="005419A8" w:rsidRPr="006D0B02" w14:paraId="082F4AC3" w14:textId="77777777" w:rsidTr="005419A8">
        <w:tc>
          <w:tcPr>
            <w:tcW w:w="3934" w:type="dxa"/>
            <w:shd w:val="clear" w:color="auto" w:fill="auto"/>
          </w:tcPr>
          <w:p w14:paraId="5602DABF" w14:textId="77777777" w:rsidR="005419A8" w:rsidRPr="006E092D" w:rsidRDefault="005419A8" w:rsidP="00DA7AA7">
            <w:pPr>
              <w:spacing w:after="0" w:line="276" w:lineRule="auto"/>
              <w:rPr>
                <w:rFonts w:ascii="Arial" w:hAnsi="Arial" w:cs="Arial"/>
                <w:sz w:val="20"/>
                <w:szCs w:val="20"/>
              </w:rPr>
            </w:pPr>
            <w:r w:rsidRPr="006E092D">
              <w:rPr>
                <w:rFonts w:ascii="Arial" w:hAnsi="Arial" w:cs="Arial"/>
                <w:sz w:val="20"/>
                <w:szCs w:val="20"/>
              </w:rPr>
              <w:t>Sídlo</w:t>
            </w:r>
          </w:p>
        </w:tc>
        <w:tc>
          <w:tcPr>
            <w:tcW w:w="461" w:type="dxa"/>
            <w:shd w:val="clear" w:color="auto" w:fill="auto"/>
          </w:tcPr>
          <w:p w14:paraId="468EABAD" w14:textId="77777777" w:rsidR="005419A8" w:rsidRPr="006E092D" w:rsidRDefault="005419A8" w:rsidP="00DA7AA7">
            <w:pPr>
              <w:spacing w:after="0" w:line="276" w:lineRule="auto"/>
              <w:rPr>
                <w:rFonts w:ascii="Arial" w:hAnsi="Arial" w:cs="Arial"/>
                <w:sz w:val="20"/>
                <w:szCs w:val="20"/>
              </w:rPr>
            </w:pPr>
            <w:r w:rsidRPr="006E092D">
              <w:rPr>
                <w:rFonts w:ascii="Arial" w:hAnsi="Arial" w:cs="Arial"/>
                <w:sz w:val="20"/>
                <w:szCs w:val="20"/>
              </w:rPr>
              <w:t>:</w:t>
            </w:r>
          </w:p>
        </w:tc>
        <w:tc>
          <w:tcPr>
            <w:tcW w:w="5529" w:type="dxa"/>
            <w:shd w:val="clear" w:color="auto" w:fill="auto"/>
          </w:tcPr>
          <w:p w14:paraId="6A5CE0F7" w14:textId="1EFB602E" w:rsidR="005419A8" w:rsidRPr="006E092D" w:rsidRDefault="00AB2269" w:rsidP="00DA7AA7">
            <w:pPr>
              <w:spacing w:after="0" w:line="276" w:lineRule="auto"/>
              <w:rPr>
                <w:rFonts w:ascii="Arial" w:hAnsi="Arial" w:cs="Arial"/>
                <w:sz w:val="20"/>
                <w:szCs w:val="20"/>
              </w:rPr>
            </w:pPr>
            <w:proofErr w:type="spellStart"/>
            <w:r w:rsidRPr="006E092D">
              <w:rPr>
                <w:rFonts w:ascii="Arial" w:hAnsi="Arial" w:cs="Arial"/>
                <w:sz w:val="20"/>
                <w:szCs w:val="20"/>
              </w:rPr>
              <w:t>Burešov</w:t>
            </w:r>
            <w:proofErr w:type="spellEnd"/>
            <w:r w:rsidRPr="006E092D">
              <w:rPr>
                <w:rFonts w:ascii="Arial" w:hAnsi="Arial" w:cs="Arial"/>
                <w:sz w:val="20"/>
                <w:szCs w:val="20"/>
              </w:rPr>
              <w:t xml:space="preserve"> 4884, 760 01 </w:t>
            </w:r>
            <w:r w:rsidR="005224D6" w:rsidRPr="006E092D">
              <w:rPr>
                <w:rFonts w:ascii="Arial" w:hAnsi="Arial" w:cs="Arial"/>
                <w:sz w:val="20"/>
                <w:szCs w:val="20"/>
              </w:rPr>
              <w:t>Zlín</w:t>
            </w:r>
          </w:p>
        </w:tc>
      </w:tr>
      <w:tr w:rsidR="005419A8" w:rsidRPr="006D0B02" w14:paraId="0A7F61D7" w14:textId="77777777" w:rsidTr="005419A8">
        <w:tc>
          <w:tcPr>
            <w:tcW w:w="3934" w:type="dxa"/>
            <w:shd w:val="clear" w:color="auto" w:fill="auto"/>
          </w:tcPr>
          <w:p w14:paraId="1953C4F4" w14:textId="77777777" w:rsidR="005419A8" w:rsidRPr="006E092D" w:rsidRDefault="005419A8" w:rsidP="00DA7AA7">
            <w:pPr>
              <w:spacing w:after="0" w:line="276" w:lineRule="auto"/>
              <w:rPr>
                <w:rFonts w:ascii="Arial" w:hAnsi="Arial" w:cs="Arial"/>
                <w:sz w:val="20"/>
                <w:szCs w:val="20"/>
              </w:rPr>
            </w:pPr>
            <w:r w:rsidRPr="006E092D">
              <w:rPr>
                <w:rFonts w:ascii="Arial" w:hAnsi="Arial" w:cs="Arial"/>
                <w:sz w:val="20"/>
                <w:szCs w:val="20"/>
              </w:rPr>
              <w:t>Zástupce</w:t>
            </w:r>
          </w:p>
        </w:tc>
        <w:tc>
          <w:tcPr>
            <w:tcW w:w="461" w:type="dxa"/>
            <w:shd w:val="clear" w:color="auto" w:fill="auto"/>
          </w:tcPr>
          <w:p w14:paraId="3DB77B44" w14:textId="77777777" w:rsidR="005419A8" w:rsidRPr="006E092D" w:rsidRDefault="005419A8" w:rsidP="00DA7AA7">
            <w:pPr>
              <w:spacing w:after="0" w:line="276" w:lineRule="auto"/>
              <w:rPr>
                <w:rFonts w:ascii="Arial" w:hAnsi="Arial" w:cs="Arial"/>
                <w:sz w:val="20"/>
                <w:szCs w:val="20"/>
              </w:rPr>
            </w:pPr>
            <w:r w:rsidRPr="006E092D">
              <w:rPr>
                <w:rFonts w:ascii="Arial" w:hAnsi="Arial" w:cs="Arial"/>
                <w:sz w:val="20"/>
                <w:szCs w:val="20"/>
              </w:rPr>
              <w:t>:</w:t>
            </w:r>
          </w:p>
        </w:tc>
        <w:tc>
          <w:tcPr>
            <w:tcW w:w="5529" w:type="dxa"/>
            <w:shd w:val="clear" w:color="auto" w:fill="auto"/>
          </w:tcPr>
          <w:p w14:paraId="4300A324" w14:textId="313570BE" w:rsidR="005419A8" w:rsidRPr="006E092D" w:rsidRDefault="00DC12C8" w:rsidP="00DA7AA7">
            <w:pPr>
              <w:spacing w:after="0" w:line="276" w:lineRule="auto"/>
              <w:rPr>
                <w:rFonts w:ascii="Arial" w:hAnsi="Arial" w:cs="Arial"/>
                <w:sz w:val="20"/>
                <w:szCs w:val="20"/>
              </w:rPr>
            </w:pPr>
            <w:r w:rsidRPr="006E092D">
              <w:rPr>
                <w:rFonts w:ascii="Arial" w:hAnsi="Arial" w:cs="Arial"/>
                <w:sz w:val="20"/>
                <w:szCs w:val="20"/>
              </w:rPr>
              <w:t xml:space="preserve">Ing. </w:t>
            </w:r>
            <w:r w:rsidR="00AB2269" w:rsidRPr="006E092D">
              <w:rPr>
                <w:rFonts w:ascii="Arial" w:hAnsi="Arial" w:cs="Arial"/>
                <w:sz w:val="20"/>
                <w:szCs w:val="20"/>
              </w:rPr>
              <w:t>Helena Nováková</w:t>
            </w:r>
            <w:r w:rsidR="005419A8" w:rsidRPr="006E092D">
              <w:rPr>
                <w:rFonts w:ascii="Arial" w:hAnsi="Arial" w:cs="Arial"/>
                <w:sz w:val="20"/>
                <w:szCs w:val="20"/>
              </w:rPr>
              <w:t xml:space="preserve">, </w:t>
            </w:r>
            <w:r w:rsidR="00AB2269" w:rsidRPr="006E092D">
              <w:rPr>
                <w:rFonts w:ascii="Arial" w:hAnsi="Arial" w:cs="Arial"/>
                <w:sz w:val="20"/>
                <w:szCs w:val="20"/>
              </w:rPr>
              <w:t>ředitelka</w:t>
            </w:r>
          </w:p>
        </w:tc>
      </w:tr>
      <w:tr w:rsidR="000E1A9A" w:rsidRPr="006D0B02" w14:paraId="458B1E3E" w14:textId="77777777" w:rsidTr="005419A8">
        <w:tc>
          <w:tcPr>
            <w:tcW w:w="3934" w:type="dxa"/>
            <w:shd w:val="clear" w:color="auto" w:fill="auto"/>
          </w:tcPr>
          <w:p w14:paraId="08F2250C" w14:textId="7CD20CEF" w:rsidR="000E1A9A" w:rsidRPr="006E092D" w:rsidRDefault="000E1A9A" w:rsidP="00DA7AA7">
            <w:pPr>
              <w:spacing w:after="0" w:line="276" w:lineRule="auto"/>
              <w:rPr>
                <w:rFonts w:ascii="Arial" w:hAnsi="Arial" w:cs="Arial"/>
                <w:sz w:val="20"/>
                <w:szCs w:val="20"/>
              </w:rPr>
            </w:pPr>
            <w:r w:rsidRPr="006E092D">
              <w:rPr>
                <w:rFonts w:ascii="Arial" w:hAnsi="Arial" w:cs="Arial"/>
                <w:sz w:val="20"/>
                <w:szCs w:val="20"/>
              </w:rPr>
              <w:t>Zapsán v obchodním rejstříku</w:t>
            </w:r>
          </w:p>
        </w:tc>
        <w:tc>
          <w:tcPr>
            <w:tcW w:w="461" w:type="dxa"/>
            <w:shd w:val="clear" w:color="auto" w:fill="auto"/>
          </w:tcPr>
          <w:p w14:paraId="4C83F149" w14:textId="214724DD" w:rsidR="000E1A9A" w:rsidRPr="006E092D" w:rsidRDefault="000E1A9A" w:rsidP="00DA7AA7">
            <w:pPr>
              <w:spacing w:after="0" w:line="276" w:lineRule="auto"/>
              <w:rPr>
                <w:rFonts w:ascii="Arial" w:hAnsi="Arial" w:cs="Arial"/>
                <w:sz w:val="20"/>
                <w:szCs w:val="20"/>
              </w:rPr>
            </w:pPr>
            <w:r w:rsidRPr="006E092D">
              <w:rPr>
                <w:rFonts w:ascii="Arial" w:hAnsi="Arial" w:cs="Arial"/>
                <w:sz w:val="20"/>
                <w:szCs w:val="20"/>
              </w:rPr>
              <w:t>:</w:t>
            </w:r>
          </w:p>
        </w:tc>
        <w:tc>
          <w:tcPr>
            <w:tcW w:w="5529" w:type="dxa"/>
            <w:shd w:val="clear" w:color="auto" w:fill="auto"/>
          </w:tcPr>
          <w:p w14:paraId="7CCC52A2" w14:textId="33F35FA1" w:rsidR="000E1A9A" w:rsidRPr="006E092D" w:rsidRDefault="008437AE" w:rsidP="00DA7AA7">
            <w:pPr>
              <w:spacing w:after="0" w:line="276" w:lineRule="auto"/>
              <w:rPr>
                <w:rFonts w:ascii="Arial" w:hAnsi="Arial" w:cs="Arial"/>
                <w:sz w:val="20"/>
                <w:szCs w:val="20"/>
              </w:rPr>
            </w:pPr>
            <w:r w:rsidRPr="006E092D">
              <w:rPr>
                <w:rFonts w:ascii="Arial" w:hAnsi="Arial" w:cs="Arial"/>
                <w:sz w:val="20"/>
                <w:szCs w:val="20"/>
              </w:rPr>
              <w:t xml:space="preserve">Vedeného Krajským soudem v Brně, oddíl </w:t>
            </w:r>
            <w:proofErr w:type="spellStart"/>
            <w:r w:rsidRPr="006E092D">
              <w:rPr>
                <w:rFonts w:ascii="Arial" w:hAnsi="Arial" w:cs="Arial"/>
                <w:sz w:val="20"/>
                <w:szCs w:val="20"/>
              </w:rPr>
              <w:t>Pr</w:t>
            </w:r>
            <w:proofErr w:type="spellEnd"/>
            <w:r w:rsidRPr="006E092D">
              <w:rPr>
                <w:rFonts w:ascii="Arial" w:hAnsi="Arial" w:cs="Arial"/>
                <w:sz w:val="20"/>
                <w:szCs w:val="20"/>
              </w:rPr>
              <w:t>, vložka 1309</w:t>
            </w:r>
          </w:p>
        </w:tc>
      </w:tr>
      <w:tr w:rsidR="001221A1" w:rsidRPr="006D0B02" w14:paraId="4553A9AA" w14:textId="77777777" w:rsidTr="005419A8">
        <w:tc>
          <w:tcPr>
            <w:tcW w:w="3934" w:type="dxa"/>
            <w:shd w:val="clear" w:color="auto" w:fill="auto"/>
          </w:tcPr>
          <w:p w14:paraId="53D92CB4" w14:textId="5C53F7F1" w:rsidR="001221A1" w:rsidRPr="006E092D" w:rsidRDefault="001221A1" w:rsidP="001221A1">
            <w:pPr>
              <w:spacing w:after="0" w:line="276" w:lineRule="auto"/>
              <w:rPr>
                <w:rFonts w:ascii="Arial" w:hAnsi="Arial" w:cs="Arial"/>
                <w:sz w:val="20"/>
                <w:szCs w:val="20"/>
              </w:rPr>
            </w:pPr>
            <w:r w:rsidRPr="006E092D">
              <w:rPr>
                <w:rFonts w:ascii="Arial" w:hAnsi="Arial" w:cs="Arial"/>
                <w:sz w:val="20"/>
                <w:szCs w:val="20"/>
              </w:rPr>
              <w:t>Osoby oprávněné jednat</w:t>
            </w:r>
          </w:p>
        </w:tc>
        <w:tc>
          <w:tcPr>
            <w:tcW w:w="461" w:type="dxa"/>
            <w:shd w:val="clear" w:color="auto" w:fill="auto"/>
          </w:tcPr>
          <w:p w14:paraId="4D94C6B0" w14:textId="06A08371" w:rsidR="001221A1" w:rsidRPr="006E092D" w:rsidRDefault="001221A1" w:rsidP="001221A1">
            <w:pPr>
              <w:spacing w:after="0" w:line="276" w:lineRule="auto"/>
              <w:rPr>
                <w:rFonts w:ascii="Arial" w:hAnsi="Arial" w:cs="Arial"/>
                <w:sz w:val="20"/>
                <w:szCs w:val="20"/>
              </w:rPr>
            </w:pPr>
            <w:r w:rsidRPr="006E092D">
              <w:rPr>
                <w:rFonts w:ascii="Arial" w:hAnsi="Arial" w:cs="Arial"/>
                <w:sz w:val="20"/>
                <w:szCs w:val="20"/>
              </w:rPr>
              <w:t>:</w:t>
            </w:r>
          </w:p>
        </w:tc>
        <w:tc>
          <w:tcPr>
            <w:tcW w:w="5529" w:type="dxa"/>
            <w:shd w:val="clear" w:color="auto" w:fill="auto"/>
          </w:tcPr>
          <w:p w14:paraId="5F972AD9" w14:textId="77777777" w:rsidR="001221A1" w:rsidRPr="006E092D" w:rsidRDefault="001221A1" w:rsidP="001221A1">
            <w:pPr>
              <w:spacing w:after="0" w:line="276" w:lineRule="auto"/>
              <w:rPr>
                <w:rFonts w:ascii="Arial" w:hAnsi="Arial" w:cs="Arial"/>
                <w:sz w:val="20"/>
                <w:szCs w:val="20"/>
              </w:rPr>
            </w:pPr>
          </w:p>
        </w:tc>
      </w:tr>
      <w:tr w:rsidR="00865578" w:rsidRPr="006D0B02" w14:paraId="0624A367" w14:textId="77777777" w:rsidTr="005419A8">
        <w:tc>
          <w:tcPr>
            <w:tcW w:w="3934" w:type="dxa"/>
            <w:shd w:val="clear" w:color="auto" w:fill="auto"/>
          </w:tcPr>
          <w:p w14:paraId="35A0A8A3" w14:textId="4C27A7CB" w:rsidR="00865578" w:rsidRPr="006E092D" w:rsidRDefault="00865578" w:rsidP="00865578">
            <w:pPr>
              <w:pStyle w:val="Odstavecseseznamem"/>
              <w:numPr>
                <w:ilvl w:val="0"/>
                <w:numId w:val="34"/>
              </w:numPr>
              <w:spacing w:line="276" w:lineRule="auto"/>
              <w:ind w:left="739" w:right="-421" w:hanging="425"/>
              <w:rPr>
                <w:rFonts w:ascii="Arial" w:hAnsi="Arial" w:cs="Arial"/>
              </w:rPr>
            </w:pPr>
            <w:r w:rsidRPr="006E092D">
              <w:rPr>
                <w:rFonts w:ascii="Arial" w:hAnsi="Arial" w:cs="Arial"/>
              </w:rPr>
              <w:t>ve věcech smluvních</w:t>
            </w:r>
          </w:p>
        </w:tc>
        <w:tc>
          <w:tcPr>
            <w:tcW w:w="461" w:type="dxa"/>
            <w:shd w:val="clear" w:color="auto" w:fill="auto"/>
          </w:tcPr>
          <w:p w14:paraId="6F7252CC" w14:textId="10BD19B6" w:rsidR="00865578" w:rsidRPr="006E092D" w:rsidRDefault="00865578" w:rsidP="00865578">
            <w:pPr>
              <w:spacing w:after="0" w:line="276" w:lineRule="auto"/>
              <w:rPr>
                <w:rFonts w:ascii="Arial" w:hAnsi="Arial" w:cs="Arial"/>
                <w:sz w:val="20"/>
                <w:szCs w:val="20"/>
              </w:rPr>
            </w:pPr>
            <w:r w:rsidRPr="006E092D">
              <w:rPr>
                <w:rFonts w:ascii="Arial" w:hAnsi="Arial" w:cs="Arial"/>
                <w:sz w:val="20"/>
                <w:szCs w:val="20"/>
              </w:rPr>
              <w:t>:</w:t>
            </w:r>
          </w:p>
        </w:tc>
        <w:tc>
          <w:tcPr>
            <w:tcW w:w="5529" w:type="dxa"/>
            <w:shd w:val="clear" w:color="auto" w:fill="auto"/>
          </w:tcPr>
          <w:p w14:paraId="0FDF574B" w14:textId="0FF455E2" w:rsidR="00865578" w:rsidRPr="006E092D" w:rsidRDefault="00865578" w:rsidP="00865578">
            <w:pPr>
              <w:spacing w:after="0" w:line="276" w:lineRule="auto"/>
              <w:rPr>
                <w:rFonts w:ascii="Arial" w:hAnsi="Arial" w:cs="Arial"/>
                <w:sz w:val="20"/>
                <w:szCs w:val="20"/>
              </w:rPr>
            </w:pPr>
            <w:r w:rsidRPr="006E092D">
              <w:rPr>
                <w:rFonts w:ascii="Arial" w:hAnsi="Arial" w:cs="Arial"/>
                <w:sz w:val="20"/>
                <w:szCs w:val="20"/>
              </w:rPr>
              <w:t>Ing. Helena Nováková, ředitelka</w:t>
            </w:r>
          </w:p>
        </w:tc>
      </w:tr>
      <w:tr w:rsidR="00865578" w:rsidRPr="006D0B02" w14:paraId="328BA856" w14:textId="77777777" w:rsidTr="005419A8">
        <w:tc>
          <w:tcPr>
            <w:tcW w:w="3934" w:type="dxa"/>
            <w:shd w:val="clear" w:color="auto" w:fill="auto"/>
          </w:tcPr>
          <w:p w14:paraId="469D6103" w14:textId="0D17ABEB" w:rsidR="00865578" w:rsidRPr="006E092D" w:rsidRDefault="00865578" w:rsidP="00865578">
            <w:pPr>
              <w:pStyle w:val="Odstavecseseznamem"/>
              <w:numPr>
                <w:ilvl w:val="0"/>
                <w:numId w:val="34"/>
              </w:numPr>
              <w:ind w:left="739" w:hanging="425"/>
              <w:rPr>
                <w:rFonts w:ascii="Arial" w:hAnsi="Arial" w:cs="Arial"/>
              </w:rPr>
            </w:pPr>
            <w:r w:rsidRPr="006E092D">
              <w:rPr>
                <w:rFonts w:ascii="Arial" w:hAnsi="Arial" w:cs="Arial"/>
              </w:rPr>
              <w:t>ve věcech technických</w:t>
            </w:r>
          </w:p>
        </w:tc>
        <w:tc>
          <w:tcPr>
            <w:tcW w:w="461" w:type="dxa"/>
            <w:shd w:val="clear" w:color="auto" w:fill="auto"/>
          </w:tcPr>
          <w:p w14:paraId="1E9F8B94" w14:textId="779FCF17" w:rsidR="00865578" w:rsidRPr="006E092D" w:rsidRDefault="00865578" w:rsidP="00865578">
            <w:pPr>
              <w:spacing w:after="0" w:line="240" w:lineRule="auto"/>
              <w:rPr>
                <w:rFonts w:ascii="Arial" w:hAnsi="Arial" w:cs="Arial"/>
                <w:sz w:val="20"/>
                <w:szCs w:val="20"/>
              </w:rPr>
            </w:pPr>
            <w:r w:rsidRPr="006E092D">
              <w:rPr>
                <w:rFonts w:ascii="Arial" w:hAnsi="Arial" w:cs="Arial"/>
                <w:sz w:val="20"/>
                <w:szCs w:val="20"/>
              </w:rPr>
              <w:t>:</w:t>
            </w:r>
          </w:p>
        </w:tc>
        <w:tc>
          <w:tcPr>
            <w:tcW w:w="5529" w:type="dxa"/>
            <w:shd w:val="clear" w:color="auto" w:fill="auto"/>
          </w:tcPr>
          <w:p w14:paraId="69BA7E49" w14:textId="6E0CAD6C" w:rsidR="00865578" w:rsidRPr="006E092D" w:rsidRDefault="00865578" w:rsidP="00865578">
            <w:pPr>
              <w:spacing w:after="0" w:line="240" w:lineRule="auto"/>
              <w:rPr>
                <w:rFonts w:ascii="Arial" w:hAnsi="Arial" w:cs="Arial"/>
                <w:sz w:val="20"/>
                <w:szCs w:val="20"/>
              </w:rPr>
            </w:pPr>
          </w:p>
        </w:tc>
      </w:tr>
      <w:tr w:rsidR="00865578" w:rsidRPr="006D0B02" w14:paraId="5A6DDA4E" w14:textId="77777777" w:rsidTr="005419A8">
        <w:tc>
          <w:tcPr>
            <w:tcW w:w="3934" w:type="dxa"/>
            <w:shd w:val="clear" w:color="auto" w:fill="auto"/>
          </w:tcPr>
          <w:p w14:paraId="48AFE041" w14:textId="77777777" w:rsidR="00865578" w:rsidRPr="006E092D" w:rsidRDefault="00865578" w:rsidP="00865578">
            <w:pPr>
              <w:pStyle w:val="Odstavecseseznamem"/>
              <w:ind w:left="739"/>
              <w:rPr>
                <w:rFonts w:ascii="Arial" w:hAnsi="Arial" w:cs="Arial"/>
              </w:rPr>
            </w:pPr>
          </w:p>
        </w:tc>
        <w:tc>
          <w:tcPr>
            <w:tcW w:w="461" w:type="dxa"/>
            <w:shd w:val="clear" w:color="auto" w:fill="auto"/>
          </w:tcPr>
          <w:p w14:paraId="1E3B0B16" w14:textId="77777777" w:rsidR="00865578" w:rsidRPr="006E092D" w:rsidRDefault="00865578" w:rsidP="00865578">
            <w:pPr>
              <w:spacing w:after="0" w:line="240" w:lineRule="auto"/>
              <w:rPr>
                <w:rFonts w:ascii="Arial" w:hAnsi="Arial" w:cs="Arial"/>
                <w:sz w:val="20"/>
                <w:szCs w:val="20"/>
              </w:rPr>
            </w:pPr>
          </w:p>
        </w:tc>
        <w:tc>
          <w:tcPr>
            <w:tcW w:w="5529" w:type="dxa"/>
            <w:shd w:val="clear" w:color="auto" w:fill="auto"/>
          </w:tcPr>
          <w:p w14:paraId="5A250CEE" w14:textId="7765F374" w:rsidR="00865578" w:rsidRPr="006E092D" w:rsidRDefault="00865578" w:rsidP="00865578">
            <w:pPr>
              <w:spacing w:after="0" w:line="240" w:lineRule="auto"/>
              <w:rPr>
                <w:rFonts w:ascii="Arial" w:hAnsi="Arial" w:cs="Arial"/>
                <w:sz w:val="20"/>
                <w:szCs w:val="20"/>
              </w:rPr>
            </w:pPr>
          </w:p>
        </w:tc>
      </w:tr>
      <w:tr w:rsidR="00865578" w:rsidRPr="006D0B02" w14:paraId="41B96D97" w14:textId="77777777" w:rsidTr="005419A8">
        <w:tc>
          <w:tcPr>
            <w:tcW w:w="3934" w:type="dxa"/>
            <w:shd w:val="clear" w:color="auto" w:fill="auto"/>
          </w:tcPr>
          <w:p w14:paraId="20EFCC3D" w14:textId="77777777" w:rsidR="00865578" w:rsidRPr="006E092D" w:rsidRDefault="00865578" w:rsidP="00865578">
            <w:pPr>
              <w:spacing w:after="0" w:line="240" w:lineRule="auto"/>
              <w:rPr>
                <w:rFonts w:ascii="Arial" w:hAnsi="Arial" w:cs="Arial"/>
                <w:sz w:val="20"/>
                <w:szCs w:val="20"/>
              </w:rPr>
            </w:pPr>
            <w:r w:rsidRPr="006E092D">
              <w:rPr>
                <w:rFonts w:ascii="Arial" w:hAnsi="Arial" w:cs="Arial"/>
                <w:sz w:val="20"/>
                <w:szCs w:val="20"/>
              </w:rPr>
              <w:t>IČO</w:t>
            </w:r>
          </w:p>
        </w:tc>
        <w:tc>
          <w:tcPr>
            <w:tcW w:w="461" w:type="dxa"/>
            <w:shd w:val="clear" w:color="auto" w:fill="auto"/>
          </w:tcPr>
          <w:p w14:paraId="2A7B12A8" w14:textId="77777777" w:rsidR="00865578" w:rsidRPr="006E092D" w:rsidRDefault="00865578" w:rsidP="00865578">
            <w:pPr>
              <w:spacing w:after="0" w:line="240" w:lineRule="auto"/>
              <w:rPr>
                <w:rFonts w:ascii="Arial" w:hAnsi="Arial" w:cs="Arial"/>
                <w:sz w:val="20"/>
                <w:szCs w:val="20"/>
              </w:rPr>
            </w:pPr>
            <w:r w:rsidRPr="006E092D">
              <w:rPr>
                <w:rFonts w:ascii="Arial" w:hAnsi="Arial" w:cs="Arial"/>
                <w:sz w:val="20"/>
                <w:szCs w:val="20"/>
              </w:rPr>
              <w:t>:</w:t>
            </w:r>
          </w:p>
        </w:tc>
        <w:tc>
          <w:tcPr>
            <w:tcW w:w="5529" w:type="dxa"/>
            <w:shd w:val="clear" w:color="auto" w:fill="auto"/>
          </w:tcPr>
          <w:p w14:paraId="4E879058" w14:textId="32A92A1A" w:rsidR="00865578" w:rsidRPr="006E092D" w:rsidRDefault="00865578" w:rsidP="00865578">
            <w:pPr>
              <w:spacing w:after="0" w:line="240" w:lineRule="auto"/>
              <w:rPr>
                <w:rFonts w:ascii="Arial" w:hAnsi="Arial" w:cs="Arial"/>
                <w:sz w:val="20"/>
                <w:szCs w:val="20"/>
              </w:rPr>
            </w:pPr>
            <w:r w:rsidRPr="006E092D">
              <w:rPr>
                <w:rFonts w:ascii="Arial" w:hAnsi="Arial" w:cs="Arial"/>
                <w:sz w:val="20"/>
                <w:szCs w:val="20"/>
              </w:rPr>
              <w:t>70851042</w:t>
            </w:r>
          </w:p>
        </w:tc>
      </w:tr>
      <w:tr w:rsidR="00865578" w:rsidRPr="006D0B02" w14:paraId="3B071A1A" w14:textId="77777777" w:rsidTr="005419A8">
        <w:tc>
          <w:tcPr>
            <w:tcW w:w="3934" w:type="dxa"/>
            <w:shd w:val="clear" w:color="auto" w:fill="auto"/>
          </w:tcPr>
          <w:p w14:paraId="01AE09BC" w14:textId="77777777" w:rsidR="00865578" w:rsidRPr="006E092D" w:rsidRDefault="00865578" w:rsidP="00865578">
            <w:pPr>
              <w:spacing w:after="0" w:line="276" w:lineRule="auto"/>
              <w:rPr>
                <w:rFonts w:ascii="Arial" w:hAnsi="Arial" w:cs="Arial"/>
                <w:sz w:val="20"/>
                <w:szCs w:val="20"/>
              </w:rPr>
            </w:pPr>
            <w:r w:rsidRPr="006E092D">
              <w:rPr>
                <w:rFonts w:ascii="Arial" w:hAnsi="Arial" w:cs="Arial"/>
                <w:sz w:val="20"/>
                <w:szCs w:val="20"/>
              </w:rPr>
              <w:t>DIČ</w:t>
            </w:r>
          </w:p>
        </w:tc>
        <w:tc>
          <w:tcPr>
            <w:tcW w:w="461" w:type="dxa"/>
            <w:shd w:val="clear" w:color="auto" w:fill="auto"/>
          </w:tcPr>
          <w:p w14:paraId="0CB8168A" w14:textId="77777777" w:rsidR="00865578" w:rsidRPr="006E092D" w:rsidRDefault="00865578" w:rsidP="00865578">
            <w:pPr>
              <w:spacing w:after="0" w:line="276" w:lineRule="auto"/>
              <w:rPr>
                <w:rFonts w:ascii="Arial" w:hAnsi="Arial" w:cs="Arial"/>
                <w:sz w:val="20"/>
                <w:szCs w:val="20"/>
              </w:rPr>
            </w:pPr>
            <w:r w:rsidRPr="006E092D">
              <w:rPr>
                <w:rFonts w:ascii="Arial" w:hAnsi="Arial" w:cs="Arial"/>
                <w:sz w:val="20"/>
                <w:szCs w:val="20"/>
              </w:rPr>
              <w:t>:</w:t>
            </w:r>
          </w:p>
        </w:tc>
        <w:tc>
          <w:tcPr>
            <w:tcW w:w="5529" w:type="dxa"/>
            <w:shd w:val="clear" w:color="auto" w:fill="auto"/>
          </w:tcPr>
          <w:p w14:paraId="0D456A2E" w14:textId="23B3EF94" w:rsidR="00865578" w:rsidRPr="006E092D" w:rsidRDefault="00865578" w:rsidP="00865578">
            <w:pPr>
              <w:spacing w:after="0" w:line="276" w:lineRule="auto"/>
              <w:rPr>
                <w:rFonts w:ascii="Arial" w:hAnsi="Arial" w:cs="Arial"/>
                <w:sz w:val="20"/>
                <w:szCs w:val="20"/>
              </w:rPr>
            </w:pPr>
            <w:r w:rsidRPr="006E092D">
              <w:rPr>
                <w:rFonts w:ascii="Arial" w:hAnsi="Arial" w:cs="Arial"/>
                <w:sz w:val="20"/>
                <w:szCs w:val="20"/>
              </w:rPr>
              <w:t>CZ70851042</w:t>
            </w:r>
          </w:p>
        </w:tc>
      </w:tr>
      <w:tr w:rsidR="00865578" w:rsidRPr="006D0B02" w14:paraId="30FDDAD5" w14:textId="77777777" w:rsidTr="005419A8">
        <w:tc>
          <w:tcPr>
            <w:tcW w:w="3934" w:type="dxa"/>
            <w:shd w:val="clear" w:color="auto" w:fill="auto"/>
          </w:tcPr>
          <w:p w14:paraId="1A813942" w14:textId="77777777" w:rsidR="00865578" w:rsidRPr="006E092D" w:rsidRDefault="00865578" w:rsidP="00865578">
            <w:pPr>
              <w:spacing w:after="0" w:line="276" w:lineRule="auto"/>
              <w:rPr>
                <w:rFonts w:ascii="Arial" w:hAnsi="Arial" w:cs="Arial"/>
                <w:sz w:val="20"/>
                <w:szCs w:val="20"/>
              </w:rPr>
            </w:pPr>
            <w:r w:rsidRPr="006E092D">
              <w:rPr>
                <w:rFonts w:ascii="Arial" w:hAnsi="Arial" w:cs="Arial"/>
                <w:sz w:val="20"/>
                <w:szCs w:val="20"/>
              </w:rPr>
              <w:t>Bankovní ústav</w:t>
            </w:r>
          </w:p>
        </w:tc>
        <w:tc>
          <w:tcPr>
            <w:tcW w:w="461" w:type="dxa"/>
            <w:shd w:val="clear" w:color="auto" w:fill="auto"/>
          </w:tcPr>
          <w:p w14:paraId="6A7E5571" w14:textId="77777777" w:rsidR="00865578" w:rsidRPr="006E092D" w:rsidRDefault="00865578" w:rsidP="00865578">
            <w:pPr>
              <w:spacing w:after="0" w:line="276" w:lineRule="auto"/>
              <w:rPr>
                <w:rFonts w:ascii="Arial" w:hAnsi="Arial" w:cs="Arial"/>
                <w:sz w:val="20"/>
                <w:szCs w:val="20"/>
              </w:rPr>
            </w:pPr>
            <w:r w:rsidRPr="006E092D">
              <w:rPr>
                <w:rFonts w:ascii="Arial" w:hAnsi="Arial" w:cs="Arial"/>
                <w:sz w:val="20"/>
                <w:szCs w:val="20"/>
              </w:rPr>
              <w:t>:</w:t>
            </w:r>
          </w:p>
        </w:tc>
        <w:tc>
          <w:tcPr>
            <w:tcW w:w="5529" w:type="dxa"/>
            <w:shd w:val="clear" w:color="auto" w:fill="auto"/>
          </w:tcPr>
          <w:p w14:paraId="0BA0C04C" w14:textId="7388D1CB" w:rsidR="00865578" w:rsidRPr="006E092D" w:rsidRDefault="00865578" w:rsidP="00865578">
            <w:pPr>
              <w:spacing w:after="0" w:line="276" w:lineRule="auto"/>
              <w:rPr>
                <w:rFonts w:ascii="Arial" w:hAnsi="Arial" w:cs="Arial"/>
                <w:sz w:val="20"/>
                <w:szCs w:val="20"/>
              </w:rPr>
            </w:pPr>
            <w:r w:rsidRPr="006E092D">
              <w:rPr>
                <w:rFonts w:ascii="Arial" w:hAnsi="Arial" w:cs="Arial"/>
                <w:sz w:val="20"/>
                <w:szCs w:val="20"/>
              </w:rPr>
              <w:t>Komerční banka, a.s.</w:t>
            </w:r>
          </w:p>
        </w:tc>
      </w:tr>
      <w:tr w:rsidR="00865578" w:rsidRPr="006D0B02" w14:paraId="0A44D21D" w14:textId="77777777" w:rsidTr="005419A8">
        <w:tc>
          <w:tcPr>
            <w:tcW w:w="3934" w:type="dxa"/>
            <w:shd w:val="clear" w:color="auto" w:fill="auto"/>
          </w:tcPr>
          <w:p w14:paraId="15C0F233" w14:textId="77777777" w:rsidR="00865578" w:rsidRPr="006E092D" w:rsidRDefault="00865578" w:rsidP="00865578">
            <w:pPr>
              <w:spacing w:after="0" w:line="276" w:lineRule="auto"/>
              <w:rPr>
                <w:rFonts w:ascii="Arial" w:hAnsi="Arial" w:cs="Arial"/>
                <w:sz w:val="20"/>
                <w:szCs w:val="20"/>
              </w:rPr>
            </w:pPr>
            <w:r w:rsidRPr="006E092D">
              <w:rPr>
                <w:rFonts w:ascii="Arial" w:hAnsi="Arial" w:cs="Arial"/>
                <w:sz w:val="20"/>
                <w:szCs w:val="20"/>
              </w:rPr>
              <w:t>Číslo účtu</w:t>
            </w:r>
          </w:p>
        </w:tc>
        <w:tc>
          <w:tcPr>
            <w:tcW w:w="461" w:type="dxa"/>
            <w:shd w:val="clear" w:color="auto" w:fill="auto"/>
          </w:tcPr>
          <w:p w14:paraId="261859AF" w14:textId="77777777" w:rsidR="00865578" w:rsidRPr="006E092D" w:rsidRDefault="00865578" w:rsidP="00865578">
            <w:pPr>
              <w:spacing w:after="0" w:line="276" w:lineRule="auto"/>
              <w:rPr>
                <w:rFonts w:ascii="Arial" w:hAnsi="Arial" w:cs="Arial"/>
                <w:sz w:val="20"/>
                <w:szCs w:val="20"/>
              </w:rPr>
            </w:pPr>
            <w:r w:rsidRPr="006E092D">
              <w:rPr>
                <w:rFonts w:ascii="Arial" w:hAnsi="Arial" w:cs="Arial"/>
                <w:sz w:val="20"/>
                <w:szCs w:val="20"/>
              </w:rPr>
              <w:t>:</w:t>
            </w:r>
          </w:p>
        </w:tc>
        <w:tc>
          <w:tcPr>
            <w:tcW w:w="5529" w:type="dxa"/>
            <w:shd w:val="clear" w:color="auto" w:fill="auto"/>
          </w:tcPr>
          <w:p w14:paraId="0F35492C" w14:textId="42AC794D" w:rsidR="00865578" w:rsidRPr="006E092D" w:rsidRDefault="00865578" w:rsidP="00865578">
            <w:pPr>
              <w:spacing w:after="0" w:line="276" w:lineRule="auto"/>
              <w:rPr>
                <w:rFonts w:ascii="Arial" w:hAnsi="Arial" w:cs="Arial"/>
                <w:sz w:val="20"/>
                <w:szCs w:val="20"/>
              </w:rPr>
            </w:pPr>
            <w:r w:rsidRPr="006E092D">
              <w:rPr>
                <w:rFonts w:ascii="Arial" w:hAnsi="Arial" w:cs="Arial"/>
                <w:sz w:val="20"/>
                <w:szCs w:val="20"/>
              </w:rPr>
              <w:t>27-1924760207/0100</w:t>
            </w:r>
          </w:p>
        </w:tc>
      </w:tr>
      <w:tr w:rsidR="00865578" w:rsidRPr="006D0B02" w14:paraId="1DF47B27" w14:textId="77777777" w:rsidTr="005419A8">
        <w:tc>
          <w:tcPr>
            <w:tcW w:w="3934" w:type="dxa"/>
            <w:shd w:val="clear" w:color="auto" w:fill="auto"/>
          </w:tcPr>
          <w:p w14:paraId="0D3D4DB3" w14:textId="77777777" w:rsidR="00865578" w:rsidRPr="006E092D" w:rsidRDefault="00865578" w:rsidP="00865578">
            <w:pPr>
              <w:spacing w:after="0" w:line="276" w:lineRule="auto"/>
              <w:rPr>
                <w:rFonts w:ascii="Arial" w:hAnsi="Arial" w:cs="Arial"/>
                <w:sz w:val="20"/>
                <w:szCs w:val="20"/>
              </w:rPr>
            </w:pPr>
            <w:r w:rsidRPr="006E092D">
              <w:rPr>
                <w:rFonts w:ascii="Arial" w:hAnsi="Arial" w:cs="Arial"/>
                <w:sz w:val="20"/>
                <w:szCs w:val="20"/>
              </w:rPr>
              <w:t>Telefon</w:t>
            </w:r>
          </w:p>
        </w:tc>
        <w:tc>
          <w:tcPr>
            <w:tcW w:w="461" w:type="dxa"/>
            <w:shd w:val="clear" w:color="auto" w:fill="auto"/>
          </w:tcPr>
          <w:p w14:paraId="03DA711F" w14:textId="77777777" w:rsidR="00865578" w:rsidRPr="006E092D" w:rsidRDefault="00865578" w:rsidP="00865578">
            <w:pPr>
              <w:spacing w:after="0" w:line="276" w:lineRule="auto"/>
              <w:rPr>
                <w:rFonts w:ascii="Arial" w:hAnsi="Arial" w:cs="Arial"/>
                <w:sz w:val="20"/>
                <w:szCs w:val="20"/>
              </w:rPr>
            </w:pPr>
            <w:r w:rsidRPr="006E092D">
              <w:rPr>
                <w:rFonts w:ascii="Arial" w:hAnsi="Arial" w:cs="Arial"/>
                <w:sz w:val="20"/>
                <w:szCs w:val="20"/>
              </w:rPr>
              <w:t>:</w:t>
            </w:r>
          </w:p>
        </w:tc>
        <w:tc>
          <w:tcPr>
            <w:tcW w:w="5529" w:type="dxa"/>
            <w:shd w:val="clear" w:color="auto" w:fill="auto"/>
          </w:tcPr>
          <w:p w14:paraId="6E32625D" w14:textId="4CFFD4E9" w:rsidR="00865578" w:rsidRPr="006E092D" w:rsidRDefault="00865578" w:rsidP="00865578">
            <w:pPr>
              <w:spacing w:after="0" w:line="276" w:lineRule="auto"/>
              <w:rPr>
                <w:rFonts w:ascii="Arial" w:hAnsi="Arial" w:cs="Arial"/>
                <w:sz w:val="20"/>
                <w:szCs w:val="20"/>
              </w:rPr>
            </w:pPr>
            <w:r w:rsidRPr="006E092D">
              <w:rPr>
                <w:rFonts w:ascii="Arial" w:hAnsi="Arial" w:cs="Arial"/>
                <w:sz w:val="20"/>
                <w:szCs w:val="20"/>
              </w:rPr>
              <w:t>577 225 029</w:t>
            </w:r>
          </w:p>
        </w:tc>
      </w:tr>
      <w:tr w:rsidR="00865578" w:rsidRPr="006D0B02" w14:paraId="51837E77" w14:textId="77777777" w:rsidTr="005419A8">
        <w:tc>
          <w:tcPr>
            <w:tcW w:w="3934" w:type="dxa"/>
            <w:shd w:val="clear" w:color="auto" w:fill="auto"/>
          </w:tcPr>
          <w:p w14:paraId="47255A43" w14:textId="77777777" w:rsidR="00865578" w:rsidRPr="006E092D" w:rsidRDefault="00865578" w:rsidP="00865578">
            <w:pPr>
              <w:spacing w:after="0" w:line="276" w:lineRule="auto"/>
              <w:rPr>
                <w:rFonts w:ascii="Arial" w:hAnsi="Arial" w:cs="Arial"/>
                <w:sz w:val="20"/>
                <w:szCs w:val="20"/>
              </w:rPr>
            </w:pPr>
            <w:r w:rsidRPr="006E092D">
              <w:rPr>
                <w:rFonts w:ascii="Arial" w:hAnsi="Arial" w:cs="Arial"/>
                <w:sz w:val="20"/>
                <w:szCs w:val="20"/>
              </w:rPr>
              <w:t>E-mail</w:t>
            </w:r>
          </w:p>
        </w:tc>
        <w:tc>
          <w:tcPr>
            <w:tcW w:w="461" w:type="dxa"/>
            <w:shd w:val="clear" w:color="auto" w:fill="auto"/>
          </w:tcPr>
          <w:p w14:paraId="7F04A709" w14:textId="77777777" w:rsidR="00865578" w:rsidRPr="006E092D" w:rsidRDefault="00865578" w:rsidP="00865578">
            <w:pPr>
              <w:spacing w:after="0" w:line="276" w:lineRule="auto"/>
              <w:rPr>
                <w:rFonts w:ascii="Arial" w:hAnsi="Arial" w:cs="Arial"/>
                <w:sz w:val="20"/>
                <w:szCs w:val="20"/>
              </w:rPr>
            </w:pPr>
            <w:r w:rsidRPr="006E092D">
              <w:rPr>
                <w:rFonts w:ascii="Arial" w:hAnsi="Arial" w:cs="Arial"/>
                <w:sz w:val="20"/>
                <w:szCs w:val="20"/>
              </w:rPr>
              <w:t>:</w:t>
            </w:r>
          </w:p>
        </w:tc>
        <w:tc>
          <w:tcPr>
            <w:tcW w:w="5529" w:type="dxa"/>
            <w:shd w:val="clear" w:color="auto" w:fill="auto"/>
          </w:tcPr>
          <w:p w14:paraId="7088F748" w14:textId="42ACE70C" w:rsidR="00865578" w:rsidRPr="006E092D" w:rsidRDefault="00C35740" w:rsidP="00865578">
            <w:pPr>
              <w:spacing w:after="0" w:line="276" w:lineRule="auto"/>
              <w:rPr>
                <w:rFonts w:ascii="Arial" w:hAnsi="Arial" w:cs="Arial"/>
                <w:sz w:val="20"/>
                <w:szCs w:val="20"/>
              </w:rPr>
            </w:pPr>
            <w:hyperlink r:id="rId8" w:history="1">
              <w:r w:rsidR="00865578" w:rsidRPr="006E092D">
                <w:rPr>
                  <w:rStyle w:val="Hypertextovodkaz"/>
                  <w:rFonts w:ascii="Arial" w:hAnsi="Arial" w:cs="Arial"/>
                  <w:sz w:val="20"/>
                  <w:szCs w:val="20"/>
                </w:rPr>
                <w:t>epodatelna@dsburesov.cz</w:t>
              </w:r>
            </w:hyperlink>
          </w:p>
        </w:tc>
      </w:tr>
      <w:tr w:rsidR="00865578" w:rsidRPr="006D0B02" w14:paraId="325B1D10" w14:textId="77777777" w:rsidTr="005419A8">
        <w:tc>
          <w:tcPr>
            <w:tcW w:w="3934" w:type="dxa"/>
            <w:shd w:val="clear" w:color="auto" w:fill="auto"/>
          </w:tcPr>
          <w:p w14:paraId="3C977811" w14:textId="77777777" w:rsidR="00865578" w:rsidRPr="006E092D" w:rsidRDefault="00865578" w:rsidP="00865578">
            <w:pPr>
              <w:spacing w:after="0" w:line="276" w:lineRule="auto"/>
              <w:rPr>
                <w:rFonts w:ascii="Arial" w:hAnsi="Arial" w:cs="Arial"/>
                <w:sz w:val="20"/>
                <w:szCs w:val="20"/>
              </w:rPr>
            </w:pPr>
            <w:r w:rsidRPr="006E092D">
              <w:rPr>
                <w:rFonts w:ascii="Arial" w:hAnsi="Arial" w:cs="Arial"/>
                <w:sz w:val="20"/>
                <w:szCs w:val="20"/>
              </w:rPr>
              <w:t>ID DS</w:t>
            </w:r>
          </w:p>
        </w:tc>
        <w:tc>
          <w:tcPr>
            <w:tcW w:w="461" w:type="dxa"/>
            <w:shd w:val="clear" w:color="auto" w:fill="auto"/>
          </w:tcPr>
          <w:p w14:paraId="19E6000A" w14:textId="77777777" w:rsidR="00865578" w:rsidRPr="006E092D" w:rsidRDefault="00865578" w:rsidP="00865578">
            <w:pPr>
              <w:spacing w:after="0" w:line="276" w:lineRule="auto"/>
              <w:rPr>
                <w:rFonts w:ascii="Arial" w:hAnsi="Arial" w:cs="Arial"/>
                <w:sz w:val="20"/>
                <w:szCs w:val="20"/>
              </w:rPr>
            </w:pPr>
            <w:r w:rsidRPr="006E092D">
              <w:rPr>
                <w:rFonts w:ascii="Arial" w:hAnsi="Arial" w:cs="Arial"/>
                <w:sz w:val="20"/>
                <w:szCs w:val="20"/>
              </w:rPr>
              <w:t>:</w:t>
            </w:r>
          </w:p>
        </w:tc>
        <w:tc>
          <w:tcPr>
            <w:tcW w:w="5529" w:type="dxa"/>
            <w:shd w:val="clear" w:color="auto" w:fill="auto"/>
          </w:tcPr>
          <w:p w14:paraId="279C4DA3" w14:textId="0E1C68FD" w:rsidR="00865578" w:rsidRPr="006E092D" w:rsidRDefault="00865578" w:rsidP="00865578">
            <w:pPr>
              <w:spacing w:line="276" w:lineRule="auto"/>
              <w:rPr>
                <w:rFonts w:ascii="Arial" w:hAnsi="Arial" w:cs="Arial"/>
                <w:sz w:val="20"/>
                <w:szCs w:val="20"/>
              </w:rPr>
            </w:pPr>
            <w:r w:rsidRPr="006E092D">
              <w:rPr>
                <w:rFonts w:ascii="Arial" w:hAnsi="Arial" w:cs="Arial"/>
                <w:sz w:val="20"/>
                <w:szCs w:val="20"/>
              </w:rPr>
              <w:t>tyyuq94</w:t>
            </w:r>
          </w:p>
        </w:tc>
      </w:tr>
      <w:tr w:rsidR="00865578" w:rsidRPr="006D0B02" w14:paraId="7015EE06" w14:textId="77777777" w:rsidTr="005419A8">
        <w:tc>
          <w:tcPr>
            <w:tcW w:w="3934" w:type="dxa"/>
            <w:shd w:val="clear" w:color="auto" w:fill="auto"/>
          </w:tcPr>
          <w:p w14:paraId="146203AC" w14:textId="77777777" w:rsidR="00865578" w:rsidRPr="006E092D" w:rsidRDefault="00865578" w:rsidP="00865578">
            <w:pPr>
              <w:spacing w:after="0" w:line="276" w:lineRule="auto"/>
              <w:rPr>
                <w:rFonts w:ascii="Arial" w:hAnsi="Arial" w:cs="Arial"/>
                <w:sz w:val="20"/>
                <w:szCs w:val="20"/>
              </w:rPr>
            </w:pPr>
          </w:p>
        </w:tc>
        <w:tc>
          <w:tcPr>
            <w:tcW w:w="461" w:type="dxa"/>
            <w:shd w:val="clear" w:color="auto" w:fill="auto"/>
          </w:tcPr>
          <w:p w14:paraId="0F339A8E" w14:textId="77777777" w:rsidR="00865578" w:rsidRPr="006E092D" w:rsidRDefault="00865578" w:rsidP="00865578">
            <w:pPr>
              <w:spacing w:after="0" w:line="276" w:lineRule="auto"/>
              <w:rPr>
                <w:rFonts w:ascii="Arial" w:hAnsi="Arial" w:cs="Arial"/>
                <w:sz w:val="20"/>
                <w:szCs w:val="20"/>
              </w:rPr>
            </w:pPr>
          </w:p>
        </w:tc>
        <w:tc>
          <w:tcPr>
            <w:tcW w:w="5529" w:type="dxa"/>
            <w:shd w:val="clear" w:color="auto" w:fill="auto"/>
          </w:tcPr>
          <w:p w14:paraId="49BCEE7C" w14:textId="77777777" w:rsidR="00865578" w:rsidRPr="006E092D" w:rsidRDefault="00865578" w:rsidP="00865578">
            <w:pPr>
              <w:spacing w:line="276" w:lineRule="auto"/>
              <w:rPr>
                <w:rFonts w:ascii="Arial" w:hAnsi="Arial" w:cs="Arial"/>
                <w:sz w:val="20"/>
                <w:szCs w:val="20"/>
              </w:rPr>
            </w:pPr>
          </w:p>
        </w:tc>
      </w:tr>
      <w:tr w:rsidR="00D90420" w:rsidRPr="006D0B02" w14:paraId="3E5616C3" w14:textId="77777777" w:rsidTr="00703080">
        <w:tc>
          <w:tcPr>
            <w:tcW w:w="3934" w:type="dxa"/>
            <w:shd w:val="clear" w:color="auto" w:fill="auto"/>
          </w:tcPr>
          <w:p w14:paraId="038DA8C8" w14:textId="77777777" w:rsidR="00D90420" w:rsidRPr="006E092D" w:rsidRDefault="00D90420" w:rsidP="00D90420">
            <w:pPr>
              <w:spacing w:after="0" w:line="276" w:lineRule="auto"/>
              <w:rPr>
                <w:rFonts w:ascii="Arial" w:hAnsi="Arial" w:cs="Arial"/>
                <w:b/>
                <w:sz w:val="20"/>
                <w:szCs w:val="20"/>
              </w:rPr>
            </w:pPr>
            <w:r w:rsidRPr="006E092D">
              <w:rPr>
                <w:rFonts w:ascii="Arial" w:hAnsi="Arial" w:cs="Arial"/>
                <w:b/>
                <w:sz w:val="20"/>
                <w:szCs w:val="20"/>
              </w:rPr>
              <w:t>Zhotovitel</w:t>
            </w:r>
          </w:p>
        </w:tc>
        <w:tc>
          <w:tcPr>
            <w:tcW w:w="461" w:type="dxa"/>
            <w:shd w:val="clear" w:color="auto" w:fill="auto"/>
          </w:tcPr>
          <w:p w14:paraId="6C90C271" w14:textId="77777777" w:rsidR="00D90420" w:rsidRPr="006E092D" w:rsidRDefault="00D90420" w:rsidP="00D90420">
            <w:pPr>
              <w:spacing w:after="0" w:line="276" w:lineRule="auto"/>
              <w:rPr>
                <w:rFonts w:ascii="Arial" w:hAnsi="Arial" w:cs="Arial"/>
                <w:sz w:val="20"/>
                <w:szCs w:val="20"/>
              </w:rPr>
            </w:pPr>
            <w:r w:rsidRPr="006E092D">
              <w:rPr>
                <w:rFonts w:ascii="Arial" w:hAnsi="Arial" w:cs="Arial"/>
                <w:sz w:val="20"/>
                <w:szCs w:val="20"/>
              </w:rPr>
              <w:t>:</w:t>
            </w:r>
          </w:p>
        </w:tc>
        <w:tc>
          <w:tcPr>
            <w:tcW w:w="5529" w:type="dxa"/>
            <w:shd w:val="clear" w:color="auto" w:fill="auto"/>
          </w:tcPr>
          <w:p w14:paraId="08805553" w14:textId="39D343B9" w:rsidR="00D90420" w:rsidRPr="006E092D" w:rsidRDefault="00D90420" w:rsidP="00D90420">
            <w:pPr>
              <w:spacing w:after="0" w:line="276" w:lineRule="auto"/>
              <w:rPr>
                <w:rFonts w:ascii="Arial" w:hAnsi="Arial" w:cs="Arial"/>
                <w:b/>
                <w:sz w:val="20"/>
                <w:szCs w:val="20"/>
              </w:rPr>
            </w:pPr>
            <w:r>
              <w:rPr>
                <w:rFonts w:ascii="Arial" w:hAnsi="Arial" w:cs="Arial"/>
                <w:b/>
                <w:sz w:val="20"/>
                <w:szCs w:val="20"/>
                <w:shd w:val="clear" w:color="auto" w:fill="FFFFFF"/>
              </w:rPr>
              <w:t>SIMOSTAV, s.r.o.</w:t>
            </w:r>
          </w:p>
        </w:tc>
      </w:tr>
      <w:tr w:rsidR="00D90420" w:rsidRPr="006D0B02" w14:paraId="6116746F" w14:textId="77777777" w:rsidTr="00703080">
        <w:tc>
          <w:tcPr>
            <w:tcW w:w="3934" w:type="dxa"/>
            <w:shd w:val="clear" w:color="auto" w:fill="auto"/>
          </w:tcPr>
          <w:p w14:paraId="07B406DE" w14:textId="77777777" w:rsidR="00D90420" w:rsidRPr="006E092D" w:rsidRDefault="00D90420" w:rsidP="00D90420">
            <w:pPr>
              <w:spacing w:after="0" w:line="276" w:lineRule="auto"/>
              <w:rPr>
                <w:rFonts w:ascii="Arial" w:hAnsi="Arial" w:cs="Arial"/>
                <w:sz w:val="20"/>
                <w:szCs w:val="20"/>
              </w:rPr>
            </w:pPr>
            <w:r w:rsidRPr="006E092D">
              <w:rPr>
                <w:rFonts w:ascii="Arial" w:hAnsi="Arial" w:cs="Arial"/>
                <w:sz w:val="20"/>
                <w:szCs w:val="20"/>
              </w:rPr>
              <w:t>Sídlo</w:t>
            </w:r>
          </w:p>
        </w:tc>
        <w:tc>
          <w:tcPr>
            <w:tcW w:w="461" w:type="dxa"/>
            <w:shd w:val="clear" w:color="auto" w:fill="auto"/>
          </w:tcPr>
          <w:p w14:paraId="207825D4" w14:textId="77777777" w:rsidR="00D90420" w:rsidRPr="006E092D" w:rsidRDefault="00D90420" w:rsidP="00D90420">
            <w:pPr>
              <w:spacing w:after="0" w:line="276" w:lineRule="auto"/>
              <w:rPr>
                <w:rFonts w:ascii="Arial" w:hAnsi="Arial" w:cs="Arial"/>
                <w:sz w:val="20"/>
                <w:szCs w:val="20"/>
              </w:rPr>
            </w:pPr>
            <w:r w:rsidRPr="006E092D">
              <w:rPr>
                <w:rFonts w:ascii="Arial" w:hAnsi="Arial" w:cs="Arial"/>
                <w:sz w:val="20"/>
                <w:szCs w:val="20"/>
              </w:rPr>
              <w:t>:</w:t>
            </w:r>
          </w:p>
        </w:tc>
        <w:tc>
          <w:tcPr>
            <w:tcW w:w="5529" w:type="dxa"/>
            <w:shd w:val="clear" w:color="auto" w:fill="auto"/>
          </w:tcPr>
          <w:p w14:paraId="3C4FEBD1" w14:textId="5C36918C" w:rsidR="00D90420" w:rsidRPr="006E092D" w:rsidRDefault="00D90420" w:rsidP="00D90420">
            <w:pPr>
              <w:spacing w:after="0" w:line="276" w:lineRule="auto"/>
              <w:rPr>
                <w:rFonts w:ascii="Arial" w:hAnsi="Arial" w:cs="Arial"/>
                <w:sz w:val="20"/>
                <w:szCs w:val="20"/>
              </w:rPr>
            </w:pPr>
            <w:r>
              <w:rPr>
                <w:rFonts w:ascii="Arial" w:hAnsi="Arial" w:cs="Arial"/>
                <w:sz w:val="20"/>
                <w:szCs w:val="20"/>
                <w:shd w:val="clear" w:color="auto" w:fill="FFFFFF"/>
              </w:rPr>
              <w:t>Kasárenská 4063/4, Hodonín, 69501</w:t>
            </w:r>
          </w:p>
        </w:tc>
      </w:tr>
      <w:tr w:rsidR="00D90420" w:rsidRPr="006D0B02" w14:paraId="58D5C0C0" w14:textId="77777777" w:rsidTr="00703080">
        <w:tc>
          <w:tcPr>
            <w:tcW w:w="3934" w:type="dxa"/>
            <w:shd w:val="clear" w:color="auto" w:fill="auto"/>
          </w:tcPr>
          <w:p w14:paraId="357DB96A" w14:textId="77777777" w:rsidR="00D90420" w:rsidRPr="006E092D" w:rsidRDefault="00D90420" w:rsidP="00D90420">
            <w:pPr>
              <w:spacing w:after="0" w:line="276" w:lineRule="auto"/>
              <w:rPr>
                <w:rFonts w:ascii="Arial" w:hAnsi="Arial" w:cs="Arial"/>
                <w:sz w:val="20"/>
                <w:szCs w:val="20"/>
              </w:rPr>
            </w:pPr>
            <w:r w:rsidRPr="006E092D">
              <w:rPr>
                <w:rFonts w:ascii="Arial" w:hAnsi="Arial" w:cs="Arial"/>
                <w:sz w:val="20"/>
                <w:szCs w:val="20"/>
              </w:rPr>
              <w:t>Statutární orgán</w:t>
            </w:r>
          </w:p>
        </w:tc>
        <w:tc>
          <w:tcPr>
            <w:tcW w:w="461" w:type="dxa"/>
            <w:shd w:val="clear" w:color="auto" w:fill="auto"/>
          </w:tcPr>
          <w:p w14:paraId="333EF159" w14:textId="77777777" w:rsidR="00D90420" w:rsidRPr="006E092D" w:rsidRDefault="00D90420" w:rsidP="00D90420">
            <w:pPr>
              <w:spacing w:after="0" w:line="276" w:lineRule="auto"/>
              <w:rPr>
                <w:rFonts w:ascii="Arial" w:hAnsi="Arial" w:cs="Arial"/>
                <w:sz w:val="20"/>
                <w:szCs w:val="20"/>
              </w:rPr>
            </w:pPr>
            <w:r w:rsidRPr="006E092D">
              <w:rPr>
                <w:rFonts w:ascii="Arial" w:hAnsi="Arial" w:cs="Arial"/>
                <w:sz w:val="20"/>
                <w:szCs w:val="20"/>
              </w:rPr>
              <w:t>:</w:t>
            </w:r>
          </w:p>
        </w:tc>
        <w:tc>
          <w:tcPr>
            <w:tcW w:w="5529" w:type="dxa"/>
            <w:shd w:val="clear" w:color="auto" w:fill="auto"/>
          </w:tcPr>
          <w:p w14:paraId="10BDB502" w14:textId="5A950449" w:rsidR="00D90420" w:rsidRPr="006E092D" w:rsidRDefault="00D90420" w:rsidP="00D90420">
            <w:pPr>
              <w:spacing w:after="0" w:line="276" w:lineRule="auto"/>
              <w:rPr>
                <w:rFonts w:ascii="Arial" w:hAnsi="Arial" w:cs="Arial"/>
                <w:sz w:val="20"/>
                <w:szCs w:val="20"/>
              </w:rPr>
            </w:pPr>
            <w:r>
              <w:rPr>
                <w:rFonts w:ascii="Arial" w:hAnsi="Arial" w:cs="Arial"/>
                <w:sz w:val="20"/>
                <w:szCs w:val="20"/>
                <w:shd w:val="clear" w:color="auto" w:fill="FFFFFF"/>
              </w:rPr>
              <w:t xml:space="preserve">Ing. </w:t>
            </w:r>
            <w:proofErr w:type="spellStart"/>
            <w:r>
              <w:rPr>
                <w:rFonts w:ascii="Arial" w:hAnsi="Arial" w:cs="Arial"/>
                <w:sz w:val="20"/>
                <w:szCs w:val="20"/>
                <w:shd w:val="clear" w:color="auto" w:fill="FFFFFF"/>
              </w:rPr>
              <w:t>Jaronír</w:t>
            </w:r>
            <w:proofErr w:type="spellEnd"/>
            <w:r>
              <w:rPr>
                <w:rFonts w:ascii="Arial" w:hAnsi="Arial" w:cs="Arial"/>
                <w:sz w:val="20"/>
                <w:szCs w:val="20"/>
                <w:shd w:val="clear" w:color="auto" w:fill="FFFFFF"/>
              </w:rPr>
              <w:t xml:space="preserve"> </w:t>
            </w:r>
            <w:proofErr w:type="spellStart"/>
            <w:r>
              <w:rPr>
                <w:rFonts w:ascii="Arial" w:hAnsi="Arial" w:cs="Arial"/>
                <w:sz w:val="20"/>
                <w:szCs w:val="20"/>
                <w:shd w:val="clear" w:color="auto" w:fill="FFFFFF"/>
              </w:rPr>
              <w:t>Šikuta</w:t>
            </w:r>
            <w:proofErr w:type="spellEnd"/>
          </w:p>
        </w:tc>
      </w:tr>
      <w:tr w:rsidR="00D90420" w:rsidRPr="006D0B02" w14:paraId="204DEA17" w14:textId="77777777" w:rsidTr="00703080">
        <w:tc>
          <w:tcPr>
            <w:tcW w:w="3934" w:type="dxa"/>
            <w:shd w:val="clear" w:color="auto" w:fill="auto"/>
          </w:tcPr>
          <w:p w14:paraId="1B507A57" w14:textId="77777777" w:rsidR="00D90420" w:rsidRPr="006E092D" w:rsidRDefault="00D90420" w:rsidP="00D90420">
            <w:pPr>
              <w:spacing w:after="0" w:line="276" w:lineRule="auto"/>
              <w:rPr>
                <w:rFonts w:ascii="Arial" w:hAnsi="Arial" w:cs="Arial"/>
                <w:sz w:val="20"/>
                <w:szCs w:val="20"/>
              </w:rPr>
            </w:pPr>
            <w:r w:rsidRPr="006E092D">
              <w:rPr>
                <w:rFonts w:ascii="Arial" w:hAnsi="Arial" w:cs="Arial"/>
                <w:sz w:val="20"/>
                <w:szCs w:val="20"/>
              </w:rPr>
              <w:t>Zapsán v obchodním rejstříku</w:t>
            </w:r>
          </w:p>
        </w:tc>
        <w:tc>
          <w:tcPr>
            <w:tcW w:w="461" w:type="dxa"/>
            <w:shd w:val="clear" w:color="auto" w:fill="auto"/>
          </w:tcPr>
          <w:p w14:paraId="7972275B" w14:textId="77777777" w:rsidR="00D90420" w:rsidRPr="006E092D" w:rsidRDefault="00D90420" w:rsidP="00D90420">
            <w:pPr>
              <w:spacing w:after="0" w:line="276" w:lineRule="auto"/>
              <w:rPr>
                <w:rFonts w:ascii="Arial" w:hAnsi="Arial" w:cs="Arial"/>
                <w:sz w:val="20"/>
                <w:szCs w:val="20"/>
              </w:rPr>
            </w:pPr>
            <w:r w:rsidRPr="006E092D">
              <w:rPr>
                <w:rFonts w:ascii="Arial" w:hAnsi="Arial" w:cs="Arial"/>
                <w:sz w:val="20"/>
                <w:szCs w:val="20"/>
              </w:rPr>
              <w:t>:</w:t>
            </w:r>
          </w:p>
        </w:tc>
        <w:tc>
          <w:tcPr>
            <w:tcW w:w="5529" w:type="dxa"/>
            <w:shd w:val="clear" w:color="auto" w:fill="auto"/>
          </w:tcPr>
          <w:p w14:paraId="2B5CC067" w14:textId="1A78580B" w:rsidR="00D90420" w:rsidRPr="006E092D" w:rsidRDefault="00D90420" w:rsidP="00D90420">
            <w:pPr>
              <w:spacing w:after="0" w:line="276" w:lineRule="auto"/>
              <w:rPr>
                <w:rFonts w:ascii="Arial" w:hAnsi="Arial" w:cs="Arial"/>
                <w:sz w:val="20"/>
                <w:szCs w:val="20"/>
              </w:rPr>
            </w:pPr>
            <w:r>
              <w:rPr>
                <w:rFonts w:ascii="Arial" w:hAnsi="Arial" w:cs="Arial"/>
                <w:sz w:val="20"/>
                <w:szCs w:val="20"/>
                <w:shd w:val="clear" w:color="auto" w:fill="FFFFFF"/>
              </w:rPr>
              <w:t>KS Brno, oddíl C, vložka 57826</w:t>
            </w:r>
          </w:p>
        </w:tc>
      </w:tr>
      <w:tr w:rsidR="00D90420" w:rsidRPr="006D0B02" w14:paraId="19A57215" w14:textId="77777777" w:rsidTr="00703080">
        <w:tc>
          <w:tcPr>
            <w:tcW w:w="3934" w:type="dxa"/>
            <w:shd w:val="clear" w:color="auto" w:fill="auto"/>
          </w:tcPr>
          <w:p w14:paraId="681A3072" w14:textId="77777777" w:rsidR="00D90420" w:rsidRPr="006E092D" w:rsidRDefault="00D90420" w:rsidP="00D90420">
            <w:pPr>
              <w:spacing w:after="0" w:line="276" w:lineRule="auto"/>
              <w:rPr>
                <w:rFonts w:ascii="Arial" w:hAnsi="Arial" w:cs="Arial"/>
                <w:sz w:val="20"/>
                <w:szCs w:val="20"/>
              </w:rPr>
            </w:pPr>
            <w:r w:rsidRPr="006E092D">
              <w:rPr>
                <w:rFonts w:ascii="Arial" w:hAnsi="Arial" w:cs="Arial"/>
                <w:sz w:val="20"/>
                <w:szCs w:val="20"/>
              </w:rPr>
              <w:t>Osoby oprávněné jednat</w:t>
            </w:r>
          </w:p>
        </w:tc>
        <w:tc>
          <w:tcPr>
            <w:tcW w:w="461" w:type="dxa"/>
            <w:shd w:val="clear" w:color="auto" w:fill="auto"/>
          </w:tcPr>
          <w:p w14:paraId="4FC1792D" w14:textId="77777777" w:rsidR="00D90420" w:rsidRPr="006E092D" w:rsidRDefault="00D90420" w:rsidP="00D90420">
            <w:pPr>
              <w:spacing w:after="0" w:line="276" w:lineRule="auto"/>
              <w:rPr>
                <w:rFonts w:ascii="Arial" w:hAnsi="Arial" w:cs="Arial"/>
                <w:sz w:val="20"/>
                <w:szCs w:val="20"/>
              </w:rPr>
            </w:pPr>
            <w:r w:rsidRPr="006E092D">
              <w:rPr>
                <w:rFonts w:ascii="Arial" w:hAnsi="Arial" w:cs="Arial"/>
                <w:sz w:val="20"/>
                <w:szCs w:val="20"/>
              </w:rPr>
              <w:t>:</w:t>
            </w:r>
          </w:p>
        </w:tc>
        <w:tc>
          <w:tcPr>
            <w:tcW w:w="5529" w:type="dxa"/>
            <w:shd w:val="clear" w:color="auto" w:fill="auto"/>
          </w:tcPr>
          <w:p w14:paraId="4C52A58A" w14:textId="77777777" w:rsidR="00D90420" w:rsidRPr="006E092D" w:rsidRDefault="00D90420" w:rsidP="00D90420">
            <w:pPr>
              <w:spacing w:after="0" w:line="276" w:lineRule="auto"/>
              <w:rPr>
                <w:rFonts w:ascii="Arial" w:hAnsi="Arial" w:cs="Arial"/>
                <w:sz w:val="20"/>
                <w:szCs w:val="20"/>
              </w:rPr>
            </w:pPr>
          </w:p>
        </w:tc>
      </w:tr>
      <w:tr w:rsidR="00D90420" w:rsidRPr="006D0B02" w14:paraId="35EDBAE8" w14:textId="77777777" w:rsidTr="00703080">
        <w:tc>
          <w:tcPr>
            <w:tcW w:w="3934" w:type="dxa"/>
            <w:shd w:val="clear" w:color="auto" w:fill="auto"/>
          </w:tcPr>
          <w:p w14:paraId="7B164606" w14:textId="77777777" w:rsidR="00D90420" w:rsidRPr="006E092D" w:rsidRDefault="00D90420" w:rsidP="00D90420">
            <w:pPr>
              <w:pStyle w:val="Odstavecseseznamem"/>
              <w:numPr>
                <w:ilvl w:val="0"/>
                <w:numId w:val="1"/>
              </w:numPr>
              <w:spacing w:line="276" w:lineRule="auto"/>
              <w:rPr>
                <w:rFonts w:ascii="Arial" w:hAnsi="Arial" w:cs="Arial"/>
              </w:rPr>
            </w:pPr>
            <w:r w:rsidRPr="006E092D">
              <w:rPr>
                <w:rFonts w:ascii="Arial" w:hAnsi="Arial" w:cs="Arial"/>
              </w:rPr>
              <w:t>ve věcech smluvních</w:t>
            </w:r>
          </w:p>
        </w:tc>
        <w:tc>
          <w:tcPr>
            <w:tcW w:w="461" w:type="dxa"/>
            <w:shd w:val="clear" w:color="auto" w:fill="auto"/>
          </w:tcPr>
          <w:p w14:paraId="20894F70" w14:textId="77777777" w:rsidR="00D90420" w:rsidRPr="006E092D" w:rsidRDefault="00D90420" w:rsidP="00D90420">
            <w:pPr>
              <w:spacing w:after="0" w:line="276" w:lineRule="auto"/>
              <w:rPr>
                <w:rFonts w:ascii="Arial" w:hAnsi="Arial" w:cs="Arial"/>
                <w:sz w:val="20"/>
                <w:szCs w:val="20"/>
              </w:rPr>
            </w:pPr>
            <w:r w:rsidRPr="006E092D">
              <w:rPr>
                <w:rFonts w:ascii="Arial" w:hAnsi="Arial" w:cs="Arial"/>
                <w:sz w:val="20"/>
                <w:szCs w:val="20"/>
              </w:rPr>
              <w:t>:</w:t>
            </w:r>
          </w:p>
        </w:tc>
        <w:tc>
          <w:tcPr>
            <w:tcW w:w="5529" w:type="dxa"/>
            <w:shd w:val="clear" w:color="auto" w:fill="auto"/>
          </w:tcPr>
          <w:p w14:paraId="4EB94DE2" w14:textId="5CB24197" w:rsidR="00D90420" w:rsidRPr="006E092D" w:rsidRDefault="00D90420" w:rsidP="00D90420">
            <w:pPr>
              <w:spacing w:after="0" w:line="276" w:lineRule="auto"/>
              <w:rPr>
                <w:rFonts w:ascii="Arial" w:hAnsi="Arial" w:cs="Arial"/>
                <w:sz w:val="20"/>
                <w:szCs w:val="20"/>
              </w:rPr>
            </w:pPr>
            <w:r>
              <w:rPr>
                <w:rFonts w:ascii="Arial" w:hAnsi="Arial" w:cs="Arial"/>
                <w:sz w:val="20"/>
                <w:szCs w:val="20"/>
                <w:shd w:val="clear" w:color="auto" w:fill="FFFFFF"/>
              </w:rPr>
              <w:t xml:space="preserve">Ing. Jaromír </w:t>
            </w:r>
            <w:proofErr w:type="spellStart"/>
            <w:r>
              <w:rPr>
                <w:rFonts w:ascii="Arial" w:hAnsi="Arial" w:cs="Arial"/>
                <w:sz w:val="20"/>
                <w:szCs w:val="20"/>
                <w:shd w:val="clear" w:color="auto" w:fill="FFFFFF"/>
              </w:rPr>
              <w:t>Šikuta</w:t>
            </w:r>
            <w:proofErr w:type="spellEnd"/>
          </w:p>
        </w:tc>
      </w:tr>
      <w:tr w:rsidR="00D90420" w:rsidRPr="006D0B02" w14:paraId="69C85E44" w14:textId="77777777" w:rsidTr="00703080">
        <w:tc>
          <w:tcPr>
            <w:tcW w:w="3934" w:type="dxa"/>
            <w:shd w:val="clear" w:color="auto" w:fill="auto"/>
          </w:tcPr>
          <w:p w14:paraId="7C282E05" w14:textId="77777777" w:rsidR="00D90420" w:rsidRPr="006E092D" w:rsidRDefault="00D90420" w:rsidP="00D90420">
            <w:pPr>
              <w:pStyle w:val="Odstavecseseznamem"/>
              <w:numPr>
                <w:ilvl w:val="0"/>
                <w:numId w:val="1"/>
              </w:numPr>
              <w:spacing w:line="276" w:lineRule="auto"/>
              <w:rPr>
                <w:rFonts w:ascii="Arial" w:hAnsi="Arial" w:cs="Arial"/>
              </w:rPr>
            </w:pPr>
            <w:r w:rsidRPr="006E092D">
              <w:rPr>
                <w:rFonts w:ascii="Arial" w:hAnsi="Arial" w:cs="Arial"/>
              </w:rPr>
              <w:t>ve věcech technických</w:t>
            </w:r>
          </w:p>
        </w:tc>
        <w:tc>
          <w:tcPr>
            <w:tcW w:w="461" w:type="dxa"/>
            <w:shd w:val="clear" w:color="auto" w:fill="auto"/>
          </w:tcPr>
          <w:p w14:paraId="2C7A6A8E" w14:textId="77777777" w:rsidR="00D90420" w:rsidRPr="006E092D" w:rsidRDefault="00D90420" w:rsidP="00D90420">
            <w:pPr>
              <w:spacing w:after="0" w:line="276" w:lineRule="auto"/>
              <w:rPr>
                <w:rFonts w:ascii="Arial" w:hAnsi="Arial" w:cs="Arial"/>
                <w:sz w:val="20"/>
                <w:szCs w:val="20"/>
              </w:rPr>
            </w:pPr>
            <w:r w:rsidRPr="006E092D">
              <w:rPr>
                <w:rFonts w:ascii="Arial" w:hAnsi="Arial" w:cs="Arial"/>
                <w:sz w:val="20"/>
                <w:szCs w:val="20"/>
              </w:rPr>
              <w:t>:</w:t>
            </w:r>
          </w:p>
        </w:tc>
        <w:tc>
          <w:tcPr>
            <w:tcW w:w="5529" w:type="dxa"/>
            <w:shd w:val="clear" w:color="auto" w:fill="auto"/>
          </w:tcPr>
          <w:p w14:paraId="6F56A36C" w14:textId="1D498BA1" w:rsidR="00D90420" w:rsidRPr="006E092D" w:rsidRDefault="00D90420" w:rsidP="00D90420">
            <w:pPr>
              <w:spacing w:after="0" w:line="276" w:lineRule="auto"/>
              <w:rPr>
                <w:rFonts w:ascii="Arial" w:hAnsi="Arial" w:cs="Arial"/>
                <w:sz w:val="20"/>
                <w:szCs w:val="20"/>
              </w:rPr>
            </w:pPr>
            <w:r>
              <w:rPr>
                <w:rFonts w:ascii="Arial" w:hAnsi="Arial" w:cs="Arial"/>
                <w:sz w:val="20"/>
                <w:szCs w:val="20"/>
                <w:shd w:val="clear" w:color="auto" w:fill="FFFFFF"/>
              </w:rPr>
              <w:t xml:space="preserve">Ing. Jaromír </w:t>
            </w:r>
            <w:proofErr w:type="spellStart"/>
            <w:r>
              <w:rPr>
                <w:rFonts w:ascii="Arial" w:hAnsi="Arial" w:cs="Arial"/>
                <w:sz w:val="20"/>
                <w:szCs w:val="20"/>
                <w:shd w:val="clear" w:color="auto" w:fill="FFFFFF"/>
              </w:rPr>
              <w:t>Šikuta</w:t>
            </w:r>
            <w:proofErr w:type="spellEnd"/>
          </w:p>
        </w:tc>
      </w:tr>
      <w:tr w:rsidR="00D90420" w:rsidRPr="006D0B02" w14:paraId="5843ED52" w14:textId="77777777" w:rsidTr="00703080">
        <w:tc>
          <w:tcPr>
            <w:tcW w:w="3934" w:type="dxa"/>
            <w:shd w:val="clear" w:color="auto" w:fill="auto"/>
          </w:tcPr>
          <w:p w14:paraId="46D5569B" w14:textId="77777777" w:rsidR="00D90420" w:rsidRPr="006E092D" w:rsidRDefault="00D90420" w:rsidP="00D90420">
            <w:pPr>
              <w:spacing w:after="0" w:line="276" w:lineRule="auto"/>
              <w:rPr>
                <w:rFonts w:ascii="Arial" w:hAnsi="Arial" w:cs="Arial"/>
                <w:sz w:val="20"/>
                <w:szCs w:val="20"/>
              </w:rPr>
            </w:pPr>
            <w:r w:rsidRPr="006E092D">
              <w:rPr>
                <w:rFonts w:ascii="Arial" w:hAnsi="Arial" w:cs="Arial"/>
                <w:sz w:val="20"/>
                <w:szCs w:val="20"/>
              </w:rPr>
              <w:t>IČO</w:t>
            </w:r>
          </w:p>
        </w:tc>
        <w:tc>
          <w:tcPr>
            <w:tcW w:w="461" w:type="dxa"/>
            <w:shd w:val="clear" w:color="auto" w:fill="auto"/>
          </w:tcPr>
          <w:p w14:paraId="01685479" w14:textId="77777777" w:rsidR="00D90420" w:rsidRPr="006E092D" w:rsidRDefault="00D90420" w:rsidP="00D90420">
            <w:pPr>
              <w:spacing w:after="0" w:line="276" w:lineRule="auto"/>
              <w:rPr>
                <w:rFonts w:ascii="Arial" w:hAnsi="Arial" w:cs="Arial"/>
                <w:sz w:val="20"/>
                <w:szCs w:val="20"/>
              </w:rPr>
            </w:pPr>
            <w:r w:rsidRPr="006E092D">
              <w:rPr>
                <w:rFonts w:ascii="Arial" w:hAnsi="Arial" w:cs="Arial"/>
                <w:sz w:val="20"/>
                <w:szCs w:val="20"/>
              </w:rPr>
              <w:t>:</w:t>
            </w:r>
          </w:p>
        </w:tc>
        <w:tc>
          <w:tcPr>
            <w:tcW w:w="5529" w:type="dxa"/>
            <w:shd w:val="clear" w:color="auto" w:fill="auto"/>
          </w:tcPr>
          <w:p w14:paraId="1A7D6978" w14:textId="71B6F791" w:rsidR="00D90420" w:rsidRPr="006E092D" w:rsidRDefault="00D90420" w:rsidP="00D90420">
            <w:pPr>
              <w:spacing w:after="0" w:line="276" w:lineRule="auto"/>
              <w:rPr>
                <w:rFonts w:ascii="Arial" w:hAnsi="Arial" w:cs="Arial"/>
                <w:sz w:val="20"/>
                <w:szCs w:val="20"/>
              </w:rPr>
            </w:pPr>
            <w:r>
              <w:rPr>
                <w:rFonts w:ascii="Arial" w:hAnsi="Arial" w:cs="Arial"/>
                <w:sz w:val="20"/>
                <w:szCs w:val="20"/>
                <w:shd w:val="clear" w:color="auto" w:fill="FFFFFF"/>
              </w:rPr>
              <w:t>28273320</w:t>
            </w:r>
          </w:p>
        </w:tc>
      </w:tr>
      <w:tr w:rsidR="00D90420" w:rsidRPr="006D0B02" w14:paraId="60687EE3" w14:textId="77777777" w:rsidTr="00703080">
        <w:tc>
          <w:tcPr>
            <w:tcW w:w="3934" w:type="dxa"/>
            <w:shd w:val="clear" w:color="auto" w:fill="auto"/>
          </w:tcPr>
          <w:p w14:paraId="40F44821" w14:textId="77777777" w:rsidR="00D90420" w:rsidRPr="006E092D" w:rsidRDefault="00D90420" w:rsidP="00D90420">
            <w:pPr>
              <w:spacing w:after="0" w:line="276" w:lineRule="auto"/>
              <w:rPr>
                <w:rFonts w:ascii="Arial" w:hAnsi="Arial" w:cs="Arial"/>
                <w:sz w:val="20"/>
                <w:szCs w:val="20"/>
              </w:rPr>
            </w:pPr>
            <w:r w:rsidRPr="006E092D">
              <w:rPr>
                <w:rFonts w:ascii="Arial" w:hAnsi="Arial" w:cs="Arial"/>
                <w:sz w:val="20"/>
                <w:szCs w:val="20"/>
              </w:rPr>
              <w:t>DIČ</w:t>
            </w:r>
          </w:p>
        </w:tc>
        <w:tc>
          <w:tcPr>
            <w:tcW w:w="461" w:type="dxa"/>
            <w:shd w:val="clear" w:color="auto" w:fill="auto"/>
          </w:tcPr>
          <w:p w14:paraId="767FFA58" w14:textId="77777777" w:rsidR="00D90420" w:rsidRPr="006E092D" w:rsidRDefault="00D90420" w:rsidP="00D90420">
            <w:pPr>
              <w:spacing w:after="0" w:line="276" w:lineRule="auto"/>
              <w:rPr>
                <w:rFonts w:ascii="Arial" w:hAnsi="Arial" w:cs="Arial"/>
                <w:sz w:val="20"/>
                <w:szCs w:val="20"/>
              </w:rPr>
            </w:pPr>
            <w:r w:rsidRPr="006E092D">
              <w:rPr>
                <w:rFonts w:ascii="Arial" w:hAnsi="Arial" w:cs="Arial"/>
                <w:sz w:val="20"/>
                <w:szCs w:val="20"/>
              </w:rPr>
              <w:t>:</w:t>
            </w:r>
          </w:p>
        </w:tc>
        <w:tc>
          <w:tcPr>
            <w:tcW w:w="5529" w:type="dxa"/>
            <w:shd w:val="clear" w:color="auto" w:fill="auto"/>
          </w:tcPr>
          <w:p w14:paraId="26B3F270" w14:textId="43DB50F4" w:rsidR="00D90420" w:rsidRPr="006E092D" w:rsidRDefault="00D90420" w:rsidP="00D90420">
            <w:pPr>
              <w:spacing w:after="0" w:line="276" w:lineRule="auto"/>
              <w:rPr>
                <w:rFonts w:ascii="Arial" w:hAnsi="Arial" w:cs="Arial"/>
                <w:sz w:val="20"/>
                <w:szCs w:val="20"/>
              </w:rPr>
            </w:pPr>
            <w:r>
              <w:rPr>
                <w:rFonts w:ascii="Arial" w:hAnsi="Arial" w:cs="Arial"/>
                <w:sz w:val="20"/>
                <w:szCs w:val="20"/>
                <w:shd w:val="clear" w:color="auto" w:fill="FFFFFF"/>
              </w:rPr>
              <w:t>CZ28273320</w:t>
            </w:r>
          </w:p>
        </w:tc>
      </w:tr>
      <w:tr w:rsidR="00D90420" w:rsidRPr="006D0B02" w14:paraId="2C403CC2" w14:textId="77777777" w:rsidTr="00703080">
        <w:tc>
          <w:tcPr>
            <w:tcW w:w="3934" w:type="dxa"/>
            <w:shd w:val="clear" w:color="auto" w:fill="auto"/>
          </w:tcPr>
          <w:p w14:paraId="23D8C041" w14:textId="77777777" w:rsidR="00D90420" w:rsidRPr="006E092D" w:rsidRDefault="00D90420" w:rsidP="00D90420">
            <w:pPr>
              <w:spacing w:after="0" w:line="276" w:lineRule="auto"/>
              <w:rPr>
                <w:rFonts w:ascii="Arial" w:hAnsi="Arial" w:cs="Arial"/>
                <w:sz w:val="20"/>
                <w:szCs w:val="20"/>
              </w:rPr>
            </w:pPr>
            <w:r w:rsidRPr="006E092D">
              <w:rPr>
                <w:rFonts w:ascii="Arial" w:hAnsi="Arial" w:cs="Arial"/>
                <w:sz w:val="20"/>
                <w:szCs w:val="20"/>
              </w:rPr>
              <w:t>Bankovní ústav</w:t>
            </w:r>
          </w:p>
        </w:tc>
        <w:tc>
          <w:tcPr>
            <w:tcW w:w="461" w:type="dxa"/>
            <w:shd w:val="clear" w:color="auto" w:fill="auto"/>
          </w:tcPr>
          <w:p w14:paraId="4D5445C5" w14:textId="77777777" w:rsidR="00D90420" w:rsidRPr="006E092D" w:rsidRDefault="00D90420" w:rsidP="00D90420">
            <w:pPr>
              <w:spacing w:after="0" w:line="276" w:lineRule="auto"/>
              <w:rPr>
                <w:rFonts w:ascii="Arial" w:hAnsi="Arial" w:cs="Arial"/>
                <w:sz w:val="20"/>
                <w:szCs w:val="20"/>
              </w:rPr>
            </w:pPr>
            <w:r w:rsidRPr="006E092D">
              <w:rPr>
                <w:rFonts w:ascii="Arial" w:hAnsi="Arial" w:cs="Arial"/>
                <w:sz w:val="20"/>
                <w:szCs w:val="20"/>
              </w:rPr>
              <w:t>:</w:t>
            </w:r>
          </w:p>
        </w:tc>
        <w:tc>
          <w:tcPr>
            <w:tcW w:w="5529" w:type="dxa"/>
            <w:shd w:val="clear" w:color="auto" w:fill="auto"/>
          </w:tcPr>
          <w:p w14:paraId="35056D56" w14:textId="306D10C0" w:rsidR="00D90420" w:rsidRPr="006E092D" w:rsidRDefault="00D90420" w:rsidP="00D90420">
            <w:pPr>
              <w:spacing w:after="0" w:line="276" w:lineRule="auto"/>
              <w:rPr>
                <w:rFonts w:ascii="Arial" w:hAnsi="Arial" w:cs="Arial"/>
                <w:sz w:val="20"/>
                <w:szCs w:val="20"/>
              </w:rPr>
            </w:pPr>
            <w:r>
              <w:rPr>
                <w:rFonts w:ascii="Arial" w:hAnsi="Arial" w:cs="Arial"/>
                <w:sz w:val="20"/>
                <w:szCs w:val="20"/>
                <w:shd w:val="clear" w:color="auto" w:fill="FFFFFF"/>
              </w:rPr>
              <w:t>Moneta Money bank, a.s.</w:t>
            </w:r>
          </w:p>
        </w:tc>
      </w:tr>
      <w:tr w:rsidR="00D90420" w:rsidRPr="006D0B02" w14:paraId="2840AE20" w14:textId="77777777" w:rsidTr="00703080">
        <w:tc>
          <w:tcPr>
            <w:tcW w:w="3934" w:type="dxa"/>
            <w:shd w:val="clear" w:color="auto" w:fill="auto"/>
          </w:tcPr>
          <w:p w14:paraId="3767A104" w14:textId="77777777" w:rsidR="00D90420" w:rsidRPr="006E092D" w:rsidRDefault="00D90420" w:rsidP="00D90420">
            <w:pPr>
              <w:spacing w:after="0" w:line="276" w:lineRule="auto"/>
              <w:rPr>
                <w:rFonts w:ascii="Arial" w:hAnsi="Arial" w:cs="Arial"/>
                <w:sz w:val="20"/>
                <w:szCs w:val="20"/>
              </w:rPr>
            </w:pPr>
            <w:r w:rsidRPr="006E092D">
              <w:rPr>
                <w:rFonts w:ascii="Arial" w:hAnsi="Arial" w:cs="Arial"/>
                <w:sz w:val="20"/>
                <w:szCs w:val="20"/>
              </w:rPr>
              <w:t>Číslo účtu</w:t>
            </w:r>
          </w:p>
        </w:tc>
        <w:tc>
          <w:tcPr>
            <w:tcW w:w="461" w:type="dxa"/>
            <w:shd w:val="clear" w:color="auto" w:fill="auto"/>
          </w:tcPr>
          <w:p w14:paraId="1D98D552" w14:textId="77777777" w:rsidR="00D90420" w:rsidRPr="006E092D" w:rsidRDefault="00D90420" w:rsidP="00D90420">
            <w:pPr>
              <w:spacing w:after="0" w:line="276" w:lineRule="auto"/>
              <w:rPr>
                <w:rFonts w:ascii="Arial" w:hAnsi="Arial" w:cs="Arial"/>
                <w:sz w:val="20"/>
                <w:szCs w:val="20"/>
              </w:rPr>
            </w:pPr>
            <w:r w:rsidRPr="006E092D">
              <w:rPr>
                <w:rFonts w:ascii="Arial" w:hAnsi="Arial" w:cs="Arial"/>
                <w:sz w:val="20"/>
                <w:szCs w:val="20"/>
              </w:rPr>
              <w:t>:</w:t>
            </w:r>
          </w:p>
        </w:tc>
        <w:tc>
          <w:tcPr>
            <w:tcW w:w="5529" w:type="dxa"/>
            <w:shd w:val="clear" w:color="auto" w:fill="auto"/>
          </w:tcPr>
          <w:p w14:paraId="0B3C6D7B" w14:textId="28E54B79" w:rsidR="00D90420" w:rsidRPr="006E092D" w:rsidRDefault="00D90420" w:rsidP="00D90420">
            <w:pPr>
              <w:spacing w:after="0" w:line="276" w:lineRule="auto"/>
              <w:rPr>
                <w:rFonts w:ascii="Arial" w:hAnsi="Arial" w:cs="Arial"/>
                <w:sz w:val="20"/>
                <w:szCs w:val="20"/>
              </w:rPr>
            </w:pPr>
          </w:p>
        </w:tc>
      </w:tr>
      <w:tr w:rsidR="00D90420" w:rsidRPr="006D0B02" w14:paraId="58C837F7" w14:textId="77777777" w:rsidTr="00703080">
        <w:tc>
          <w:tcPr>
            <w:tcW w:w="3934" w:type="dxa"/>
            <w:shd w:val="clear" w:color="auto" w:fill="auto"/>
          </w:tcPr>
          <w:p w14:paraId="5464BC11" w14:textId="77777777" w:rsidR="00D90420" w:rsidRPr="006E092D" w:rsidRDefault="00D90420" w:rsidP="00D90420">
            <w:pPr>
              <w:spacing w:after="0" w:line="276" w:lineRule="auto"/>
              <w:rPr>
                <w:rFonts w:ascii="Arial" w:hAnsi="Arial" w:cs="Arial"/>
                <w:sz w:val="20"/>
                <w:szCs w:val="20"/>
              </w:rPr>
            </w:pPr>
            <w:r w:rsidRPr="006E092D">
              <w:rPr>
                <w:rFonts w:ascii="Arial" w:hAnsi="Arial" w:cs="Arial"/>
                <w:sz w:val="20"/>
                <w:szCs w:val="20"/>
              </w:rPr>
              <w:t>Telefon</w:t>
            </w:r>
          </w:p>
        </w:tc>
        <w:tc>
          <w:tcPr>
            <w:tcW w:w="461" w:type="dxa"/>
            <w:shd w:val="clear" w:color="auto" w:fill="auto"/>
          </w:tcPr>
          <w:p w14:paraId="378FCC17" w14:textId="77777777" w:rsidR="00D90420" w:rsidRPr="006E092D" w:rsidRDefault="00D90420" w:rsidP="00D90420">
            <w:pPr>
              <w:spacing w:after="0" w:line="276" w:lineRule="auto"/>
              <w:rPr>
                <w:rFonts w:ascii="Arial" w:hAnsi="Arial" w:cs="Arial"/>
                <w:sz w:val="20"/>
                <w:szCs w:val="20"/>
              </w:rPr>
            </w:pPr>
            <w:r w:rsidRPr="006E092D">
              <w:rPr>
                <w:rFonts w:ascii="Arial" w:hAnsi="Arial" w:cs="Arial"/>
                <w:sz w:val="20"/>
                <w:szCs w:val="20"/>
              </w:rPr>
              <w:t>:</w:t>
            </w:r>
          </w:p>
        </w:tc>
        <w:tc>
          <w:tcPr>
            <w:tcW w:w="5529" w:type="dxa"/>
            <w:shd w:val="clear" w:color="auto" w:fill="auto"/>
          </w:tcPr>
          <w:p w14:paraId="2295681F" w14:textId="7F8D3865" w:rsidR="00D90420" w:rsidRPr="006E092D" w:rsidRDefault="00D90420" w:rsidP="00D90420">
            <w:pPr>
              <w:spacing w:after="0" w:line="276" w:lineRule="auto"/>
              <w:rPr>
                <w:rFonts w:ascii="Arial" w:hAnsi="Arial" w:cs="Arial"/>
                <w:sz w:val="20"/>
                <w:szCs w:val="20"/>
              </w:rPr>
            </w:pPr>
          </w:p>
        </w:tc>
      </w:tr>
      <w:tr w:rsidR="00D90420" w:rsidRPr="006D0B02" w14:paraId="55C7E089" w14:textId="77777777" w:rsidTr="00703080">
        <w:tc>
          <w:tcPr>
            <w:tcW w:w="3934" w:type="dxa"/>
            <w:shd w:val="clear" w:color="auto" w:fill="auto"/>
          </w:tcPr>
          <w:p w14:paraId="1417DC3E" w14:textId="77777777" w:rsidR="00D90420" w:rsidRPr="006E092D" w:rsidRDefault="00D90420" w:rsidP="00D90420">
            <w:pPr>
              <w:spacing w:after="0" w:line="276" w:lineRule="auto"/>
              <w:rPr>
                <w:rFonts w:ascii="Arial" w:hAnsi="Arial" w:cs="Arial"/>
                <w:sz w:val="20"/>
                <w:szCs w:val="20"/>
              </w:rPr>
            </w:pPr>
            <w:r w:rsidRPr="006E092D">
              <w:rPr>
                <w:rFonts w:ascii="Arial" w:hAnsi="Arial" w:cs="Arial"/>
                <w:sz w:val="20"/>
                <w:szCs w:val="20"/>
              </w:rPr>
              <w:t>E-mail</w:t>
            </w:r>
          </w:p>
        </w:tc>
        <w:tc>
          <w:tcPr>
            <w:tcW w:w="461" w:type="dxa"/>
            <w:shd w:val="clear" w:color="auto" w:fill="auto"/>
          </w:tcPr>
          <w:p w14:paraId="7269045F" w14:textId="77777777" w:rsidR="00D90420" w:rsidRPr="006E092D" w:rsidRDefault="00D90420" w:rsidP="00D90420">
            <w:pPr>
              <w:spacing w:after="0" w:line="276" w:lineRule="auto"/>
              <w:rPr>
                <w:rFonts w:ascii="Arial" w:hAnsi="Arial" w:cs="Arial"/>
                <w:sz w:val="20"/>
                <w:szCs w:val="20"/>
              </w:rPr>
            </w:pPr>
            <w:r w:rsidRPr="006E092D">
              <w:rPr>
                <w:rFonts w:ascii="Arial" w:hAnsi="Arial" w:cs="Arial"/>
                <w:sz w:val="20"/>
                <w:szCs w:val="20"/>
              </w:rPr>
              <w:t>:</w:t>
            </w:r>
          </w:p>
        </w:tc>
        <w:tc>
          <w:tcPr>
            <w:tcW w:w="5529" w:type="dxa"/>
            <w:shd w:val="clear" w:color="auto" w:fill="auto"/>
          </w:tcPr>
          <w:p w14:paraId="41D9A626" w14:textId="133D11EC" w:rsidR="00D90420" w:rsidRPr="006E092D" w:rsidRDefault="00D90420" w:rsidP="00D90420">
            <w:pPr>
              <w:spacing w:after="0" w:line="276" w:lineRule="auto"/>
              <w:rPr>
                <w:rFonts w:ascii="Arial" w:hAnsi="Arial" w:cs="Arial"/>
                <w:sz w:val="20"/>
                <w:szCs w:val="20"/>
              </w:rPr>
            </w:pPr>
          </w:p>
        </w:tc>
      </w:tr>
      <w:tr w:rsidR="00D90420" w:rsidRPr="006D0B02" w14:paraId="71FEA74C" w14:textId="77777777" w:rsidTr="00703080">
        <w:tc>
          <w:tcPr>
            <w:tcW w:w="3934" w:type="dxa"/>
            <w:shd w:val="clear" w:color="auto" w:fill="auto"/>
          </w:tcPr>
          <w:p w14:paraId="6564EBB2" w14:textId="77777777" w:rsidR="00D90420" w:rsidRDefault="00D90420" w:rsidP="00D90420">
            <w:pPr>
              <w:spacing w:after="0" w:line="276" w:lineRule="auto"/>
              <w:rPr>
                <w:rFonts w:ascii="Arial" w:hAnsi="Arial" w:cs="Arial"/>
                <w:sz w:val="20"/>
                <w:szCs w:val="20"/>
              </w:rPr>
            </w:pPr>
            <w:r w:rsidRPr="006E092D">
              <w:rPr>
                <w:rFonts w:ascii="Arial" w:hAnsi="Arial" w:cs="Arial"/>
                <w:sz w:val="20"/>
                <w:szCs w:val="20"/>
              </w:rPr>
              <w:t>ID DS</w:t>
            </w:r>
          </w:p>
          <w:p w14:paraId="6FFDD4B6" w14:textId="1FBAA9E5" w:rsidR="00D90420" w:rsidRPr="006E092D" w:rsidRDefault="00D90420" w:rsidP="00D90420">
            <w:pPr>
              <w:spacing w:after="0" w:line="276" w:lineRule="auto"/>
              <w:rPr>
                <w:rFonts w:ascii="Arial" w:hAnsi="Arial" w:cs="Arial"/>
                <w:sz w:val="20"/>
                <w:szCs w:val="20"/>
              </w:rPr>
            </w:pPr>
            <w:r>
              <w:rPr>
                <w:rFonts w:ascii="Arial" w:hAnsi="Arial" w:cs="Arial"/>
                <w:sz w:val="20"/>
                <w:szCs w:val="20"/>
              </w:rPr>
              <w:t>Stavbyvedoucí</w:t>
            </w:r>
          </w:p>
        </w:tc>
        <w:tc>
          <w:tcPr>
            <w:tcW w:w="461" w:type="dxa"/>
            <w:shd w:val="clear" w:color="auto" w:fill="auto"/>
          </w:tcPr>
          <w:p w14:paraId="47098111" w14:textId="77777777" w:rsidR="00D90420" w:rsidRDefault="00D90420" w:rsidP="00D90420">
            <w:pPr>
              <w:spacing w:after="0" w:line="276" w:lineRule="auto"/>
              <w:rPr>
                <w:rFonts w:ascii="Arial" w:hAnsi="Arial" w:cs="Arial"/>
                <w:sz w:val="20"/>
                <w:szCs w:val="20"/>
              </w:rPr>
            </w:pPr>
            <w:r w:rsidRPr="006E092D">
              <w:rPr>
                <w:rFonts w:ascii="Arial" w:hAnsi="Arial" w:cs="Arial"/>
                <w:sz w:val="20"/>
                <w:szCs w:val="20"/>
              </w:rPr>
              <w:t>:</w:t>
            </w:r>
          </w:p>
          <w:p w14:paraId="77D64E5D" w14:textId="52A940C4" w:rsidR="00D90420" w:rsidRPr="006E092D" w:rsidRDefault="00D90420" w:rsidP="00D90420">
            <w:pPr>
              <w:spacing w:after="0" w:line="276" w:lineRule="auto"/>
              <w:rPr>
                <w:rFonts w:ascii="Arial" w:hAnsi="Arial" w:cs="Arial"/>
                <w:sz w:val="20"/>
                <w:szCs w:val="20"/>
              </w:rPr>
            </w:pPr>
            <w:r>
              <w:rPr>
                <w:rFonts w:ascii="Arial" w:hAnsi="Arial" w:cs="Arial"/>
                <w:sz w:val="20"/>
                <w:szCs w:val="20"/>
              </w:rPr>
              <w:t>:</w:t>
            </w:r>
          </w:p>
        </w:tc>
        <w:tc>
          <w:tcPr>
            <w:tcW w:w="5529" w:type="dxa"/>
            <w:shd w:val="clear" w:color="auto" w:fill="auto"/>
          </w:tcPr>
          <w:p w14:paraId="396CC737" w14:textId="77777777" w:rsidR="00D90420" w:rsidRDefault="00D90420" w:rsidP="00D90420">
            <w:pPr>
              <w:pStyle w:val="Standard"/>
              <w:spacing w:after="0" w:line="276" w:lineRule="auto"/>
              <w:rPr>
                <w:rFonts w:ascii="Arial" w:hAnsi="Arial" w:cs="Arial"/>
                <w:sz w:val="20"/>
                <w:szCs w:val="20"/>
                <w:shd w:val="clear" w:color="auto" w:fill="FFFFFF"/>
              </w:rPr>
            </w:pPr>
            <w:r>
              <w:rPr>
                <w:rFonts w:ascii="Arial" w:hAnsi="Arial" w:cs="Arial"/>
                <w:sz w:val="20"/>
                <w:szCs w:val="20"/>
                <w:shd w:val="clear" w:color="auto" w:fill="FFFFFF"/>
              </w:rPr>
              <w:t>dm32ffg</w:t>
            </w:r>
          </w:p>
          <w:p w14:paraId="7389368D" w14:textId="1D39A6A6" w:rsidR="00D90420" w:rsidRPr="006E092D" w:rsidRDefault="00D90420" w:rsidP="00D90420">
            <w:pPr>
              <w:spacing w:after="0" w:line="276" w:lineRule="auto"/>
              <w:rPr>
                <w:rFonts w:ascii="Arial" w:hAnsi="Arial" w:cs="Arial"/>
                <w:sz w:val="20"/>
                <w:szCs w:val="20"/>
              </w:rPr>
            </w:pPr>
          </w:p>
        </w:tc>
      </w:tr>
    </w:tbl>
    <w:p w14:paraId="75DEA13E" w14:textId="3886DDB0" w:rsidR="00D97E87" w:rsidRDefault="004A537A" w:rsidP="0071444B">
      <w:pPr>
        <w:pStyle w:val="Nadpis1"/>
        <w:jc w:val="left"/>
      </w:pPr>
      <w:r w:rsidRPr="007B5923">
        <w:lastRenderedPageBreak/>
        <w:t>PŘEDMĚT</w:t>
      </w:r>
      <w:r w:rsidRPr="006D0B02">
        <w:t xml:space="preserve"> SMLOUVY</w:t>
      </w:r>
    </w:p>
    <w:p w14:paraId="27B746F7" w14:textId="2162822E" w:rsidR="0070150A" w:rsidRPr="006D0B02" w:rsidRDefault="0070150A" w:rsidP="00F45070">
      <w:pPr>
        <w:pStyle w:val="Styl2"/>
        <w:tabs>
          <w:tab w:val="clear" w:pos="567"/>
        </w:tabs>
        <w:ind w:hanging="508"/>
      </w:pPr>
      <w:r w:rsidRPr="006D0B02">
        <w:t xml:space="preserve">Touto smlouvou se zhotovitel zavazuje provést pro objednatele na svůj náklad a nebezpečí dílo spočívající ve </w:t>
      </w:r>
      <w:r w:rsidR="00525CEF">
        <w:t>zřízení venkovních zpevněných evakuačních ploch</w:t>
      </w:r>
      <w:r w:rsidRPr="006D0B02">
        <w:rPr>
          <w:i/>
        </w:rPr>
        <w:t xml:space="preserve"> </w:t>
      </w:r>
      <w:r w:rsidRPr="006D0B02">
        <w:t xml:space="preserve">a objednatel se zavazuje uvedené dílo převzít a zaplatit zhotoviteli za jeho provedení cenu sjednanou v čl. </w:t>
      </w:r>
      <w:r w:rsidR="00E90705">
        <w:t>5</w:t>
      </w:r>
      <w:r w:rsidRPr="006D0B02">
        <w:t>. této smlouvy.</w:t>
      </w:r>
    </w:p>
    <w:p w14:paraId="5E16FB33" w14:textId="7ABDC431" w:rsidR="005C3098" w:rsidRDefault="0070150A" w:rsidP="005C3098">
      <w:pPr>
        <w:pStyle w:val="Styl2"/>
        <w:numPr>
          <w:ilvl w:val="0"/>
          <w:numId w:val="0"/>
        </w:numPr>
        <w:tabs>
          <w:tab w:val="clear" w:pos="567"/>
        </w:tabs>
        <w:ind w:left="426"/>
      </w:pPr>
      <w:r w:rsidRPr="006D0B02">
        <w:t xml:space="preserve">Popis předmětu díla je vymezen projektovou dokumentací, zpracovanou pro objednatele </w:t>
      </w:r>
      <w:r w:rsidR="00224EC1">
        <w:t xml:space="preserve">                                     </w:t>
      </w:r>
      <w:r w:rsidR="00357351">
        <w:t xml:space="preserve">IČO: </w:t>
      </w:r>
      <w:proofErr w:type="gramStart"/>
      <w:r w:rsidR="00357351">
        <w:t>09664386,  760</w:t>
      </w:r>
      <w:proofErr w:type="gramEnd"/>
      <w:r w:rsidR="00357351">
        <w:t xml:space="preserve"> 01</w:t>
      </w:r>
      <w:r w:rsidR="00D5131F">
        <w:t xml:space="preserve"> Zlín</w:t>
      </w:r>
      <w:r w:rsidR="005254AF">
        <w:t>,</w:t>
      </w:r>
      <w:r w:rsidR="00D5131F">
        <w:t xml:space="preserve"> </w:t>
      </w:r>
      <w:r w:rsidRPr="006D0B02">
        <w:t xml:space="preserve">pod označením </w:t>
      </w:r>
      <w:r w:rsidR="00357351">
        <w:t>„Projekt pro zřízení venkovních zpevněných evakuačních ploch“</w:t>
      </w:r>
      <w:r w:rsidR="00D33C2F">
        <w:t xml:space="preserve"> zpracované 12/2023</w:t>
      </w:r>
      <w:r w:rsidR="00357351">
        <w:t xml:space="preserve"> </w:t>
      </w:r>
      <w:r w:rsidR="006836C8" w:rsidRPr="006D0B02">
        <w:t>a dále specifikov</w:t>
      </w:r>
      <w:r w:rsidR="00B17FD1">
        <w:t xml:space="preserve">án ve stupni pro provedení stavby. </w:t>
      </w:r>
      <w:r w:rsidR="008F0FD8">
        <w:t>Věcný</w:t>
      </w:r>
      <w:r w:rsidRPr="006D0B02">
        <w:t xml:space="preserve"> rozsah díla je specifikován v soupisu stavebních prací, dodávek a služeb (s výkazem výměr), zpracovaném </w:t>
      </w:r>
      <w:r w:rsidR="00224EC1">
        <w:t xml:space="preserve">                         </w:t>
      </w:r>
      <w:r w:rsidRPr="006D0B02">
        <w:t xml:space="preserve">(příloha č. </w:t>
      </w:r>
      <w:r w:rsidR="00AD1F68" w:rsidRPr="006D0B02">
        <w:t>1</w:t>
      </w:r>
      <w:r w:rsidRPr="006D0B02">
        <w:t xml:space="preserve"> této smlouvy)</w:t>
      </w:r>
      <w:r w:rsidR="0082198E">
        <w:t xml:space="preserve"> a nabídkou zhotovitele</w:t>
      </w:r>
      <w:r w:rsidR="00994B62">
        <w:t xml:space="preserve"> (dále jen „dílo“)</w:t>
      </w:r>
      <w:r w:rsidRPr="006D0B02">
        <w:t>.</w:t>
      </w:r>
    </w:p>
    <w:p w14:paraId="0CF1642B" w14:textId="77777777" w:rsidR="005C3098" w:rsidRDefault="005C3098" w:rsidP="005C3098">
      <w:pPr>
        <w:pStyle w:val="Styl2"/>
      </w:pPr>
      <w:r>
        <w:t xml:space="preserve">Kompletní dodávkou stavby se rozumí úplné, funkční a bezvadné provedení všech stavebních a montážních prací, včetně dodávek potřebných materiálů, výrobků, konstrukcí, strojů a zařízení nezbytných pro řádné dokončení provozuschopného díla, provedení všech činností souvisejících s dodávkou stavebních a montážních prací, jejichž provedení je pro řádné dokončení díla nezbytné. </w:t>
      </w:r>
    </w:p>
    <w:p w14:paraId="31E0EEBE" w14:textId="77777777" w:rsidR="005C3098" w:rsidRDefault="005C3098" w:rsidP="005C3098">
      <w:pPr>
        <w:pStyle w:val="Styl2"/>
      </w:pPr>
      <w:r>
        <w:t xml:space="preserve">Součástí předmětu díla </w:t>
      </w:r>
      <w:r w:rsidRPr="006D0B02">
        <w:t>je</w:t>
      </w:r>
      <w:r>
        <w:t xml:space="preserve"> též: </w:t>
      </w:r>
    </w:p>
    <w:p w14:paraId="1D33BAB4" w14:textId="77777777" w:rsidR="005C3098" w:rsidRDefault="005C3098" w:rsidP="005C3098">
      <w:pPr>
        <w:pStyle w:val="Styl2"/>
        <w:numPr>
          <w:ilvl w:val="0"/>
          <w:numId w:val="0"/>
        </w:numPr>
        <w:tabs>
          <w:tab w:val="clear" w:pos="567"/>
        </w:tabs>
        <w:spacing w:before="0"/>
        <w:ind w:left="709" w:hanging="142"/>
      </w:pPr>
      <w:r>
        <w:t>-</w:t>
      </w:r>
      <w:r>
        <w:tab/>
        <w:t>odstranění a kácení náletových křovin a stromů bude provedeno dle podmínek</w:t>
      </w:r>
      <w:r>
        <w:br/>
      </w:r>
      <w:r w:rsidRPr="00B71F87">
        <w:t>Koordinovaného závazného stanoviska MMZL 022409/2024/07</w:t>
      </w:r>
      <w:r>
        <w:t xml:space="preserve"> </w:t>
      </w:r>
      <w:r w:rsidRPr="00B71F87">
        <w:t>ze dne 16. 04. 2024</w:t>
      </w:r>
      <w:r>
        <w:t xml:space="preserve"> a další přípravné práce</w:t>
      </w:r>
    </w:p>
    <w:p w14:paraId="648E5066" w14:textId="77777777" w:rsidR="005C3098" w:rsidRDefault="005C3098" w:rsidP="005C3098">
      <w:pPr>
        <w:pStyle w:val="Styl2"/>
        <w:numPr>
          <w:ilvl w:val="0"/>
          <w:numId w:val="0"/>
        </w:numPr>
        <w:tabs>
          <w:tab w:val="clear" w:pos="567"/>
        </w:tabs>
        <w:spacing w:before="0"/>
        <w:ind w:left="432" w:firstLine="135"/>
      </w:pPr>
      <w:r>
        <w:t>- rozebrání stávajících komunikací pro pěší</w:t>
      </w:r>
    </w:p>
    <w:p w14:paraId="42AF3E0F" w14:textId="77777777" w:rsidR="005C3098" w:rsidRPr="00FC59D4" w:rsidRDefault="005C3098" w:rsidP="005C3098">
      <w:pPr>
        <w:pStyle w:val="Styl2"/>
        <w:numPr>
          <w:ilvl w:val="0"/>
          <w:numId w:val="0"/>
        </w:numPr>
        <w:spacing w:before="0"/>
        <w:ind w:left="708" w:hanging="282"/>
      </w:pPr>
      <w:r>
        <w:tab/>
        <w:t xml:space="preserve">- dešťová </w:t>
      </w:r>
      <w:r w:rsidRPr="00FC59D4">
        <w:t>kanalizace vč. napojení na retenční nádrž, lapač střešních splavenin, filtrační šachta, hlavní potrubí kanalizace z PVC DN 300 mm, drenážní potrubí DN 100 mm, liniové žlaby s mřížkou proti zanesení</w:t>
      </w:r>
    </w:p>
    <w:p w14:paraId="57EC9998" w14:textId="77777777" w:rsidR="005C3098" w:rsidRDefault="005C3098" w:rsidP="005C3098">
      <w:pPr>
        <w:pStyle w:val="Styl2"/>
        <w:numPr>
          <w:ilvl w:val="0"/>
          <w:numId w:val="0"/>
        </w:numPr>
        <w:spacing w:before="0"/>
      </w:pPr>
      <w:r>
        <w:tab/>
        <w:t>- zbudování nových zpevněných pochozích a pojízdných ploch, vč. sjezdu</w:t>
      </w:r>
    </w:p>
    <w:p w14:paraId="2ACD3563" w14:textId="77777777" w:rsidR="005C3098" w:rsidRDefault="005C3098" w:rsidP="005C3098">
      <w:pPr>
        <w:pStyle w:val="Styl2"/>
        <w:numPr>
          <w:ilvl w:val="0"/>
          <w:numId w:val="0"/>
        </w:numPr>
        <w:spacing w:before="0"/>
      </w:pPr>
      <w:r>
        <w:tab/>
        <w:t>- venkovní schodiště vč. osazení zábradlí, úprava vjezdové brány</w:t>
      </w:r>
    </w:p>
    <w:p w14:paraId="1D85D04A" w14:textId="1EE87C7F" w:rsidR="005C3098" w:rsidRDefault="005C3098" w:rsidP="005C3098">
      <w:pPr>
        <w:pStyle w:val="Styl2"/>
        <w:numPr>
          <w:ilvl w:val="0"/>
          <w:numId w:val="0"/>
        </w:numPr>
        <w:spacing w:before="0"/>
        <w:ind w:left="709" w:hanging="709"/>
      </w:pPr>
      <w:r>
        <w:tab/>
        <w:t xml:space="preserve">- svahování, úprava terénu, výsadba, vše dle podmínek </w:t>
      </w:r>
      <w:r w:rsidRPr="00B71F87">
        <w:t>Koordinovaného závazného stanoviska MMZL 022409/2024/07</w:t>
      </w:r>
      <w:r>
        <w:t xml:space="preserve"> </w:t>
      </w:r>
      <w:r w:rsidRPr="00B71F87">
        <w:t>ze dne 16. 04. 2024.</w:t>
      </w:r>
    </w:p>
    <w:p w14:paraId="1E1B53E9" w14:textId="04E9521A" w:rsidR="005C3098" w:rsidRDefault="005C3098" w:rsidP="005C3098">
      <w:pPr>
        <w:pStyle w:val="Styl2"/>
        <w:numPr>
          <w:ilvl w:val="0"/>
          <w:numId w:val="0"/>
        </w:numPr>
      </w:pPr>
      <w:r>
        <w:t xml:space="preserve"> </w:t>
      </w:r>
      <w:r>
        <w:tab/>
        <w:t xml:space="preserve">A Zhotovení díla zahrnuje i </w:t>
      </w:r>
    </w:p>
    <w:p w14:paraId="46B03C4E" w14:textId="717B3133" w:rsidR="005C3098" w:rsidRDefault="005C3098" w:rsidP="005C3098">
      <w:pPr>
        <w:pStyle w:val="Styl2"/>
      </w:pPr>
      <w:r>
        <w:t>zabezpečení podmínek stanovených správci dopravní a technické infrastruktury a účastníků správního řízení dle stavebních povolení a vyjádření jednotlivých účastníků správních řízení,</w:t>
      </w:r>
    </w:p>
    <w:p w14:paraId="720654F0" w14:textId="77777777" w:rsidR="005C3098" w:rsidRDefault="005C3098" w:rsidP="005C3098">
      <w:pPr>
        <w:pStyle w:val="Styl2"/>
      </w:pPr>
      <w:r>
        <w:t>zachování dopravní obslužnosti okolních objektů a pozemků při realizaci díla,</w:t>
      </w:r>
    </w:p>
    <w:p w14:paraId="77F56030" w14:textId="77777777" w:rsidR="005C3098" w:rsidRDefault="005C3098" w:rsidP="005C3098">
      <w:pPr>
        <w:pStyle w:val="Styl2"/>
      </w:pPr>
      <w:r>
        <w:t>projednání a zajištění případného zvláštního užívání komunikací a veřejných ploch včetně úhrady vyměřených poplatků a nájemného za užívání těchto ploch,</w:t>
      </w:r>
    </w:p>
    <w:p w14:paraId="1B780BF3" w14:textId="77777777" w:rsidR="005C3098" w:rsidRDefault="005C3098" w:rsidP="005C3098">
      <w:pPr>
        <w:pStyle w:val="Styl2"/>
      </w:pPr>
      <w:r>
        <w:t>projednání a provedení dopravního značení k potřebným dopravním omezením, jeho údržba, přemísťování po dobu realizace díla a následné odstranění po předání díla,</w:t>
      </w:r>
    </w:p>
    <w:p w14:paraId="676F1C27" w14:textId="77777777" w:rsidR="005C3098" w:rsidRDefault="005C3098" w:rsidP="005C3098">
      <w:pPr>
        <w:pStyle w:val="Styl2"/>
      </w:pPr>
      <w:r>
        <w:t>uvedení všech povrchů a konstrukcí dotčených stavbou do původního stavu (komunikace, chodníky, zeleň, příkopy, propustky atd.) před dokončením díla,</w:t>
      </w:r>
    </w:p>
    <w:p w14:paraId="2C97EAD2" w14:textId="77777777" w:rsidR="005C3098" w:rsidRDefault="005C3098" w:rsidP="005C3098">
      <w:pPr>
        <w:pStyle w:val="Styl2"/>
      </w:pPr>
      <w:r>
        <w:t>kompletační a koordinační činnost při realizaci stavby, tj. např. zajištění a provedení všech opatření organizačního a stavebně technologického charakteru (včetně zpracování postupových harmonogramů), koordinace se stavbami v okolí staveniště prováděnými v termínu realizace díla, koordinace osazení koncových prvků (zásuvek, světel, vypínačů, kamer, umyvadel, WC, baterií, výlevek apod.) v souladu s projektem interiéru apod.,</w:t>
      </w:r>
    </w:p>
    <w:p w14:paraId="6ECF9813" w14:textId="77777777" w:rsidR="005C3098" w:rsidRDefault="005C3098" w:rsidP="005C3098">
      <w:pPr>
        <w:pStyle w:val="Styl2"/>
      </w:pPr>
      <w:r>
        <w:t>provedení všech doplňujících průzkumů a s tím spojených výpočtů nutných pro řádné provedení a dokončení díla,</w:t>
      </w:r>
      <w:r w:rsidRPr="005C3098">
        <w:t xml:space="preserve"> </w:t>
      </w:r>
    </w:p>
    <w:p w14:paraId="65593AA1" w14:textId="77777777" w:rsidR="00703503" w:rsidRDefault="005C3098" w:rsidP="005C3098">
      <w:pPr>
        <w:pStyle w:val="Styl2"/>
      </w:pPr>
      <w:r w:rsidRPr="00385A73">
        <w:t xml:space="preserve">mít po celou dobu stavby do doby protokolárního předání a </w:t>
      </w:r>
      <w:r w:rsidRPr="005C3098">
        <w:t>převzetí díla pojištění odpovědnosti za škodu způsobenou třetí osob</w:t>
      </w:r>
    </w:p>
    <w:p w14:paraId="6BAEEB21" w14:textId="01B05929" w:rsidR="005C3098" w:rsidRPr="005C3098" w:rsidRDefault="005C3098" w:rsidP="005C3098">
      <w:pPr>
        <w:pStyle w:val="Styl2"/>
      </w:pPr>
      <w:r w:rsidRPr="005C3098">
        <w:t xml:space="preserve">ě činností zhotovitele a </w:t>
      </w:r>
      <w:r w:rsidRPr="005C3098">
        <w:rPr>
          <w:bCs/>
        </w:rPr>
        <w:t xml:space="preserve">stavebně montážní pojištění rizik </w:t>
      </w:r>
      <w:r w:rsidRPr="005C3098">
        <w:t>dle této smlouvy</w:t>
      </w:r>
    </w:p>
    <w:p w14:paraId="68CFB124" w14:textId="40E6A759" w:rsidR="004A537A" w:rsidRPr="00BC2C92" w:rsidRDefault="004733F6" w:rsidP="00B00D7B">
      <w:pPr>
        <w:pStyle w:val="Styl2"/>
      </w:pPr>
      <w:r w:rsidRPr="00BC2C92">
        <w:t>Plnění, které je předmětem této smlouvy,</w:t>
      </w:r>
      <w:r w:rsidR="00DA2F1D">
        <w:t xml:space="preserve"> bude používáno p</w:t>
      </w:r>
      <w:r w:rsidRPr="00BC2C92">
        <w:t>ro výkon veřejnoprávní činnosti a</w:t>
      </w:r>
      <w:r w:rsidR="00703080">
        <w:t xml:space="preserve"> pro výše uvedené </w:t>
      </w:r>
      <w:r w:rsidR="00703080" w:rsidRPr="00DF696B">
        <w:t>plnění nebude</w:t>
      </w:r>
      <w:r w:rsidRPr="00DF696B">
        <w:t xml:space="preserve"> aplikován režim přenesení daňové povinnosti</w:t>
      </w:r>
      <w:r w:rsidRPr="001727F0">
        <w:t xml:space="preserve"> </w:t>
      </w:r>
      <w:r w:rsidRPr="00BC2C92">
        <w:t xml:space="preserve">podle </w:t>
      </w:r>
      <w:proofErr w:type="spellStart"/>
      <w:r w:rsidR="009820F9">
        <w:t>ust</w:t>
      </w:r>
      <w:proofErr w:type="spellEnd"/>
      <w:r w:rsidR="009820F9">
        <w:t xml:space="preserve">. </w:t>
      </w:r>
      <w:r w:rsidRPr="00BC2C92">
        <w:t>§ 92a a násl. zákona č. 235/2004 Sb., o dani z přidané hodnoty, ve znění pozdějších předpisů (dále jen „zákon o DPH</w:t>
      </w:r>
      <w:r w:rsidR="00703080">
        <w:t>“).</w:t>
      </w:r>
    </w:p>
    <w:p w14:paraId="1AF0ADB2" w14:textId="3F90E723" w:rsidR="00C14203" w:rsidRPr="00C14203" w:rsidRDefault="004A537A" w:rsidP="0071444B">
      <w:pPr>
        <w:pStyle w:val="Nadpis1"/>
        <w:ind w:left="1843" w:hanging="283"/>
        <w:jc w:val="left"/>
      </w:pPr>
      <w:r w:rsidRPr="006D0B02">
        <w:lastRenderedPageBreak/>
        <w:t>MÍSTO PROVEDENÍ DÍLA, PODKLADY A SOUČINNOST OBJEDNATELE</w:t>
      </w:r>
    </w:p>
    <w:p w14:paraId="4FC0FE7B" w14:textId="2E94F82B" w:rsidR="00C551E3" w:rsidRDefault="004A537A" w:rsidP="00C551E3">
      <w:pPr>
        <w:pStyle w:val="Styl2"/>
        <w:tabs>
          <w:tab w:val="clear" w:pos="567"/>
        </w:tabs>
        <w:ind w:left="426" w:hanging="426"/>
      </w:pPr>
      <w:r w:rsidRPr="006D0B02">
        <w:t xml:space="preserve">Stavba bude provedena na </w:t>
      </w:r>
      <w:r w:rsidR="00C551E3">
        <w:t>nemovitém majetku</w:t>
      </w:r>
      <w:r w:rsidR="00FD3769">
        <w:t xml:space="preserve"> ve vlastnictví</w:t>
      </w:r>
      <w:r w:rsidRPr="006D0B02">
        <w:t xml:space="preserve"> </w:t>
      </w:r>
      <w:r w:rsidR="005A0316">
        <w:t>Zlínského kraje,</w:t>
      </w:r>
      <w:r w:rsidR="00FD3769">
        <w:t xml:space="preserve"> katastrální území </w:t>
      </w:r>
      <w:r w:rsidR="00C551E3">
        <w:br/>
      </w:r>
      <w:r w:rsidR="00FD3769">
        <w:t>Zlín:</w:t>
      </w:r>
    </w:p>
    <w:p w14:paraId="54CD735E" w14:textId="39EF92F2" w:rsidR="004A537A" w:rsidRDefault="00FD3769" w:rsidP="0071444B">
      <w:pPr>
        <w:pStyle w:val="Styl2"/>
        <w:numPr>
          <w:ilvl w:val="0"/>
          <w:numId w:val="0"/>
        </w:numPr>
        <w:tabs>
          <w:tab w:val="left" w:pos="709"/>
        </w:tabs>
        <w:spacing w:before="0"/>
        <w:ind w:left="709"/>
      </w:pPr>
      <w:bookmarkStart w:id="0" w:name="_Hlk164928818"/>
      <w:r>
        <w:t xml:space="preserve">- </w:t>
      </w:r>
      <w:r w:rsidR="005A0316">
        <w:t xml:space="preserve">stav. </w:t>
      </w:r>
      <w:r w:rsidR="00457644">
        <w:t>par</w:t>
      </w:r>
      <w:r w:rsidR="004A537A" w:rsidRPr="006D0B02">
        <w:t>.</w:t>
      </w:r>
      <w:r w:rsidR="00BD0D56">
        <w:t xml:space="preserve"> č.</w:t>
      </w:r>
      <w:r w:rsidR="004B7FBD">
        <w:t xml:space="preserve"> </w:t>
      </w:r>
      <w:r w:rsidR="005A0316">
        <w:t>8179</w:t>
      </w:r>
      <w:r w:rsidR="004A537A" w:rsidRPr="006D0B02">
        <w:t xml:space="preserve"> o výměře </w:t>
      </w:r>
      <w:r w:rsidR="00C551E3">
        <w:t>2 204</w:t>
      </w:r>
      <w:r w:rsidR="004A537A" w:rsidRPr="006D0B02">
        <w:t xml:space="preserve"> m</w:t>
      </w:r>
      <w:r w:rsidR="004A537A" w:rsidRPr="00AF6369">
        <w:rPr>
          <w:vertAlign w:val="superscript"/>
        </w:rPr>
        <w:t>2</w:t>
      </w:r>
      <w:r w:rsidR="00C551E3">
        <w:t>, zastavěná plocha a nádvoří</w:t>
      </w:r>
    </w:p>
    <w:bookmarkEnd w:id="0"/>
    <w:p w14:paraId="68C63C65" w14:textId="7C186B9A" w:rsidR="004B7FBD" w:rsidRDefault="004B7FBD" w:rsidP="006C6283">
      <w:pPr>
        <w:pStyle w:val="Styl2"/>
        <w:numPr>
          <w:ilvl w:val="0"/>
          <w:numId w:val="0"/>
        </w:numPr>
        <w:tabs>
          <w:tab w:val="clear" w:pos="567"/>
          <w:tab w:val="left" w:pos="709"/>
        </w:tabs>
        <w:spacing w:before="0"/>
        <w:ind w:left="432"/>
      </w:pPr>
      <w:r>
        <w:tab/>
      </w:r>
      <w:bookmarkStart w:id="1" w:name="_Hlk164928930"/>
      <w:r>
        <w:t xml:space="preserve">- </w:t>
      </w:r>
      <w:bookmarkEnd w:id="1"/>
      <w:r>
        <w:t>parcela č. 3883/5</w:t>
      </w:r>
      <w:r w:rsidRPr="006D0B02">
        <w:t xml:space="preserve"> o výměře </w:t>
      </w:r>
      <w:r w:rsidR="00C551E3">
        <w:t>3 287</w:t>
      </w:r>
      <w:r w:rsidRPr="006D0B02">
        <w:t xml:space="preserve"> m</w:t>
      </w:r>
      <w:r w:rsidRPr="00AF6369">
        <w:rPr>
          <w:vertAlign w:val="superscript"/>
        </w:rPr>
        <w:t>2</w:t>
      </w:r>
      <w:r w:rsidR="00C551E3">
        <w:t>, ostatní plocha</w:t>
      </w:r>
    </w:p>
    <w:p w14:paraId="4CCFFAD6" w14:textId="1CEC2F01" w:rsidR="004B7FBD" w:rsidRDefault="004B7FBD" w:rsidP="0071444B">
      <w:pPr>
        <w:pStyle w:val="Styl2"/>
        <w:numPr>
          <w:ilvl w:val="0"/>
          <w:numId w:val="0"/>
        </w:numPr>
        <w:tabs>
          <w:tab w:val="clear" w:pos="567"/>
          <w:tab w:val="left" w:pos="709"/>
        </w:tabs>
        <w:spacing w:before="0"/>
        <w:ind w:left="432"/>
      </w:pPr>
      <w:r>
        <w:tab/>
        <w:t>- parcela č.</w:t>
      </w:r>
      <w:r w:rsidR="00C551E3">
        <w:t xml:space="preserve"> 388</w:t>
      </w:r>
      <w:r>
        <w:t>3/6</w:t>
      </w:r>
      <w:r w:rsidRPr="006D0B02">
        <w:t xml:space="preserve"> o výměře</w:t>
      </w:r>
      <w:r w:rsidR="006C6283">
        <w:t xml:space="preserve">  </w:t>
      </w:r>
      <w:r w:rsidRPr="006D0B02">
        <w:t xml:space="preserve"> </w:t>
      </w:r>
      <w:r w:rsidR="00C551E3">
        <w:t xml:space="preserve">   61</w:t>
      </w:r>
      <w:r w:rsidRPr="006D0B02">
        <w:t xml:space="preserve"> m</w:t>
      </w:r>
      <w:r w:rsidRPr="00AF6369">
        <w:rPr>
          <w:vertAlign w:val="superscript"/>
        </w:rPr>
        <w:t>2</w:t>
      </w:r>
      <w:r w:rsidR="00C551E3">
        <w:t>, ostatní plocha</w:t>
      </w:r>
    </w:p>
    <w:p w14:paraId="749A106A" w14:textId="1C8FDFEB" w:rsidR="006C6283" w:rsidRPr="006D0B02" w:rsidRDefault="006C6283" w:rsidP="006C6283">
      <w:pPr>
        <w:pStyle w:val="Styl2"/>
        <w:numPr>
          <w:ilvl w:val="0"/>
          <w:numId w:val="0"/>
        </w:numPr>
        <w:tabs>
          <w:tab w:val="clear" w:pos="567"/>
        </w:tabs>
        <w:ind w:left="426" w:hanging="426"/>
      </w:pPr>
      <w:r>
        <w:tab/>
        <w:t xml:space="preserve">Výše uvedený majetek má </w:t>
      </w:r>
      <w:r w:rsidR="00085350" w:rsidRPr="00450309">
        <w:t xml:space="preserve">svěřený </w:t>
      </w:r>
      <w:r w:rsidRPr="00450309">
        <w:t xml:space="preserve">k hospodaření </w:t>
      </w:r>
      <w:r>
        <w:t xml:space="preserve">příspěvková organizace Domov pro seniory </w:t>
      </w:r>
      <w:proofErr w:type="spellStart"/>
      <w:r>
        <w:t>Burešov</w:t>
      </w:r>
      <w:proofErr w:type="spellEnd"/>
      <w:r>
        <w:t xml:space="preserve">, IČO 70851042, </w:t>
      </w:r>
      <w:proofErr w:type="spellStart"/>
      <w:r>
        <w:t>Burešov</w:t>
      </w:r>
      <w:proofErr w:type="spellEnd"/>
      <w:r>
        <w:t xml:space="preserve"> 4884, 760 01 Zlín, která s ním hospodaří v rozsahu dle zřizovací listiny schválené Zastupitelstvem Zlínského kraje, usnesením č. 343/Z16/03 ze dne 26. 3. 2003</w:t>
      </w:r>
    </w:p>
    <w:p w14:paraId="212B4224" w14:textId="5574A5BF" w:rsidR="006C6283" w:rsidRDefault="006C6283" w:rsidP="0071444B">
      <w:pPr>
        <w:pStyle w:val="Styl2"/>
        <w:numPr>
          <w:ilvl w:val="0"/>
          <w:numId w:val="0"/>
        </w:numPr>
        <w:tabs>
          <w:tab w:val="clear" w:pos="567"/>
          <w:tab w:val="left" w:pos="709"/>
        </w:tabs>
        <w:spacing w:before="0"/>
        <w:ind w:left="432"/>
      </w:pPr>
    </w:p>
    <w:p w14:paraId="4C42E77D" w14:textId="42ABF556" w:rsidR="006C6283" w:rsidRDefault="006C6283" w:rsidP="006C6283">
      <w:pPr>
        <w:pStyle w:val="Styl2"/>
        <w:numPr>
          <w:ilvl w:val="0"/>
          <w:numId w:val="0"/>
        </w:numPr>
        <w:tabs>
          <w:tab w:val="clear" w:pos="567"/>
          <w:tab w:val="left" w:pos="709"/>
        </w:tabs>
        <w:spacing w:before="0"/>
        <w:ind w:left="432"/>
      </w:pPr>
      <w:r>
        <w:tab/>
        <w:t>- parcela č. 3883/1</w:t>
      </w:r>
      <w:r w:rsidRPr="006D0B02">
        <w:t xml:space="preserve"> o výměře </w:t>
      </w:r>
      <w:r>
        <w:t xml:space="preserve">     881</w:t>
      </w:r>
      <w:r w:rsidRPr="006D0B02">
        <w:t xml:space="preserve"> m</w:t>
      </w:r>
      <w:r w:rsidRPr="00AF6369">
        <w:rPr>
          <w:vertAlign w:val="superscript"/>
        </w:rPr>
        <w:t>2</w:t>
      </w:r>
      <w:r>
        <w:t>, zahrada</w:t>
      </w:r>
    </w:p>
    <w:p w14:paraId="3DB7790E" w14:textId="77777777" w:rsidR="006C6283" w:rsidRDefault="006C6283" w:rsidP="006C6283">
      <w:pPr>
        <w:pStyle w:val="Styl2"/>
        <w:numPr>
          <w:ilvl w:val="0"/>
          <w:numId w:val="0"/>
        </w:numPr>
        <w:tabs>
          <w:tab w:val="clear" w:pos="567"/>
          <w:tab w:val="left" w:pos="709"/>
        </w:tabs>
        <w:spacing w:before="0"/>
        <w:ind w:left="432"/>
      </w:pPr>
      <w:r>
        <w:tab/>
        <w:t>- parcela č. 3883/3</w:t>
      </w:r>
      <w:r w:rsidRPr="006D0B02">
        <w:t xml:space="preserve"> o výměře </w:t>
      </w:r>
      <w:r>
        <w:t xml:space="preserve">  4 796 </w:t>
      </w:r>
      <w:r w:rsidRPr="006D0B02">
        <w:t>m</w:t>
      </w:r>
      <w:r w:rsidRPr="00AF6369">
        <w:rPr>
          <w:vertAlign w:val="superscript"/>
        </w:rPr>
        <w:t>2</w:t>
      </w:r>
      <w:r>
        <w:t>, ostatní plocha</w:t>
      </w:r>
    </w:p>
    <w:p w14:paraId="5B34CD7B" w14:textId="774E67C9" w:rsidR="006C6283" w:rsidRDefault="006C6283" w:rsidP="0071444B">
      <w:pPr>
        <w:pStyle w:val="Styl2"/>
        <w:numPr>
          <w:ilvl w:val="0"/>
          <w:numId w:val="0"/>
        </w:numPr>
        <w:tabs>
          <w:tab w:val="clear" w:pos="567"/>
          <w:tab w:val="left" w:pos="709"/>
        </w:tabs>
        <w:spacing w:before="0"/>
        <w:ind w:left="432"/>
      </w:pPr>
      <w:r>
        <w:tab/>
        <w:t>- parcela č. 3877/1</w:t>
      </w:r>
      <w:r w:rsidRPr="006D0B02">
        <w:t xml:space="preserve"> o výměře </w:t>
      </w:r>
      <w:r>
        <w:t>29 803</w:t>
      </w:r>
      <w:r w:rsidRPr="006D0B02">
        <w:t xml:space="preserve"> m</w:t>
      </w:r>
      <w:r w:rsidRPr="00AF6369">
        <w:rPr>
          <w:vertAlign w:val="superscript"/>
        </w:rPr>
        <w:t>2</w:t>
      </w:r>
      <w:r>
        <w:t>, ostatní plocha</w:t>
      </w:r>
    </w:p>
    <w:p w14:paraId="58E3774B" w14:textId="189EECEC" w:rsidR="00FD3769" w:rsidRPr="006D0B02" w:rsidRDefault="00C551E3" w:rsidP="00C551E3">
      <w:pPr>
        <w:pStyle w:val="Styl2"/>
        <w:numPr>
          <w:ilvl w:val="0"/>
          <w:numId w:val="0"/>
        </w:numPr>
        <w:tabs>
          <w:tab w:val="clear" w:pos="567"/>
        </w:tabs>
        <w:ind w:left="426" w:hanging="426"/>
      </w:pPr>
      <w:r>
        <w:t xml:space="preserve">        Výše uvedený majetek má </w:t>
      </w:r>
      <w:r w:rsidR="003F2E57">
        <w:t xml:space="preserve">svěřený </w:t>
      </w:r>
      <w:r>
        <w:t>k</w:t>
      </w:r>
      <w:r w:rsidR="008126D6">
        <w:t> </w:t>
      </w:r>
      <w:r>
        <w:t>hospodaření</w:t>
      </w:r>
      <w:r w:rsidR="008126D6">
        <w:t xml:space="preserve"> příspěvkov</w:t>
      </w:r>
      <w:r w:rsidR="00074069">
        <w:t>é</w:t>
      </w:r>
      <w:r w:rsidR="008126D6">
        <w:t xml:space="preserve"> organizac</w:t>
      </w:r>
      <w:r w:rsidR="00074069">
        <w:t>i</w:t>
      </w:r>
      <w:r>
        <w:t xml:space="preserve"> </w:t>
      </w:r>
      <w:r w:rsidR="008126D6">
        <w:t>14/15 Baťův institut</w:t>
      </w:r>
      <w:r>
        <w:t xml:space="preserve">, </w:t>
      </w:r>
      <w:r w:rsidRPr="00074069">
        <w:t xml:space="preserve">IČO </w:t>
      </w:r>
      <w:r w:rsidR="00074069" w:rsidRPr="00074069">
        <w:t>72563346</w:t>
      </w:r>
      <w:r w:rsidRPr="00074069">
        <w:t xml:space="preserve">, </w:t>
      </w:r>
      <w:r w:rsidR="008126D6" w:rsidRPr="00074069">
        <w:t>Vavrečkova</w:t>
      </w:r>
      <w:r w:rsidR="008126D6">
        <w:t xml:space="preserve"> 7040, 760 01 Zlín.</w:t>
      </w:r>
    </w:p>
    <w:p w14:paraId="0542F67B" w14:textId="25652FB1" w:rsidR="004A537A" w:rsidRPr="00B07918" w:rsidRDefault="004A537A" w:rsidP="003003DA">
      <w:pPr>
        <w:pStyle w:val="Styl2"/>
      </w:pPr>
      <w:r w:rsidRPr="006D0B02">
        <w:t xml:space="preserve">Za podklady </w:t>
      </w:r>
      <w:r w:rsidRPr="00B07918">
        <w:t>předané objednatelem k provedení díla se považují:</w:t>
      </w:r>
    </w:p>
    <w:p w14:paraId="74F68181" w14:textId="57761E40" w:rsidR="004A537A" w:rsidRPr="00B07918" w:rsidRDefault="001C0CA0" w:rsidP="00074069">
      <w:pPr>
        <w:pStyle w:val="Styl2"/>
        <w:numPr>
          <w:ilvl w:val="0"/>
          <w:numId w:val="32"/>
        </w:numPr>
        <w:tabs>
          <w:tab w:val="clear" w:pos="567"/>
          <w:tab w:val="clear" w:pos="9638"/>
          <w:tab w:val="right" w:leader="dot" w:pos="9071"/>
        </w:tabs>
        <w:ind w:left="851" w:hanging="284"/>
      </w:pPr>
      <w:r w:rsidRPr="00326646">
        <w:t>Rozhodnutí</w:t>
      </w:r>
      <w:r w:rsidR="00787BBE" w:rsidRPr="00326646">
        <w:t xml:space="preserve"> pod čj</w:t>
      </w:r>
      <w:r w:rsidR="00787BBE" w:rsidRPr="00B07918">
        <w:t xml:space="preserve">. MMZL </w:t>
      </w:r>
      <w:r w:rsidR="0028633E" w:rsidRPr="00B07918">
        <w:t>102310</w:t>
      </w:r>
      <w:r w:rsidR="00787BBE" w:rsidRPr="00B07918">
        <w:t xml:space="preserve">/2024 </w:t>
      </w:r>
      <w:r>
        <w:t xml:space="preserve">ze </w:t>
      </w:r>
      <w:r w:rsidR="00787BBE" w:rsidRPr="00B07918">
        <w:t>dne 2</w:t>
      </w:r>
      <w:r w:rsidR="0028633E" w:rsidRPr="00B07918">
        <w:t>3.</w:t>
      </w:r>
      <w:r w:rsidR="00787BBE" w:rsidRPr="00B07918">
        <w:t xml:space="preserve"> 0</w:t>
      </w:r>
      <w:r w:rsidR="0028633E" w:rsidRPr="00B07918">
        <w:t>5</w:t>
      </w:r>
      <w:r w:rsidR="00787BBE" w:rsidRPr="00B07918">
        <w:t>. 2024</w:t>
      </w:r>
      <w:r w:rsidR="0006156A" w:rsidRPr="0006156A">
        <w:t xml:space="preserve"> </w:t>
      </w:r>
      <w:r w:rsidR="0006156A" w:rsidRPr="00B07918">
        <w:t xml:space="preserve">vydané Magistrátem města Zlína, Odbor stavebných a dopravních řízení </w:t>
      </w:r>
    </w:p>
    <w:p w14:paraId="65C0D680" w14:textId="101A26BE" w:rsidR="00DD437B" w:rsidRPr="00B07918" w:rsidRDefault="004A537A" w:rsidP="004A537A">
      <w:pPr>
        <w:pStyle w:val="Styl8"/>
        <w:tabs>
          <w:tab w:val="clear" w:pos="9638"/>
          <w:tab w:val="left" w:leader="dot" w:pos="5245"/>
          <w:tab w:val="right" w:leader="dot" w:pos="9498"/>
        </w:tabs>
        <w:rPr>
          <w:lang w:val="cs-CZ"/>
        </w:rPr>
      </w:pPr>
      <w:r w:rsidRPr="00B07918">
        <w:rPr>
          <w:lang w:val="cs-CZ"/>
        </w:rPr>
        <w:t>b)</w:t>
      </w:r>
      <w:r w:rsidRPr="00B07918">
        <w:rPr>
          <w:lang w:val="cs-CZ"/>
        </w:rPr>
        <w:tab/>
      </w:r>
      <w:r w:rsidR="00DD437B" w:rsidRPr="005410DD">
        <w:rPr>
          <w:lang w:val="cs-CZ"/>
        </w:rPr>
        <w:t>investiční záměr akce č. 2058/100/10/23/Z ve znění jeho dodatků</w:t>
      </w:r>
    </w:p>
    <w:p w14:paraId="7C46680C" w14:textId="44BC27E2" w:rsidR="004A537A" w:rsidRPr="006D0B02" w:rsidRDefault="00DD437B" w:rsidP="004A537A">
      <w:pPr>
        <w:pStyle w:val="Styl8"/>
        <w:tabs>
          <w:tab w:val="clear" w:pos="9638"/>
          <w:tab w:val="left" w:leader="dot" w:pos="5245"/>
          <w:tab w:val="right" w:leader="dot" w:pos="9498"/>
        </w:tabs>
        <w:rPr>
          <w:lang w:val="cs-CZ"/>
        </w:rPr>
      </w:pPr>
      <w:r w:rsidRPr="00B07918">
        <w:rPr>
          <w:lang w:val="cs-CZ"/>
        </w:rPr>
        <w:t>c)</w:t>
      </w:r>
      <w:r w:rsidRPr="00B07918">
        <w:rPr>
          <w:lang w:val="cs-CZ"/>
        </w:rPr>
        <w:tab/>
      </w:r>
      <w:r w:rsidR="004A537A" w:rsidRPr="00B07918">
        <w:rPr>
          <w:lang w:val="cs-CZ"/>
        </w:rPr>
        <w:t xml:space="preserve">projektová dokumentace zpracovaná </w:t>
      </w:r>
      <w:r w:rsidR="00F117CC" w:rsidRPr="00B07918">
        <w:rPr>
          <w:lang w:val="cs-CZ"/>
        </w:rPr>
        <w:t>Ing. Vladimírem Juráněm</w:t>
      </w:r>
      <w:r w:rsidR="0061203B" w:rsidRPr="00B07918">
        <w:rPr>
          <w:lang w:val="cs-CZ"/>
        </w:rPr>
        <w:t xml:space="preserve">, </w:t>
      </w:r>
      <w:r w:rsidR="00F117CC" w:rsidRPr="00B07918">
        <w:rPr>
          <w:lang w:val="cs-CZ"/>
        </w:rPr>
        <w:t>12/2023</w:t>
      </w:r>
      <w:r w:rsidR="0061203B" w:rsidRPr="00B07918">
        <w:rPr>
          <w:lang w:val="cs-CZ"/>
        </w:rPr>
        <w:t>,</w:t>
      </w:r>
      <w:r w:rsidR="004A537A" w:rsidRPr="00B07918">
        <w:rPr>
          <w:lang w:val="cs-CZ"/>
        </w:rPr>
        <w:t xml:space="preserve"> pod označením </w:t>
      </w:r>
      <w:r w:rsidR="00F117CC" w:rsidRPr="005410DD">
        <w:rPr>
          <w:lang w:val="cs-CZ"/>
        </w:rPr>
        <w:t>„Projekt pro zřízení venkovních zpevněných evakuačních ploch“ ve stupni pro provedení stavby a výběr zhotovitele</w:t>
      </w:r>
      <w:r w:rsidR="00491B3E">
        <w:rPr>
          <w:lang w:val="cs-CZ"/>
        </w:rPr>
        <w:t xml:space="preserve"> v počtu 2 </w:t>
      </w:r>
      <w:proofErr w:type="spellStart"/>
      <w:r w:rsidR="00491B3E">
        <w:rPr>
          <w:lang w:val="cs-CZ"/>
        </w:rPr>
        <w:t>paré</w:t>
      </w:r>
      <w:proofErr w:type="spellEnd"/>
      <w:r w:rsidR="00491B3E">
        <w:rPr>
          <w:lang w:val="cs-CZ"/>
        </w:rPr>
        <w:t xml:space="preserve"> </w:t>
      </w:r>
    </w:p>
    <w:p w14:paraId="341293D0" w14:textId="6F97034C" w:rsidR="004A537A" w:rsidRDefault="004A537A" w:rsidP="004A537A">
      <w:pPr>
        <w:pStyle w:val="Styl8"/>
        <w:tabs>
          <w:tab w:val="clear" w:pos="9638"/>
          <w:tab w:val="right" w:leader="dot" w:pos="9498"/>
        </w:tabs>
        <w:rPr>
          <w:lang w:val="cs-CZ"/>
        </w:rPr>
      </w:pPr>
      <w:r w:rsidRPr="006D0B02">
        <w:rPr>
          <w:lang w:val="cs-CZ"/>
        </w:rPr>
        <w:t>c)</w:t>
      </w:r>
      <w:r w:rsidRPr="006D0B02">
        <w:rPr>
          <w:lang w:val="cs-CZ"/>
        </w:rPr>
        <w:tab/>
        <w:t xml:space="preserve">soupis stavebních prací, dodávek a služeb (s výkazem výměr), zpracovaný </w:t>
      </w:r>
      <w:r w:rsidR="00F117CC">
        <w:rPr>
          <w:lang w:val="cs-CZ"/>
        </w:rPr>
        <w:t>Ing. Vladimírem Juráněm</w:t>
      </w:r>
      <w:r w:rsidR="0061203B">
        <w:rPr>
          <w:lang w:val="cs-CZ"/>
        </w:rPr>
        <w:t>, 12</w:t>
      </w:r>
      <w:r w:rsidR="0061203B" w:rsidRPr="00137632">
        <w:rPr>
          <w:lang w:val="cs-CZ"/>
        </w:rPr>
        <w:t>/</w:t>
      </w:r>
      <w:r w:rsidR="0061203B" w:rsidRPr="00B75B8E">
        <w:rPr>
          <w:lang w:val="cs-CZ"/>
        </w:rPr>
        <w:t>2023</w:t>
      </w:r>
      <w:r w:rsidR="00AD1F68" w:rsidRPr="00B75B8E">
        <w:rPr>
          <w:lang w:val="cs-CZ"/>
        </w:rPr>
        <w:t xml:space="preserve"> (p</w:t>
      </w:r>
      <w:r w:rsidR="00817E94" w:rsidRPr="00B75B8E">
        <w:rPr>
          <w:lang w:val="cs-CZ"/>
        </w:rPr>
        <w:t xml:space="preserve">říloha č. </w:t>
      </w:r>
      <w:r w:rsidR="000D342D" w:rsidRPr="00B75B8E">
        <w:rPr>
          <w:lang w:val="cs-CZ"/>
        </w:rPr>
        <w:t xml:space="preserve">1 </w:t>
      </w:r>
      <w:r w:rsidRPr="00B75B8E">
        <w:rPr>
          <w:lang w:val="cs-CZ"/>
        </w:rPr>
        <w:t>této smlouvy)</w:t>
      </w:r>
    </w:p>
    <w:p w14:paraId="66997DAB" w14:textId="5AE5DCF2" w:rsidR="00C66245" w:rsidRDefault="001727F0" w:rsidP="00C66245">
      <w:pPr>
        <w:pStyle w:val="Styl2"/>
        <w:numPr>
          <w:ilvl w:val="0"/>
          <w:numId w:val="0"/>
        </w:numPr>
        <w:ind w:left="851" w:hanging="284"/>
      </w:pPr>
      <w:r>
        <w:t>d)</w:t>
      </w:r>
      <w:r>
        <w:tab/>
      </w:r>
      <w:r w:rsidR="00C66245" w:rsidRPr="00DD437B">
        <w:t>Koordinovaného závazného stanoviska MMZL 022409/2024/07</w:t>
      </w:r>
      <w:r w:rsidR="00787BBE">
        <w:t xml:space="preserve"> </w:t>
      </w:r>
      <w:r w:rsidR="00C66245" w:rsidRPr="00DD437B">
        <w:t xml:space="preserve">ze dne 16. 04. 2024 </w:t>
      </w:r>
    </w:p>
    <w:p w14:paraId="489988DD" w14:textId="743152EC" w:rsidR="00DD437B" w:rsidRDefault="00DD437B" w:rsidP="00074069">
      <w:pPr>
        <w:pStyle w:val="Textvbloku"/>
        <w:ind w:left="851" w:hanging="284"/>
        <w:rPr>
          <w:rFonts w:ascii="Arial" w:hAnsi="Arial" w:cs="Arial"/>
          <w:sz w:val="20"/>
        </w:rPr>
      </w:pPr>
      <w:r>
        <w:t>e)</w:t>
      </w:r>
      <w:r>
        <w:tab/>
      </w:r>
      <w:r w:rsidRPr="00B928B3">
        <w:rPr>
          <w:rFonts w:ascii="Arial" w:hAnsi="Arial" w:cs="Arial"/>
          <w:sz w:val="20"/>
        </w:rPr>
        <w:t xml:space="preserve">zadávacími podmínkami veřejné zakázky </w:t>
      </w:r>
      <w:r>
        <w:rPr>
          <w:rFonts w:ascii="Arial" w:hAnsi="Arial" w:cs="Arial"/>
          <w:sz w:val="20"/>
        </w:rPr>
        <w:t>malého rozsahu</w:t>
      </w:r>
    </w:p>
    <w:p w14:paraId="452457E2" w14:textId="02302678" w:rsidR="00DD437B" w:rsidRDefault="00BF338A" w:rsidP="00BF338A">
      <w:pPr>
        <w:pStyle w:val="Textvbloku"/>
        <w:ind w:left="993" w:hanging="426"/>
        <w:rPr>
          <w:rFonts w:ascii="Arial" w:hAnsi="Arial" w:cs="Arial"/>
          <w:sz w:val="20"/>
        </w:rPr>
      </w:pPr>
      <w:r>
        <w:rPr>
          <w:rFonts w:ascii="Arial" w:hAnsi="Arial" w:cs="Arial"/>
          <w:sz w:val="20"/>
        </w:rPr>
        <w:t>d)</w:t>
      </w:r>
      <w:r>
        <w:rPr>
          <w:rFonts w:ascii="Arial" w:hAnsi="Arial" w:cs="Arial"/>
          <w:sz w:val="20"/>
        </w:rPr>
        <w:tab/>
      </w:r>
      <w:r w:rsidR="00DD437B" w:rsidRPr="001F78A7">
        <w:rPr>
          <w:rFonts w:ascii="Arial" w:hAnsi="Arial" w:cs="Arial"/>
          <w:sz w:val="20"/>
        </w:rPr>
        <w:t>podanou nabídkou</w:t>
      </w:r>
      <w:r w:rsidR="00DD437B" w:rsidRPr="00D04D15">
        <w:rPr>
          <w:rFonts w:ascii="Arial" w:hAnsi="Arial" w:cs="Arial"/>
          <w:sz w:val="20"/>
        </w:rPr>
        <w:t xml:space="preserve"> na práce, jež jsou předmětem plnění dle této smlouvy</w:t>
      </w:r>
    </w:p>
    <w:p w14:paraId="6FFA2606" w14:textId="4C6C94CB" w:rsidR="00DD437B" w:rsidRDefault="00BF338A" w:rsidP="00BF338A">
      <w:pPr>
        <w:pStyle w:val="Textvbloku"/>
        <w:ind w:left="993" w:hanging="426"/>
        <w:rPr>
          <w:rFonts w:ascii="Arial" w:hAnsi="Arial" w:cs="Arial"/>
          <w:sz w:val="20"/>
        </w:rPr>
      </w:pPr>
      <w:r>
        <w:rPr>
          <w:rFonts w:ascii="Arial" w:hAnsi="Arial" w:cs="Arial"/>
          <w:sz w:val="20"/>
        </w:rPr>
        <w:t>e)</w:t>
      </w:r>
      <w:r>
        <w:rPr>
          <w:rFonts w:ascii="Arial" w:hAnsi="Arial" w:cs="Arial"/>
          <w:sz w:val="20"/>
        </w:rPr>
        <w:tab/>
      </w:r>
      <w:r w:rsidR="00DD437B" w:rsidRPr="00433A59">
        <w:rPr>
          <w:rFonts w:ascii="Arial" w:hAnsi="Arial" w:cs="Arial"/>
          <w:sz w:val="20"/>
        </w:rPr>
        <w:t>touto smlouvou o dílo.</w:t>
      </w:r>
    </w:p>
    <w:p w14:paraId="101B7EAC" w14:textId="77777777" w:rsidR="00490DCB" w:rsidRDefault="00490DCB" w:rsidP="00BF338A">
      <w:pPr>
        <w:pStyle w:val="Textvbloku"/>
        <w:ind w:left="993" w:hanging="426"/>
        <w:rPr>
          <w:rFonts w:ascii="Arial" w:hAnsi="Arial" w:cs="Arial"/>
          <w:sz w:val="20"/>
        </w:rPr>
      </w:pPr>
    </w:p>
    <w:p w14:paraId="17AFCE26" w14:textId="0A662157" w:rsidR="00047D03" w:rsidRDefault="00047D03" w:rsidP="0071444B">
      <w:pPr>
        <w:pStyle w:val="Nadpis1"/>
        <w:jc w:val="left"/>
      </w:pPr>
      <w:r w:rsidRPr="006D0B02">
        <w:t>TERMÍNY PLNĚNÍ</w:t>
      </w:r>
    </w:p>
    <w:p w14:paraId="0B19AD7F" w14:textId="77777777" w:rsidR="00990C1E" w:rsidRPr="00990C1E" w:rsidRDefault="00990C1E" w:rsidP="00AF6369">
      <w:pPr>
        <w:pStyle w:val="Styl2"/>
        <w:numPr>
          <w:ilvl w:val="0"/>
          <w:numId w:val="0"/>
        </w:numPr>
        <w:ind w:left="1037"/>
        <w:rPr>
          <w:lang w:eastAsia="cs-CZ"/>
        </w:rPr>
      </w:pPr>
    </w:p>
    <w:p w14:paraId="41170CE5" w14:textId="5F9EC2E7" w:rsidR="006836C8" w:rsidRPr="0046254D" w:rsidRDefault="006836C8" w:rsidP="00383D7A">
      <w:pPr>
        <w:pStyle w:val="Styl2"/>
        <w:numPr>
          <w:ilvl w:val="1"/>
          <w:numId w:val="5"/>
        </w:numPr>
        <w:tabs>
          <w:tab w:val="clear" w:pos="567"/>
        </w:tabs>
        <w:ind w:left="426" w:hanging="426"/>
        <w:rPr>
          <w:b/>
          <w:bCs/>
        </w:rPr>
      </w:pPr>
      <w:r w:rsidRPr="00B07918">
        <w:t>Termín předání a převzetí staveniště</w:t>
      </w:r>
      <w:r w:rsidRPr="00B07918">
        <w:rPr>
          <w:b/>
          <w:bCs/>
        </w:rPr>
        <w:t xml:space="preserve"> </w:t>
      </w:r>
      <w:r w:rsidRPr="00B07918">
        <w:t>(</w:t>
      </w:r>
      <w:r w:rsidRPr="00B07918">
        <w:rPr>
          <w:b/>
          <w:bCs/>
        </w:rPr>
        <w:t>zahájení</w:t>
      </w:r>
      <w:r w:rsidRPr="00B07918">
        <w:t xml:space="preserve"> doby plnění):</w:t>
      </w:r>
      <w:r w:rsidR="00BF338A" w:rsidRPr="00B07918">
        <w:t xml:space="preserve"> </w:t>
      </w:r>
      <w:r w:rsidR="00BF338A" w:rsidRPr="0046254D">
        <w:rPr>
          <w:b/>
          <w:bCs/>
        </w:rPr>
        <w:t xml:space="preserve">předpoklad </w:t>
      </w:r>
      <w:r w:rsidR="003D3624">
        <w:rPr>
          <w:b/>
          <w:bCs/>
        </w:rPr>
        <w:t>10</w:t>
      </w:r>
      <w:r w:rsidR="00BF338A" w:rsidRPr="0046254D">
        <w:t>.</w:t>
      </w:r>
      <w:r w:rsidR="00BF338A" w:rsidRPr="0046254D">
        <w:rPr>
          <w:b/>
          <w:bCs/>
        </w:rPr>
        <w:t xml:space="preserve"> 0</w:t>
      </w:r>
      <w:r w:rsidR="00787C8F">
        <w:rPr>
          <w:b/>
          <w:bCs/>
        </w:rPr>
        <w:t>2</w:t>
      </w:r>
      <w:r w:rsidR="00BF338A" w:rsidRPr="0046254D">
        <w:rPr>
          <w:b/>
          <w:bCs/>
        </w:rPr>
        <w:t>. 202</w:t>
      </w:r>
      <w:r w:rsidR="00417129" w:rsidRPr="0046254D">
        <w:rPr>
          <w:b/>
          <w:bCs/>
        </w:rPr>
        <w:t>5</w:t>
      </w:r>
      <w:r w:rsidR="00B75B8E" w:rsidRPr="0046254D">
        <w:rPr>
          <w:b/>
          <w:bCs/>
        </w:rPr>
        <w:t xml:space="preserve"> </w:t>
      </w:r>
    </w:p>
    <w:p w14:paraId="2C5694BE" w14:textId="60850DB0" w:rsidR="006836C8" w:rsidRPr="005410DD" w:rsidRDefault="006836C8" w:rsidP="00383D7A">
      <w:pPr>
        <w:pStyle w:val="Styl2"/>
        <w:numPr>
          <w:ilvl w:val="0"/>
          <w:numId w:val="0"/>
        </w:numPr>
        <w:tabs>
          <w:tab w:val="clear" w:pos="567"/>
        </w:tabs>
        <w:ind w:left="426"/>
      </w:pPr>
      <w:r w:rsidRPr="005410DD">
        <w:t xml:space="preserve">Práce zhotovitele na realizaci předmětu smlouvy budou </w:t>
      </w:r>
      <w:r w:rsidRPr="005410DD">
        <w:rPr>
          <w:b/>
        </w:rPr>
        <w:t>zahájeny dnem protokolárního předání</w:t>
      </w:r>
      <w:r w:rsidRPr="005410DD">
        <w:t xml:space="preserve"> a převzetí staveniště. Součástí protokolu o převzetí staveniště bude potvrzení </w:t>
      </w:r>
      <w:r w:rsidR="004041BE" w:rsidRPr="005410DD">
        <w:t xml:space="preserve">splnění </w:t>
      </w:r>
      <w:r w:rsidRPr="005410DD">
        <w:t xml:space="preserve">povinnosti ze strany zhotovitele předložit originál dokladu o </w:t>
      </w:r>
      <w:r w:rsidR="00F03C4D" w:rsidRPr="005410DD">
        <w:t xml:space="preserve">pojištění dle odst. </w:t>
      </w:r>
      <w:r w:rsidR="00F03C4D" w:rsidRPr="005410DD">
        <w:fldChar w:fldCharType="begin"/>
      </w:r>
      <w:r w:rsidR="00F03C4D" w:rsidRPr="005410DD">
        <w:instrText xml:space="preserve"> REF _Ref42585114 \r \h </w:instrText>
      </w:r>
      <w:r w:rsidR="00B07918" w:rsidRPr="005410DD">
        <w:instrText xml:space="preserve"> \* MERGEFORMAT </w:instrText>
      </w:r>
      <w:r w:rsidR="00F03C4D" w:rsidRPr="005410DD">
        <w:fldChar w:fldCharType="separate"/>
      </w:r>
      <w:r w:rsidR="00326646" w:rsidRPr="005410DD">
        <w:t>9.3</w:t>
      </w:r>
      <w:r w:rsidR="00F03C4D" w:rsidRPr="005410DD">
        <w:fldChar w:fldCharType="end"/>
      </w:r>
      <w:r w:rsidRPr="005410DD">
        <w:t xml:space="preserve"> a </w:t>
      </w:r>
      <w:r w:rsidR="00F03C4D" w:rsidRPr="005410DD">
        <w:fldChar w:fldCharType="begin"/>
      </w:r>
      <w:r w:rsidR="00F03C4D" w:rsidRPr="005410DD">
        <w:instrText xml:space="preserve"> REF _Ref42585140 \r \h </w:instrText>
      </w:r>
      <w:r w:rsidR="00B07918" w:rsidRPr="005410DD">
        <w:instrText xml:space="preserve"> \* MERGEFORMAT </w:instrText>
      </w:r>
      <w:r w:rsidR="00F03C4D" w:rsidRPr="005410DD">
        <w:fldChar w:fldCharType="separate"/>
      </w:r>
      <w:r w:rsidR="00326646" w:rsidRPr="005410DD">
        <w:t>9.4</w:t>
      </w:r>
      <w:r w:rsidR="00F03C4D" w:rsidRPr="005410DD">
        <w:fldChar w:fldCharType="end"/>
      </w:r>
      <w:r w:rsidRPr="005410DD">
        <w:t xml:space="preserve"> této smlouvy</w:t>
      </w:r>
      <w:r w:rsidR="005853C2" w:rsidRPr="005410DD">
        <w:t>.</w:t>
      </w:r>
    </w:p>
    <w:p w14:paraId="7B1AD65E" w14:textId="0152F1A1" w:rsidR="009769B8" w:rsidRPr="008F60FF" w:rsidRDefault="009769B8" w:rsidP="003003DA">
      <w:pPr>
        <w:pStyle w:val="Styl2"/>
        <w:rPr>
          <w:bCs/>
        </w:rPr>
      </w:pPr>
      <w:r w:rsidRPr="005410DD">
        <w:t>Doba realizace</w:t>
      </w:r>
      <w:r w:rsidR="00491B3E">
        <w:t xml:space="preserve"> </w:t>
      </w:r>
      <w:r w:rsidRPr="005410DD">
        <w:t>díla</w:t>
      </w:r>
      <w:r w:rsidR="008F60FF">
        <w:t xml:space="preserve"> včetně </w:t>
      </w:r>
      <w:r w:rsidR="008F60FF" w:rsidRPr="008F60FF">
        <w:rPr>
          <w:b/>
        </w:rPr>
        <w:t>předání a převzetí kompletního díla</w:t>
      </w:r>
      <w:r w:rsidRPr="005410DD">
        <w:t>:</w:t>
      </w:r>
      <w:r w:rsidR="008F60FF" w:rsidRPr="008F60FF">
        <w:rPr>
          <w:b/>
        </w:rPr>
        <w:t xml:space="preserve"> do</w:t>
      </w:r>
      <w:r w:rsidR="00765B76" w:rsidRPr="005410DD">
        <w:t xml:space="preserve"> </w:t>
      </w:r>
      <w:r w:rsidR="00787C8F">
        <w:rPr>
          <w:b/>
          <w:bCs/>
        </w:rPr>
        <w:t>200</w:t>
      </w:r>
      <w:r w:rsidR="00417129">
        <w:rPr>
          <w:b/>
          <w:bCs/>
        </w:rPr>
        <w:t xml:space="preserve"> kalendářních dnů</w:t>
      </w:r>
      <w:r w:rsidR="00C3190E" w:rsidRPr="005410DD">
        <w:rPr>
          <w:b/>
          <w:bCs/>
        </w:rPr>
        <w:t xml:space="preserve"> </w:t>
      </w:r>
      <w:r w:rsidR="00C3190E" w:rsidRPr="008F60FF">
        <w:rPr>
          <w:bCs/>
        </w:rPr>
        <w:t>od předání a převzetí staveniště</w:t>
      </w:r>
    </w:p>
    <w:p w14:paraId="25A049E6" w14:textId="3EDBFBD6" w:rsidR="006B0BF5" w:rsidRPr="005410DD" w:rsidRDefault="0066637B" w:rsidP="003003DA">
      <w:pPr>
        <w:pStyle w:val="Styl2"/>
      </w:pPr>
      <w:r w:rsidRPr="005410DD">
        <w:t>Časový h</w:t>
      </w:r>
      <w:r w:rsidR="006B0BF5" w:rsidRPr="005410DD">
        <w:t xml:space="preserve">armonogram </w:t>
      </w:r>
      <w:r w:rsidRPr="005410DD">
        <w:t>stavby</w:t>
      </w:r>
      <w:r w:rsidR="006B0BF5" w:rsidRPr="005410DD">
        <w:t xml:space="preserve"> zpracovaný </w:t>
      </w:r>
      <w:r w:rsidR="00703503">
        <w:t xml:space="preserve">a předložený </w:t>
      </w:r>
      <w:r w:rsidR="006B0BF5" w:rsidRPr="005410DD">
        <w:t>zhotovitelem</w:t>
      </w:r>
      <w:r w:rsidR="00703503">
        <w:t xml:space="preserve"> nejpozději </w:t>
      </w:r>
      <w:r w:rsidR="00703503" w:rsidRPr="00703503">
        <w:rPr>
          <w:b/>
        </w:rPr>
        <w:t>10</w:t>
      </w:r>
      <w:r w:rsidR="00703503">
        <w:rPr>
          <w:b/>
        </w:rPr>
        <w:t xml:space="preserve"> </w:t>
      </w:r>
      <w:r w:rsidR="00703503" w:rsidRPr="00703503">
        <w:rPr>
          <w:b/>
        </w:rPr>
        <w:t>kalendářních dní</w:t>
      </w:r>
      <w:r w:rsidR="00703503">
        <w:t xml:space="preserve"> před termínem dle </w:t>
      </w:r>
      <w:proofErr w:type="gramStart"/>
      <w:r w:rsidR="00703503">
        <w:t xml:space="preserve">4.1. </w:t>
      </w:r>
      <w:r w:rsidR="006B0BF5" w:rsidRPr="005410DD">
        <w:t>:</w:t>
      </w:r>
      <w:proofErr w:type="gramEnd"/>
    </w:p>
    <w:p w14:paraId="04BF7812" w14:textId="697BBDED" w:rsidR="006B0BF5" w:rsidRPr="00B07918" w:rsidRDefault="00DB40F4" w:rsidP="006B0BF5">
      <w:pPr>
        <w:pStyle w:val="Styl2"/>
        <w:numPr>
          <w:ilvl w:val="0"/>
          <w:numId w:val="29"/>
        </w:numPr>
      </w:pPr>
      <w:r w:rsidRPr="00B07918">
        <w:t xml:space="preserve">časový </w:t>
      </w:r>
      <w:r w:rsidR="006B0BF5" w:rsidRPr="00B07918">
        <w:t xml:space="preserve">harmonogram </w:t>
      </w:r>
      <w:r w:rsidRPr="00B07918">
        <w:t>stavby</w:t>
      </w:r>
      <w:r w:rsidR="006B0BF5" w:rsidRPr="00B07918">
        <w:t xml:space="preserve"> začíná termínem předání a převzetí staveniště a končí termínem předání a převzetí díla včetně lhůty pro vyklizení staveniště</w:t>
      </w:r>
    </w:p>
    <w:p w14:paraId="680681DC" w14:textId="5A8B87FC" w:rsidR="001F2736" w:rsidRPr="00B07918" w:rsidRDefault="00DB40F4" w:rsidP="006B0BF5">
      <w:pPr>
        <w:pStyle w:val="Styl2"/>
        <w:numPr>
          <w:ilvl w:val="0"/>
          <w:numId w:val="29"/>
        </w:numPr>
      </w:pPr>
      <w:r w:rsidRPr="00B07918">
        <w:t>časový harmonogram stavby</w:t>
      </w:r>
      <w:r w:rsidR="00CA0C8B" w:rsidRPr="00B07918">
        <w:t xml:space="preserve"> bude členěn po měsících, v případě požadavku objednatele bude rozpracován podrobněji</w:t>
      </w:r>
      <w:r w:rsidR="001F2736" w:rsidRPr="00B07918">
        <w:t xml:space="preserve"> </w:t>
      </w:r>
    </w:p>
    <w:p w14:paraId="32BEEEFD" w14:textId="56AAE59B" w:rsidR="006B0BF5" w:rsidRPr="00B07918" w:rsidRDefault="001F2736" w:rsidP="0071444B">
      <w:pPr>
        <w:pStyle w:val="Styl2"/>
        <w:numPr>
          <w:ilvl w:val="0"/>
          <w:numId w:val="29"/>
        </w:numPr>
        <w:tabs>
          <w:tab w:val="clear" w:pos="567"/>
        </w:tabs>
      </w:pPr>
      <w:r w:rsidRPr="00B07918">
        <w:t>zhotovitel je povinen časový harmonogram stavby průběžně aktualizovat a informovat na KD s tím, že termín dokončení a předání díla je pro zhotovitele závazný</w:t>
      </w:r>
    </w:p>
    <w:p w14:paraId="15AEB617" w14:textId="2DB706D2" w:rsidR="001F2736" w:rsidRDefault="00341884" w:rsidP="00503D12">
      <w:pPr>
        <w:pStyle w:val="Styl2"/>
        <w:numPr>
          <w:ilvl w:val="0"/>
          <w:numId w:val="29"/>
        </w:numPr>
        <w:tabs>
          <w:tab w:val="clear" w:pos="9638"/>
          <w:tab w:val="right" w:leader="dot" w:pos="9071"/>
        </w:tabs>
      </w:pPr>
      <w:r w:rsidRPr="00B07918">
        <w:t>t</w:t>
      </w:r>
      <w:r w:rsidR="001F2736" w:rsidRPr="00B07918">
        <w:t xml:space="preserve">ermín dokončení a předání díla dle odst. 4.3 této smlouvy je pro zhotovitele závazný a lze ho měnit jen dodatkem ke smlouvě </w:t>
      </w:r>
    </w:p>
    <w:p w14:paraId="618D6DFE" w14:textId="77C7A874" w:rsidR="00491B3E" w:rsidRDefault="00491B3E" w:rsidP="00491B3E">
      <w:pPr>
        <w:pStyle w:val="Styl2"/>
        <w:numPr>
          <w:ilvl w:val="0"/>
          <w:numId w:val="0"/>
        </w:numPr>
        <w:tabs>
          <w:tab w:val="clear" w:pos="9638"/>
          <w:tab w:val="right" w:leader="dot" w:pos="9071"/>
        </w:tabs>
        <w:ind w:left="792"/>
      </w:pPr>
    </w:p>
    <w:p w14:paraId="41964F5E" w14:textId="77777777" w:rsidR="005C3098" w:rsidRPr="00B07918" w:rsidRDefault="005C3098" w:rsidP="00491B3E">
      <w:pPr>
        <w:pStyle w:val="Styl2"/>
        <w:numPr>
          <w:ilvl w:val="0"/>
          <w:numId w:val="0"/>
        </w:numPr>
        <w:tabs>
          <w:tab w:val="clear" w:pos="9638"/>
          <w:tab w:val="right" w:leader="dot" w:pos="9071"/>
        </w:tabs>
        <w:ind w:left="792"/>
      </w:pPr>
    </w:p>
    <w:p w14:paraId="2D7B39FD" w14:textId="428FE711" w:rsidR="006C01B1" w:rsidRPr="00B07918" w:rsidRDefault="006C01B1" w:rsidP="003003DA">
      <w:pPr>
        <w:pStyle w:val="Styl2"/>
      </w:pPr>
      <w:r w:rsidRPr="00B07918">
        <w:rPr>
          <w:b/>
        </w:rPr>
        <w:t>Dílčí</w:t>
      </w:r>
      <w:r w:rsidRPr="00B07918">
        <w:t xml:space="preserve"> termíny:</w:t>
      </w:r>
    </w:p>
    <w:p w14:paraId="3995441D" w14:textId="511E829A" w:rsidR="006C01B1" w:rsidRPr="00C33825" w:rsidRDefault="006C01B1" w:rsidP="00503D12">
      <w:pPr>
        <w:pStyle w:val="Nadpis6"/>
        <w:tabs>
          <w:tab w:val="left" w:pos="7230"/>
        </w:tabs>
        <w:ind w:left="1276" w:right="-1" w:hanging="566"/>
        <w:jc w:val="both"/>
      </w:pPr>
      <w:r w:rsidRPr="00B07918">
        <w:t>Předání dokumentace skutečného provedení stavby</w:t>
      </w:r>
      <w:r w:rsidR="00E65975" w:rsidRPr="00B07918">
        <w:t xml:space="preserve"> </w:t>
      </w:r>
      <w:r w:rsidR="002E5A8B" w:rsidRPr="00450309">
        <w:t xml:space="preserve">- </w:t>
      </w:r>
      <w:r w:rsidR="00E65975" w:rsidRPr="00450309">
        <w:t>b</w:t>
      </w:r>
      <w:r w:rsidR="00E65975" w:rsidRPr="00B07918">
        <w:t xml:space="preserve">ude objednateli předána ve </w:t>
      </w:r>
      <w:r w:rsidR="00491B3E">
        <w:t>2</w:t>
      </w:r>
      <w:r w:rsidR="00E65975" w:rsidRPr="00B07918">
        <w:t xml:space="preserve"> vyhotoveních v tištěné formě a 1x na </w:t>
      </w:r>
      <w:r w:rsidR="00326646">
        <w:t>USB</w:t>
      </w:r>
      <w:r w:rsidR="003D4FC1" w:rsidRPr="00B07918">
        <w:t xml:space="preserve"> </w:t>
      </w:r>
      <w:r w:rsidR="00E65975" w:rsidRPr="00B07918">
        <w:t xml:space="preserve">v digitální formě (ve formátu PDF a formátu zpracované PD (DWG., DGN., DOC., EXE.) v souladu se zákonem č. </w:t>
      </w:r>
      <w:r w:rsidR="003D4FC1" w:rsidRPr="00B07918">
        <w:t>283</w:t>
      </w:r>
      <w:r w:rsidR="00E65975" w:rsidRPr="00B07918">
        <w:t>/20</w:t>
      </w:r>
      <w:r w:rsidR="003D4FC1" w:rsidRPr="00B07918">
        <w:t>21</w:t>
      </w:r>
      <w:r w:rsidR="00E65975" w:rsidRPr="00B07918">
        <w:t xml:space="preserve"> Sb., stavební </w:t>
      </w:r>
      <w:proofErr w:type="gramStart"/>
      <w:r w:rsidR="00E65975" w:rsidRPr="00B07918">
        <w:t>zákon,</w:t>
      </w:r>
      <w:r w:rsidR="0046254D">
        <w:t>:</w:t>
      </w:r>
      <w:proofErr w:type="gramEnd"/>
      <w:r w:rsidR="00503D12">
        <w:t xml:space="preserve"> </w:t>
      </w:r>
      <w:r w:rsidR="00491B3E" w:rsidRPr="00491B3E">
        <w:rPr>
          <w:b/>
        </w:rPr>
        <w:t>do</w:t>
      </w:r>
      <w:r w:rsidR="00491B3E">
        <w:t xml:space="preserve"> </w:t>
      </w:r>
      <w:r w:rsidR="00787C8F">
        <w:rPr>
          <w:b/>
          <w:bCs/>
        </w:rPr>
        <w:t>200</w:t>
      </w:r>
      <w:r w:rsidR="0046254D">
        <w:rPr>
          <w:b/>
          <w:bCs/>
        </w:rPr>
        <w:t xml:space="preserve"> kalendářních dnů</w:t>
      </w:r>
      <w:r w:rsidR="0046254D" w:rsidRPr="005410DD">
        <w:rPr>
          <w:b/>
          <w:bCs/>
        </w:rPr>
        <w:t xml:space="preserve"> od předání a převzetí staveniště</w:t>
      </w:r>
    </w:p>
    <w:p w14:paraId="71E2160C" w14:textId="7D286583" w:rsidR="0025410E" w:rsidRPr="00C33825" w:rsidRDefault="0025410E" w:rsidP="00E65975">
      <w:pPr>
        <w:pStyle w:val="KUsmlouva-2rove"/>
        <w:numPr>
          <w:ilvl w:val="0"/>
          <w:numId w:val="0"/>
        </w:numPr>
        <w:ind w:left="1276" w:hanging="567"/>
        <w:rPr>
          <w:b/>
          <w:bCs/>
        </w:rPr>
      </w:pPr>
      <w:r w:rsidRPr="00B07918">
        <w:t>4.</w:t>
      </w:r>
      <w:r w:rsidR="00D90420">
        <w:t>4</w:t>
      </w:r>
      <w:r w:rsidRPr="00B07918">
        <w:t>.2</w:t>
      </w:r>
      <w:r w:rsidRPr="00B07918">
        <w:tab/>
      </w:r>
      <w:r w:rsidR="00E65975" w:rsidRPr="00B07918">
        <w:t>Předání g</w:t>
      </w:r>
      <w:r w:rsidR="006C01B1" w:rsidRPr="00B07918">
        <w:t>eodetické</w:t>
      </w:r>
      <w:r w:rsidR="00E65975" w:rsidRPr="00B07918">
        <w:t>ho</w:t>
      </w:r>
      <w:r w:rsidR="006C01B1" w:rsidRPr="00B07918">
        <w:t xml:space="preserve"> zaměření skutečného provedení stav</w:t>
      </w:r>
      <w:r w:rsidRPr="00B07918">
        <w:t>by</w:t>
      </w:r>
      <w:r w:rsidR="00E65975" w:rsidRPr="00B07918">
        <w:t xml:space="preserve"> a geometrický plán včetně zpracování podkladů pro zápis údajů o dané stavbě do digitální technické mapy Zlínského kraje (dle</w:t>
      </w:r>
      <w:r w:rsidRPr="00B07918">
        <w:t xml:space="preserve"> </w:t>
      </w:r>
      <w:r w:rsidR="00E65975" w:rsidRPr="00B07918">
        <w:t>v</w:t>
      </w:r>
      <w:r w:rsidRPr="00B07918">
        <w:t>yhlášky č. 393/2020 Sb., o digitální technické mapě kraje, ve znění pozdějších předpisů)</w:t>
      </w:r>
      <w:r w:rsidR="00E46F66" w:rsidRPr="00B07918">
        <w:t>. Součástí geodetického zaměření bude rozdělení pozemk</w:t>
      </w:r>
      <w:r w:rsidR="00D3507E" w:rsidRPr="00B07918">
        <w:t>ů</w:t>
      </w:r>
      <w:r w:rsidR="00E46F66" w:rsidRPr="00B07918">
        <w:t xml:space="preserve"> parcelní číslo </w:t>
      </w:r>
      <w:r w:rsidR="0014200E" w:rsidRPr="00B07918">
        <w:t xml:space="preserve">3883/1 </w:t>
      </w:r>
      <w:r w:rsidR="00503D12">
        <w:t>–</w:t>
      </w:r>
      <w:r w:rsidR="0014200E" w:rsidRPr="00B07918">
        <w:t xml:space="preserve"> zahrada</w:t>
      </w:r>
      <w:r w:rsidR="00503D12">
        <w:t>,</w:t>
      </w:r>
      <w:r w:rsidR="0014200E" w:rsidRPr="00B07918">
        <w:t xml:space="preserve"> 3883/3 - ostatní plocha</w:t>
      </w:r>
      <w:r w:rsidR="00503D12">
        <w:t xml:space="preserve"> a </w:t>
      </w:r>
      <w:r w:rsidR="00503D12" w:rsidRPr="00326646">
        <w:t>3877/1 – ostatní plocha</w:t>
      </w:r>
      <w:r w:rsidR="0014200E" w:rsidRPr="00326646">
        <w:t>,</w:t>
      </w:r>
      <w:r w:rsidR="0014200E" w:rsidRPr="00B07918">
        <w:t xml:space="preserve"> vše </w:t>
      </w:r>
      <w:proofErr w:type="spellStart"/>
      <w:r w:rsidR="0014200E" w:rsidRPr="00B07918">
        <w:t>k.ú</w:t>
      </w:r>
      <w:proofErr w:type="spellEnd"/>
      <w:r w:rsidR="0014200E" w:rsidRPr="00B07918">
        <w:t>. Zlín,</w:t>
      </w:r>
      <w:r w:rsidR="00E46F66" w:rsidRPr="00B07918">
        <w:t xml:space="preserve"> na část náležející k Domovu pro seniory a část náležící k Čiperově vil</w:t>
      </w:r>
      <w:r w:rsidR="00765B76" w:rsidRPr="00B07918">
        <w:t>e</w:t>
      </w:r>
      <w:r w:rsidR="00E46F66" w:rsidRPr="00B07918">
        <w:t xml:space="preserve">. Hranici pozemků tvoří </w:t>
      </w:r>
      <w:r w:rsidR="00CA656C">
        <w:t xml:space="preserve">již dnes </w:t>
      </w:r>
      <w:r w:rsidR="00E46F66" w:rsidRPr="00B07918">
        <w:t>oplocení</w:t>
      </w:r>
      <w:r w:rsidRPr="00B07918">
        <w:t>:</w:t>
      </w:r>
      <w:r w:rsidRPr="00B07918">
        <w:tab/>
      </w:r>
      <w:r w:rsidR="00787C8F">
        <w:rPr>
          <w:b/>
          <w:bCs/>
        </w:rPr>
        <w:t>200</w:t>
      </w:r>
      <w:r w:rsidR="0046254D">
        <w:rPr>
          <w:b/>
          <w:bCs/>
        </w:rPr>
        <w:t xml:space="preserve"> kalendářních dnů</w:t>
      </w:r>
      <w:r w:rsidR="0046254D" w:rsidRPr="005410DD">
        <w:rPr>
          <w:b/>
          <w:bCs/>
        </w:rPr>
        <w:t xml:space="preserve"> od předání a převzetí staveniště</w:t>
      </w:r>
    </w:p>
    <w:p w14:paraId="2B60DE3D" w14:textId="660C6FDF" w:rsidR="001F440D" w:rsidRPr="00B07918" w:rsidRDefault="006C01B1" w:rsidP="0071444B">
      <w:pPr>
        <w:pStyle w:val="Nadpis6"/>
        <w:numPr>
          <w:ilvl w:val="2"/>
          <w:numId w:val="31"/>
        </w:numPr>
      </w:pPr>
      <w:r w:rsidRPr="00B07918">
        <w:t xml:space="preserve">Dokončení </w:t>
      </w:r>
      <w:r w:rsidR="00491B3E">
        <w:t xml:space="preserve">všech </w:t>
      </w:r>
      <w:r w:rsidRPr="00B07918">
        <w:t>stavebních prací</w:t>
      </w:r>
      <w:r w:rsidR="00B07918">
        <w:t>:</w:t>
      </w:r>
      <w:r w:rsidR="0025410E" w:rsidRPr="00B07918">
        <w:tab/>
      </w:r>
      <w:r w:rsidR="0046254D" w:rsidRPr="00491B3E">
        <w:rPr>
          <w:b/>
        </w:rPr>
        <w:t>do</w:t>
      </w:r>
      <w:r w:rsidR="0046254D">
        <w:t xml:space="preserve"> </w:t>
      </w:r>
      <w:r w:rsidR="0046254D">
        <w:rPr>
          <w:b/>
          <w:bCs/>
        </w:rPr>
        <w:t>1</w:t>
      </w:r>
      <w:r w:rsidR="00787C8F">
        <w:rPr>
          <w:b/>
          <w:bCs/>
        </w:rPr>
        <w:t>9</w:t>
      </w:r>
      <w:r w:rsidR="00703503">
        <w:rPr>
          <w:b/>
          <w:bCs/>
        </w:rPr>
        <w:t>5</w:t>
      </w:r>
      <w:r w:rsidR="00491B3E">
        <w:rPr>
          <w:b/>
          <w:bCs/>
        </w:rPr>
        <w:t xml:space="preserve"> </w:t>
      </w:r>
      <w:r w:rsidR="0046254D">
        <w:rPr>
          <w:b/>
          <w:bCs/>
        </w:rPr>
        <w:t>kalendářních dnů</w:t>
      </w:r>
      <w:r w:rsidR="0046254D" w:rsidRPr="005410DD">
        <w:rPr>
          <w:b/>
          <w:bCs/>
        </w:rPr>
        <w:t xml:space="preserve"> od předání a převzetí staveniště</w:t>
      </w:r>
    </w:p>
    <w:p w14:paraId="6BDEAABA" w14:textId="153C5D20" w:rsidR="00990C1E" w:rsidRPr="00990C1E" w:rsidRDefault="00676018" w:rsidP="0071444B">
      <w:pPr>
        <w:pStyle w:val="Nadpis1"/>
        <w:spacing w:after="240"/>
        <w:ind w:left="0" w:firstLine="3969"/>
        <w:jc w:val="left"/>
      </w:pPr>
      <w:r w:rsidRPr="006D0B02">
        <w:t>CENA DÍLA</w:t>
      </w:r>
    </w:p>
    <w:p w14:paraId="48993F12" w14:textId="77777777" w:rsidR="00676018" w:rsidRDefault="00676018" w:rsidP="00355724">
      <w:pPr>
        <w:pStyle w:val="Styl2"/>
        <w:numPr>
          <w:ilvl w:val="1"/>
          <w:numId w:val="6"/>
        </w:numPr>
        <w:ind w:left="426" w:hanging="426"/>
      </w:pPr>
      <w:r w:rsidRPr="006D0B02">
        <w:t>Cena díla zahrnuje veškeré náklady potřebné ke zhotovení díla v rozsahu dle čl. 2 a v ostatních ustanoveních této smlouvy. Sjednaná cena obsahuje i předpokládané náklady vzniklé vývojem cen, a to až do termínu protokolárního předání a převzetí řádně dokončeného díla dle této smlouvy.</w:t>
      </w:r>
    </w:p>
    <w:p w14:paraId="3A1567F6" w14:textId="77777777" w:rsidR="00676018" w:rsidRPr="00D90420" w:rsidRDefault="00676018" w:rsidP="003003DA">
      <w:pPr>
        <w:pStyle w:val="Styl2"/>
        <w:rPr>
          <w:b/>
        </w:rPr>
      </w:pPr>
      <w:bookmarkStart w:id="2" w:name="_Ref319912246"/>
      <w:r w:rsidRPr="006D0B02">
        <w:t>Smluvní strany se v </w:t>
      </w:r>
      <w:r w:rsidRPr="00D90420">
        <w:t>souladu s ustanovením zákona č. 526/1990 Sb., o cenách, ve znění pozdějších předpisů, dohodly na ceně za řádně zhotovené a bezvadné dílo v rozsahu čl. 2. této smlouvy, která činí:</w:t>
      </w:r>
      <w:bookmarkEnd w:id="2"/>
    </w:p>
    <w:p w14:paraId="62421AB6" w14:textId="77777777" w:rsidR="00676018" w:rsidRPr="00D90420" w:rsidRDefault="00676018" w:rsidP="00676018">
      <w:pPr>
        <w:pStyle w:val="Textvbloku"/>
        <w:ind w:left="3540" w:right="-91" w:firstLine="708"/>
        <w:jc w:val="center"/>
        <w:rPr>
          <w:rFonts w:ascii="Arial" w:hAnsi="Arial" w:cs="Arial"/>
          <w:b/>
          <w:sz w:val="20"/>
        </w:rPr>
      </w:pPr>
    </w:p>
    <w:p w14:paraId="7AD3A11F" w14:textId="042B22D1" w:rsidR="00D90420" w:rsidRPr="00D90420" w:rsidRDefault="00D90420" w:rsidP="00D90420">
      <w:pPr>
        <w:pStyle w:val="Textvbloku"/>
        <w:ind w:right="-91"/>
        <w:jc w:val="center"/>
      </w:pPr>
      <w:r w:rsidRPr="00D90420">
        <w:rPr>
          <w:rFonts w:ascii="Arial" w:hAnsi="Arial" w:cs="Arial"/>
          <w:b/>
          <w:sz w:val="20"/>
          <w:shd w:val="clear" w:color="auto" w:fill="FFFF00"/>
        </w:rPr>
        <w:t xml:space="preserve">2 480 272,24 </w:t>
      </w:r>
      <w:r w:rsidRPr="00D90420">
        <w:rPr>
          <w:rFonts w:ascii="Arial" w:hAnsi="Arial" w:cs="Arial"/>
          <w:b/>
          <w:sz w:val="20"/>
        </w:rPr>
        <w:t>Kč bez DPH</w:t>
      </w:r>
    </w:p>
    <w:p w14:paraId="23D90C70" w14:textId="77777777" w:rsidR="00D90420" w:rsidRPr="00D90420" w:rsidRDefault="00D90420" w:rsidP="00D90420">
      <w:pPr>
        <w:pStyle w:val="Textvbloku"/>
        <w:ind w:right="-91"/>
        <w:jc w:val="center"/>
        <w:rPr>
          <w:rFonts w:ascii="Arial" w:hAnsi="Arial" w:cs="Arial"/>
          <w:sz w:val="20"/>
          <w:shd w:val="clear" w:color="auto" w:fill="FFFF00"/>
        </w:rPr>
      </w:pPr>
    </w:p>
    <w:p w14:paraId="58BEE6FF" w14:textId="72BA8BA0" w:rsidR="00D90420" w:rsidRPr="00D90420" w:rsidRDefault="00D90420" w:rsidP="00D90420">
      <w:pPr>
        <w:pStyle w:val="Textvbloku"/>
        <w:ind w:right="-91"/>
        <w:jc w:val="center"/>
      </w:pPr>
      <w:r>
        <w:rPr>
          <w:rFonts w:ascii="Arial" w:hAnsi="Arial" w:cs="Arial"/>
          <w:b/>
          <w:sz w:val="20"/>
          <w:shd w:val="clear" w:color="auto" w:fill="FFFF00"/>
        </w:rPr>
        <w:t xml:space="preserve">     </w:t>
      </w:r>
      <w:r w:rsidRPr="00D90420">
        <w:rPr>
          <w:rFonts w:ascii="Arial" w:hAnsi="Arial" w:cs="Arial"/>
          <w:b/>
          <w:sz w:val="20"/>
          <w:shd w:val="clear" w:color="auto" w:fill="FFFF00"/>
        </w:rPr>
        <w:t xml:space="preserve">520 857,17 </w:t>
      </w:r>
      <w:r w:rsidRPr="00D90420">
        <w:rPr>
          <w:rFonts w:ascii="Arial" w:hAnsi="Arial" w:cs="Arial"/>
          <w:b/>
          <w:sz w:val="20"/>
        </w:rPr>
        <w:t>Kč DPH 21 %</w:t>
      </w:r>
      <w:bookmarkStart w:id="3" w:name="_Hlk164934724"/>
    </w:p>
    <w:bookmarkEnd w:id="3"/>
    <w:p w14:paraId="2EB0BB53" w14:textId="77777777" w:rsidR="00D90420" w:rsidRPr="00D90420" w:rsidRDefault="00D90420" w:rsidP="00D90420">
      <w:pPr>
        <w:pStyle w:val="Textvbloku"/>
        <w:ind w:right="-91"/>
        <w:jc w:val="center"/>
        <w:rPr>
          <w:rFonts w:ascii="Arial" w:hAnsi="Arial" w:cs="Arial"/>
          <w:b/>
          <w:sz w:val="20"/>
          <w:shd w:val="clear" w:color="auto" w:fill="FFFF00"/>
        </w:rPr>
      </w:pPr>
    </w:p>
    <w:p w14:paraId="57E3A103" w14:textId="7F06D952" w:rsidR="00676018" w:rsidRPr="00D90420" w:rsidRDefault="00D90420" w:rsidP="00D90420">
      <w:pPr>
        <w:pStyle w:val="Textvbloku"/>
        <w:ind w:left="2832" w:right="-91"/>
        <w:rPr>
          <w:rFonts w:ascii="Arial" w:hAnsi="Arial" w:cs="Arial"/>
          <w:sz w:val="20"/>
        </w:rPr>
      </w:pPr>
      <w:r>
        <w:rPr>
          <w:rFonts w:ascii="Arial" w:hAnsi="Arial" w:cs="Arial"/>
          <w:b/>
          <w:sz w:val="20"/>
          <w:shd w:val="clear" w:color="auto" w:fill="FFFF00"/>
        </w:rPr>
        <w:t xml:space="preserve">         </w:t>
      </w:r>
      <w:r w:rsidRPr="00D90420">
        <w:rPr>
          <w:rFonts w:ascii="Arial" w:hAnsi="Arial" w:cs="Arial"/>
          <w:b/>
          <w:sz w:val="20"/>
          <w:shd w:val="clear" w:color="auto" w:fill="FFFF00"/>
        </w:rPr>
        <w:t xml:space="preserve">3 001 129,41 </w:t>
      </w:r>
      <w:r w:rsidRPr="00D90420">
        <w:rPr>
          <w:rFonts w:ascii="Arial" w:hAnsi="Arial" w:cs="Arial"/>
          <w:b/>
          <w:sz w:val="20"/>
        </w:rPr>
        <w:t>Kč včetně DPH</w:t>
      </w:r>
    </w:p>
    <w:p w14:paraId="52A4DCF6" w14:textId="77777777" w:rsidR="00676018" w:rsidRPr="00D90420" w:rsidRDefault="00676018" w:rsidP="00676018">
      <w:pPr>
        <w:pStyle w:val="Textvbloku"/>
        <w:ind w:right="-91"/>
        <w:jc w:val="center"/>
        <w:rPr>
          <w:rFonts w:ascii="Arial" w:hAnsi="Arial" w:cs="Arial"/>
          <w:sz w:val="20"/>
        </w:rPr>
      </w:pPr>
    </w:p>
    <w:p w14:paraId="7E719BB9" w14:textId="77777777" w:rsidR="00676018" w:rsidRPr="006D0B02" w:rsidRDefault="00676018" w:rsidP="00AF6369">
      <w:pPr>
        <w:pStyle w:val="Styl2"/>
        <w:rPr>
          <w:b/>
        </w:rPr>
      </w:pPr>
      <w:r w:rsidRPr="00D90420">
        <w:rPr>
          <w:b/>
        </w:rPr>
        <w:t xml:space="preserve">Cena díla je stanovena </w:t>
      </w:r>
      <w:r w:rsidRPr="00D90420">
        <w:t>zhotovitelem</w:t>
      </w:r>
      <w:r w:rsidRPr="00D90420">
        <w:rPr>
          <w:b/>
        </w:rPr>
        <w:t xml:space="preserve"> na základě</w:t>
      </w:r>
      <w:r w:rsidRPr="00D90420">
        <w:t xml:space="preserve"> </w:t>
      </w:r>
      <w:r w:rsidRPr="00D90420">
        <w:rPr>
          <w:b/>
        </w:rPr>
        <w:t>položkového rozpočtu,</w:t>
      </w:r>
      <w:r w:rsidRPr="00D90420">
        <w:t xml:space="preserve"> který je součástí jeho nabídky. Zjištěné odchylky, vynechání, opomnění, chyby a nedostatky položkového rozpočtu, přičitatelné zhotoviteli, nemají vliv na smluvní</w:t>
      </w:r>
      <w:r w:rsidRPr="006D0B02">
        <w:t xml:space="preserve"> cenu díla, na rozsah díla ani na další ujednání smluvních stran v této smlouvě. </w:t>
      </w:r>
    </w:p>
    <w:p w14:paraId="67701093" w14:textId="77777777" w:rsidR="00676018" w:rsidRPr="006D0B02" w:rsidRDefault="00676018" w:rsidP="00C66245">
      <w:pPr>
        <w:pStyle w:val="Nadpis6"/>
        <w:jc w:val="both"/>
        <w:rPr>
          <w:b/>
        </w:rPr>
      </w:pPr>
      <w:r w:rsidRPr="006D0B02">
        <w:t xml:space="preserve">Položkový rozpočet slouží k ohodnocení provedených částí díla, za účelem fakturace, resp. uplatnění smluvních pokut. </w:t>
      </w:r>
    </w:p>
    <w:p w14:paraId="5138C7B8" w14:textId="77777777" w:rsidR="00676018" w:rsidRDefault="00676018" w:rsidP="00C66245">
      <w:pPr>
        <w:pStyle w:val="Nadpis6"/>
        <w:jc w:val="both"/>
        <w:rPr>
          <w:b/>
          <w:snapToGrid w:val="0"/>
        </w:rPr>
      </w:pPr>
      <w:r w:rsidRPr="006D0B02">
        <w:rPr>
          <w:snapToGrid w:val="0"/>
        </w:rPr>
        <w:t xml:space="preserve">Jednotkové ceny uvedené v položkovém rozpočtu jsou </w:t>
      </w:r>
      <w:r w:rsidRPr="006D0B02">
        <w:rPr>
          <w:b/>
          <w:snapToGrid w:val="0"/>
        </w:rPr>
        <w:t>cenami pevnými po celou dobu realizace díla.</w:t>
      </w:r>
    </w:p>
    <w:p w14:paraId="23F893C1" w14:textId="73F9D673" w:rsidR="00676018" w:rsidRPr="00137632" w:rsidRDefault="00676018" w:rsidP="00AF6369">
      <w:pPr>
        <w:pStyle w:val="Styl2"/>
        <w:rPr>
          <w:b/>
        </w:rPr>
      </w:pPr>
      <w:r w:rsidRPr="006D0B02">
        <w:t xml:space="preserve">Příslušná sazba daně z přidané hodnoty </w:t>
      </w:r>
      <w:r w:rsidRPr="006D0B02">
        <w:rPr>
          <w:b/>
        </w:rPr>
        <w:t>(DPH)</w:t>
      </w:r>
      <w:r w:rsidRPr="006D0B02">
        <w:t xml:space="preserve"> bude účtována dle platných předpisů ČR v době zdanitelného plnění. Za správnost stanovení příslušné sazby daně z přidané hodnoty nese veškerou odpovědnost zhotovitel. V době uzavření smlouvy </w:t>
      </w:r>
      <w:r w:rsidRPr="00137632">
        <w:t>činí DPH</w:t>
      </w:r>
      <w:r w:rsidR="00355724" w:rsidRPr="00137632">
        <w:t xml:space="preserve"> </w:t>
      </w:r>
      <w:r w:rsidR="0068197B">
        <w:t>2</w:t>
      </w:r>
      <w:r w:rsidR="00355724" w:rsidRPr="00137632">
        <w:t>1 %</w:t>
      </w:r>
      <w:r w:rsidR="00C154EB" w:rsidRPr="00137632">
        <w:t>.</w:t>
      </w:r>
      <w:r w:rsidR="00864D49">
        <w:t xml:space="preserve"> Z důvodu změny sazby DPH není třeba uzavírat dodatek k této smlouvě.</w:t>
      </w:r>
    </w:p>
    <w:p w14:paraId="013FB6CC" w14:textId="0744F8F7" w:rsidR="00703503" w:rsidRPr="00703503" w:rsidRDefault="00703503" w:rsidP="00703503">
      <w:pPr>
        <w:pStyle w:val="Styl2"/>
        <w:rPr>
          <w:b/>
        </w:rPr>
      </w:pPr>
      <w:r w:rsidRPr="00703503">
        <w:rPr>
          <w:b/>
        </w:rPr>
        <w:t>Ocenění víceprací a méněprací</w:t>
      </w:r>
    </w:p>
    <w:p w14:paraId="04545A13" w14:textId="77777777" w:rsidR="00703503" w:rsidRDefault="00703503" w:rsidP="00703503">
      <w:pPr>
        <w:pStyle w:val="Nadpis6"/>
        <w:jc w:val="both"/>
      </w:pPr>
      <w:r>
        <w:t>Ocenění víceprací a méněprací (prací, dodávek a služeb) bude provedeno s použitím položkových cen oceněného soupisu prací (příloha č. 1 této smlouvy).</w:t>
      </w:r>
    </w:p>
    <w:p w14:paraId="33103397" w14:textId="77777777" w:rsidR="00703503" w:rsidRDefault="00703503" w:rsidP="00703503">
      <w:pPr>
        <w:pStyle w:val="Nadpis6"/>
        <w:jc w:val="both"/>
      </w:pPr>
      <w:r>
        <w:t>Soupis prací jednoho stavebního objektu, případně provozního souboru, musí splňovat podmínky vyhlášky č. 169/2016 Sb., o stanovení rozsahu dokumentace veřejné zakázky na stavební práce a soupisu stavebních prací, dodávek a služeb s výkazem výměr, ve znění pozdějších předpisů, tzn. mj. může odkazovat pouze na jednu cenovou soustavu pro období, ve kterém mají být vícepráce (méněpráce) realizovány, a to na takovou cenovou soustavu, která byla použita v zadávací dokumentaci. Výběr cenové soustavy pro ocenění soupisu prací musí být odsouhlasen objednatelem.</w:t>
      </w:r>
    </w:p>
    <w:p w14:paraId="0F97FF08" w14:textId="77777777" w:rsidR="00703503" w:rsidRDefault="00703503" w:rsidP="00703503">
      <w:pPr>
        <w:pStyle w:val="Nadpis6"/>
        <w:jc w:val="both"/>
      </w:pPr>
      <w:r>
        <w:lastRenderedPageBreak/>
        <w:t>Pokud práce a dodávky tvořící vícepráce nebudou v položkovém rozpočtu obsaženy, pak zhotovitel použije jednotkové ceny ve výši odpovídající cenám v ceníku RTS nebo ÚRS platného v době realizace víceprací</w:t>
      </w:r>
    </w:p>
    <w:p w14:paraId="551FA1EC" w14:textId="77777777" w:rsidR="00703503" w:rsidRDefault="00703503" w:rsidP="00703503">
      <w:pPr>
        <w:pStyle w:val="Nadpis6"/>
        <w:jc w:val="both"/>
      </w:pPr>
      <w:r>
        <w:t>Pro práce a dodávky neuvedené v cenových soustavách bude dohodnuta individuální kalkulace. Zhotovitel je povinen v případě požadavku doložit zhotoviteli podrobný výpočet individuální kalkulace zahrnující zejména cenu materiálů, strojů, prací, režií apod.</w:t>
      </w:r>
    </w:p>
    <w:p w14:paraId="3993ABEB" w14:textId="77777777" w:rsidR="00703503" w:rsidRDefault="00703503" w:rsidP="00703503">
      <w:pPr>
        <w:pStyle w:val="Nadpis6"/>
        <w:jc w:val="both"/>
      </w:pPr>
      <w:r>
        <w:t>K celkovým nákladům pak bude dopočtena DPH podle předpisů účinných v době uskutečnění zdanitelného plnění.</w:t>
      </w:r>
    </w:p>
    <w:p w14:paraId="63E5E5A3" w14:textId="4BEA8E99" w:rsidR="00676018" w:rsidRPr="006D0B02" w:rsidRDefault="00676018" w:rsidP="00AF6369">
      <w:pPr>
        <w:pStyle w:val="Styl2"/>
      </w:pPr>
      <w:r w:rsidRPr="00AF6369">
        <w:rPr>
          <w:b/>
        </w:rPr>
        <w:t>Zhotoviteli</w:t>
      </w:r>
      <w:r w:rsidRPr="006D0B02">
        <w:t xml:space="preserve"> vzniká právo na zvýšení sjednané ceny teprve v případě, že změna bude schválena smluvními stranami formou uzavření dodatku ke smlouvě. Bez platného a účinného dodatku ke smlouvě o dílo nemá zhotovitel právo na úhradu ceny za dodatečné stavební práce, dodávky a služby.</w:t>
      </w:r>
    </w:p>
    <w:p w14:paraId="2DDCE0E8" w14:textId="2B2B304C" w:rsidR="00C154EB" w:rsidRPr="00703503" w:rsidRDefault="00676018" w:rsidP="0071444B">
      <w:pPr>
        <w:pStyle w:val="Styl2"/>
        <w:rPr>
          <w:b/>
        </w:rPr>
      </w:pPr>
      <w:r w:rsidRPr="006D0B02">
        <w:rPr>
          <w:b/>
        </w:rPr>
        <w:t xml:space="preserve">Důvodem pro změnu ceny díla není </w:t>
      </w:r>
      <w:r w:rsidRPr="006D0B02">
        <w:t xml:space="preserve">plnění zhotovitele, které bylo vyvoláno jeho prodlením při provádění díla, vadným plněním, chybami a nedostatky v položkovém rozpočtu, pokud jsou tyto jeho chyby důsledkem nepřesného nebo neúplného ocenění soupisu stavebních prací, </w:t>
      </w:r>
      <w:r w:rsidR="00C4761B" w:rsidRPr="006D0B02">
        <w:t>dod</w:t>
      </w:r>
      <w:r w:rsidR="00C4761B">
        <w:t>á</w:t>
      </w:r>
      <w:r w:rsidR="00C4761B" w:rsidRPr="006D0B02">
        <w:t xml:space="preserve">vek </w:t>
      </w:r>
      <w:r w:rsidRPr="006D0B02">
        <w:t>a služeb dle výkazu výměr.</w:t>
      </w:r>
    </w:p>
    <w:p w14:paraId="75C936CB" w14:textId="49B400FC" w:rsidR="00990C1E" w:rsidRPr="00990C1E" w:rsidRDefault="00676018" w:rsidP="0071444B">
      <w:pPr>
        <w:pStyle w:val="Nadpis1"/>
        <w:spacing w:after="240"/>
        <w:ind w:left="357" w:hanging="357"/>
      </w:pPr>
      <w:r w:rsidRPr="006D0B02">
        <w:t xml:space="preserve">PLATEBNÍ </w:t>
      </w:r>
      <w:r w:rsidRPr="00117E8C">
        <w:t>PODMÍNKY</w:t>
      </w:r>
    </w:p>
    <w:p w14:paraId="5FC74E92" w14:textId="71A82EB1" w:rsidR="00676018" w:rsidRPr="00AF6369" w:rsidRDefault="00676018" w:rsidP="0011568F">
      <w:pPr>
        <w:pStyle w:val="Styl2"/>
        <w:numPr>
          <w:ilvl w:val="1"/>
          <w:numId w:val="7"/>
        </w:numPr>
        <w:tabs>
          <w:tab w:val="clear" w:pos="567"/>
        </w:tabs>
        <w:ind w:left="426" w:hanging="426"/>
        <w:rPr>
          <w:b/>
        </w:rPr>
      </w:pPr>
      <w:r w:rsidRPr="006D0B02">
        <w:t xml:space="preserve">Objednatel </w:t>
      </w:r>
      <w:r w:rsidRPr="00AF6369">
        <w:rPr>
          <w:b/>
        </w:rPr>
        <w:t>neposkytuje</w:t>
      </w:r>
      <w:r w:rsidRPr="006D0B02">
        <w:t xml:space="preserve"> zhotoviteli </w:t>
      </w:r>
      <w:r w:rsidRPr="00AF6369">
        <w:rPr>
          <w:b/>
        </w:rPr>
        <w:t>zálohy</w:t>
      </w:r>
      <w:r w:rsidRPr="006D0B02">
        <w:t>.</w:t>
      </w:r>
    </w:p>
    <w:p w14:paraId="47089903" w14:textId="3BBB13B6" w:rsidR="00676018" w:rsidRPr="00412D3D" w:rsidRDefault="00676018" w:rsidP="0011568F">
      <w:pPr>
        <w:pStyle w:val="Styl2"/>
        <w:numPr>
          <w:ilvl w:val="1"/>
          <w:numId w:val="7"/>
        </w:numPr>
        <w:ind w:left="426" w:hanging="426"/>
      </w:pPr>
      <w:bookmarkStart w:id="4" w:name="_Ref26948180"/>
      <w:r w:rsidRPr="006D0B02">
        <w:t xml:space="preserve">Faktury budou vystavovány </w:t>
      </w:r>
      <w:r w:rsidRPr="00412D3D">
        <w:t>zpravidla měsíčně</w:t>
      </w:r>
      <w:r w:rsidRPr="006D0B02">
        <w:t xml:space="preserve"> dle skutečně provedených stavebních prací, dodávek a služeb na základě objednatelem schválených zjišťovacích protokolů a soupisů provedených stavebních prací, dodávek a služeb s využitím </w:t>
      </w:r>
      <w:r w:rsidRPr="00B75B8E">
        <w:t xml:space="preserve">cenových údajů položkového rozpočtu zhotovitele (příloha č. </w:t>
      </w:r>
      <w:r w:rsidR="00355724" w:rsidRPr="00B75B8E">
        <w:t>1 této smlouvy</w:t>
      </w:r>
      <w:r w:rsidRPr="00B75B8E">
        <w:t>) pro ocenění dokončených částí díla.</w:t>
      </w:r>
      <w:r w:rsidR="00B53F13" w:rsidRPr="00D556E5">
        <w:t xml:space="preserve"> </w:t>
      </w:r>
      <w:r w:rsidR="00B53F13" w:rsidRPr="00412D3D">
        <w:t>Součástí závěrečné faktury po dokončení stavby bude i kompletní fotodokumentace</w:t>
      </w:r>
      <w:r w:rsidRPr="006D0B02">
        <w:t xml:space="preserve"> </w:t>
      </w:r>
      <w:r w:rsidR="007431CE">
        <w:t xml:space="preserve">díla. </w:t>
      </w:r>
      <w:r w:rsidRPr="00412D3D">
        <w:t>Souč</w:t>
      </w:r>
      <w:r w:rsidR="00C4761B" w:rsidRPr="00412D3D">
        <w:t xml:space="preserve">asně s </w:t>
      </w:r>
      <w:r w:rsidRPr="00412D3D">
        <w:t>faktur</w:t>
      </w:r>
      <w:r w:rsidR="00C4761B" w:rsidRPr="00412D3D">
        <w:t>ací</w:t>
      </w:r>
      <w:r w:rsidRPr="00412D3D">
        <w:t xml:space="preserve"> bude rovněž</w:t>
      </w:r>
      <w:r w:rsidR="00C4761B" w:rsidRPr="00412D3D">
        <w:t xml:space="preserve"> zhotovitelem objednateli předána</w:t>
      </w:r>
      <w:r w:rsidRPr="00412D3D">
        <w:t xml:space="preserve"> fotodokumentace provedených prací. </w:t>
      </w:r>
      <w:bookmarkEnd w:id="4"/>
    </w:p>
    <w:p w14:paraId="2FE2EEBE" w14:textId="77777777" w:rsidR="00676018" w:rsidRPr="00412D3D" w:rsidRDefault="00676018" w:rsidP="0011568F">
      <w:pPr>
        <w:pStyle w:val="Styl2"/>
        <w:numPr>
          <w:ilvl w:val="1"/>
          <w:numId w:val="7"/>
        </w:numPr>
        <w:tabs>
          <w:tab w:val="clear" w:pos="567"/>
        </w:tabs>
        <w:ind w:left="426" w:hanging="426"/>
      </w:pPr>
      <w:r w:rsidRPr="00412D3D">
        <w:t>Datem zdanitelného plnění je poslední den příslušného měsíce.</w:t>
      </w:r>
    </w:p>
    <w:p w14:paraId="2FEDC305" w14:textId="77777777" w:rsidR="00676018" w:rsidRPr="00412D3D" w:rsidRDefault="00676018" w:rsidP="0011568F">
      <w:pPr>
        <w:pStyle w:val="Styl2"/>
        <w:numPr>
          <w:ilvl w:val="1"/>
          <w:numId w:val="7"/>
        </w:numPr>
        <w:tabs>
          <w:tab w:val="clear" w:pos="567"/>
        </w:tabs>
        <w:ind w:left="426" w:hanging="426"/>
      </w:pPr>
      <w:r w:rsidRPr="00412D3D">
        <w:t xml:space="preserve">Faktura musí mít náležitosti daňového dokladu podle zákona o DPH. </w:t>
      </w:r>
    </w:p>
    <w:p w14:paraId="194127ED" w14:textId="50D9B1B4" w:rsidR="00676018" w:rsidRPr="006D0B02" w:rsidRDefault="00676018" w:rsidP="0011568F">
      <w:pPr>
        <w:pStyle w:val="Styl2"/>
        <w:numPr>
          <w:ilvl w:val="1"/>
          <w:numId w:val="7"/>
        </w:numPr>
        <w:tabs>
          <w:tab w:val="clear" w:pos="567"/>
        </w:tabs>
        <w:ind w:left="426" w:hanging="426"/>
      </w:pPr>
      <w:r w:rsidRPr="006D0B02">
        <w:t xml:space="preserve">Soupisy provedených </w:t>
      </w:r>
      <w:r w:rsidR="00A72247">
        <w:t xml:space="preserve">stavebních </w:t>
      </w:r>
      <w:r w:rsidRPr="006D0B02">
        <w:t>prací, dodávek a služeb a zjišťovací protokoly:</w:t>
      </w:r>
    </w:p>
    <w:p w14:paraId="73A56019" w14:textId="3BF357E0" w:rsidR="00676018" w:rsidRPr="006D0B02" w:rsidRDefault="00676018" w:rsidP="00111D70">
      <w:pPr>
        <w:pStyle w:val="Nadpis6"/>
        <w:ind w:left="1134" w:right="-1" w:hanging="567"/>
        <w:jc w:val="both"/>
        <w:rPr>
          <w:b/>
        </w:rPr>
      </w:pPr>
      <w:r w:rsidRPr="006D0B02">
        <w:t xml:space="preserve">Přílohou faktury musí být odsouhlasený soupis provedených stavebních prací, dodávek a služeb podepsaný TDS a zjišťovací protokol, u závěrečné faktury pak i protokol o předání a převzetí díla </w:t>
      </w:r>
      <w:r w:rsidR="00A72247">
        <w:t xml:space="preserve">(bez vad) </w:t>
      </w:r>
      <w:r w:rsidRPr="006D0B02">
        <w:t>a seznam všech dosud vystavených faktur. Faktury budou před jejich úhradou odsouhlaseny TDS.</w:t>
      </w:r>
    </w:p>
    <w:p w14:paraId="2A649758" w14:textId="03F30BA0" w:rsidR="00676018" w:rsidRPr="006D0B02" w:rsidRDefault="00676018" w:rsidP="00111D70">
      <w:pPr>
        <w:pStyle w:val="Nadpis6"/>
        <w:ind w:left="1134" w:right="-1" w:hanging="567"/>
        <w:jc w:val="both"/>
        <w:rPr>
          <w:b/>
        </w:rPr>
      </w:pPr>
      <w:r w:rsidRPr="00B36EB1">
        <w:t>Zhotovitel</w:t>
      </w:r>
      <w:r w:rsidRPr="006D0B02">
        <w:t xml:space="preserve"> bude předkládat oceněný položkový </w:t>
      </w:r>
      <w:r w:rsidRPr="006D0B02">
        <w:rPr>
          <w:b/>
        </w:rPr>
        <w:t>soupis provedených</w:t>
      </w:r>
      <w:r w:rsidR="00A72247">
        <w:rPr>
          <w:b/>
        </w:rPr>
        <w:t xml:space="preserve"> stavebních</w:t>
      </w:r>
      <w:r w:rsidRPr="006D0B02">
        <w:rPr>
          <w:b/>
        </w:rPr>
        <w:t xml:space="preserve"> prací</w:t>
      </w:r>
      <w:r w:rsidR="00B36EB1">
        <w:t>, dodávek a </w:t>
      </w:r>
      <w:r w:rsidRPr="006D0B02">
        <w:t xml:space="preserve">služeb a zjišťovací protokoly k odsouhlasení objednateli prostřednictvím TDS, a to nejpozději </w:t>
      </w:r>
      <w:r w:rsidRPr="006D0B02">
        <w:rPr>
          <w:b/>
        </w:rPr>
        <w:t xml:space="preserve">do 3 </w:t>
      </w:r>
      <w:r w:rsidR="000E5C33">
        <w:rPr>
          <w:b/>
        </w:rPr>
        <w:t>pracovních</w:t>
      </w:r>
      <w:r w:rsidRPr="006D0B02">
        <w:rPr>
          <w:b/>
        </w:rPr>
        <w:t xml:space="preserve"> dnů</w:t>
      </w:r>
      <w:r w:rsidRPr="006D0B02">
        <w:t xml:space="preserve"> po skončení měsíce za plnění provedené v příslušném fakturačním měsíci.</w:t>
      </w:r>
    </w:p>
    <w:p w14:paraId="700ED2F9" w14:textId="77777777" w:rsidR="00676018" w:rsidRPr="006D0B02" w:rsidRDefault="00676018" w:rsidP="00111D70">
      <w:pPr>
        <w:pStyle w:val="Nadpis6"/>
        <w:ind w:left="1134" w:right="-1" w:hanging="567"/>
        <w:jc w:val="both"/>
        <w:rPr>
          <w:b/>
        </w:rPr>
      </w:pPr>
      <w:r w:rsidRPr="006D0B02">
        <w:rPr>
          <w:b/>
        </w:rPr>
        <w:t>Objednatel prostřednictvím TDS provede kontrolu</w:t>
      </w:r>
      <w:r w:rsidRPr="006D0B02">
        <w:t xml:space="preserve"> správnosti každého soupisu provedených prací, dodávek a služeb a zjišťovacího protokolu </w:t>
      </w:r>
      <w:r w:rsidRPr="006D0B02">
        <w:rPr>
          <w:b/>
        </w:rPr>
        <w:t>do 4 kalendářních dnů</w:t>
      </w:r>
      <w:r w:rsidRPr="006D0B02">
        <w:t xml:space="preserve"> od jejich předložení. </w:t>
      </w:r>
    </w:p>
    <w:p w14:paraId="03C089A8" w14:textId="32A5405D" w:rsidR="00676018" w:rsidRPr="006D0B02" w:rsidRDefault="00676018" w:rsidP="0011568F">
      <w:pPr>
        <w:pStyle w:val="Nadpis7"/>
        <w:ind w:left="1843" w:hanging="709"/>
        <w:rPr>
          <w:b/>
        </w:rPr>
      </w:pPr>
      <w:r w:rsidRPr="00B36EB1">
        <w:t>Pokud</w:t>
      </w:r>
      <w:r w:rsidRPr="006D0B02">
        <w:t xml:space="preserve"> </w:t>
      </w:r>
      <w:r w:rsidRPr="00B36EB1">
        <w:t>objednatel</w:t>
      </w:r>
      <w:r w:rsidRPr="006D0B02">
        <w:t xml:space="preserve"> (TDS) nemá k</w:t>
      </w:r>
      <w:r w:rsidR="00DB02F9">
        <w:t xml:space="preserve"> </w:t>
      </w:r>
      <w:r w:rsidRPr="006D0B02">
        <w:t xml:space="preserve">předloženému soupisu provedených stavebních prací, dodávek a služeb a zjišťovacímu protokolu výhrady, vrátí je potvrzené zpět zhotoviteli neprodleně po provedení kontroly. </w:t>
      </w:r>
    </w:p>
    <w:p w14:paraId="0C6D946D" w14:textId="77777777" w:rsidR="00676018" w:rsidRPr="006D0B02" w:rsidRDefault="00676018" w:rsidP="0011568F">
      <w:pPr>
        <w:pStyle w:val="Nadpis7"/>
        <w:ind w:left="1843" w:hanging="709"/>
        <w:rPr>
          <w:b/>
        </w:rPr>
      </w:pPr>
      <w:r w:rsidRPr="006D0B02">
        <w:t xml:space="preserve">V opačném případě objednatel prostřednictvím TDS </w:t>
      </w:r>
      <w:r w:rsidRPr="006D0B02">
        <w:rPr>
          <w:b/>
        </w:rPr>
        <w:t xml:space="preserve">vrátí </w:t>
      </w:r>
      <w:r w:rsidRPr="006D0B02">
        <w:t xml:space="preserve">soupis stavebních prací, dodávek a služeb a zjišťovací protokol </w:t>
      </w:r>
      <w:r w:rsidRPr="006D0B02">
        <w:rPr>
          <w:b/>
        </w:rPr>
        <w:t>ve lhůtě</w:t>
      </w:r>
      <w:r w:rsidRPr="006D0B02">
        <w:t xml:space="preserve"> </w:t>
      </w:r>
      <w:r w:rsidRPr="006D0B02">
        <w:rPr>
          <w:b/>
        </w:rPr>
        <w:t>4 kalendářních dnů</w:t>
      </w:r>
      <w:r w:rsidRPr="006D0B02">
        <w:t xml:space="preserve"> od jejich předložení s uvedením výhrad k přepracování zhotoviteli. </w:t>
      </w:r>
    </w:p>
    <w:p w14:paraId="62E3DB62" w14:textId="7036C1FF" w:rsidR="00676018" w:rsidRPr="006D0B02" w:rsidRDefault="00676018" w:rsidP="0011568F">
      <w:pPr>
        <w:pStyle w:val="Nadpis7"/>
        <w:ind w:left="1843" w:hanging="709"/>
        <w:rPr>
          <w:b/>
        </w:rPr>
      </w:pPr>
      <w:r w:rsidRPr="006D0B02">
        <w:t xml:space="preserve">Zhotovitel je povinen předložit opravený soupis stavebních prací, dodávek a služeb a zjišťovací protokol objednateli opět prostřednictvím TDS </w:t>
      </w:r>
      <w:r w:rsidRPr="006D0B02">
        <w:rPr>
          <w:b/>
        </w:rPr>
        <w:t>do 3 kalendářních dnů</w:t>
      </w:r>
      <w:r w:rsidRPr="006D0B02">
        <w:t xml:space="preserve"> od jejich vrácení k</w:t>
      </w:r>
      <w:r w:rsidR="00DB02F9">
        <w:t xml:space="preserve"> </w:t>
      </w:r>
      <w:r w:rsidRPr="006D0B02">
        <w:t xml:space="preserve">přepracování. </w:t>
      </w:r>
    </w:p>
    <w:p w14:paraId="5A642ADF" w14:textId="427A363F" w:rsidR="00676018" w:rsidRPr="006D0B02" w:rsidRDefault="00676018" w:rsidP="0011568F">
      <w:pPr>
        <w:pStyle w:val="Nadpis7"/>
        <w:ind w:left="1843" w:hanging="709"/>
        <w:rPr>
          <w:b/>
        </w:rPr>
      </w:pPr>
      <w:r w:rsidRPr="006D0B02">
        <w:rPr>
          <w:b/>
        </w:rPr>
        <w:t>Nedojde-li ani následně mezi oběma stranami k dohodě</w:t>
      </w:r>
      <w:r w:rsidRPr="006D0B02">
        <w:t xml:space="preserve"> o odsouhlasení množství a druhu provedených stavebních prací, dodávek a služeb, je zhotovitel oprávněn fakturovat v příslušném fakturačním měsíci pouze ty práce, dodávky služby, u kterých nedošlo k rozporu. Sporná část bude řešena postupem dle čl. </w:t>
      </w:r>
      <w:r w:rsidRPr="006D0B02">
        <w:fldChar w:fldCharType="begin"/>
      </w:r>
      <w:r w:rsidRPr="006D0B02">
        <w:instrText xml:space="preserve"> REF _Ref319914761 \r \h  \* MERGEFORMAT </w:instrText>
      </w:r>
      <w:r w:rsidRPr="006D0B02">
        <w:fldChar w:fldCharType="separate"/>
      </w:r>
      <w:r w:rsidR="00326646">
        <w:t>15</w:t>
      </w:r>
      <w:r w:rsidRPr="006D0B02">
        <w:fldChar w:fldCharType="end"/>
      </w:r>
      <w:r w:rsidRPr="006D0B02">
        <w:t xml:space="preserve"> této smlouvy.</w:t>
      </w:r>
    </w:p>
    <w:p w14:paraId="4FCD98E8" w14:textId="200AC676" w:rsidR="00676018" w:rsidRPr="006D0B02" w:rsidRDefault="00676018" w:rsidP="0011568F">
      <w:pPr>
        <w:pStyle w:val="Styl2"/>
        <w:numPr>
          <w:ilvl w:val="1"/>
          <w:numId w:val="7"/>
        </w:numPr>
        <w:tabs>
          <w:tab w:val="clear" w:pos="567"/>
        </w:tabs>
        <w:ind w:left="426" w:hanging="426"/>
      </w:pPr>
      <w:r w:rsidRPr="00B36EB1">
        <w:lastRenderedPageBreak/>
        <w:t>Objednatelem</w:t>
      </w:r>
      <w:r w:rsidRPr="006D0B02">
        <w:t xml:space="preserve"> schválený soupis provedených </w:t>
      </w:r>
      <w:r w:rsidR="008D6B26">
        <w:t xml:space="preserve">stavebních </w:t>
      </w:r>
      <w:r w:rsidRPr="006D0B02">
        <w:t>prací je součástí faktury. Bez tohoto soupisu je faktura neúplná.</w:t>
      </w:r>
    </w:p>
    <w:p w14:paraId="1D6FEBB4" w14:textId="08753EF6" w:rsidR="00676018" w:rsidRPr="006D0B02" w:rsidRDefault="00141F07" w:rsidP="0011568F">
      <w:pPr>
        <w:pStyle w:val="Styl2"/>
        <w:numPr>
          <w:ilvl w:val="1"/>
          <w:numId w:val="7"/>
        </w:numPr>
        <w:tabs>
          <w:tab w:val="clear" w:pos="567"/>
        </w:tabs>
        <w:ind w:left="426" w:hanging="426"/>
      </w:pPr>
      <w:r>
        <w:t xml:space="preserve"> </w:t>
      </w:r>
      <w:r w:rsidR="00676018" w:rsidRPr="00B36EB1">
        <w:t>Fakturace:</w:t>
      </w:r>
    </w:p>
    <w:p w14:paraId="69B20FAF" w14:textId="2C793397" w:rsidR="00676018" w:rsidRPr="006D0B02" w:rsidRDefault="00676018" w:rsidP="00111D70">
      <w:pPr>
        <w:pStyle w:val="Nadpis6"/>
        <w:ind w:left="1134" w:right="-1" w:hanging="567"/>
        <w:jc w:val="both"/>
        <w:rPr>
          <w:b/>
        </w:rPr>
      </w:pPr>
      <w:r w:rsidRPr="006D0B02">
        <w:t xml:space="preserve">Odsouhlasené faktury vystavené v souladu se zákonem o DPH musí být předány zhotovitelem objednateli nejpozději </w:t>
      </w:r>
      <w:r w:rsidRPr="006D0B02">
        <w:rPr>
          <w:b/>
        </w:rPr>
        <w:t xml:space="preserve">13. kalendářní den </w:t>
      </w:r>
      <w:r w:rsidRPr="006D0B02">
        <w:t xml:space="preserve">ode dne uskutečnění zdanitelného plnění a řádně doloženy nezbytnými doklady, které umožní objednateli provést jejich kontrolu. Pokud bude faktura vrácena zhotoviteli technickým dozorem </w:t>
      </w:r>
      <w:r w:rsidR="002B7ED0">
        <w:t xml:space="preserve">stavebníka </w:t>
      </w:r>
      <w:r w:rsidRPr="006D0B02">
        <w:t>k přepracování a tato opravená faktura nebude doručena objednateli nejpozději 13. den ode dne uskutečnění zdanitelného plnění, nebude taková faktura objednatelem přijata a provedené práce budou vypořádány až v následné faktuře.</w:t>
      </w:r>
    </w:p>
    <w:p w14:paraId="6F10AEB9" w14:textId="3E3D8C41" w:rsidR="00676018" w:rsidRPr="006D0B02" w:rsidRDefault="00676018" w:rsidP="00111D70">
      <w:pPr>
        <w:pStyle w:val="Nadpis6"/>
        <w:ind w:left="1134" w:right="-1" w:hanging="567"/>
        <w:jc w:val="both"/>
        <w:rPr>
          <w:b/>
        </w:rPr>
      </w:pPr>
      <w:bookmarkStart w:id="5" w:name="_Ref319915947"/>
      <w:r w:rsidRPr="006D0B02">
        <w:t xml:space="preserve">Splatnost faktur je </w:t>
      </w:r>
      <w:r w:rsidRPr="006D0B02">
        <w:rPr>
          <w:b/>
        </w:rPr>
        <w:t>30 dnů</w:t>
      </w:r>
      <w:r w:rsidRPr="006D0B02">
        <w:t xml:space="preserve"> ode dne jejich prokazatelného doručení do sídla objednatele.</w:t>
      </w:r>
      <w:r w:rsidR="00205B07" w:rsidRPr="00205B07">
        <w:rPr>
          <w:szCs w:val="22"/>
        </w:rPr>
        <w:t xml:space="preserve"> </w:t>
      </w:r>
      <w:r w:rsidR="00205B07">
        <w:rPr>
          <w:szCs w:val="22"/>
        </w:rPr>
        <w:t>Zhotovitel bere na vědomí, že faktura je třetí den po prokazatelném odeslání pokládána za doručenou</w:t>
      </w:r>
      <w:r w:rsidRPr="006D0B02">
        <w:t>.</w:t>
      </w:r>
      <w:bookmarkEnd w:id="5"/>
      <w:r w:rsidRPr="006D0B02">
        <w:rPr>
          <w:bCs/>
        </w:rPr>
        <w:t xml:space="preserve"> </w:t>
      </w:r>
    </w:p>
    <w:p w14:paraId="6E0BDC9A" w14:textId="7563AC82" w:rsidR="00676018" w:rsidRDefault="00676018" w:rsidP="00111D70">
      <w:pPr>
        <w:pStyle w:val="Nadpis6"/>
        <w:ind w:left="1134" w:right="-1" w:hanging="567"/>
        <w:jc w:val="both"/>
      </w:pPr>
      <w:r w:rsidRPr="006D0B02">
        <w:t xml:space="preserve">Je-li </w:t>
      </w:r>
      <w:r w:rsidRPr="006D0B02">
        <w:rPr>
          <w:b/>
        </w:rPr>
        <w:t>oprávněnost fakturované částky</w:t>
      </w:r>
      <w:r w:rsidRPr="006D0B02">
        <w:t xml:space="preserve"> nebo její části objednatelem </w:t>
      </w:r>
      <w:r w:rsidRPr="006D0B02">
        <w:rPr>
          <w:b/>
        </w:rPr>
        <w:t>zpochybněna</w:t>
      </w:r>
      <w:r w:rsidRPr="006D0B02">
        <w:t xml:space="preserve">, je objednatel povinen tuto skutečnost do </w:t>
      </w:r>
      <w:r w:rsidRPr="006D0B02">
        <w:rPr>
          <w:b/>
        </w:rPr>
        <w:t>4 kalendářních dnů</w:t>
      </w:r>
      <w:r w:rsidRPr="006D0B02">
        <w:t xml:space="preserve"> písemně oznámit a vrátit nesprávně vystavenou fakturu zhotoviteli s uvedením důvodu nesprávnosti. Zhotovitel je v tomto případě povinen vystavit novou fakturu. Vystavením nové faktury běží </w:t>
      </w:r>
      <w:r w:rsidRPr="006D0B02">
        <w:rPr>
          <w:b/>
        </w:rPr>
        <w:t>nová lhůta splatnosti</w:t>
      </w:r>
      <w:r w:rsidRPr="006D0B02">
        <w:t xml:space="preserve"> dle odst</w:t>
      </w:r>
      <w:r w:rsidRPr="006D47BA">
        <w:t xml:space="preserve">. </w:t>
      </w:r>
      <w:r w:rsidRPr="006D47BA">
        <w:fldChar w:fldCharType="begin"/>
      </w:r>
      <w:r w:rsidRPr="006D47BA">
        <w:instrText xml:space="preserve"> REF _Ref319915947 \r \h  \* MERGEFORMAT </w:instrText>
      </w:r>
      <w:r w:rsidRPr="006D47BA">
        <w:fldChar w:fldCharType="separate"/>
      </w:r>
      <w:r w:rsidR="00326646">
        <w:t>6.9.2</w:t>
      </w:r>
      <w:r w:rsidRPr="006D47BA">
        <w:fldChar w:fldCharType="end"/>
      </w:r>
      <w:bookmarkStart w:id="6" w:name="_Toc527338581"/>
      <w:r w:rsidRPr="006D47BA">
        <w:t>.</w:t>
      </w:r>
      <w:r w:rsidRPr="006D0B02">
        <w:t xml:space="preserve"> Zhotovitel bere na vědomí, že v případě oprávněného vrácení faktury nemá nárok na úrok z prodlení dle čl.</w:t>
      </w:r>
      <w:bookmarkEnd w:id="6"/>
      <w:r w:rsidR="00DC0E9A">
        <w:t xml:space="preserve"> </w:t>
      </w:r>
      <w:r w:rsidR="0005771D">
        <w:t>13.14.</w:t>
      </w:r>
      <w:r w:rsidR="00DC0E9A">
        <w:t xml:space="preserve"> </w:t>
      </w:r>
      <w:r w:rsidRPr="006D0B02">
        <w:t>této smlouvy.</w:t>
      </w:r>
    </w:p>
    <w:p w14:paraId="581AE147" w14:textId="77777777" w:rsidR="00676018" w:rsidRPr="006D0B02" w:rsidRDefault="00676018" w:rsidP="00111D70">
      <w:pPr>
        <w:pStyle w:val="Nadpis6"/>
        <w:ind w:left="1134" w:right="-1" w:hanging="567"/>
        <w:jc w:val="both"/>
      </w:pPr>
      <w:r w:rsidRPr="006D0B02">
        <w:t>Cena za dílo nebo jeho dílčí část je uhrazena dnem připsání příslušné částky na účet poskytovatele platebních služeb zhotovitele. </w:t>
      </w:r>
    </w:p>
    <w:p w14:paraId="1A4138D6" w14:textId="77777777" w:rsidR="00676018" w:rsidRPr="006D0B02" w:rsidRDefault="00676018" w:rsidP="00111D70">
      <w:pPr>
        <w:pStyle w:val="Nadpis6"/>
        <w:ind w:left="1134" w:right="-1" w:hanging="567"/>
        <w:jc w:val="both"/>
        <w:rPr>
          <w:b/>
        </w:rPr>
      </w:pPr>
      <w:r w:rsidRPr="006D0B02">
        <w:t>Případné dosud nevyúčtované dílčí faktury a smluvní sankce budou vypořádány v konečné faktuře.</w:t>
      </w:r>
    </w:p>
    <w:p w14:paraId="4F228135" w14:textId="276E0960" w:rsidR="009E36A1" w:rsidRPr="009E36A1" w:rsidRDefault="00676018" w:rsidP="00111D70">
      <w:pPr>
        <w:pStyle w:val="Styl2"/>
        <w:tabs>
          <w:tab w:val="clear" w:pos="567"/>
          <w:tab w:val="clear" w:pos="9638"/>
        </w:tabs>
        <w:ind w:left="567" w:hanging="567"/>
        <w:rPr>
          <w:b/>
        </w:rPr>
      </w:pPr>
      <w:r w:rsidRPr="006D0B02">
        <w:t xml:space="preserve">Smluvní strany se dohodly na </w:t>
      </w:r>
      <w:r w:rsidRPr="006D0B02">
        <w:rPr>
          <w:b/>
        </w:rPr>
        <w:t>pozastávce</w:t>
      </w:r>
      <w:r w:rsidRPr="006D0B02">
        <w:t xml:space="preserve"> ve výši </w:t>
      </w:r>
      <w:r w:rsidRPr="006D0B02">
        <w:rPr>
          <w:b/>
        </w:rPr>
        <w:t>10 %</w:t>
      </w:r>
      <w:r w:rsidRPr="006D0B02">
        <w:t xml:space="preserve"> z ceny díla bez DPH dle této smlouvy. Objednatel uhradí faktury až do výše </w:t>
      </w:r>
      <w:r w:rsidRPr="006D0B02">
        <w:rPr>
          <w:b/>
        </w:rPr>
        <w:t>90</w:t>
      </w:r>
      <w:r w:rsidR="003909C3">
        <w:rPr>
          <w:b/>
        </w:rPr>
        <w:t xml:space="preserve"> </w:t>
      </w:r>
      <w:r w:rsidRPr="006D0B02">
        <w:rPr>
          <w:b/>
        </w:rPr>
        <w:t>%</w:t>
      </w:r>
      <w:r w:rsidRPr="006D0B02">
        <w:t xml:space="preserve"> celkové ceny bez DPH a DPH v plné výši. </w:t>
      </w:r>
      <w:r w:rsidRPr="006D0B02">
        <w:rPr>
          <w:b/>
        </w:rPr>
        <w:t xml:space="preserve">Pozastávka bude uvolněna </w:t>
      </w:r>
      <w:r w:rsidR="00141F07" w:rsidRPr="006D0B02">
        <w:t>po odstranění všech vad a nedodělků, které byly zjištěny v rámci přejímacího řízení a uvedeny v protokolu o předání a převzetí díla.</w:t>
      </w:r>
    </w:p>
    <w:p w14:paraId="7543D1BC" w14:textId="06418935" w:rsidR="00676018" w:rsidRPr="006D47BA" w:rsidRDefault="00676018" w:rsidP="0071444B">
      <w:pPr>
        <w:pStyle w:val="Styl2"/>
        <w:tabs>
          <w:tab w:val="clear" w:pos="567"/>
        </w:tabs>
        <w:ind w:left="567" w:hanging="567"/>
        <w:rPr>
          <w:b/>
        </w:rPr>
      </w:pPr>
      <w:r w:rsidRPr="006D47BA">
        <w:t>Zhotovitel</w:t>
      </w:r>
      <w:r w:rsidR="00F77F33" w:rsidRPr="006D47BA">
        <w:t>, v případě, že je plátcem DPH,</w:t>
      </w:r>
      <w:r w:rsidRPr="006D47BA">
        <w:t xml:space="preserve"> prohlašuje, že:</w:t>
      </w:r>
    </w:p>
    <w:p w14:paraId="45D2080A" w14:textId="77777777" w:rsidR="00676018" w:rsidRPr="006D0B02" w:rsidRDefault="00676018" w:rsidP="00111D70">
      <w:pPr>
        <w:pStyle w:val="Nadpis6"/>
        <w:ind w:left="1560" w:right="-1" w:hanging="709"/>
        <w:jc w:val="both"/>
        <w:rPr>
          <w:snapToGrid w:val="0"/>
        </w:rPr>
      </w:pPr>
      <w:r w:rsidRPr="006D0B02">
        <w:rPr>
          <w:snapToGrid w:val="0"/>
        </w:rPr>
        <w:t>nemá v úmyslu nezaplatit daň z přidané hodnoty u zdanitelného plnění podle této smlouvy,</w:t>
      </w:r>
    </w:p>
    <w:p w14:paraId="258B5375" w14:textId="77777777" w:rsidR="00676018" w:rsidRPr="006D0B02" w:rsidRDefault="00676018" w:rsidP="00141F07">
      <w:pPr>
        <w:pStyle w:val="Nadpis6"/>
        <w:ind w:left="1560" w:hanging="709"/>
        <w:jc w:val="both"/>
        <w:rPr>
          <w:snapToGrid w:val="0"/>
        </w:rPr>
      </w:pPr>
      <w:r w:rsidRPr="006D0B02">
        <w:rPr>
          <w:snapToGrid w:val="0"/>
        </w:rPr>
        <w:t>mu nejsou známy skutečnosti, nasvědčující tomu, že se dostane do postavení, kdy nemůže daň zaplatit a ani se ke dni podpisu této smlouvy v takovém postavení nenachází,</w:t>
      </w:r>
    </w:p>
    <w:p w14:paraId="6D0D7197" w14:textId="375AE028" w:rsidR="00676018" w:rsidRPr="006D0B02" w:rsidRDefault="00676018" w:rsidP="00141F07">
      <w:pPr>
        <w:pStyle w:val="Nadpis6"/>
        <w:ind w:left="1560" w:hanging="709"/>
        <w:jc w:val="both"/>
        <w:rPr>
          <w:snapToGrid w:val="0"/>
        </w:rPr>
      </w:pPr>
      <w:r w:rsidRPr="006D0B02">
        <w:rPr>
          <w:snapToGrid w:val="0"/>
        </w:rPr>
        <w:t>nezkrátí daň nebo nevyláká daňovou výhodu</w:t>
      </w:r>
      <w:r w:rsidR="006D47BA">
        <w:rPr>
          <w:snapToGrid w:val="0"/>
        </w:rPr>
        <w:t>,</w:t>
      </w:r>
    </w:p>
    <w:p w14:paraId="37CB8FA3" w14:textId="77777777" w:rsidR="00676018" w:rsidRPr="006D0B02" w:rsidRDefault="00676018" w:rsidP="00141F07">
      <w:pPr>
        <w:pStyle w:val="Nadpis6"/>
        <w:ind w:left="1560" w:hanging="709"/>
        <w:jc w:val="both"/>
        <w:rPr>
          <w:snapToGrid w:val="0"/>
        </w:rPr>
      </w:pPr>
      <w:r w:rsidRPr="006D0B02">
        <w:rPr>
          <w:snapToGrid w:val="0"/>
        </w:rPr>
        <w:t>úplata za plnění dle smlouvy není odchylná od obvyklé ceny,</w:t>
      </w:r>
    </w:p>
    <w:p w14:paraId="17523BB5" w14:textId="34563261" w:rsidR="00676018" w:rsidRPr="006D0B02" w:rsidRDefault="00676018" w:rsidP="00141F07">
      <w:pPr>
        <w:pStyle w:val="Nadpis6"/>
        <w:ind w:left="1560" w:hanging="709"/>
        <w:jc w:val="both"/>
        <w:rPr>
          <w:snapToGrid w:val="0"/>
        </w:rPr>
      </w:pPr>
      <w:r w:rsidRPr="006D0B02">
        <w:rPr>
          <w:snapToGrid w:val="0"/>
        </w:rPr>
        <w:t>úplata za plnění dle smlouvy nebude poskytnuta zcela nebo zčásti bezhotovostním převodem na účet vedený poskytovatelem platebních služeb mimo tuzemsko</w:t>
      </w:r>
      <w:r w:rsidR="006D47BA">
        <w:rPr>
          <w:snapToGrid w:val="0"/>
        </w:rPr>
        <w:t>,</w:t>
      </w:r>
    </w:p>
    <w:p w14:paraId="48C939EA" w14:textId="77777777" w:rsidR="00676018" w:rsidRPr="006D0B02" w:rsidRDefault="00676018" w:rsidP="00141F07">
      <w:pPr>
        <w:pStyle w:val="Nadpis6"/>
        <w:ind w:left="1560" w:hanging="709"/>
        <w:jc w:val="both"/>
        <w:rPr>
          <w:snapToGrid w:val="0"/>
        </w:rPr>
      </w:pPr>
      <w:r w:rsidRPr="006D0B02">
        <w:rPr>
          <w:snapToGrid w:val="0"/>
        </w:rPr>
        <w:t>nebude nespolehlivým plátcem,</w:t>
      </w:r>
    </w:p>
    <w:p w14:paraId="6ABF9175" w14:textId="77777777" w:rsidR="00676018" w:rsidRPr="006D0B02" w:rsidRDefault="00676018" w:rsidP="00141F07">
      <w:pPr>
        <w:pStyle w:val="Nadpis6"/>
        <w:ind w:left="1560" w:hanging="709"/>
        <w:jc w:val="both"/>
        <w:rPr>
          <w:snapToGrid w:val="0"/>
        </w:rPr>
      </w:pPr>
      <w:r w:rsidRPr="006D0B02">
        <w:rPr>
          <w:snapToGrid w:val="0"/>
        </w:rPr>
        <w:t>bude mít u správce daně registrován bankovní účet používaný pro ekonomickou činnost,</w:t>
      </w:r>
    </w:p>
    <w:p w14:paraId="523C3255" w14:textId="77777777" w:rsidR="00676018" w:rsidRPr="006D0B02" w:rsidRDefault="00676018" w:rsidP="00141F07">
      <w:pPr>
        <w:pStyle w:val="Nadpis6"/>
        <w:ind w:left="1560" w:hanging="709"/>
        <w:jc w:val="both"/>
        <w:rPr>
          <w:snapToGrid w:val="0"/>
        </w:rPr>
      </w:pPr>
      <w:r w:rsidRPr="006D0B02">
        <w:rPr>
          <w:snapToGrid w:val="0"/>
        </w:rPr>
        <w:t>souhlasí s tím, že pokud ke dni uskutečnění zdanitelného plnění nebo k okamžiku poskytnutí úplaty na plnění, bude o zhotoviteli zveřejněna správcem daně skutečnost, že zhotovitel je nespolehlivým plátcem, uhradí objednatel daň z přidané hodnoty z přijatého zdanitelného plnění příslušnému správci daně,</w:t>
      </w:r>
    </w:p>
    <w:p w14:paraId="6A63D83E" w14:textId="77777777" w:rsidR="00676018" w:rsidRPr="006D0B02" w:rsidRDefault="00676018" w:rsidP="00141F07">
      <w:pPr>
        <w:pStyle w:val="Nadpis6"/>
        <w:ind w:left="1560" w:hanging="709"/>
        <w:jc w:val="both"/>
        <w:rPr>
          <w:snapToGrid w:val="0"/>
        </w:rPr>
      </w:pPr>
      <w:r w:rsidRPr="006D0B02">
        <w:rPr>
          <w:snapToGrid w:val="0"/>
        </w:rPr>
        <w:t>souhlasí s tím, že pokud ke dni uskutečnění zdanitelného plnění nebo k okamžiku poskytnutí úplaty na plnění bude zjištěna nesrovnalost v registraci bankovního účtu zhotovitele určeného pro ekonomickou činnost správcem daně, uhradí objednatel daň z přidané hodnoty z přijatého zdanitelného plnění příslušnému správci daně.</w:t>
      </w:r>
    </w:p>
    <w:p w14:paraId="4F81C980" w14:textId="3D64E471" w:rsidR="00240DDF" w:rsidRDefault="00240DDF" w:rsidP="0071444B">
      <w:pPr>
        <w:pStyle w:val="Nadpis1"/>
        <w:ind w:left="2977" w:hanging="283"/>
        <w:jc w:val="left"/>
      </w:pPr>
      <w:r w:rsidRPr="006D0B02">
        <w:t>STAVENIŠTĚ A ZAŘÍZENÍ STAVENIŠTĚ</w:t>
      </w:r>
    </w:p>
    <w:p w14:paraId="629C989E" w14:textId="77777777" w:rsidR="00990C1E" w:rsidRPr="00990C1E" w:rsidRDefault="00990C1E" w:rsidP="00AF6369">
      <w:pPr>
        <w:pStyle w:val="Styl2"/>
        <w:numPr>
          <w:ilvl w:val="0"/>
          <w:numId w:val="0"/>
        </w:numPr>
        <w:ind w:left="1037"/>
        <w:rPr>
          <w:lang w:eastAsia="cs-CZ"/>
        </w:rPr>
      </w:pPr>
    </w:p>
    <w:p w14:paraId="7EB6D8B1" w14:textId="7A937575" w:rsidR="007B5923" w:rsidRDefault="00240DDF" w:rsidP="00F2240C">
      <w:pPr>
        <w:pStyle w:val="Styl2"/>
        <w:numPr>
          <w:ilvl w:val="1"/>
          <w:numId w:val="8"/>
        </w:numPr>
        <w:ind w:left="426" w:hanging="426"/>
      </w:pPr>
      <w:r w:rsidRPr="006D0B02">
        <w:t>Zhotovitel je povinen užívat staveniště jen pro účely související s prováděním díla a při tomto užívání je povinen do</w:t>
      </w:r>
      <w:r w:rsidR="00832963">
        <w:t>držovat veškeré platné právní předpisy na</w:t>
      </w:r>
      <w:r w:rsidR="00441E61">
        <w:t xml:space="preserve"> území České republiky, zejména</w:t>
      </w:r>
      <w:r w:rsidR="00832963">
        <w:t xml:space="preserve"> pak nařízení vlády č. 591/2006 Sb., </w:t>
      </w:r>
      <w:r w:rsidR="00832963" w:rsidRPr="00832963">
        <w:t>o bližších minimálních požadavcích na bezpečnost a ochranu zdraví při práci na staveništích</w:t>
      </w:r>
      <w:r w:rsidR="00832963">
        <w:t>.</w:t>
      </w:r>
    </w:p>
    <w:p w14:paraId="1A8C2736" w14:textId="5DC43BCC" w:rsidR="00680002" w:rsidRPr="007B5923" w:rsidRDefault="00680002" w:rsidP="00F2240C">
      <w:pPr>
        <w:pStyle w:val="Styl2"/>
        <w:numPr>
          <w:ilvl w:val="1"/>
          <w:numId w:val="8"/>
        </w:numPr>
        <w:ind w:left="426" w:hanging="426"/>
      </w:pPr>
      <w:bookmarkStart w:id="7" w:name="_Ref356221692"/>
      <w:r w:rsidRPr="007B5923">
        <w:t xml:space="preserve">Zhotovitel je povinen na vhodném místě u vstupu na staveniště bezprostředně po zahájení </w:t>
      </w:r>
      <w:r w:rsidRPr="007B5923">
        <w:lastRenderedPageBreak/>
        <w:t xml:space="preserve">realizace </w:t>
      </w:r>
      <w:r w:rsidR="00994B62">
        <w:t xml:space="preserve">díla </w:t>
      </w:r>
      <w:r w:rsidRPr="007B5923">
        <w:t xml:space="preserve">umístit štítek v souladu se stavebním zákonem a </w:t>
      </w:r>
      <w:r w:rsidRPr="00AF6369">
        <w:rPr>
          <w:b/>
        </w:rPr>
        <w:t>informační</w:t>
      </w:r>
      <w:r w:rsidRPr="007B5923">
        <w:t xml:space="preserve"> </w:t>
      </w:r>
      <w:r w:rsidRPr="00AF6369">
        <w:rPr>
          <w:b/>
        </w:rPr>
        <w:t>tabuli:</w:t>
      </w:r>
      <w:bookmarkEnd w:id="7"/>
    </w:p>
    <w:p w14:paraId="0C7E4F29" w14:textId="2D9BA0DA" w:rsidR="00680002" w:rsidRPr="006D0B02" w:rsidRDefault="00680002" w:rsidP="00111D70">
      <w:pPr>
        <w:pStyle w:val="Nadpis6"/>
        <w:ind w:left="1418" w:right="-1" w:hanging="567"/>
        <w:jc w:val="both"/>
        <w:rPr>
          <w:b/>
        </w:rPr>
      </w:pPr>
      <w:r w:rsidRPr="006D0B02">
        <w:rPr>
          <w:b/>
        </w:rPr>
        <w:t>tabuli s identifikačními údaji stavby</w:t>
      </w:r>
      <w:r w:rsidRPr="006D0B02">
        <w:t xml:space="preserve"> (dle zákona č. </w:t>
      </w:r>
      <w:r w:rsidR="00357D44">
        <w:t>283/2021</w:t>
      </w:r>
      <w:r w:rsidRPr="006D0B02">
        <w:t xml:space="preserve"> Sb., stavební zákon,</w:t>
      </w:r>
      <w:r w:rsidR="00357D44">
        <w:t> ve</w:t>
      </w:r>
      <w:r w:rsidRPr="006D0B02">
        <w:t xml:space="preserve"> znění </w:t>
      </w:r>
      <w:r w:rsidR="00357D44">
        <w:t xml:space="preserve">pozdějších předpisů </w:t>
      </w:r>
      <w:r w:rsidRPr="006D0B02">
        <w:t>(dále jen „</w:t>
      </w:r>
      <w:r w:rsidR="00357D44">
        <w:t>stavební zákon</w:t>
      </w:r>
      <w:r w:rsidR="00180A71">
        <w:t>“)</w:t>
      </w:r>
      <w:r w:rsidRPr="006D0B02">
        <w:t xml:space="preserve"> a jeho prováděcího předpisu, obsahující informace o objednateli, zhotoviteli, technickém dozoru </w:t>
      </w:r>
      <w:r w:rsidR="00691D3D">
        <w:t>stavebníka</w:t>
      </w:r>
      <w:r w:rsidR="00691D3D" w:rsidRPr="006D0B02">
        <w:t xml:space="preserve"> </w:t>
      </w:r>
      <w:r w:rsidRPr="006D0B02">
        <w:t>a koordinátorovi BOZP)</w:t>
      </w:r>
      <w:r w:rsidRPr="006D0B02">
        <w:rPr>
          <w:b/>
        </w:rPr>
        <w:t xml:space="preserve"> dle vzoru předaného objednatelem</w:t>
      </w:r>
      <w:r w:rsidRPr="006D0B02">
        <w:t>. Zhotovitel zajistí tabuli na své náklady.</w:t>
      </w:r>
    </w:p>
    <w:p w14:paraId="08FC63C0" w14:textId="2957371D" w:rsidR="00680002" w:rsidRPr="006D0B02" w:rsidRDefault="00680002" w:rsidP="00111D70">
      <w:pPr>
        <w:pStyle w:val="Nadpis6"/>
        <w:ind w:left="1418" w:right="-1" w:hanging="567"/>
        <w:jc w:val="both"/>
        <w:rPr>
          <w:b/>
        </w:rPr>
      </w:pPr>
      <w:r w:rsidRPr="006D0B02">
        <w:t xml:space="preserve">Zhotovitel je povinen návrh tabule včetně její velikosti a umístění </w:t>
      </w:r>
      <w:r w:rsidRPr="006D0B02">
        <w:rPr>
          <w:b/>
        </w:rPr>
        <w:t>předem projednat s objednatelem</w:t>
      </w:r>
      <w:r w:rsidRPr="006D0B02">
        <w:t>. V opačném případě má objednatel právo trvat na výměn</w:t>
      </w:r>
      <w:r w:rsidR="00691D3D">
        <w:t>ě</w:t>
      </w:r>
      <w:r w:rsidRPr="006D0B02">
        <w:t xml:space="preserve"> tabule.</w:t>
      </w:r>
    </w:p>
    <w:p w14:paraId="016F0129" w14:textId="73FB4113" w:rsidR="00680002" w:rsidRPr="006D0B02" w:rsidRDefault="00680002" w:rsidP="00111D70">
      <w:pPr>
        <w:pStyle w:val="Nadpis6"/>
        <w:ind w:left="1418" w:right="-1" w:hanging="567"/>
        <w:jc w:val="both"/>
        <w:rPr>
          <w:b/>
        </w:rPr>
      </w:pPr>
      <w:r w:rsidRPr="006D0B02">
        <w:t>Zhotovitel se zavazuje informační tabuli po celou dobu realizace díla udržovat v aktuálním a dobrém (čitelném) stavu.</w:t>
      </w:r>
    </w:p>
    <w:p w14:paraId="313117B0" w14:textId="060E0FDB" w:rsidR="00240DDF" w:rsidRPr="006D0B02" w:rsidRDefault="00240DDF" w:rsidP="00A025D3">
      <w:pPr>
        <w:pStyle w:val="Styl2"/>
      </w:pPr>
      <w:r w:rsidRPr="006D0B02">
        <w:t>Jako součást zařízení staveniště zajistí zhotovitel i připojení na odběrná místa potřebných médií určená objednatelem a jejich rozvod po staveništi. Zhotovitel je povinen zabezpečit samostatná měřicí místa a náklady na jím spotřebované energie uhradit.</w:t>
      </w:r>
    </w:p>
    <w:p w14:paraId="436675E8" w14:textId="6482EBE5" w:rsidR="00240DDF" w:rsidRDefault="00240DDF" w:rsidP="00A025D3">
      <w:pPr>
        <w:pStyle w:val="Styl2"/>
      </w:pPr>
      <w:r w:rsidRPr="006D0B02">
        <w:t>Zhotovitel je povinen udržovat na převzatém staveništi pořádek a čistotu a průběžně ze staveniště odstraňovat odpady a nečistoty vzniklé jeho pracemi.</w:t>
      </w:r>
    </w:p>
    <w:p w14:paraId="09D0A7C6" w14:textId="1CDE6B11" w:rsidR="002D5826" w:rsidRDefault="002D5826" w:rsidP="00A025D3">
      <w:pPr>
        <w:pStyle w:val="Styl2"/>
      </w:pPr>
      <w:r>
        <w:t>Zhotovitel je povinen po dobu provádění díla dodržet v místě staveniště zákaz kouření.</w:t>
      </w:r>
    </w:p>
    <w:p w14:paraId="4CC61D3F" w14:textId="5B08EEDF" w:rsidR="00240DDF" w:rsidRPr="006D0B02" w:rsidRDefault="00240DDF" w:rsidP="00A025D3">
      <w:pPr>
        <w:pStyle w:val="Styl2"/>
      </w:pPr>
      <w:r w:rsidRPr="006D0B02">
        <w:t xml:space="preserve">Odvod srážkových a odpadních vod ze staveniště zajišťuje zhotovitel a je povinen dbát na to, aby nedocházelo k podmáčení staveniště nebo okolních ploch. Pokud k tomu využije veřejných stokových sítí, je povinen to </w:t>
      </w:r>
      <w:r w:rsidR="00494A52">
        <w:t xml:space="preserve">předem </w:t>
      </w:r>
      <w:r w:rsidRPr="006D0B02">
        <w:t>projednat s příslušným vlastníkem sítě.</w:t>
      </w:r>
    </w:p>
    <w:p w14:paraId="675CDD2A" w14:textId="63A35AED" w:rsidR="00240DDF" w:rsidRPr="006D0B02" w:rsidRDefault="00240DDF" w:rsidP="00A025D3">
      <w:pPr>
        <w:pStyle w:val="Styl2"/>
      </w:pPr>
      <w:r w:rsidRPr="006D0B02">
        <w:t>Ukáže-li se to k provedení díla jako nezbytné, je zhotovitel povinen zajistit na vlastní náklady případný zábor veřejných prostranství či zvláštní užívání komunikace.</w:t>
      </w:r>
    </w:p>
    <w:p w14:paraId="79AE7E76" w14:textId="0D893F4F" w:rsidR="005B25FD" w:rsidRPr="006D0B02" w:rsidRDefault="00240DDF" w:rsidP="00A025D3">
      <w:pPr>
        <w:pStyle w:val="Styl2"/>
      </w:pPr>
      <w:r w:rsidRPr="006D0B02">
        <w:t xml:space="preserve">Zhotovitel odstraní zařízení staveniště a vyklidí staveniště nejpozději do </w:t>
      </w:r>
      <w:r w:rsidR="00111777" w:rsidRPr="00B75B8E">
        <w:t>15</w:t>
      </w:r>
      <w:r w:rsidRPr="00B75B8E">
        <w:t xml:space="preserve"> dnů ode dne předání a převzetí díla</w:t>
      </w:r>
      <w:r w:rsidR="00196A01" w:rsidRPr="00B75B8E">
        <w:t>,</w:t>
      </w:r>
      <w:r w:rsidRPr="00B75B8E">
        <w:t xml:space="preserve"> pokud v zápise o předání a převzetí díla není dohodnuto jinak (zejména z důvodu</w:t>
      </w:r>
      <w:r w:rsidRPr="006D0B02">
        <w:t xml:space="preserve"> potřeby ponechání zařízení, nutných pro odstranění vad a nedodělků zjištěných při předání a převzetí díla).</w:t>
      </w:r>
    </w:p>
    <w:p w14:paraId="3A90FABD" w14:textId="7321C2A4" w:rsidR="005B25FD" w:rsidRPr="006D0B02" w:rsidRDefault="005B25FD" w:rsidP="00A025D3">
      <w:pPr>
        <w:pStyle w:val="Styl2"/>
      </w:pPr>
      <w:r w:rsidRPr="006D0B02">
        <w:t>Zhotovitel je povinen zabezpečit na své náklady jako součást díla:</w:t>
      </w:r>
    </w:p>
    <w:p w14:paraId="0C2E7E14" w14:textId="2CD8BD83" w:rsidR="00430960" w:rsidRPr="006D0B02" w:rsidRDefault="00430960" w:rsidP="0017145A">
      <w:pPr>
        <w:pStyle w:val="Nadpis6"/>
        <w:ind w:hanging="362"/>
        <w:jc w:val="both"/>
        <w:rPr>
          <w:b/>
          <w:i/>
        </w:rPr>
      </w:pPr>
      <w:r w:rsidRPr="006D0B02">
        <w:t>řádnou ochranu všech prostor staveniště, kterého součástí jsou také:</w:t>
      </w:r>
    </w:p>
    <w:p w14:paraId="112DC962" w14:textId="6BABFB1C" w:rsidR="00430960" w:rsidRPr="006D0B02" w:rsidRDefault="00430960" w:rsidP="0017145A">
      <w:pPr>
        <w:pStyle w:val="Nadpis7"/>
        <w:ind w:left="2127" w:hanging="709"/>
        <w:rPr>
          <w:b/>
          <w:i/>
        </w:rPr>
      </w:pPr>
      <w:r w:rsidRPr="006D0B02">
        <w:t>stávající konstrukce stavby, které nebudou stavebně upravovány, před poškozením a zničením,</w:t>
      </w:r>
    </w:p>
    <w:p w14:paraId="24935F9D" w14:textId="77777777" w:rsidR="00430960" w:rsidRPr="006D0B02" w:rsidRDefault="00430960" w:rsidP="0017145A">
      <w:pPr>
        <w:pStyle w:val="Nadpis7"/>
        <w:ind w:left="2127" w:hanging="709"/>
        <w:rPr>
          <w:b/>
          <w:i/>
        </w:rPr>
      </w:pPr>
      <w:r w:rsidRPr="006D0B02">
        <w:t>vlastní realizované práce po celou dobu jejich provádění,</w:t>
      </w:r>
    </w:p>
    <w:p w14:paraId="44C7C78D" w14:textId="77777777" w:rsidR="00430960" w:rsidRPr="006D0B02" w:rsidRDefault="00430960" w:rsidP="0017145A">
      <w:pPr>
        <w:pStyle w:val="Nadpis7"/>
        <w:ind w:left="2127" w:hanging="709"/>
        <w:rPr>
          <w:b/>
          <w:i/>
        </w:rPr>
      </w:pPr>
      <w:r w:rsidRPr="006D0B02">
        <w:t>veškeré výrobky, nářadí a materiály, které dopravil na stavbu,</w:t>
      </w:r>
    </w:p>
    <w:p w14:paraId="3F3F4AEF" w14:textId="77777777" w:rsidR="00430960" w:rsidRPr="006D0B02" w:rsidRDefault="00430960" w:rsidP="0017145A">
      <w:pPr>
        <w:pStyle w:val="Nadpis7"/>
        <w:ind w:left="2127" w:hanging="709"/>
        <w:rPr>
          <w:b/>
          <w:i/>
        </w:rPr>
      </w:pPr>
      <w:r w:rsidRPr="006D0B02">
        <w:t>stávající nivelační body, jsou-li na budově umístěny,</w:t>
      </w:r>
    </w:p>
    <w:p w14:paraId="7A2A7D13" w14:textId="77777777" w:rsidR="00430960" w:rsidRPr="006D0B02" w:rsidRDefault="00430960" w:rsidP="0017145A">
      <w:pPr>
        <w:pStyle w:val="Nadpis7"/>
        <w:ind w:left="2127" w:hanging="709"/>
        <w:rPr>
          <w:b/>
          <w:i/>
        </w:rPr>
      </w:pPr>
      <w:r w:rsidRPr="006D0B02">
        <w:t>optické kabely, jsou-li v budově umístěny,</w:t>
      </w:r>
    </w:p>
    <w:p w14:paraId="4B0D4254" w14:textId="42609775" w:rsidR="00430960" w:rsidRPr="006D0B02" w:rsidRDefault="00430960" w:rsidP="0017145A">
      <w:pPr>
        <w:pStyle w:val="Nadpis6"/>
        <w:ind w:left="1418" w:hanging="567"/>
        <w:jc w:val="both"/>
        <w:rPr>
          <w:b/>
          <w:i/>
        </w:rPr>
      </w:pPr>
      <w:r w:rsidRPr="006D0B02">
        <w:t xml:space="preserve">vybudovat provozní, sociální a případně i výrobní zařízení staveniště včetně staveništních rozvodů potřebných médií, jejich připojení a odběr </w:t>
      </w:r>
      <w:proofErr w:type="gramStart"/>
      <w:r w:rsidRPr="006D0B02">
        <w:t>z</w:t>
      </w:r>
      <w:proofErr w:type="gramEnd"/>
      <w:r w:rsidRPr="006D0B02">
        <w:t> objednatelem určených míst. Zhotovitel uspořádá a bude udržovat staveniště v souladu s projektovou dokumentací, touto smlouvou a platnými právními předpisy (zejména zákonem č. 309/2006 Sb., a nařízením vlády č. 591/2006 Sb.). Prostor staveniště bude využíván výhradně pro účely související s realizací díla.</w:t>
      </w:r>
    </w:p>
    <w:p w14:paraId="15F506E4" w14:textId="0F5A92AE" w:rsidR="002C55B0" w:rsidRDefault="002C55B0" w:rsidP="00845E64">
      <w:pPr>
        <w:pStyle w:val="Nadpis1"/>
        <w:jc w:val="left"/>
      </w:pPr>
      <w:r w:rsidRPr="00137C7A">
        <w:t>PROVÁDĚNÍ DÍLA</w:t>
      </w:r>
    </w:p>
    <w:p w14:paraId="570E7C1F" w14:textId="77777777" w:rsidR="00990C1E" w:rsidRPr="00990C1E" w:rsidRDefault="00990C1E" w:rsidP="00AF6369">
      <w:pPr>
        <w:pStyle w:val="Styl2"/>
        <w:numPr>
          <w:ilvl w:val="0"/>
          <w:numId w:val="0"/>
        </w:numPr>
        <w:ind w:left="1037"/>
        <w:rPr>
          <w:lang w:eastAsia="cs-CZ"/>
        </w:rPr>
      </w:pPr>
    </w:p>
    <w:p w14:paraId="5FD286DC" w14:textId="2A2C60CD" w:rsidR="00EE72A1" w:rsidRDefault="002C55B0" w:rsidP="00B36669">
      <w:pPr>
        <w:pStyle w:val="Styl2"/>
      </w:pPr>
      <w:r w:rsidRPr="006D0B02">
        <w:t>Při provádění díla postupuje zhotovitel samostatně. Zavazuje se však brát v úvahu upozornění a pokyny objednatele týkající se možného porušování smluvních povinností zhotovitele při provádění díla.</w:t>
      </w:r>
    </w:p>
    <w:p w14:paraId="0D671810" w14:textId="24D29B67" w:rsidR="002C55B0" w:rsidRPr="00EE72A1" w:rsidRDefault="002C55B0" w:rsidP="00A025D3">
      <w:pPr>
        <w:pStyle w:val="Styl2"/>
      </w:pPr>
      <w:r w:rsidRPr="006D0B02">
        <w:t>Zhotovitel je povinen dodržovat právní předpisy, které se týkají jeho činnosti při provádění díla, a platné technické normy, které se vztahují k předmětu díla. Zavazuje se při provádění díla dodržovat též veškeré podmínky vyplývající z vydaných rozhodnutí a závazných stanovisek, která mu objednatel k provádění díla předal.</w:t>
      </w:r>
    </w:p>
    <w:p w14:paraId="4712D316" w14:textId="3393BB8C" w:rsidR="002C55B0" w:rsidRPr="0017145A" w:rsidRDefault="002C55B0" w:rsidP="00A025D3">
      <w:pPr>
        <w:pStyle w:val="Styl2"/>
        <w:rPr>
          <w:spacing w:val="0"/>
        </w:rPr>
      </w:pPr>
      <w:r w:rsidRPr="006D0B02">
        <w:t>Zhotovitel při provádění díla provede veškerá potřebná opatření, která zamezí nežádoucím vlivům stavby na okolní prostředí (zejména na nemovitosti přiléhající ke staveništi);</w:t>
      </w:r>
      <w:r w:rsidR="00630438" w:rsidRPr="006D0B02">
        <w:t xml:space="preserve"> zhotovitel </w:t>
      </w:r>
      <w:r w:rsidRPr="006D0B02">
        <w:t>je</w:t>
      </w:r>
      <w:r w:rsidR="00630438" w:rsidRPr="006D0B02">
        <w:t xml:space="preserve"> rovněž</w:t>
      </w:r>
      <w:r w:rsidRPr="006D0B02">
        <w:t xml:space="preserve"> povinen dodržovat veškeré podmínky, vyplývající z právních předpisů, řešících </w:t>
      </w:r>
      <w:r w:rsidRPr="006D0B02">
        <w:lastRenderedPageBreak/>
        <w:t>problematiku vlivu stavby na životní prostředí.</w:t>
      </w:r>
    </w:p>
    <w:p w14:paraId="409E7BE6" w14:textId="17D7242E" w:rsidR="00816B54" w:rsidRDefault="002C55B0" w:rsidP="00816B54">
      <w:pPr>
        <w:pStyle w:val="Styl2"/>
      </w:pPr>
      <w:r w:rsidRPr="006D0B02">
        <w:t xml:space="preserve">Zhotovitel je povinen zajistit na staveništi veškerá bezpečnostní a hygienická opatření a požární ochranu staveniště i prováděného díla, a to v rozsahu a způsobem stanoveným příslušnými předpisy. V plné míře odpovídá za bezpečnost a ochranu zdraví všech osob, které se s jeho vědomím na staveništi zdržují, a je povinen zajistit jejich vybavení ochrannými pracovními pomůckami a zabezpečit </w:t>
      </w:r>
      <w:r w:rsidRPr="006D0B02">
        <w:rPr>
          <w:spacing w:val="-3"/>
        </w:rPr>
        <w:t xml:space="preserve">provedení příslušných proškolení o bezpečnosti a ochraně zdraví při práci </w:t>
      </w:r>
      <w:r w:rsidRPr="00E93201">
        <w:rPr>
          <w:spacing w:val="-3"/>
        </w:rPr>
        <w:t>a o požární</w:t>
      </w:r>
      <w:r w:rsidRPr="00E93201">
        <w:t xml:space="preserve"> ochraně.</w:t>
      </w:r>
    </w:p>
    <w:p w14:paraId="20C17C6D" w14:textId="55940C09" w:rsidR="00210C7B" w:rsidRPr="00E93201" w:rsidRDefault="00210C7B" w:rsidP="00E93201">
      <w:pPr>
        <w:pStyle w:val="Styl2"/>
      </w:pPr>
      <w:r w:rsidRPr="00E93201">
        <w:t xml:space="preserve">Zhotovitel prohlašuje, že si je vědom skutečnosti, že objednatel, má zájem na realizaci veřejné zakázky v souladu se zásadami společensky odpovědného zadávání veřejných zakázek. Zhotovitel se zavazuje po celou dobu trvání smluvního poměru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a bez ohledu na to, zda budou  činnosti prováděné v rámci realizace plnění předmětu smlouvy prováděny zhotovitelem či jeho poddodavatelem. </w:t>
      </w:r>
    </w:p>
    <w:p w14:paraId="39CF2256" w14:textId="1C52BB19" w:rsidR="00210C7B" w:rsidRDefault="00210C7B" w:rsidP="00210C7B">
      <w:pPr>
        <w:pStyle w:val="Styl2"/>
      </w:pPr>
      <w:r>
        <w:t xml:space="preserve">Objednatel je oprávněn průběžně kontrolovat dodržování povinností zhotovitele dle odst. 8.5. této </w:t>
      </w:r>
      <w:r w:rsidR="00BF689B">
        <w:t>s</w:t>
      </w:r>
      <w:r>
        <w:t xml:space="preserve">mlouvy, a to i přímo u pracovníků vykonávajících montážní činnosti, přičemž zhotovitel je povinen tuto kontrolu umožnit, strpět a poskytnout objednateli veškerou nezbytnou součinnost k jejímu provedení. </w:t>
      </w:r>
    </w:p>
    <w:p w14:paraId="76EE6F59" w14:textId="420B85AF" w:rsidR="002C55B0" w:rsidRPr="006D0B02" w:rsidRDefault="002C55B0" w:rsidP="00A025D3">
      <w:pPr>
        <w:pStyle w:val="Styl2"/>
      </w:pPr>
      <w:r w:rsidRPr="006D0B02">
        <w:t>Zástupci objednatele a osoby vykonávající technický a autorský dozor se mohou po staveništi pohybovat pouze s vědomím zhotovitele a jsou povinni dodržovat bezpečnostní pravidla a předpisy. Za dodržování této povinnosti odpovídá objednatel.</w:t>
      </w:r>
    </w:p>
    <w:p w14:paraId="163A22F8" w14:textId="2646933E" w:rsidR="002C55B0" w:rsidRPr="006D0B02" w:rsidRDefault="002C55B0" w:rsidP="00A025D3">
      <w:pPr>
        <w:pStyle w:val="Styl2"/>
      </w:pPr>
      <w:r w:rsidRPr="006D0B02">
        <w:t>Objednatel je oprávněn kontrolovat provádění díla. Zjistí-li, že zhotovitel provádí dílo v rozporu s povinnostmi vyplývajícími ze smlouvy nebo z obecně závazných právních předpisů, je oprávněn dožadovat se toho, aby zhotovitel dílo prováděl řádným způsobem a odstranil vady vzniklé vadným prováděním díla. Neučiní-li tak zhotovitel ani na základě písemného upozornění v dodatečné přiměřené lhůtě, jedná se o porušení smlouvy, které opravňuje objednatele k odstoupení od smlouvy.</w:t>
      </w:r>
    </w:p>
    <w:p w14:paraId="4F5C5444" w14:textId="7C8B8571" w:rsidR="002C55B0" w:rsidRPr="006D0B02" w:rsidRDefault="002C55B0" w:rsidP="00A025D3">
      <w:pPr>
        <w:pStyle w:val="Styl2"/>
      </w:pPr>
      <w:r w:rsidRPr="006D0B02">
        <w:t>Zhotovitel je povinen vyzvat objednatele nejméně 3 pracovní dny předem ke kontrole a prověření prací, které v dalším postupu budou zakryty, nebo se stanou nepřístupnými. Neučiní-li tak, je povinen na žádost objednatele práce na svůj náklad odkrýt. Pokud se objednatel ke kontrole přes včasné vyzvání nedostaví, je zhotovitel oprávněn předmětné práce zakrýt. Bude-li objednatel v tomto případě dodatečně požadovat jejich odkrytí, je zhotovitel povinen odkrytí provést na náklady objednatele. Pokud se však zjistí, že práce nebyly řádně provedeny, nese zhotovitel veškeré náklady spojené s odkrytím prací, opravou vadného stavu a následným zakrytím.</w:t>
      </w:r>
    </w:p>
    <w:p w14:paraId="41B06940" w14:textId="6A985836" w:rsidR="00952F73" w:rsidRDefault="002C55B0" w:rsidP="00952F73">
      <w:pPr>
        <w:pStyle w:val="Styl2"/>
        <w:tabs>
          <w:tab w:val="clear" w:pos="567"/>
        </w:tabs>
      </w:pPr>
      <w:r w:rsidRPr="006D0B02">
        <w:t xml:space="preserve">Veškeré odborné práce podle této smlouvy musí vykonávat pracovníci zhotovitele nebo jeho </w:t>
      </w:r>
    </w:p>
    <w:p w14:paraId="24199C2E" w14:textId="3995C4EC" w:rsidR="002C55B0" w:rsidRPr="006D0B02" w:rsidRDefault="002C55B0" w:rsidP="0071444B">
      <w:pPr>
        <w:pStyle w:val="Styl2"/>
        <w:numPr>
          <w:ilvl w:val="0"/>
          <w:numId w:val="0"/>
        </w:numPr>
        <w:tabs>
          <w:tab w:val="clear" w:pos="567"/>
        </w:tabs>
        <w:spacing w:before="0"/>
        <w:ind w:left="431"/>
      </w:pPr>
      <w:r w:rsidRPr="006D0B02">
        <w:t>pod</w:t>
      </w:r>
      <w:r w:rsidR="00F6367C">
        <w:t>dodavatelů,</w:t>
      </w:r>
      <w:r w:rsidRPr="006D0B02">
        <w:t xml:space="preserve"> kteří mají příslušnou kvalifikaci. Zhotovitel při zahájení stavby určí osobu stavbyvedoucího, která zabezpečí odborné vedení provádění stavby a má pro tuto činnost oprávnění podle zákona č. 360/1992 Sb., ve znění pozdějších předpisů. Zajistí, aby jméno a příjmení stavbyvedoucího bylo uvedeno v protokolu o předání a převzetí staveniště a zapsáno do stavebního deníku s rozsahem jeho oprávnění a odpovědnosti. V případě personální změny ve výkonu této funkce zabezpečí zhotovitel bez zbytečného odkladu příslušnou změnu tohoto zápisu.</w:t>
      </w:r>
    </w:p>
    <w:p w14:paraId="56309B6F" w14:textId="782585A9" w:rsidR="00767F78" w:rsidRPr="003E6C67" w:rsidRDefault="00767F78" w:rsidP="00A025D3">
      <w:pPr>
        <w:pStyle w:val="Styl2"/>
        <w:rPr>
          <w:spacing w:val="0"/>
        </w:rPr>
      </w:pPr>
      <w:r w:rsidRPr="006D0B02">
        <w:t xml:space="preserve">Stavbyvedoucí </w:t>
      </w:r>
      <w:r w:rsidR="00C56A79">
        <w:t xml:space="preserve">(případně jeho zástupce uvedený ve stavebním deníku) </w:t>
      </w:r>
      <w:r w:rsidRPr="006D0B02">
        <w:rPr>
          <w:b/>
        </w:rPr>
        <w:t>musí mít sídlo na staveništi</w:t>
      </w:r>
      <w:r w:rsidRPr="006D0B02">
        <w:t xml:space="preserve"> a </w:t>
      </w:r>
      <w:r w:rsidRPr="00B20ABD">
        <w:rPr>
          <w:b/>
        </w:rPr>
        <w:t>musí</w:t>
      </w:r>
      <w:r w:rsidRPr="00B20ABD">
        <w:t xml:space="preserve"> </w:t>
      </w:r>
      <w:r w:rsidRPr="00B20ABD">
        <w:rPr>
          <w:b/>
        </w:rPr>
        <w:t xml:space="preserve">být přítomen na </w:t>
      </w:r>
      <w:r w:rsidRPr="005E36F4">
        <w:rPr>
          <w:b/>
        </w:rPr>
        <w:t>stavbě denně po celou dobu</w:t>
      </w:r>
      <w:r w:rsidRPr="006D0B02">
        <w:rPr>
          <w:b/>
        </w:rPr>
        <w:t xml:space="preserve"> výstavby</w:t>
      </w:r>
      <w:r w:rsidRPr="006D0B02">
        <w:t xml:space="preserve"> až do odstranění vad a nedodělků zjištěných v rámci přejímacího řízení.</w:t>
      </w:r>
    </w:p>
    <w:p w14:paraId="058964A2" w14:textId="3002D32D" w:rsidR="002C55B0" w:rsidRPr="003E6C67" w:rsidRDefault="002C55B0" w:rsidP="003E6C67">
      <w:pPr>
        <w:pStyle w:val="Styl2"/>
        <w:rPr>
          <w:spacing w:val="0"/>
        </w:rPr>
      </w:pPr>
      <w:bookmarkStart w:id="8" w:name="_Ref26948518"/>
      <w:r w:rsidRPr="006D0B02">
        <w:t>Zhotovitel je povinen vést ode dne předání a převzetí staveniště stavební deník, do kterého</w:t>
      </w:r>
      <w:r w:rsidR="003E6C67">
        <w:br/>
      </w:r>
      <w:r w:rsidRPr="006D0B02">
        <w:t xml:space="preserve">zapisuje skutečnosti předepsané stavebním zákonem a příslušnými prováděcími předpisy. Stavební deník bude po dobu provádění stavby uložen u zhotovitele. Zhotovitel je povinen umožnit objednateli, resp. jím pověřeným pracovníkům technického nebo autorského dozoru, kdykoliv do deníku nahlédnout, případně do něj činit záznamy. Povinnost vést stavební deník končí dnem odstranění vad a nedodělků z přejímacího řízení, resp. vad a nedodělků zjištěných </w:t>
      </w:r>
      <w:r w:rsidRPr="006D0B02">
        <w:lastRenderedPageBreak/>
        <w:t>při závěrečné kontrolní prohlídce stavby.</w:t>
      </w:r>
      <w:bookmarkEnd w:id="8"/>
    </w:p>
    <w:p w14:paraId="36C4B857" w14:textId="5C16B632" w:rsidR="002C55B0" w:rsidRPr="006D0B02" w:rsidRDefault="002C55B0" w:rsidP="00117E8C">
      <w:pPr>
        <w:pStyle w:val="Styl2"/>
      </w:pPr>
      <w:r w:rsidRPr="006D0B02">
        <w:t>Objednatel, nebo jím pověřená osoba vykonávající funkci technického dozoru</w:t>
      </w:r>
      <w:r w:rsidR="00DE57AA">
        <w:t xml:space="preserve"> stavebníka</w:t>
      </w:r>
      <w:r w:rsidRPr="006D0B02">
        <w:t>, jsou povinni se vyjadřovat k zápisům ve stavebním deníku učiněným zhotovitelem nejpozději do 5 pracovních dnů ode dne vzniku zápisu, jinak se má za to, že k obsahu zápisu nemají výhrad. Nesouhlasí-li zhotovitel se zápisem, který učinil do stavebního deníku objednatel nebo jím pověřená osoba vykonávající funkci technického dozoru</w:t>
      </w:r>
      <w:r w:rsidR="00071574">
        <w:t xml:space="preserve"> stavebníka</w:t>
      </w:r>
      <w:r w:rsidRPr="006D0B02">
        <w:t xml:space="preserve">, případně funkci autorského dozoru, musí k tomuto zápisu připojit své stanovisko nejpozději do 5 pracovních dnů ode dne jeho vzniku, </w:t>
      </w:r>
      <w:r w:rsidR="00205B07">
        <w:t>jinak bere objednatel na vědomí, že zhotovitel k obsahu zápisu nemá výhrad.</w:t>
      </w:r>
    </w:p>
    <w:p w14:paraId="33E0A7AA" w14:textId="0AC8FC59" w:rsidR="002C55B0" w:rsidRDefault="002C55B0" w:rsidP="00A025D3">
      <w:pPr>
        <w:pStyle w:val="Styl2"/>
      </w:pPr>
      <w:r w:rsidRPr="006D0B02">
        <w:t>Zhotovitel odpovídá za poškození nebo zničení prováděné stavby až do převzetí</w:t>
      </w:r>
      <w:r w:rsidR="00552378" w:rsidRPr="006D0B02">
        <w:t xml:space="preserve"> dokončené stavby objednatelem.</w:t>
      </w:r>
    </w:p>
    <w:p w14:paraId="17C9E4CC" w14:textId="77777777" w:rsidR="00C71F16" w:rsidRDefault="00947D05" w:rsidP="00A50F54">
      <w:pPr>
        <w:pStyle w:val="Styl2"/>
        <w:rPr>
          <w:b/>
        </w:rPr>
      </w:pPr>
      <w:bookmarkStart w:id="9" w:name="_Ref356222075"/>
      <w:bookmarkStart w:id="10" w:name="_Ref26948560"/>
      <w:r w:rsidRPr="006D0B02">
        <w:t xml:space="preserve">Zhotovitel je povinen průběžně ode dne předání staveniště až do doby protokolárního předání a převzetí díla pořizovat </w:t>
      </w:r>
      <w:r w:rsidRPr="006D0B02">
        <w:rPr>
          <w:b/>
        </w:rPr>
        <w:t xml:space="preserve">fotodokumentaci postupu stavebních a zejména zakrývaných prací. </w:t>
      </w:r>
      <w:r w:rsidRPr="006D0B02">
        <w:t>Fotodokumentaci předá zhotovite</w:t>
      </w:r>
      <w:r w:rsidR="00C71F16">
        <w:t xml:space="preserve">l objednateli v digitální formě jako součást faktury </w:t>
      </w:r>
      <w:r w:rsidRPr="00C71F16">
        <w:t xml:space="preserve">a </w:t>
      </w:r>
      <w:r w:rsidRPr="006D0B02">
        <w:t>při předání stavby.</w:t>
      </w:r>
      <w:bookmarkEnd w:id="9"/>
      <w:bookmarkEnd w:id="10"/>
    </w:p>
    <w:p w14:paraId="74301CE1" w14:textId="2A351F91" w:rsidR="00C71F16" w:rsidRPr="00C71F16" w:rsidRDefault="00947D05" w:rsidP="00A50F54">
      <w:pPr>
        <w:pStyle w:val="Styl2"/>
        <w:rPr>
          <w:b/>
        </w:rPr>
      </w:pPr>
      <w:r w:rsidRPr="00C71F16">
        <w:t xml:space="preserve">Zhotovitel ručí za to, že v rámci provádění prací dle této smlouvy </w:t>
      </w:r>
      <w:r w:rsidRPr="00C71F16">
        <w:rPr>
          <w:b/>
        </w:rPr>
        <w:t>nepoužije žádný</w:t>
      </w:r>
      <w:r w:rsidRPr="00C71F16">
        <w:t xml:space="preserve"> </w:t>
      </w:r>
      <w:r w:rsidRPr="00C71F16">
        <w:rPr>
          <w:b/>
        </w:rPr>
        <w:t>materiál</w:t>
      </w:r>
      <w:r w:rsidRPr="00C71F16">
        <w:t xml:space="preserve">, o kterém je v době užití známo, že je </w:t>
      </w:r>
      <w:r w:rsidRPr="00C71F16">
        <w:rPr>
          <w:b/>
        </w:rPr>
        <w:t>škodlivý,</w:t>
      </w:r>
      <w:r w:rsidRPr="00C71F16">
        <w:t xml:space="preserve"> včetně materiálů, o nichž by měl zhotovitel na základě svých odborných znalostí vědět, že jsou škodlivé. Zhotovitel se zavazuje, že k realizaci díla nepoužije materiály, které nemají požadovanou certifikaci či předepsaný průvodní doklad, je-li to pro jejich použití nezbytné podle příslušných předpisů.</w:t>
      </w:r>
      <w:r w:rsidR="00C71F16">
        <w:t xml:space="preserve"> </w:t>
      </w:r>
    </w:p>
    <w:p w14:paraId="1A002CCF" w14:textId="6190630E" w:rsidR="00990C1E" w:rsidRPr="00990C1E" w:rsidRDefault="00B81D30" w:rsidP="00490DCB">
      <w:pPr>
        <w:pStyle w:val="Nadpis1"/>
        <w:spacing w:after="240"/>
        <w:ind w:left="2410" w:hanging="425"/>
        <w:jc w:val="left"/>
      </w:pPr>
      <w:r w:rsidRPr="00334C38">
        <w:t>VLASTNICKÁ PRÁVA A NEBEZPEČÍ ŠKODY NA DÍLE</w:t>
      </w:r>
    </w:p>
    <w:p w14:paraId="2F411A42" w14:textId="047FAE26" w:rsidR="007B5923" w:rsidRPr="007B5923" w:rsidRDefault="00B81D30" w:rsidP="00B20ABD">
      <w:pPr>
        <w:pStyle w:val="Styl2"/>
        <w:numPr>
          <w:ilvl w:val="1"/>
          <w:numId w:val="9"/>
        </w:numPr>
        <w:ind w:left="426" w:hanging="426"/>
      </w:pPr>
      <w:r w:rsidRPr="007B5923">
        <w:t xml:space="preserve">Zlínský kraj je v souladu s </w:t>
      </w:r>
      <w:proofErr w:type="spellStart"/>
      <w:r w:rsidR="009820F9">
        <w:t>ust</w:t>
      </w:r>
      <w:proofErr w:type="spellEnd"/>
      <w:r w:rsidR="009820F9">
        <w:t xml:space="preserve">. </w:t>
      </w:r>
      <w:r w:rsidRPr="007B5923">
        <w:t xml:space="preserve">§ 2599 odst. 1 občanského zákoníku od počátku vlastníkem stavby. Veškerá zařízení, stroje, </w:t>
      </w:r>
      <w:proofErr w:type="gramStart"/>
      <w:r w:rsidRPr="007B5923">
        <w:t>materiál,</w:t>
      </w:r>
      <w:proofErr w:type="gramEnd"/>
      <w:r w:rsidRPr="007B5923">
        <w:t xml:space="preserve"> apod. jsou do doby, než se stanou pevnou součástí díla, ve vlastnictví zhotovitele.</w:t>
      </w:r>
    </w:p>
    <w:p w14:paraId="7D3C4635" w14:textId="234980D0" w:rsidR="00B81D30" w:rsidRPr="007B5923" w:rsidRDefault="00B81D30" w:rsidP="00A50F54">
      <w:pPr>
        <w:pStyle w:val="Styl2"/>
        <w:rPr>
          <w:b/>
        </w:rPr>
      </w:pPr>
      <w:r w:rsidRPr="007B5923">
        <w:t xml:space="preserve">Zhotovitel nese nebezpečí škody na díle až do doby protokolárního předání a převzetí díla </w:t>
      </w:r>
      <w:r w:rsidR="006E6BD7">
        <w:t xml:space="preserve">(bez vad) </w:t>
      </w:r>
      <w:r w:rsidRPr="007B5923">
        <w:t xml:space="preserve">jako celku objednatelem. Zhotovitel nese do doby protokolárního předání a převzetí díla </w:t>
      </w:r>
      <w:r w:rsidR="006E6BD7">
        <w:t>(bez vad)</w:t>
      </w:r>
      <w:r w:rsidR="00964DD5">
        <w:t xml:space="preserve"> </w:t>
      </w:r>
      <w:r w:rsidRPr="007B5923">
        <w:t>nebezpečí škody (ztráty) na veškerých materiálech, hmotách a zařízeních, které používá a použije k provedení díla</w:t>
      </w:r>
      <w:r w:rsidRPr="00433A59">
        <w:t>.</w:t>
      </w:r>
    </w:p>
    <w:p w14:paraId="0C5E6322" w14:textId="4D2740E7" w:rsidR="00B81D30" w:rsidRPr="0071444B" w:rsidRDefault="00B81D30" w:rsidP="00A50F54">
      <w:pPr>
        <w:pStyle w:val="Styl2"/>
        <w:rPr>
          <w:b/>
        </w:rPr>
      </w:pPr>
      <w:bookmarkStart w:id="11" w:name="_Ref356222540"/>
      <w:bookmarkStart w:id="12" w:name="_Ref26946905"/>
      <w:bookmarkStart w:id="13" w:name="_Ref42585114"/>
      <w:r w:rsidRPr="00433A59">
        <w:t xml:space="preserve">Zhotovitel předloží </w:t>
      </w:r>
      <w:r>
        <w:t xml:space="preserve">nejpozději ke dni protokolárního převzetí staveniště </w:t>
      </w:r>
      <w:r w:rsidRPr="00433A59">
        <w:t xml:space="preserve">objednateli originál nebo úředně ověřenou kopii pojistné smlouvy (případně pojistný certifikát), z níž je zřejmé, že má sjednáno </w:t>
      </w:r>
      <w:r w:rsidRPr="00433A59">
        <w:rPr>
          <w:b/>
        </w:rPr>
        <w:t xml:space="preserve">pojištění odpovědnosti za škodu způsobenou třetí osobě </w:t>
      </w:r>
      <w:r w:rsidRPr="00433A59">
        <w:t>s limitem pojistného plnění ve</w:t>
      </w:r>
      <w:r w:rsidRPr="00433A59">
        <w:rPr>
          <w:b/>
        </w:rPr>
        <w:t xml:space="preserve"> </w:t>
      </w:r>
      <w:r w:rsidRPr="00B75B8E">
        <w:rPr>
          <w:b/>
        </w:rPr>
        <w:t xml:space="preserve">výši </w:t>
      </w:r>
      <w:r w:rsidRPr="00B75B8E">
        <w:t>minimálně</w:t>
      </w:r>
      <w:r w:rsidR="00FE4C7F" w:rsidRPr="00B75B8E">
        <w:rPr>
          <w:b/>
          <w:bCs/>
        </w:rPr>
        <w:t xml:space="preserve"> </w:t>
      </w:r>
      <w:r w:rsidR="00335294">
        <w:rPr>
          <w:b/>
          <w:bCs/>
        </w:rPr>
        <w:t>5</w:t>
      </w:r>
      <w:r w:rsidRPr="00B75B8E">
        <w:rPr>
          <w:b/>
          <w:bCs/>
        </w:rPr>
        <w:t xml:space="preserve"> </w:t>
      </w:r>
      <w:r w:rsidR="00335294">
        <w:rPr>
          <w:b/>
        </w:rPr>
        <w:t>0</w:t>
      </w:r>
      <w:r w:rsidR="00B20ABD" w:rsidRPr="00B75B8E">
        <w:rPr>
          <w:b/>
        </w:rPr>
        <w:t>00</w:t>
      </w:r>
      <w:r w:rsidR="00FE4C7F" w:rsidRPr="00B75B8E">
        <w:rPr>
          <w:b/>
        </w:rPr>
        <w:t xml:space="preserve"> </w:t>
      </w:r>
      <w:r w:rsidR="00B20ABD" w:rsidRPr="00B75B8E">
        <w:rPr>
          <w:b/>
        </w:rPr>
        <w:t>00</w:t>
      </w:r>
      <w:r w:rsidR="00FE4C7F" w:rsidRPr="00B75B8E">
        <w:rPr>
          <w:b/>
        </w:rPr>
        <w:t>0,-Kč</w:t>
      </w:r>
      <w:r w:rsidRPr="00B75B8E">
        <w:rPr>
          <w:b/>
        </w:rPr>
        <w:t>.</w:t>
      </w:r>
      <w:r w:rsidRPr="00B75B8E">
        <w:t xml:space="preserve"> Zhotovitel se zavazuje udržovat toto pojištění v limitu pojistného plnění dle předchozí věty v platnosti a účinnosti po celou</w:t>
      </w:r>
      <w:r w:rsidRPr="0071444B">
        <w:t xml:space="preserve"> dobu provádění díla až do doby jeho protokolárního předání a převzetí objednatelem.</w:t>
      </w:r>
      <w:bookmarkEnd w:id="11"/>
      <w:r w:rsidRPr="0071444B">
        <w:t xml:space="preserve"> </w:t>
      </w:r>
      <w:r w:rsidR="003B006F" w:rsidRPr="0071444B">
        <w:t>Z</w:t>
      </w:r>
      <w:r w:rsidR="00F6367C" w:rsidRPr="0071444B">
        <w:t>áznam o předání této pojistné smlouvy včetně termínu, kdy tak bylo učiněno</w:t>
      </w:r>
      <w:bookmarkEnd w:id="12"/>
      <w:r w:rsidR="00F6367C" w:rsidRPr="0071444B">
        <w:t>, bude</w:t>
      </w:r>
      <w:r w:rsidR="003B006F" w:rsidRPr="0071444B">
        <w:t xml:space="preserve"> nedílnou</w:t>
      </w:r>
      <w:r w:rsidR="00F6367C" w:rsidRPr="0071444B">
        <w:t xml:space="preserve"> součástí protokolu o převzetí staveniště dle odst. </w:t>
      </w:r>
      <w:r w:rsidR="00F6367C" w:rsidRPr="0071444B">
        <w:fldChar w:fldCharType="begin"/>
      </w:r>
      <w:r w:rsidR="00F6367C" w:rsidRPr="0071444B">
        <w:instrText xml:space="preserve"> REF _Ref26947036 \r \h </w:instrText>
      </w:r>
      <w:r w:rsidR="0071444B">
        <w:instrText xml:space="preserve"> \* MERGEFORMAT </w:instrText>
      </w:r>
      <w:r w:rsidR="00F6367C" w:rsidRPr="0071444B">
        <w:fldChar w:fldCharType="separate"/>
      </w:r>
      <w:r w:rsidR="00326646">
        <w:t>3.3</w:t>
      </w:r>
      <w:r w:rsidR="00F6367C" w:rsidRPr="0071444B">
        <w:fldChar w:fldCharType="end"/>
      </w:r>
      <w:r w:rsidR="002F5F3C" w:rsidRPr="0071444B">
        <w:t xml:space="preserve"> této smlouvy.</w:t>
      </w:r>
      <w:bookmarkEnd w:id="13"/>
    </w:p>
    <w:p w14:paraId="176F39DD" w14:textId="0EE60CA6" w:rsidR="002F5F3C" w:rsidRPr="0071444B" w:rsidRDefault="00F35350" w:rsidP="00A50F54">
      <w:pPr>
        <w:pStyle w:val="Styl2"/>
        <w:rPr>
          <w:b/>
        </w:rPr>
      </w:pPr>
      <w:bookmarkStart w:id="14" w:name="_Ref356222575"/>
      <w:bookmarkStart w:id="15" w:name="_Ref26946933"/>
      <w:bookmarkStart w:id="16" w:name="_Ref42585140"/>
      <w:r w:rsidRPr="0071444B">
        <w:t>Z</w:t>
      </w:r>
      <w:r w:rsidR="00B81D30" w:rsidRPr="0071444B">
        <w:t>hotovitel předloží</w:t>
      </w:r>
      <w:r w:rsidR="00EE72A1" w:rsidRPr="0071444B">
        <w:t xml:space="preserve"> nejpozději ke dni protokolárního převzetí staveniště</w:t>
      </w:r>
      <w:r w:rsidR="00B81D30" w:rsidRPr="0071444B">
        <w:t xml:space="preserve"> objednateli originál nebo úředně ověřenou kopii smlouvy o sjednání </w:t>
      </w:r>
      <w:r w:rsidR="00B81D30" w:rsidRPr="0071444B">
        <w:rPr>
          <w:b/>
        </w:rPr>
        <w:t>stavebně-montážního pojištění rizik</w:t>
      </w:r>
      <w:r w:rsidR="00B81D30" w:rsidRPr="0071444B">
        <w:t xml:space="preserve">, které mohou vzniknout v průběhu montáže nebo stavby, na pojistnou částku ve výši </w:t>
      </w:r>
      <w:r w:rsidR="00B81D30" w:rsidRPr="00B75B8E">
        <w:t>minimálně</w:t>
      </w:r>
      <w:r w:rsidR="00FE4C7F" w:rsidRPr="00B75B8E">
        <w:t xml:space="preserve"> </w:t>
      </w:r>
      <w:r w:rsidR="00335294">
        <w:rPr>
          <w:b/>
          <w:bCs/>
        </w:rPr>
        <w:t>2</w:t>
      </w:r>
      <w:r w:rsidR="00FE4C7F" w:rsidRPr="00B75B8E">
        <w:rPr>
          <w:b/>
          <w:bCs/>
        </w:rPr>
        <w:t> </w:t>
      </w:r>
      <w:r w:rsidR="00BF338A" w:rsidRPr="00B75B8E">
        <w:rPr>
          <w:b/>
          <w:bCs/>
        </w:rPr>
        <w:t>5</w:t>
      </w:r>
      <w:r w:rsidR="00FE4C7F" w:rsidRPr="00B75B8E">
        <w:rPr>
          <w:b/>
          <w:bCs/>
        </w:rPr>
        <w:t>00 000</w:t>
      </w:r>
      <w:r w:rsidR="00B81D30" w:rsidRPr="00B75B8E">
        <w:rPr>
          <w:b/>
          <w:bCs/>
        </w:rPr>
        <w:t>,-</w:t>
      </w:r>
      <w:r w:rsidR="00B81D30" w:rsidRPr="00B75B8E">
        <w:t xml:space="preserve"> </w:t>
      </w:r>
      <w:r w:rsidR="00B81D30" w:rsidRPr="00B75B8E">
        <w:rPr>
          <w:b/>
          <w:bCs/>
        </w:rPr>
        <w:t>Kč</w:t>
      </w:r>
      <w:r w:rsidR="00B81D30" w:rsidRPr="00B75B8E">
        <w:t>. Pojistná smlouva musí být uzavřena tak, aby se vztahovala i na poddodavatele zhotovitele,</w:t>
      </w:r>
      <w:r w:rsidR="00B81D30" w:rsidRPr="0071444B">
        <w:t xml:space="preserve"> případně na členy sdružení (tzv. „křížová </w:t>
      </w:r>
      <w:bookmarkEnd w:id="14"/>
      <w:bookmarkEnd w:id="15"/>
      <w:r w:rsidR="002F5F3C" w:rsidRPr="0071444B">
        <w:t xml:space="preserve">odpovědnost“). Záznam o předání této pojistné smlouvy včetně termínu, kdy tak bylo učiněno, bude součástí protokolu o převzetí staveniště dle odst. </w:t>
      </w:r>
      <w:r w:rsidR="002F5F3C" w:rsidRPr="0071444B">
        <w:fldChar w:fldCharType="begin"/>
      </w:r>
      <w:r w:rsidR="002F5F3C" w:rsidRPr="0071444B">
        <w:instrText xml:space="preserve"> REF _Ref26947036 \r \h </w:instrText>
      </w:r>
      <w:r w:rsidR="0071444B">
        <w:instrText xml:space="preserve"> \* MERGEFORMAT </w:instrText>
      </w:r>
      <w:r w:rsidR="002F5F3C" w:rsidRPr="0071444B">
        <w:fldChar w:fldCharType="separate"/>
      </w:r>
      <w:r w:rsidR="00326646">
        <w:t>3.3</w:t>
      </w:r>
      <w:r w:rsidR="002F5F3C" w:rsidRPr="0071444B">
        <w:fldChar w:fldCharType="end"/>
      </w:r>
      <w:r w:rsidR="002F5F3C" w:rsidRPr="0071444B">
        <w:t xml:space="preserve"> této smlouvy.</w:t>
      </w:r>
      <w:bookmarkEnd w:id="16"/>
    </w:p>
    <w:p w14:paraId="592225D4" w14:textId="3CA14A35" w:rsidR="00196A01" w:rsidRPr="0067403A" w:rsidRDefault="00B81D30" w:rsidP="0071444B">
      <w:pPr>
        <w:pStyle w:val="Styl2"/>
        <w:rPr>
          <w:b/>
        </w:rPr>
      </w:pPr>
      <w:r w:rsidRPr="00433A59">
        <w:t xml:space="preserve">V případě, že zhotovitel nepředloží uzavřené pojistné smlouvy dle tohoto článku smlouvy </w:t>
      </w:r>
      <w:r>
        <w:t>ve stanovených lhůtách</w:t>
      </w:r>
      <w:r w:rsidRPr="00433A59">
        <w:t>, nebo bude pojistná smlouva v průběhu provádění díla zrušena, vypovězena nebo ukončena dohodou, je objednatel oprávněn od této smlouvy o dílo odstoupit pro podstatné porušení smlouvy.</w:t>
      </w:r>
    </w:p>
    <w:p w14:paraId="12A89BF0" w14:textId="77777777" w:rsidR="0067403A" w:rsidRPr="0071444B" w:rsidRDefault="0067403A" w:rsidP="0067403A">
      <w:pPr>
        <w:pStyle w:val="Styl2"/>
        <w:numPr>
          <w:ilvl w:val="0"/>
          <w:numId w:val="0"/>
        </w:numPr>
        <w:ind w:left="432"/>
        <w:rPr>
          <w:b/>
        </w:rPr>
      </w:pPr>
    </w:p>
    <w:p w14:paraId="576CD1B5" w14:textId="0C61DEDA" w:rsidR="00990C1E" w:rsidRPr="00990C1E" w:rsidRDefault="000F228D" w:rsidP="00490DCB">
      <w:pPr>
        <w:pStyle w:val="Nadpis1"/>
        <w:spacing w:after="240"/>
        <w:ind w:left="567" w:hanging="142"/>
      </w:pPr>
      <w:r w:rsidRPr="006D0B02">
        <w:lastRenderedPageBreak/>
        <w:t>PROVÁDĚNÍ DOZORU NAD PLNĚNÍM PŘEDMĚTU SMLOUVY A</w:t>
      </w:r>
      <w:r w:rsidR="00137C7A">
        <w:t> </w:t>
      </w:r>
      <w:r w:rsidRPr="00137C7A">
        <w:t>BEZPEČNOSTÍ A</w:t>
      </w:r>
      <w:r w:rsidR="00137C7A">
        <w:t> </w:t>
      </w:r>
      <w:r w:rsidRPr="00137C7A">
        <w:t>OCHRANOU ZDRAVÍ PŘI PRÁCI NA STAVENIŠTI</w:t>
      </w:r>
    </w:p>
    <w:p w14:paraId="6CEB4407" w14:textId="77777777" w:rsidR="009A767A" w:rsidRPr="00AF6369" w:rsidRDefault="000F228D" w:rsidP="001A39D2">
      <w:pPr>
        <w:pStyle w:val="Styl2"/>
        <w:numPr>
          <w:ilvl w:val="1"/>
          <w:numId w:val="10"/>
        </w:numPr>
        <w:tabs>
          <w:tab w:val="clear" w:pos="567"/>
        </w:tabs>
        <w:ind w:left="426" w:hanging="426"/>
        <w:rPr>
          <w:b/>
        </w:rPr>
      </w:pPr>
      <w:r w:rsidRPr="006D0B02">
        <w:t xml:space="preserve">Zhotovitel bude ve věcech plnění předmětu této smlouvy aktivně </w:t>
      </w:r>
      <w:r w:rsidRPr="00AF6369">
        <w:rPr>
          <w:b/>
        </w:rPr>
        <w:t>spolupracovat</w:t>
      </w:r>
      <w:r w:rsidRPr="006D0B02">
        <w:t xml:space="preserve"> s objednatelem, technickým dozorem stavebníka, koordinátorem a autorským dozorem.</w:t>
      </w:r>
    </w:p>
    <w:p w14:paraId="62F05252" w14:textId="5F679DDB" w:rsidR="00D64D64" w:rsidRPr="00490DCB" w:rsidRDefault="000F228D" w:rsidP="00490DCB">
      <w:pPr>
        <w:pStyle w:val="Styl2"/>
        <w:rPr>
          <w:b/>
        </w:rPr>
      </w:pPr>
      <w:r w:rsidRPr="009A767A">
        <w:t xml:space="preserve">Smluvní strany se dohodly na organizování </w:t>
      </w:r>
      <w:r w:rsidRPr="009A767A">
        <w:rPr>
          <w:b/>
        </w:rPr>
        <w:t>kontrolních dnů (KD)</w:t>
      </w:r>
      <w:r w:rsidRPr="009A767A">
        <w:t xml:space="preserve"> stavby dle průběhu a potřeb stavby, nejméně </w:t>
      </w:r>
      <w:r w:rsidRPr="001A39D2">
        <w:t xml:space="preserve">však </w:t>
      </w:r>
      <w:r w:rsidRPr="001A39D2">
        <w:rPr>
          <w:b/>
        </w:rPr>
        <w:t>1x za čtrnáct dnů</w:t>
      </w:r>
      <w:r w:rsidRPr="001A39D2">
        <w:t>, a</w:t>
      </w:r>
      <w:r w:rsidRPr="009A767A">
        <w:t xml:space="preserve"> to na staveništi. KD organizuje TDS, který vyhotoví zápis z KD a tento předá dle dohodnutého rozdělovníku. </w:t>
      </w:r>
      <w:r w:rsidRPr="009A767A">
        <w:rPr>
          <w:b/>
        </w:rPr>
        <w:t>KD se zaměří na kontrolu kvality, věcného, finančního a časového postupu provádění prací.</w:t>
      </w:r>
      <w:r w:rsidRPr="009A767A">
        <w:t xml:space="preserve"> </w:t>
      </w:r>
      <w:r w:rsidR="00F6367C">
        <w:t>Konání KD oznámí zhotovitel nejméně 5 dní předem.</w:t>
      </w:r>
      <w:r w:rsidR="0017145A" w:rsidRPr="0017145A">
        <w:t xml:space="preserve"> </w:t>
      </w:r>
      <w:r w:rsidR="0017145A" w:rsidRPr="009A767A">
        <w:t>Náklady na účast na kontrolních dnech nese každý účastník samostatně ze svého. Požádá-li o to TDS, zúčastní se kontrolního dne statutární zástupce zhotovitele, případně hlavní poddodavatelé zhotovitele</w:t>
      </w:r>
      <w:r w:rsidR="0017145A">
        <w:t>.</w:t>
      </w:r>
    </w:p>
    <w:p w14:paraId="6F04F986" w14:textId="61C7EA53" w:rsidR="000F228D" w:rsidRPr="00D64D64" w:rsidRDefault="000F228D" w:rsidP="00316ABE">
      <w:pPr>
        <w:pStyle w:val="Styl2"/>
        <w:rPr>
          <w:b/>
        </w:rPr>
      </w:pPr>
      <w:r w:rsidRPr="00D64D64">
        <w:rPr>
          <w:b/>
        </w:rPr>
        <w:t>TDS a koordinátor BOZP jsou</w:t>
      </w:r>
      <w:r w:rsidRPr="00D64D64">
        <w:t xml:space="preserve"> oprávněni vykonávat na stavbě dozor nad dodržováním požadované kvality prací i bezpečností a ochranou zdraví při práci na staveništi a jsou oprávněni, pokud není dostupný stavbyvedoucí zhotovitele, </w:t>
      </w:r>
      <w:r w:rsidRPr="00D64D64">
        <w:rPr>
          <w:b/>
        </w:rPr>
        <w:t>zastavit práce</w:t>
      </w:r>
      <w:r w:rsidRPr="00D64D64">
        <w:t xml:space="preserve"> v případech kdy zejména:</w:t>
      </w:r>
    </w:p>
    <w:p w14:paraId="0FC41161" w14:textId="150C5642" w:rsidR="002F5F3C" w:rsidRDefault="0017145A" w:rsidP="0017145A">
      <w:pPr>
        <w:pStyle w:val="Zkladntextodsazen"/>
        <w:spacing w:after="0"/>
        <w:ind w:left="720" w:firstLine="131"/>
        <w:rPr>
          <w:rFonts w:ascii="Arial" w:hAnsi="Arial" w:cs="Arial"/>
          <w:sz w:val="20"/>
          <w:szCs w:val="20"/>
        </w:rPr>
      </w:pPr>
      <w:r>
        <w:rPr>
          <w:rFonts w:ascii="Arial" w:hAnsi="Arial" w:cs="Arial"/>
          <w:sz w:val="20"/>
          <w:szCs w:val="20"/>
        </w:rPr>
        <w:t xml:space="preserve">10.3.1 </w:t>
      </w:r>
      <w:r w:rsidR="000F228D" w:rsidRPr="006D0B02">
        <w:rPr>
          <w:rFonts w:ascii="Arial" w:hAnsi="Arial" w:cs="Arial"/>
          <w:sz w:val="20"/>
          <w:szCs w:val="20"/>
        </w:rPr>
        <w:t>hrozí nebezpečí vzniku majetkové škody,</w:t>
      </w:r>
    </w:p>
    <w:p w14:paraId="1D156A97" w14:textId="19E8AFED" w:rsidR="002F5F3C" w:rsidRDefault="0017145A" w:rsidP="0017145A">
      <w:pPr>
        <w:pStyle w:val="Zkladntextodsazen"/>
        <w:spacing w:after="0"/>
        <w:ind w:left="720" w:firstLine="131"/>
        <w:rPr>
          <w:rFonts w:ascii="Arial" w:hAnsi="Arial" w:cs="Arial"/>
          <w:sz w:val="20"/>
          <w:szCs w:val="20"/>
        </w:rPr>
      </w:pPr>
      <w:r>
        <w:rPr>
          <w:rFonts w:ascii="Arial" w:hAnsi="Arial" w:cs="Arial"/>
          <w:sz w:val="20"/>
          <w:szCs w:val="20"/>
        </w:rPr>
        <w:t xml:space="preserve">10.3.2 </w:t>
      </w:r>
      <w:r w:rsidR="000F228D" w:rsidRPr="006D0B02">
        <w:rPr>
          <w:rFonts w:ascii="Arial" w:hAnsi="Arial" w:cs="Arial"/>
          <w:sz w:val="20"/>
          <w:szCs w:val="20"/>
        </w:rPr>
        <w:t>je ohroženo zdraví a bezpečnost zaměstnanců nebo jiných osob,</w:t>
      </w:r>
    </w:p>
    <w:p w14:paraId="1586EA1F" w14:textId="1AAAF140" w:rsidR="002F5F3C" w:rsidRDefault="0017145A" w:rsidP="0017145A">
      <w:pPr>
        <w:pStyle w:val="Zkladntextodsazen"/>
        <w:spacing w:after="0"/>
        <w:ind w:left="720" w:firstLine="131"/>
        <w:rPr>
          <w:rFonts w:ascii="Arial" w:hAnsi="Arial" w:cs="Arial"/>
          <w:sz w:val="20"/>
          <w:szCs w:val="20"/>
        </w:rPr>
      </w:pPr>
      <w:r>
        <w:rPr>
          <w:rFonts w:ascii="Arial" w:hAnsi="Arial" w:cs="Arial"/>
          <w:sz w:val="20"/>
          <w:szCs w:val="20"/>
        </w:rPr>
        <w:t xml:space="preserve">10.3.3 </w:t>
      </w:r>
      <w:r w:rsidR="000F228D" w:rsidRPr="006D0B02">
        <w:rPr>
          <w:rFonts w:ascii="Arial" w:hAnsi="Arial" w:cs="Arial"/>
          <w:sz w:val="20"/>
          <w:szCs w:val="20"/>
        </w:rPr>
        <w:t>je ohrožena bezpečnost stavby,</w:t>
      </w:r>
    </w:p>
    <w:p w14:paraId="4B3EAA4A" w14:textId="49BE096B" w:rsidR="002F5F3C" w:rsidRDefault="0017145A" w:rsidP="00490DCB">
      <w:pPr>
        <w:pStyle w:val="Zkladntextodsazen"/>
        <w:spacing w:after="0"/>
        <w:ind w:left="720" w:firstLine="131"/>
        <w:rPr>
          <w:rFonts w:ascii="Arial" w:hAnsi="Arial" w:cs="Arial"/>
          <w:sz w:val="20"/>
          <w:szCs w:val="20"/>
        </w:rPr>
      </w:pPr>
      <w:r>
        <w:rPr>
          <w:rFonts w:ascii="Arial" w:hAnsi="Arial" w:cs="Arial"/>
          <w:sz w:val="20"/>
          <w:szCs w:val="20"/>
        </w:rPr>
        <w:t xml:space="preserve">10.3.4 </w:t>
      </w:r>
      <w:r w:rsidR="000F228D" w:rsidRPr="006D0B02">
        <w:rPr>
          <w:rFonts w:ascii="Arial" w:hAnsi="Arial" w:cs="Arial"/>
          <w:sz w:val="20"/>
          <w:szCs w:val="20"/>
        </w:rPr>
        <w:t>hrozí zhoršení požadované kvality celku i dílčích částí stavby.</w:t>
      </w:r>
    </w:p>
    <w:p w14:paraId="7D65EF28" w14:textId="6403CC20" w:rsidR="000F228D" w:rsidRPr="00D64D64" w:rsidRDefault="000F228D" w:rsidP="00316ABE">
      <w:pPr>
        <w:pStyle w:val="Styl2"/>
      </w:pPr>
      <w:r w:rsidRPr="00D64D64">
        <w:t>Bezpečnost a ochrana zdraví při práci na staveništi:</w:t>
      </w:r>
    </w:p>
    <w:p w14:paraId="187CF9D1" w14:textId="77777777" w:rsidR="00D64D64" w:rsidRDefault="000F228D" w:rsidP="001C5F99">
      <w:pPr>
        <w:pStyle w:val="Zkladntext"/>
        <w:ind w:left="426"/>
        <w:jc w:val="both"/>
        <w:rPr>
          <w:sz w:val="20"/>
        </w:rPr>
      </w:pPr>
      <w:r w:rsidRPr="006D0B02">
        <w:rPr>
          <w:rFonts w:ascii="Arial" w:hAnsi="Arial" w:cs="Arial"/>
          <w:b/>
          <w:sz w:val="20"/>
        </w:rPr>
        <w:t>Povinností zhotovitele je důsledné zajištění bezpečnosti a ochrany zdraví při práci v souladu s platnými právními předpisy, zejména zákoníkem práce, zákonem č. 309/2006 Sb., o zajištění dalších podmínek bezpečnosti a ochrany zdraví při práci, v platném znění (dále jen zákon č. 309/2006 Sb.) a jeho platnými prováděcími předpisy, dále pak platnými hygienickými předpisy a bezpečnostními opatřeními na ochranu lidí a majetku,</w:t>
      </w:r>
      <w:r w:rsidR="00D64D64">
        <w:rPr>
          <w:rFonts w:ascii="Arial" w:hAnsi="Arial" w:cs="Arial"/>
          <w:b/>
          <w:sz w:val="20"/>
        </w:rPr>
        <w:t xml:space="preserve"> zejména pak:</w:t>
      </w:r>
    </w:p>
    <w:p w14:paraId="5050CF81" w14:textId="44AC3B59" w:rsidR="00D64D64" w:rsidRPr="00D64D64" w:rsidRDefault="005C407E" w:rsidP="00111D70">
      <w:pPr>
        <w:pStyle w:val="Nadpis6"/>
        <w:ind w:left="1418" w:right="-1" w:hanging="567"/>
      </w:pPr>
      <w:r>
        <w:t xml:space="preserve">  </w:t>
      </w:r>
      <w:r w:rsidR="00E70392" w:rsidRPr="006D0B02">
        <w:t xml:space="preserve">Zhotovitel je povine splnit </w:t>
      </w:r>
      <w:r w:rsidR="000F228D" w:rsidRPr="006D0B02">
        <w:t xml:space="preserve">povinnosti dle </w:t>
      </w:r>
      <w:proofErr w:type="spellStart"/>
      <w:r w:rsidR="009820F9">
        <w:t>ust</w:t>
      </w:r>
      <w:proofErr w:type="spellEnd"/>
      <w:r w:rsidR="009820F9">
        <w:t xml:space="preserve">. </w:t>
      </w:r>
      <w:r w:rsidR="000F228D" w:rsidRPr="006D0B02">
        <w:t>§ 16 písm. a) zákona č. 309/2006 Sb.</w:t>
      </w:r>
    </w:p>
    <w:p w14:paraId="266AE263" w14:textId="61EABEAE" w:rsidR="000F228D" w:rsidRPr="00D64D64" w:rsidRDefault="008C7056" w:rsidP="00111D70">
      <w:pPr>
        <w:pStyle w:val="Nadpis6"/>
        <w:ind w:left="1560" w:right="-1" w:hanging="709"/>
        <w:jc w:val="both"/>
      </w:pPr>
      <w:r>
        <w:t>Z</w:t>
      </w:r>
      <w:r w:rsidR="000F228D" w:rsidRPr="006D0B02">
        <w:t xml:space="preserve">hotovitel je povinen poskytnout v souladu s </w:t>
      </w:r>
      <w:proofErr w:type="spellStart"/>
      <w:r w:rsidR="009820F9">
        <w:t>ust</w:t>
      </w:r>
      <w:proofErr w:type="spellEnd"/>
      <w:r w:rsidR="009820F9">
        <w:t xml:space="preserve">. </w:t>
      </w:r>
      <w:r w:rsidR="000F228D" w:rsidRPr="006D0B02">
        <w:t xml:space="preserve">§ 16 písm. b) zákona č. 309/2006 Sb. </w:t>
      </w:r>
      <w:r w:rsidR="000F228D" w:rsidRPr="006D0B02">
        <w:rPr>
          <w:b/>
        </w:rPr>
        <w:t>koordinátorovi součinnost</w:t>
      </w:r>
      <w:r w:rsidR="000F228D" w:rsidRPr="006D0B02">
        <w:t xml:space="preserve"> potřebnou pro plnění jeho úkolů po celou dobu realizace stavby a působit v aktivní spolupráci s koordinátorem BOZP při práci na staveništi a neprodleně poskytnout jakoukoli informaci související s výkonem funkce koordinátora BOZP,</w:t>
      </w:r>
    </w:p>
    <w:p w14:paraId="6D7BBE43" w14:textId="33A7EBEB" w:rsidR="000F228D" w:rsidRPr="006D0B02" w:rsidRDefault="00E70392" w:rsidP="00111D70">
      <w:pPr>
        <w:pStyle w:val="Nadpis6"/>
        <w:ind w:left="1560" w:right="-1" w:hanging="709"/>
        <w:jc w:val="both"/>
        <w:rPr>
          <w:b/>
        </w:rPr>
      </w:pPr>
      <w:r w:rsidRPr="006D0B02">
        <w:t>V</w:t>
      </w:r>
      <w:r w:rsidR="000F228D" w:rsidRPr="006D0B02">
        <w:t>znikne-li koordinátorovi povinnost zpracovat plán v důsledku vykonávání prací a činností vystavujících fyzickou osobu zvýšenému ohrožení života nebo poškození zdraví, je zhotovitel povinen předávat mu včas informace a podklady potřebné pro zhotovení tohoto plánu a jeho případných změn,</w:t>
      </w:r>
    </w:p>
    <w:p w14:paraId="3F3F096D" w14:textId="0519A32E" w:rsidR="000F228D" w:rsidRPr="006D0B02" w:rsidRDefault="00630438" w:rsidP="00111D70">
      <w:pPr>
        <w:pStyle w:val="Nadpis6"/>
        <w:ind w:left="1560" w:right="-1" w:hanging="709"/>
        <w:jc w:val="both"/>
      </w:pPr>
      <w:r w:rsidRPr="006D0B02">
        <w:t>Z</w:t>
      </w:r>
      <w:r w:rsidR="000F228D" w:rsidRPr="006D0B02">
        <w:t>hotovitel zajistí průběžně vlastní kontrolu dodržování bezpečnostních předpisů všech pracovníků při realizaci díla a pokynů koordinátora. Současně bere na vědomí povinnost všech osob nosit na staveništi ochrannou přilbu, reflexní vestu, pracovní obuv a ostatní nutné ochranné pomůcky. Výjimky může povolit pouze v odůvodněných případech stavbyvedoucí zhotovitele. O udělení výjimky musí být proveden záznam v SD.</w:t>
      </w:r>
    </w:p>
    <w:p w14:paraId="57CCBA45" w14:textId="4AE1BBCE" w:rsidR="000B3706" w:rsidRPr="008C7056" w:rsidRDefault="00630438" w:rsidP="00111D70">
      <w:pPr>
        <w:pStyle w:val="Nadpis6"/>
        <w:ind w:left="1560" w:right="-1" w:hanging="709"/>
        <w:jc w:val="both"/>
      </w:pPr>
      <w:r w:rsidRPr="006D0B02">
        <w:t>Z</w:t>
      </w:r>
      <w:r w:rsidR="000F228D" w:rsidRPr="006D0B02">
        <w:t xml:space="preserve">hotovitel je povinen umožnit v pracovní době provedení kontroly všem osobám pověřeným objednatelem písemným zmocněním a osobám dle zákona č. </w:t>
      </w:r>
      <w:r w:rsidR="00BE0561">
        <w:t>2</w:t>
      </w:r>
      <w:r w:rsidR="000F228D" w:rsidRPr="006D0B02">
        <w:t>83/2</w:t>
      </w:r>
      <w:r w:rsidR="00BE0561">
        <w:t>021</w:t>
      </w:r>
      <w:r w:rsidR="000F228D" w:rsidRPr="006D0B02">
        <w:t xml:space="preserve"> Sb. a zákona č. 309/2006 Sb. Pro výkon této kontroly bude k nahlédnutí v kanceláři osoby pověřené vedením stavby (stavbyvedoucí) zejména:</w:t>
      </w:r>
    </w:p>
    <w:p w14:paraId="3022DD66" w14:textId="1F0CDFCA" w:rsidR="000F228D" w:rsidRPr="006D0B02" w:rsidRDefault="0017145A" w:rsidP="0017145A">
      <w:pPr>
        <w:spacing w:after="0" w:line="240" w:lineRule="auto"/>
        <w:ind w:left="1080" w:firstLine="480"/>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10.4.5.1 </w:t>
      </w:r>
      <w:r w:rsidR="000F228D" w:rsidRPr="006D0B02">
        <w:rPr>
          <w:rFonts w:ascii="Arial" w:eastAsia="Times New Roman" w:hAnsi="Arial" w:cs="Arial"/>
          <w:sz w:val="20"/>
          <w:szCs w:val="20"/>
          <w:lang w:eastAsia="cs-CZ"/>
        </w:rPr>
        <w:t>stavební deník,</w:t>
      </w:r>
    </w:p>
    <w:p w14:paraId="1C3D076F" w14:textId="0096A679" w:rsidR="0017145A" w:rsidRPr="006D0B02" w:rsidRDefault="0017145A" w:rsidP="00367D3C">
      <w:pPr>
        <w:spacing w:after="0" w:line="240" w:lineRule="auto"/>
        <w:ind w:left="1080" w:firstLine="480"/>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10.4.5.2 </w:t>
      </w:r>
      <w:r w:rsidR="000F228D" w:rsidRPr="006D0B02">
        <w:rPr>
          <w:rFonts w:ascii="Arial" w:eastAsia="Times New Roman" w:hAnsi="Arial" w:cs="Arial"/>
          <w:sz w:val="20"/>
          <w:szCs w:val="20"/>
          <w:lang w:eastAsia="cs-CZ"/>
        </w:rPr>
        <w:t>doklady dle zákona č. 309/2006 Sb. vztahující se ke stavbě,</w:t>
      </w:r>
    </w:p>
    <w:p w14:paraId="0BAE90DE" w14:textId="7D0916DE" w:rsidR="000F228D" w:rsidRPr="006D0B02" w:rsidRDefault="0017145A" w:rsidP="0017145A">
      <w:pPr>
        <w:spacing w:after="0" w:line="240" w:lineRule="auto"/>
        <w:ind w:left="1080" w:firstLine="480"/>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10.4.5.3 </w:t>
      </w:r>
      <w:r w:rsidR="000F228D" w:rsidRPr="006D0B02">
        <w:rPr>
          <w:rFonts w:ascii="Arial" w:eastAsia="Times New Roman" w:hAnsi="Arial" w:cs="Arial"/>
          <w:sz w:val="20"/>
          <w:szCs w:val="20"/>
          <w:lang w:eastAsia="cs-CZ"/>
        </w:rPr>
        <w:t>seznam dokladů a rozhodnutí státních orgánů ke stavbě,</w:t>
      </w:r>
    </w:p>
    <w:p w14:paraId="383E550D" w14:textId="6A18ED85" w:rsidR="000B3706" w:rsidRDefault="0017145A" w:rsidP="0071444B">
      <w:pPr>
        <w:spacing w:after="0" w:line="240" w:lineRule="auto"/>
        <w:ind w:left="1080" w:firstLine="480"/>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10.4.5.4 </w:t>
      </w:r>
      <w:r w:rsidR="000F228D" w:rsidRPr="006D0B02">
        <w:rPr>
          <w:rFonts w:ascii="Arial" w:eastAsia="Times New Roman" w:hAnsi="Arial" w:cs="Arial"/>
          <w:sz w:val="20"/>
          <w:szCs w:val="20"/>
          <w:lang w:eastAsia="cs-CZ"/>
        </w:rPr>
        <w:t>seznam dok</w:t>
      </w:r>
      <w:r w:rsidR="000B3706" w:rsidRPr="006D0B02">
        <w:rPr>
          <w:rFonts w:ascii="Arial" w:eastAsia="Times New Roman" w:hAnsi="Arial" w:cs="Arial"/>
          <w:sz w:val="20"/>
          <w:szCs w:val="20"/>
          <w:lang w:eastAsia="cs-CZ"/>
        </w:rPr>
        <w:t>umentace stavby, změny, doplňky</w:t>
      </w:r>
    </w:p>
    <w:p w14:paraId="595CF6A9" w14:textId="5E6F8816" w:rsidR="0067403A" w:rsidRDefault="0067403A">
      <w:pPr>
        <w:rPr>
          <w:rFonts w:ascii="Arial" w:eastAsia="Times New Roman" w:hAnsi="Arial" w:cs="Arial"/>
          <w:sz w:val="20"/>
          <w:szCs w:val="20"/>
          <w:lang w:eastAsia="cs-CZ"/>
        </w:rPr>
      </w:pPr>
      <w:r>
        <w:rPr>
          <w:rFonts w:ascii="Arial" w:eastAsia="Times New Roman" w:hAnsi="Arial" w:cs="Arial"/>
          <w:sz w:val="20"/>
          <w:szCs w:val="20"/>
          <w:lang w:eastAsia="cs-CZ"/>
        </w:rPr>
        <w:br w:type="page"/>
      </w:r>
    </w:p>
    <w:p w14:paraId="0B23C567" w14:textId="77777777" w:rsidR="000B3706" w:rsidRPr="006D0B02" w:rsidRDefault="000B3706" w:rsidP="0071444B">
      <w:pPr>
        <w:pStyle w:val="Nadpis1"/>
        <w:spacing w:after="240"/>
        <w:ind w:left="357" w:hanging="357"/>
      </w:pPr>
      <w:r w:rsidRPr="006D0B02">
        <w:lastRenderedPageBreak/>
        <w:t>PŘEDÁNÍ A PŘEVZETÍ DÍLA, PROVEDENÍ ZKOUŠEK</w:t>
      </w:r>
    </w:p>
    <w:p w14:paraId="7658A97A" w14:textId="20128BB3" w:rsidR="000B3706" w:rsidRPr="00AF6369" w:rsidRDefault="000B3706" w:rsidP="00B36669">
      <w:pPr>
        <w:pStyle w:val="Styl2"/>
        <w:numPr>
          <w:ilvl w:val="1"/>
          <w:numId w:val="11"/>
        </w:numPr>
        <w:ind w:left="924" w:hanging="567"/>
        <w:rPr>
          <w:b/>
        </w:rPr>
      </w:pPr>
      <w:r w:rsidRPr="006D0B02">
        <w:t xml:space="preserve">Zhotovitel splní svou povinnost zhotovit dílo jeho řádným a </w:t>
      </w:r>
      <w:r w:rsidRPr="00AF6369">
        <w:rPr>
          <w:b/>
        </w:rPr>
        <w:t>včasným dokončením</w:t>
      </w:r>
      <w:r w:rsidRPr="006D0B02">
        <w:t xml:space="preserve"> a předáním objednateli jako celku a odstraněním všech vad a nedodělků zjištěných v rámci přejímacího řízení. Objednatel je oprávněn řádně provedené dílo převzít jako celek</w:t>
      </w:r>
      <w:r w:rsidR="005C407E">
        <w:t xml:space="preserve">, </w:t>
      </w:r>
      <w:r w:rsidR="00D502CB">
        <w:t xml:space="preserve">nebo po jednotlivých dílčích plněních, </w:t>
      </w:r>
      <w:r w:rsidRPr="006D0B02">
        <w:t xml:space="preserve">není však povinen tak učinit před ve smlouvě sjednaným termínem plnění. Toto právo je splněno </w:t>
      </w:r>
      <w:r w:rsidRPr="00AF6369">
        <w:rPr>
          <w:b/>
        </w:rPr>
        <w:t>podpisem protokolu</w:t>
      </w:r>
      <w:r w:rsidRPr="006D0B02">
        <w:t xml:space="preserve"> o předání a převzetí díla </w:t>
      </w:r>
      <w:r w:rsidR="00270E5F">
        <w:t xml:space="preserve">(bez vad) </w:t>
      </w:r>
      <w:r w:rsidRPr="006D0B02">
        <w:t xml:space="preserve">nebo dílčího plnění </w:t>
      </w:r>
      <w:r w:rsidR="00270E5F">
        <w:t xml:space="preserve">(bez vad) </w:t>
      </w:r>
      <w:r w:rsidRPr="006D0B02">
        <w:t>oprávněnými zástupci objednatele a zhotovitele. Objednatel je oprávněn převzít řádně zhotovené dílo, nebo jeho část i před termínem plnění.</w:t>
      </w:r>
    </w:p>
    <w:p w14:paraId="426A9BD7" w14:textId="583132CB" w:rsidR="000B3706" w:rsidRPr="00AF6369" w:rsidRDefault="00095D67" w:rsidP="00B36669">
      <w:pPr>
        <w:pStyle w:val="Styl2"/>
        <w:numPr>
          <w:ilvl w:val="1"/>
          <w:numId w:val="11"/>
        </w:numPr>
        <w:ind w:left="924" w:hanging="567"/>
        <w:rPr>
          <w:b/>
        </w:rPr>
      </w:pPr>
      <w:r>
        <w:t>Mí</w:t>
      </w:r>
      <w:r w:rsidR="00A66C6B">
        <w:t>s</w:t>
      </w:r>
      <w:r w:rsidR="000B3706" w:rsidRPr="006D0B02">
        <w:t>tem předání je místo, kde je stavba prováděna. Předání a převzetí se povinně účastní zástupci objednatele, TDS a AD. Zhotovitel může vyzvat k účasti na předání a převzetí díla své poddodavatele, zejména technologické části stavby.</w:t>
      </w:r>
    </w:p>
    <w:p w14:paraId="6AE8D0D1" w14:textId="77777777" w:rsidR="008079A2" w:rsidRPr="006D0B02" w:rsidRDefault="008079A2" w:rsidP="003B6C1C">
      <w:pPr>
        <w:pStyle w:val="Nadpis6"/>
        <w:ind w:left="1560" w:hanging="709"/>
        <w:jc w:val="both"/>
        <w:rPr>
          <w:b/>
        </w:rPr>
      </w:pPr>
      <w:r w:rsidRPr="006D0B02">
        <w:t xml:space="preserve">Zhotovitel zápisem v SD učiněném minimálně </w:t>
      </w:r>
      <w:r w:rsidRPr="005C407E">
        <w:rPr>
          <w:b/>
        </w:rPr>
        <w:t>10 pracovních dnů</w:t>
      </w:r>
      <w:r w:rsidRPr="006D0B02">
        <w:rPr>
          <w:b/>
        </w:rPr>
        <w:t xml:space="preserve"> před koncem lhůty plnění </w:t>
      </w:r>
      <w:r w:rsidRPr="006D0B02">
        <w:t xml:space="preserve">písemně oznámí datum dokončení díla a současně </w:t>
      </w:r>
      <w:r w:rsidRPr="006D0B02">
        <w:rPr>
          <w:b/>
        </w:rPr>
        <w:t>vyzve objednatele</w:t>
      </w:r>
      <w:r w:rsidRPr="006D0B02">
        <w:t xml:space="preserve"> </w:t>
      </w:r>
      <w:r w:rsidRPr="006D0B02">
        <w:rPr>
          <w:b/>
        </w:rPr>
        <w:t>k</w:t>
      </w:r>
      <w:r w:rsidRPr="006D0B02">
        <w:t xml:space="preserve"> převzetí díla </w:t>
      </w:r>
      <w:r w:rsidRPr="005C407E">
        <w:t>nebo dílčího plnění.</w:t>
      </w:r>
      <w:r w:rsidRPr="006D0B02">
        <w:t xml:space="preserve"> Objednatel je povinen zahájit přejímací řízení nejpozději </w:t>
      </w:r>
      <w:r w:rsidRPr="005C407E">
        <w:t xml:space="preserve">do </w:t>
      </w:r>
      <w:r w:rsidRPr="005C407E">
        <w:rPr>
          <w:b/>
        </w:rPr>
        <w:t>3 pracovních dnů</w:t>
      </w:r>
      <w:r w:rsidRPr="006D0B02">
        <w:t xml:space="preserve"> od data určeného v učiněné výzvě, pokud objednatel nevyužije svého práva daného mu touto smlouvou dílo nepřevzít před sjednaným termínem plnění. Pokud se při přejímacím řízení prokáže, že dílo </w:t>
      </w:r>
      <w:r w:rsidRPr="005C407E">
        <w:t>nebo jeho dílčí část</w:t>
      </w:r>
      <w:r w:rsidRPr="006D0B02">
        <w:t xml:space="preserve"> není dokončeno, je zhotovitel povinen dílo dokončit v </w:t>
      </w:r>
      <w:r w:rsidRPr="006D0B02">
        <w:rPr>
          <w:b/>
        </w:rPr>
        <w:t>náhradní lhůtě</w:t>
      </w:r>
      <w:r w:rsidRPr="006D0B02">
        <w:t xml:space="preserve"> stanovené objednatelem a objednateli uhradit veškeré náklady spojené s opakovaným předáním a převzetím díla. Uložení smluvní sankce za prodlení s dokončením díla tímto ustanovením není dotčeno.</w:t>
      </w:r>
    </w:p>
    <w:p w14:paraId="009FD877" w14:textId="02974D8C" w:rsidR="008079A2" w:rsidRPr="006D0B02" w:rsidRDefault="008079A2" w:rsidP="003B6C1C">
      <w:pPr>
        <w:pStyle w:val="Nadpis6"/>
        <w:ind w:left="1560" w:hanging="709"/>
        <w:jc w:val="both"/>
        <w:rPr>
          <w:b/>
        </w:rPr>
      </w:pPr>
      <w:r w:rsidRPr="006D0B02">
        <w:t xml:space="preserve">Zhotovitel je povinen sestavit pro přejímací řízení </w:t>
      </w:r>
      <w:r w:rsidRPr="003E6C67">
        <w:t xml:space="preserve">díla seznam </w:t>
      </w:r>
      <w:r w:rsidR="00F42BE2" w:rsidRPr="003E6C67">
        <w:t>objektů</w:t>
      </w:r>
      <w:r w:rsidR="00611C99" w:rsidRPr="003E6C67">
        <w:t>,</w:t>
      </w:r>
      <w:r w:rsidR="00F42BE2" w:rsidRPr="003E6C67">
        <w:t xml:space="preserve"> </w:t>
      </w:r>
      <w:r w:rsidR="00611C99" w:rsidRPr="003E6C67">
        <w:t>které budou stavbou provedeny a u kterých</w:t>
      </w:r>
      <w:r w:rsidRPr="003E6C67">
        <w:t xml:space="preserve"> budou zaznamenány případné vady a nedodělky, termíny odstranění vad a nedodělků a potvrzení o odstranění vad a nedodělků, popř</w:t>
      </w:r>
      <w:r w:rsidRPr="006D0B02">
        <w:t>. prok</w:t>
      </w:r>
      <w:r w:rsidR="00611C99">
        <w:t>ázat</w:t>
      </w:r>
      <w:r w:rsidRPr="006D0B02">
        <w:t>, že stavební práce jsou provedeny bez vad a nedodělků. Seznam se zaznamenanými vadami a nedodělky bude uložen na staveništi v kanceláři stavbyvedoucího. Seznam bude předán objednateli po odstranění všech vad a nedodělků.</w:t>
      </w:r>
    </w:p>
    <w:p w14:paraId="0F400E7F" w14:textId="77777777" w:rsidR="008079A2" w:rsidRPr="006D0B02" w:rsidRDefault="008079A2" w:rsidP="003B6C1C">
      <w:pPr>
        <w:pStyle w:val="Nadpis6"/>
        <w:ind w:left="1560" w:hanging="709"/>
        <w:jc w:val="both"/>
        <w:rPr>
          <w:b/>
        </w:rPr>
      </w:pPr>
      <w:r w:rsidRPr="006D0B02">
        <w:t xml:space="preserve">Přejímací řízení je </w:t>
      </w:r>
      <w:r w:rsidRPr="006D0B02">
        <w:rPr>
          <w:b/>
        </w:rPr>
        <w:t>ukončeno podpisem protokolu</w:t>
      </w:r>
      <w:r w:rsidRPr="006D0B02">
        <w:t xml:space="preserve"> o předání a převzetí díla jako celku objednatelem. Nedílnou součástí protokolu jsou přílohy včetně </w:t>
      </w:r>
      <w:r w:rsidRPr="006D0B02">
        <w:rPr>
          <w:b/>
        </w:rPr>
        <w:t>soupisu vad a nedodělků s termíny odstranění</w:t>
      </w:r>
      <w:r w:rsidRPr="006D0B02">
        <w:t xml:space="preserve">. Dílo, které není řádně dokončeno, </w:t>
      </w:r>
      <w:r w:rsidRPr="006D0B02">
        <w:rPr>
          <w:b/>
        </w:rPr>
        <w:t>není objednatel povinen převzít</w:t>
      </w:r>
      <w:r w:rsidRPr="006D0B02">
        <w:t>. Za nedokončené dílo se považuje dílo i v případě, že dosažené výsledky nebudou odpovídat hodnotám a kritériím uvedeným v projektové dokumentaci, platným právním předpisům včetně technických norem a této smlouvě.</w:t>
      </w:r>
    </w:p>
    <w:p w14:paraId="2778D9A2" w14:textId="550855D1" w:rsidR="008079A2" w:rsidRPr="00137632" w:rsidRDefault="008079A2" w:rsidP="003B6C1C">
      <w:pPr>
        <w:pStyle w:val="Nadpis6"/>
        <w:ind w:left="1560" w:hanging="709"/>
      </w:pPr>
      <w:r w:rsidRPr="006D0B02">
        <w:t xml:space="preserve">K přejímce díla je zhotovitel povinen objednateli předložit následující </w:t>
      </w:r>
      <w:r w:rsidRPr="006D0B02">
        <w:rPr>
          <w:b/>
        </w:rPr>
        <w:t xml:space="preserve">doklady </w:t>
      </w:r>
      <w:r w:rsidRPr="00137632">
        <w:rPr>
          <w:b/>
        </w:rPr>
        <w:t xml:space="preserve">ve </w:t>
      </w:r>
      <w:r w:rsidR="00D502CB" w:rsidRPr="00137632">
        <w:rPr>
          <w:b/>
        </w:rPr>
        <w:t>3</w:t>
      </w:r>
      <w:r w:rsidRPr="00137632">
        <w:rPr>
          <w:b/>
        </w:rPr>
        <w:t xml:space="preserve"> vyhotoveních</w:t>
      </w:r>
      <w:r w:rsidRPr="00137632">
        <w:t>:</w:t>
      </w:r>
    </w:p>
    <w:p w14:paraId="6241E35E" w14:textId="77777777" w:rsidR="008079A2" w:rsidRPr="006D0B02" w:rsidRDefault="008079A2" w:rsidP="00111D70">
      <w:pPr>
        <w:pStyle w:val="Nadpis7"/>
        <w:spacing w:before="0"/>
        <w:ind w:left="2552" w:right="141" w:hanging="992"/>
      </w:pPr>
      <w:r w:rsidRPr="006D0B02">
        <w:t>projektovou dokumentaci skutečného provedení stavby vč. geodetického zaměření stavby a geometrického plánu</w:t>
      </w:r>
    </w:p>
    <w:p w14:paraId="2FE8468C" w14:textId="77777777" w:rsidR="008079A2" w:rsidRPr="006D0B02" w:rsidRDefault="008079A2" w:rsidP="00111D70">
      <w:pPr>
        <w:pStyle w:val="Nadpis7"/>
        <w:spacing w:before="0"/>
        <w:ind w:left="2552" w:right="141" w:hanging="992"/>
      </w:pPr>
      <w:r w:rsidRPr="006D0B02">
        <w:t>osvědčení (protokoly) o provedených zkouškách (tlakových, revizních a provozních)</w:t>
      </w:r>
    </w:p>
    <w:p w14:paraId="7CE73489" w14:textId="0D822F3A" w:rsidR="008079A2" w:rsidRPr="006D0B02" w:rsidRDefault="008079A2" w:rsidP="00111D70">
      <w:pPr>
        <w:pStyle w:val="Nadpis7"/>
        <w:spacing w:before="0"/>
        <w:ind w:left="2552" w:right="141" w:hanging="992"/>
      </w:pPr>
      <w:r w:rsidRPr="006D0B02">
        <w:t>doklad o zajištění likvida</w:t>
      </w:r>
      <w:r w:rsidR="000F47C5">
        <w:t>ce odpadů dle zákona č.541/2020</w:t>
      </w:r>
      <w:r w:rsidRPr="006D0B02">
        <w:t xml:space="preserve"> Sb., o odpadech, v</w:t>
      </w:r>
      <w:r w:rsidR="00181513">
        <w:t>e</w:t>
      </w:r>
      <w:r w:rsidRPr="006D0B02">
        <w:t xml:space="preserve"> znění</w:t>
      </w:r>
      <w:r w:rsidR="00181513">
        <w:t xml:space="preserve"> pozdějších předpisů</w:t>
      </w:r>
      <w:r w:rsidRPr="006D0B02">
        <w:t>, a jeho prováděcích předpisů</w:t>
      </w:r>
    </w:p>
    <w:p w14:paraId="2CE7139B" w14:textId="77777777" w:rsidR="008079A2" w:rsidRPr="006D0B02" w:rsidRDefault="008079A2" w:rsidP="00111D70">
      <w:pPr>
        <w:pStyle w:val="Nadpis7"/>
        <w:spacing w:before="0"/>
        <w:ind w:left="2552" w:right="141" w:hanging="992"/>
      </w:pPr>
      <w:r w:rsidRPr="006D0B02">
        <w:t>stavební deník (deníky)</w:t>
      </w:r>
    </w:p>
    <w:p w14:paraId="37E7F5E7" w14:textId="77777777" w:rsidR="008079A2" w:rsidRPr="006D0B02" w:rsidRDefault="008079A2" w:rsidP="00111D70">
      <w:pPr>
        <w:pStyle w:val="Nadpis7"/>
        <w:spacing w:before="0"/>
        <w:ind w:left="2552" w:right="141" w:hanging="992"/>
      </w:pPr>
      <w:r w:rsidRPr="006D0B02">
        <w:t>osvědčení o shodě vlastností zabudovaných materiálů a výrobků s technickými požadavky na ně kladenými nebo ujištění dle zákona č. 22/1997 Sb. ve znění pozdějších předpisů</w:t>
      </w:r>
    </w:p>
    <w:p w14:paraId="58D17B87" w14:textId="77777777" w:rsidR="008079A2" w:rsidRPr="006D0B02" w:rsidRDefault="008079A2" w:rsidP="00111D70">
      <w:pPr>
        <w:pStyle w:val="Nadpis7"/>
        <w:spacing w:before="0"/>
        <w:ind w:left="2552" w:right="141" w:hanging="992"/>
      </w:pPr>
      <w:r w:rsidRPr="006D0B02">
        <w:t>zápisy o provedení a kontrole zakrývaných prací včetně fotodokumentace, pokud již nebyla předána objednateli dříve</w:t>
      </w:r>
    </w:p>
    <w:p w14:paraId="777CD75C" w14:textId="4FBFB333" w:rsidR="008079A2" w:rsidRDefault="008079A2" w:rsidP="00111D70">
      <w:pPr>
        <w:pStyle w:val="Nadpis7"/>
        <w:spacing w:before="0"/>
        <w:ind w:left="2552" w:right="141" w:hanging="992"/>
      </w:pPr>
      <w:r w:rsidRPr="006D0B02">
        <w:t>osvědčení a další doklady, které bude objednatel požadovat po zhotoviteli k vydání kolaudačního souhlas</w:t>
      </w:r>
      <w:r w:rsidR="00181513">
        <w:t>u/rozhodnutí</w:t>
      </w:r>
      <w:r w:rsidRPr="006D0B02">
        <w:t xml:space="preserve"> v souladu s ustanovením stavebního zákona, a o které písemně požádá v SD </w:t>
      </w:r>
      <w:r w:rsidRPr="000057BF">
        <w:t xml:space="preserve">nejméně 14 </w:t>
      </w:r>
      <w:r w:rsidR="000057BF">
        <w:t xml:space="preserve">kalendářních </w:t>
      </w:r>
      <w:r w:rsidRPr="000057BF">
        <w:t>dnů před</w:t>
      </w:r>
      <w:r w:rsidRPr="006D0B02">
        <w:t xml:space="preserve"> zahájením přejímacího řízení a další doklady potřebné pro kolaudaci a užívání díla. </w:t>
      </w:r>
    </w:p>
    <w:p w14:paraId="0B5EE527" w14:textId="2263CE8E" w:rsidR="008079A2" w:rsidRPr="006D0B02" w:rsidRDefault="008079A2" w:rsidP="00111D70">
      <w:pPr>
        <w:pStyle w:val="Nadpis6"/>
        <w:ind w:left="1560" w:right="141" w:hanging="709"/>
        <w:jc w:val="both"/>
      </w:pPr>
      <w:r w:rsidRPr="00095D67">
        <w:t>Nedoloží</w:t>
      </w:r>
      <w:r w:rsidRPr="006D0B02">
        <w:t xml:space="preserve">-li zhotovitel sjednané doklady, nepovažuje se dílo za dokončené a </w:t>
      </w:r>
      <w:r w:rsidR="009E1F28">
        <w:t>s</w:t>
      </w:r>
      <w:r w:rsidRPr="006D0B02">
        <w:t>chopné předání.</w:t>
      </w:r>
    </w:p>
    <w:p w14:paraId="5289BF0A" w14:textId="77777777" w:rsidR="008079A2" w:rsidRPr="006D0B02" w:rsidRDefault="008079A2" w:rsidP="00111D70">
      <w:pPr>
        <w:pStyle w:val="Nadpis6"/>
        <w:ind w:left="1560" w:right="141" w:hanging="709"/>
        <w:jc w:val="both"/>
        <w:rPr>
          <w:b/>
        </w:rPr>
      </w:pPr>
      <w:r w:rsidRPr="006D0B02">
        <w:t xml:space="preserve">Nedohodnou-li se smluvní strany v rámci přejímacího řízení jinak, </w:t>
      </w:r>
      <w:r w:rsidRPr="006D0B02">
        <w:rPr>
          <w:b/>
        </w:rPr>
        <w:t xml:space="preserve">vyhotoví </w:t>
      </w:r>
      <w:r w:rsidRPr="006D0B02">
        <w:rPr>
          <w:b/>
        </w:rPr>
        <w:lastRenderedPageBreak/>
        <w:t>protokol</w:t>
      </w:r>
      <w:r w:rsidRPr="006D0B02">
        <w:t xml:space="preserve"> o předání a převzetí díla </w:t>
      </w:r>
      <w:r w:rsidRPr="006D0B02">
        <w:rPr>
          <w:b/>
        </w:rPr>
        <w:t>zhotovitel.</w:t>
      </w:r>
    </w:p>
    <w:p w14:paraId="0972D37A" w14:textId="4D015C96" w:rsidR="008079A2" w:rsidRPr="006D0B02" w:rsidRDefault="008079A2" w:rsidP="00111D70">
      <w:pPr>
        <w:pStyle w:val="Nadpis6"/>
        <w:ind w:left="1560" w:right="141" w:hanging="709"/>
        <w:jc w:val="both"/>
        <w:rPr>
          <w:b/>
        </w:rPr>
      </w:pPr>
      <w:r w:rsidRPr="006D0B02">
        <w:t xml:space="preserve">Odmítne-li objednatel řádně a včas zhotovené dílo převzít nebo </w:t>
      </w:r>
      <w:r w:rsidRPr="006D0B02">
        <w:rPr>
          <w:b/>
        </w:rPr>
        <w:t xml:space="preserve">nedojde-li </w:t>
      </w:r>
      <w:r w:rsidR="003E6C67">
        <w:rPr>
          <w:b/>
        </w:rPr>
        <w:br/>
      </w:r>
      <w:r w:rsidRPr="006D0B02">
        <w:rPr>
          <w:b/>
        </w:rPr>
        <w:t>k dohodě o předání</w:t>
      </w:r>
      <w:r w:rsidRPr="006D0B02">
        <w:t xml:space="preserve"> a převzetí díla, sepíšou strany o tom zápis, v němž uvedou svá stanoviska. Zhotovitel není v prodlení, jestliže objednatel odmítl bezdůvodně převzít řádně zhotovené dílo.</w:t>
      </w:r>
    </w:p>
    <w:p w14:paraId="1527B7EE" w14:textId="77777777" w:rsidR="008079A2" w:rsidRPr="00326646" w:rsidRDefault="008079A2" w:rsidP="00111D70">
      <w:pPr>
        <w:pStyle w:val="Styl2"/>
        <w:ind w:right="141"/>
        <w:rPr>
          <w:b/>
        </w:rPr>
      </w:pPr>
      <w:r w:rsidRPr="006D0B02">
        <w:t>Před předáním díla je povinen zhotovitel zajistit závěrečnou kontrolní prohlídku stavby za účasti TDS. Ze závěrečné prohlídky bude vyhotoven protokol, ve kterém bude uveden seznam vad a nedodělků a termín jejich odstranění.</w:t>
      </w:r>
    </w:p>
    <w:p w14:paraId="43B685F7" w14:textId="04B5E77F" w:rsidR="00095D67" w:rsidRDefault="00FE6230" w:rsidP="0071444B">
      <w:pPr>
        <w:pStyle w:val="Nadpis1"/>
        <w:spacing w:after="240"/>
        <w:ind w:left="357" w:hanging="357"/>
      </w:pPr>
      <w:r w:rsidRPr="006D0B02">
        <w:t>ODPOVĚDNOST ZA VADY DÍLA, ZÁRUČNÍ DOBA</w:t>
      </w:r>
    </w:p>
    <w:p w14:paraId="71AC2EC5" w14:textId="37296E35" w:rsidR="00781AAD" w:rsidRPr="00781AAD" w:rsidRDefault="00E368C0" w:rsidP="00AE62E2">
      <w:pPr>
        <w:pStyle w:val="Styl2"/>
        <w:numPr>
          <w:ilvl w:val="1"/>
          <w:numId w:val="16"/>
        </w:numPr>
        <w:tabs>
          <w:tab w:val="clear" w:pos="567"/>
        </w:tabs>
        <w:ind w:left="426" w:hanging="426"/>
      </w:pPr>
      <w:r w:rsidRPr="00781AAD">
        <w:t>Zhotovitel odpovídá za vady díla, které má dílo při jeho převzetí objednatelem, a rovněž tak za vady, které se vyskytnou po jeho převzetí v průběhu záruční doby.</w:t>
      </w:r>
    </w:p>
    <w:p w14:paraId="21FA338E" w14:textId="59E1AB45" w:rsidR="00781AAD" w:rsidRPr="00781AAD" w:rsidRDefault="00E368C0" w:rsidP="00AE62E2">
      <w:pPr>
        <w:pStyle w:val="Styl2"/>
        <w:tabs>
          <w:tab w:val="clear" w:pos="567"/>
        </w:tabs>
      </w:pPr>
      <w:r w:rsidRPr="00781AAD">
        <w:t xml:space="preserve">Zhotovitel poskytuje na dílo zhotovené podle této smlouvy záruku za jakost v délce </w:t>
      </w:r>
      <w:r w:rsidRPr="00734BBF">
        <w:rPr>
          <w:b/>
        </w:rPr>
        <w:t xml:space="preserve">trvání </w:t>
      </w:r>
      <w:r w:rsidR="00781AAD" w:rsidRPr="00734BBF">
        <w:rPr>
          <w:b/>
        </w:rPr>
        <w:t xml:space="preserve">60 </w:t>
      </w:r>
      <w:r w:rsidRPr="00734BBF">
        <w:rPr>
          <w:b/>
        </w:rPr>
        <w:t>měsíců</w:t>
      </w:r>
      <w:r w:rsidRPr="008F4DED">
        <w:t>. Záruční doba běží ode dne následujícího po dni podpisu zápisu o předání a převzetí</w:t>
      </w:r>
      <w:r w:rsidRPr="00781AAD">
        <w:t xml:space="preserve"> díla</w:t>
      </w:r>
      <w:r w:rsidR="007D246D">
        <w:t xml:space="preserve"> (bez vad)</w:t>
      </w:r>
      <w:r w:rsidRPr="00781AAD">
        <w:t>, resp. po případném odstranění vad či nedodělků, vytčenýc</w:t>
      </w:r>
      <w:r w:rsidR="00DD19FC" w:rsidRPr="00781AAD">
        <w:t>h zhotoviteli při předání díla.</w:t>
      </w:r>
    </w:p>
    <w:p w14:paraId="0C5070C4" w14:textId="7D67C8D0" w:rsidR="00714CA7" w:rsidRPr="00714CA7" w:rsidRDefault="00714CA7" w:rsidP="00714CA7">
      <w:pPr>
        <w:pStyle w:val="Styl2"/>
        <w:rPr>
          <w:b/>
          <w:bCs/>
        </w:rPr>
      </w:pPr>
      <w:r w:rsidRPr="00714CA7">
        <w:t xml:space="preserve">Jestliže objednatel nebo správce majetku zjistí během záruční doby jakékoli vady u dodaného díla nebo jeho části a zjistí, že dílo neodpovídá smluvním podmínkám, sdělí telefonicky zjištěné vady zhotoviteli. Následně </w:t>
      </w:r>
      <w:r w:rsidRPr="00714CA7">
        <w:rPr>
          <w:b/>
        </w:rPr>
        <w:t>bez zbytečného odkladu</w:t>
      </w:r>
      <w:r w:rsidRPr="00714CA7">
        <w:t xml:space="preserve"> </w:t>
      </w:r>
      <w:r w:rsidRPr="00714CA7">
        <w:rPr>
          <w:b/>
        </w:rPr>
        <w:t>objednatel nebo správce</w:t>
      </w:r>
      <w:r w:rsidRPr="00714CA7">
        <w:t xml:space="preserve"> majetku odešle písemně </w:t>
      </w:r>
      <w:r w:rsidRPr="00714CA7">
        <w:rPr>
          <w:b/>
        </w:rPr>
        <w:t>reklamaci</w:t>
      </w:r>
      <w:r w:rsidRPr="00714CA7">
        <w:t xml:space="preserve"> zhotoviteli. V reklamaci budou shledané vady popsány. Reklamaci </w:t>
      </w:r>
      <w:r w:rsidRPr="00714CA7">
        <w:rPr>
          <w:b/>
        </w:rPr>
        <w:t>lze uplatnit do posledního dne záruční doby</w:t>
      </w:r>
      <w:r w:rsidRPr="00714CA7">
        <w:t>, přičemž smluvní strany se dohodly, že i reklamace telefonická či odeslaná objednatelem (správcem majetku) v poslední den záruční doby je reklamací včas uplatněnou. Společně s písemnou reklamací objednatel či správce majetku vyzve zhotovitele k účasti na místním šetření za účelem případného upravení termínu zahájení odstraňovaní reklamované vady, konaném v termínu navrženém objednatelem. Zhotovitel je povinen se zúčastnit daného místního šetření a poskytnout objednateli veškerou potřebnou součinnost.</w:t>
      </w:r>
    </w:p>
    <w:p w14:paraId="60ECB8F9" w14:textId="35815131" w:rsidR="00E368C0" w:rsidRPr="00781AAD" w:rsidRDefault="00BA7E51" w:rsidP="000F37AD">
      <w:pPr>
        <w:pStyle w:val="Styl2"/>
      </w:pPr>
      <w:r w:rsidRPr="00BA7E51">
        <w:t>Zhotovitel potvrdí objednateli, případně rovněž správci majetku, formou e-mailu, datovou zprávou do datové schránky nebo písemně, přijetí reklamace a do 3 pracovních dnů od obdržení reklamace (tj. počítáno již od obdržení telefonické reklamace, pokud byla touto formou učiněna) začne s odstraňováním vad, nedohodnou-li se smluvní strany v návaznosti na místní šetření dle odst. 1</w:t>
      </w:r>
      <w:r w:rsidR="00702B09">
        <w:t>2</w:t>
      </w:r>
      <w:r w:rsidRPr="00BA7E51">
        <w:t>.1 této smlouvy písemně jinak. Bez ohledu na to, zda bylo možné zjistit vadu již dříve, je zhotovitel povinen stanovit co možná nejkratší technicky obhajitelný termín, do kdy vadu odstraní. Takovýto návrh osoba, jež uplatnila reklamaci, bez objektivního důvodu neodmítne. V tomto termínu je zhotovitel povinen vadu odstranit, nebude-li dohodnuto jinak, a to buď opravou, nebo výměnou vadných částí zařízení za části nové. Odstranění vad bude provedeno na vlastní náklady zhotovitele. Nesouhlasí-li osoba, jež uplatnila reklamaci, se zhotovitelem navrženým termínem odstranění vady, vyvolá zhotovitel bezodkladně jednání, na kterém obě smluvní strany projednají oboustranně přijatelný termín odstranění vady. Pokud se ani tímto jednáním nedosáhne dohody, berou smluvní strany na vědomí, že vada musí být odstraněna nejpozději do 30 kalendářních dnů ode dne uplatnění reklamace (tzn. již od uplatnění telefonické reklamace, pokud byla touto formou učiněna).</w:t>
      </w:r>
    </w:p>
    <w:p w14:paraId="13CEA4A4" w14:textId="77777777" w:rsidR="00781AAD" w:rsidRDefault="00E368C0" w:rsidP="000F37AD">
      <w:pPr>
        <w:pStyle w:val="Styl2"/>
      </w:pPr>
      <w:r w:rsidRPr="006D0B02">
        <w:t xml:space="preserve">O </w:t>
      </w:r>
      <w:r w:rsidRPr="00781AAD">
        <w:t>odstranění</w:t>
      </w:r>
      <w:r w:rsidRPr="006D0B02">
        <w:t xml:space="preserve"> vady sepíší smluvní strany písemný protokol. V něm bude mj. uvedeno, kdy bylo příslušné právo z odpovědnosti za vady uplatněno, jak byla oprava provedena a doba jejího trvání. Doba od řádného uplatnění reklamace až do odstranění vady (provedení opravy) se do záruční doby nezapočítává a záruční doba se o tuto dobu prodlužuje.</w:t>
      </w:r>
    </w:p>
    <w:p w14:paraId="0F20FEDE" w14:textId="05907226" w:rsidR="00781AAD" w:rsidRDefault="00E368C0" w:rsidP="000F37AD">
      <w:pPr>
        <w:pStyle w:val="Styl2"/>
      </w:pPr>
      <w:r w:rsidRPr="006D0B02">
        <w:t>Objednatel je povinen umožnit zhotoviteli přístup do prostor nezbytných pro odstranění vad a vytvořit podmínky pro jejich odstranění. Pokud tak neučiní, není zhotovitel v prodlení s termínem nastoupení na odstranění vady, ani s dohodnutým termínem pro odstranění vady.</w:t>
      </w:r>
    </w:p>
    <w:p w14:paraId="62BBEE6B" w14:textId="6A05F6AC" w:rsidR="00F51D9E" w:rsidRDefault="00E368C0" w:rsidP="0071444B">
      <w:pPr>
        <w:pStyle w:val="Styl2"/>
      </w:pPr>
      <w:r w:rsidRPr="002D1893">
        <w:t>Zhotovitel</w:t>
      </w:r>
      <w:r w:rsidRPr="006D0B02">
        <w:t xml:space="preserve"> neodpovídá za vady díla, které byly způsobeny okolnostmi na straně objednatele, případně běžným opotřebením. Neodpovídá rovněž za vady způsobené dodržením nevhodných pokynů a podkladů daných mu objednatelem, jestliže zhotovitel na nevhodnost těchto pokynů či podkladů písemně upozornil a objednatel na jejich dodržení trval, nebo jestli zhotovitel tuto nevhodnost ani při vynaložení odborné péče nemohl zjistit.</w:t>
      </w:r>
    </w:p>
    <w:p w14:paraId="60BD3F00" w14:textId="01D517BA" w:rsidR="00990C1E" w:rsidRPr="00990C1E" w:rsidRDefault="00781AAD" w:rsidP="0071444B">
      <w:pPr>
        <w:pStyle w:val="Nadpis1"/>
        <w:spacing w:after="240"/>
        <w:ind w:left="357" w:hanging="357"/>
      </w:pPr>
      <w:bookmarkStart w:id="17" w:name="_SMLUVNÍ_POKUTY"/>
      <w:bookmarkEnd w:id="17"/>
      <w:r>
        <w:lastRenderedPageBreak/>
        <w:t>S</w:t>
      </w:r>
      <w:r w:rsidR="00972435" w:rsidRPr="006D0B02">
        <w:t>MLUVNÍ POKUTY</w:t>
      </w:r>
    </w:p>
    <w:p w14:paraId="07073576" w14:textId="4B6ACB93" w:rsidR="006666F6" w:rsidRPr="006666F6" w:rsidRDefault="000356D8" w:rsidP="006666F6">
      <w:pPr>
        <w:pStyle w:val="Styl2"/>
        <w:numPr>
          <w:ilvl w:val="1"/>
          <w:numId w:val="12"/>
        </w:numPr>
        <w:ind w:left="426" w:hanging="426"/>
      </w:pPr>
      <w:r w:rsidRPr="002D1893">
        <w:t>Zhotovitel</w:t>
      </w:r>
      <w:r w:rsidRPr="00433A59">
        <w:t xml:space="preserve"> </w:t>
      </w:r>
      <w:r w:rsidR="006666F6" w:rsidRPr="006666F6">
        <w:t xml:space="preserve">zaplatí objednateli smluvní pokutu ve výši </w:t>
      </w:r>
      <w:r w:rsidR="006666F6" w:rsidRPr="006666F6">
        <w:rPr>
          <w:b/>
          <w:bCs/>
        </w:rPr>
        <w:t>0,</w:t>
      </w:r>
      <w:r w:rsidR="007A06E6">
        <w:rPr>
          <w:b/>
          <w:bCs/>
        </w:rPr>
        <w:t>1</w:t>
      </w:r>
      <w:r w:rsidR="006666F6" w:rsidRPr="006666F6">
        <w:rPr>
          <w:b/>
          <w:bCs/>
        </w:rPr>
        <w:t>%</w:t>
      </w:r>
      <w:r w:rsidR="006666F6" w:rsidRPr="006666F6">
        <w:t xml:space="preserve"> </w:t>
      </w:r>
      <w:r w:rsidR="006666F6" w:rsidRPr="006666F6">
        <w:rPr>
          <w:b/>
          <w:bCs/>
        </w:rPr>
        <w:t>celkové ceny díla bez DPH</w:t>
      </w:r>
      <w:r w:rsidR="006666F6" w:rsidRPr="006666F6">
        <w:t xml:space="preserve"> </w:t>
      </w:r>
      <w:r w:rsidR="006666F6" w:rsidRPr="006666F6">
        <w:rPr>
          <w:b/>
          <w:bCs/>
        </w:rPr>
        <w:t>dle odst. 5.2. této smlouvy</w:t>
      </w:r>
      <w:r w:rsidR="006666F6" w:rsidRPr="006666F6">
        <w:t xml:space="preserve"> za každý započatý kalendářní den prodlení s předáním díla oproti termín</w:t>
      </w:r>
      <w:r w:rsidR="008F60FF">
        <w:t>ům</w:t>
      </w:r>
      <w:r w:rsidR="006666F6" w:rsidRPr="006666F6">
        <w:t xml:space="preserve"> </w:t>
      </w:r>
      <w:r w:rsidR="006666F6" w:rsidRPr="008F60FF">
        <w:rPr>
          <w:b/>
        </w:rPr>
        <w:t>řádného dokončení díla dle</w:t>
      </w:r>
      <w:r w:rsidR="008F60FF" w:rsidRPr="008F60FF">
        <w:rPr>
          <w:b/>
        </w:rPr>
        <w:t xml:space="preserve"> 4.2.</w:t>
      </w:r>
      <w:r w:rsidR="008F60FF">
        <w:t xml:space="preserve"> </w:t>
      </w:r>
      <w:r w:rsidR="008F60FF" w:rsidRPr="008F60FF">
        <w:rPr>
          <w:b/>
        </w:rPr>
        <w:t>a 4.4</w:t>
      </w:r>
      <w:r w:rsidR="008F60FF">
        <w:t xml:space="preserve"> </w:t>
      </w:r>
      <w:r w:rsidR="006666F6" w:rsidRPr="006666F6">
        <w:t xml:space="preserve">této smlouvy. </w:t>
      </w:r>
    </w:p>
    <w:p w14:paraId="3A9A9302" w14:textId="559CE6B4" w:rsidR="006666F6" w:rsidRPr="006666F6" w:rsidRDefault="006666F6" w:rsidP="006666F6">
      <w:pPr>
        <w:pStyle w:val="Styl2"/>
        <w:numPr>
          <w:ilvl w:val="1"/>
          <w:numId w:val="12"/>
        </w:numPr>
        <w:ind w:left="426" w:hanging="426"/>
      </w:pPr>
      <w:r w:rsidRPr="006666F6">
        <w:t>Zhotovitel zaplatí objednateli smluvní pokutu za</w:t>
      </w:r>
      <w:r w:rsidRPr="006666F6">
        <w:rPr>
          <w:b/>
        </w:rPr>
        <w:t xml:space="preserve"> prodlení s odstraněním vad</w:t>
      </w:r>
      <w:r w:rsidRPr="006666F6">
        <w:t xml:space="preserve"> a nedodělků zjištěných v rámci přejímacího řízení stavby</w:t>
      </w:r>
      <w:r w:rsidRPr="006666F6">
        <w:rPr>
          <w:b/>
        </w:rPr>
        <w:t xml:space="preserve"> ve výši 0,05% celkové ceny díla bez DPH dle odst. 5.2. této smlouvy</w:t>
      </w:r>
      <w:r w:rsidRPr="006666F6" w:rsidDel="00A224D8">
        <w:rPr>
          <w:b/>
        </w:rPr>
        <w:t xml:space="preserve"> </w:t>
      </w:r>
      <w:r w:rsidRPr="006666F6">
        <w:t>za každou vadu a každý započatý kalendářní den prodlení s odstraněním dané vady;</w:t>
      </w:r>
    </w:p>
    <w:p w14:paraId="570694D5" w14:textId="439AEE75" w:rsidR="006666F6" w:rsidRPr="006666F6" w:rsidRDefault="006666F6" w:rsidP="006666F6">
      <w:pPr>
        <w:pStyle w:val="Styl2"/>
        <w:numPr>
          <w:ilvl w:val="1"/>
          <w:numId w:val="12"/>
        </w:numPr>
        <w:ind w:left="426" w:hanging="426"/>
      </w:pPr>
      <w:r w:rsidRPr="006666F6">
        <w:t xml:space="preserve">Zhotovitel zaplatí objednateli smluvní pokutu za prodlení se </w:t>
      </w:r>
      <w:r w:rsidRPr="006666F6">
        <w:rPr>
          <w:b/>
        </w:rPr>
        <w:t>započetím</w:t>
      </w:r>
      <w:r w:rsidRPr="006666F6">
        <w:t> </w:t>
      </w:r>
      <w:r w:rsidRPr="006666F6">
        <w:rPr>
          <w:b/>
        </w:rPr>
        <w:t>odstraňování reklamovaných vad</w:t>
      </w:r>
      <w:r w:rsidRPr="006666F6">
        <w:t xml:space="preserve"> v záruční době (jak stanovuje odst. </w:t>
      </w:r>
      <w:r w:rsidR="002A37AA">
        <w:t>12.4</w:t>
      </w:r>
      <w:r w:rsidRPr="006666F6">
        <w:t xml:space="preserve">. této smlouvy) </w:t>
      </w:r>
      <w:r w:rsidRPr="006666F6">
        <w:rPr>
          <w:b/>
        </w:rPr>
        <w:t>ve výši 0,025% celkové ceny díla bez DPH dle odst. 5.2. této smlouvy</w:t>
      </w:r>
      <w:r w:rsidRPr="006666F6">
        <w:rPr>
          <w:b/>
          <w:bCs/>
        </w:rPr>
        <w:t xml:space="preserve"> </w:t>
      </w:r>
      <w:r w:rsidRPr="006666F6">
        <w:t>za každou vadu a každý započatý kalendářní den prodlení se započetím odstraňování reklamovaných vad;</w:t>
      </w:r>
    </w:p>
    <w:p w14:paraId="328898CE" w14:textId="29BAC5D6" w:rsidR="006666F6" w:rsidRPr="006666F6" w:rsidRDefault="006666F6" w:rsidP="006666F6">
      <w:pPr>
        <w:pStyle w:val="Styl2"/>
        <w:numPr>
          <w:ilvl w:val="1"/>
          <w:numId w:val="12"/>
        </w:numPr>
        <w:ind w:left="426" w:hanging="426"/>
      </w:pPr>
      <w:r w:rsidRPr="006666F6">
        <w:t>Zhotovitel zaplatí objednateli smluvní pokutu za prodlení s </w:t>
      </w:r>
      <w:r w:rsidRPr="006666F6">
        <w:rPr>
          <w:b/>
        </w:rPr>
        <w:t>odstraněním reklamované vady</w:t>
      </w:r>
      <w:r w:rsidRPr="006666F6">
        <w:t xml:space="preserve"> ve lhůtě dle odst. </w:t>
      </w:r>
      <w:r w:rsidR="002A37AA">
        <w:t>12.4</w:t>
      </w:r>
      <w:r w:rsidRPr="006666F6">
        <w:t xml:space="preserve"> této smlouvy, a to </w:t>
      </w:r>
      <w:r w:rsidRPr="006666F6">
        <w:rPr>
          <w:b/>
          <w:bCs/>
        </w:rPr>
        <w:t>ve výši </w:t>
      </w:r>
      <w:bookmarkStart w:id="18" w:name="_Hlk159860118"/>
      <w:r w:rsidRPr="006666F6">
        <w:rPr>
          <w:b/>
          <w:bCs/>
        </w:rPr>
        <w:t>0,05 % celkové ceny díla bez DPH dle odst. 5.2 této smlouvy</w:t>
      </w:r>
      <w:bookmarkEnd w:id="18"/>
      <w:r w:rsidRPr="006666F6">
        <w:rPr>
          <w:b/>
          <w:bCs/>
        </w:rPr>
        <w:t xml:space="preserve"> </w:t>
      </w:r>
      <w:r w:rsidRPr="006666F6">
        <w:t>za každou vadu a každý započatý kalendářní den prodlení s odstraněním dané reklamované vady;</w:t>
      </w:r>
    </w:p>
    <w:p w14:paraId="3D5AE01E" w14:textId="169E72A9" w:rsidR="006666F6" w:rsidRPr="006666F6" w:rsidRDefault="006666F6" w:rsidP="006666F6">
      <w:pPr>
        <w:pStyle w:val="Styl2"/>
        <w:numPr>
          <w:ilvl w:val="1"/>
          <w:numId w:val="12"/>
        </w:numPr>
        <w:ind w:left="426" w:hanging="426"/>
        <w:rPr>
          <w:b/>
        </w:rPr>
      </w:pPr>
      <w:r w:rsidRPr="006666F6">
        <w:t xml:space="preserve">Zhotovitel zaplatí objednateli smluvní pokutu v případě, že po dobu realizace stavby nebude po celou pracovní dobu </w:t>
      </w:r>
      <w:r w:rsidRPr="006666F6">
        <w:rPr>
          <w:b/>
        </w:rPr>
        <w:t>přítomna na staveništi osoba odpovědná</w:t>
      </w:r>
      <w:r w:rsidRPr="006666F6">
        <w:t xml:space="preserve"> za vedení stavby </w:t>
      </w:r>
      <w:r w:rsidRPr="006666F6">
        <w:rPr>
          <w:b/>
        </w:rPr>
        <w:t>(stavbyvedoucí</w:t>
      </w:r>
      <w:r w:rsidR="002A37AA">
        <w:rPr>
          <w:b/>
        </w:rPr>
        <w:t xml:space="preserve"> či jeho zástupce, v souladu se smlouvou</w:t>
      </w:r>
      <w:r w:rsidRPr="006666F6">
        <w:rPr>
          <w:b/>
        </w:rPr>
        <w:t>)</w:t>
      </w:r>
      <w:r w:rsidRPr="006666F6">
        <w:t xml:space="preserve">, a to za každý jednotlivý případ </w:t>
      </w:r>
      <w:r w:rsidRPr="006666F6">
        <w:rPr>
          <w:b/>
        </w:rPr>
        <w:t>ve výši</w:t>
      </w:r>
      <w:r w:rsidR="009E1F28">
        <w:rPr>
          <w:b/>
        </w:rPr>
        <w:t xml:space="preserve"> </w:t>
      </w:r>
      <w:proofErr w:type="gramStart"/>
      <w:r>
        <w:rPr>
          <w:b/>
        </w:rPr>
        <w:t>1</w:t>
      </w:r>
      <w:r w:rsidRPr="006666F6">
        <w:rPr>
          <w:b/>
        </w:rPr>
        <w:t>.500</w:t>
      </w:r>
      <w:r w:rsidR="000057BF">
        <w:rPr>
          <w:b/>
        </w:rPr>
        <w:t>,-</w:t>
      </w:r>
      <w:proofErr w:type="gramEnd"/>
      <w:r w:rsidRPr="006666F6">
        <w:rPr>
          <w:b/>
        </w:rPr>
        <w:t xml:space="preserve"> Kč;</w:t>
      </w:r>
    </w:p>
    <w:p w14:paraId="6254AB19" w14:textId="04F9BEBC" w:rsidR="006666F6" w:rsidRDefault="006666F6" w:rsidP="006666F6">
      <w:pPr>
        <w:pStyle w:val="Styl2"/>
        <w:numPr>
          <w:ilvl w:val="1"/>
          <w:numId w:val="12"/>
        </w:numPr>
        <w:ind w:left="426" w:hanging="426"/>
      </w:pPr>
      <w:r w:rsidRPr="006666F6">
        <w:t xml:space="preserve">Zhotovitel zaplatí objednateli smluvní pokutu za </w:t>
      </w:r>
      <w:r w:rsidRPr="006666F6">
        <w:rPr>
          <w:b/>
        </w:rPr>
        <w:t xml:space="preserve">včas nevyklizené staveniště </w:t>
      </w:r>
      <w:r w:rsidRPr="006666F6">
        <w:rPr>
          <w:bCs/>
        </w:rPr>
        <w:t xml:space="preserve">(tak jak předvídá odst. </w:t>
      </w:r>
      <w:r w:rsidR="002A37AA">
        <w:rPr>
          <w:bCs/>
        </w:rPr>
        <w:t>7.8</w:t>
      </w:r>
      <w:r w:rsidRPr="006666F6">
        <w:rPr>
          <w:bCs/>
        </w:rPr>
        <w:t xml:space="preserve">. této smlouvy) </w:t>
      </w:r>
      <w:r w:rsidRPr="006666F6">
        <w:rPr>
          <w:b/>
        </w:rPr>
        <w:t xml:space="preserve">ve výši 0,01 % celkové ceny díla bez DPH dle odst. 5.2 této smlouvy </w:t>
      </w:r>
      <w:r w:rsidRPr="006666F6">
        <w:t>za každý započatý kalendářní den prodlení se splněním dané povinnosti;</w:t>
      </w:r>
    </w:p>
    <w:p w14:paraId="21F8873D" w14:textId="3D2737A5" w:rsidR="00754787" w:rsidRPr="006666F6" w:rsidRDefault="00754787" w:rsidP="006666F6">
      <w:pPr>
        <w:pStyle w:val="Styl2"/>
        <w:numPr>
          <w:ilvl w:val="1"/>
          <w:numId w:val="12"/>
        </w:numPr>
        <w:ind w:left="426" w:hanging="426"/>
      </w:pPr>
      <w:r w:rsidRPr="00754787">
        <w:t xml:space="preserve">Zhotovitel zaplatí objednateli pokutu za porušení povinnosti dodržet v místě staveniště zákaz kouření ve výši </w:t>
      </w:r>
      <w:r w:rsidRPr="00754787">
        <w:rPr>
          <w:b/>
          <w:bCs/>
        </w:rPr>
        <w:t>100, Kč</w:t>
      </w:r>
      <w:r w:rsidRPr="00754787">
        <w:t xml:space="preserve"> za každý jednotlivý případ</w:t>
      </w:r>
    </w:p>
    <w:p w14:paraId="6534D3DE" w14:textId="199626EE" w:rsidR="006666F6" w:rsidRPr="006666F6" w:rsidRDefault="006666F6" w:rsidP="006666F6">
      <w:pPr>
        <w:pStyle w:val="Styl2"/>
        <w:numPr>
          <w:ilvl w:val="1"/>
          <w:numId w:val="12"/>
        </w:numPr>
        <w:ind w:left="426" w:hanging="426"/>
      </w:pPr>
      <w:r w:rsidRPr="006666F6">
        <w:t xml:space="preserve">Zhotovitel zaplatí objednateli smluvní pokutu za </w:t>
      </w:r>
      <w:r w:rsidRPr="006666F6">
        <w:rPr>
          <w:b/>
        </w:rPr>
        <w:t>porušení</w:t>
      </w:r>
      <w:r w:rsidRPr="006666F6">
        <w:t xml:space="preserve"> povinností v rámci BOZP na staveništi uložených mu touto </w:t>
      </w:r>
      <w:r w:rsidRPr="006666F6">
        <w:rPr>
          <w:b/>
        </w:rPr>
        <w:t>smlouvou a zákonem č. 309/2006 Sb</w:t>
      </w:r>
      <w:r w:rsidRPr="006666F6">
        <w:t xml:space="preserve">. a prováděcími předpisy, a to za každý jednotlivý případ </w:t>
      </w:r>
      <w:r w:rsidRPr="006666F6">
        <w:rPr>
          <w:b/>
        </w:rPr>
        <w:t>ve výši </w:t>
      </w:r>
      <w:r>
        <w:rPr>
          <w:b/>
        </w:rPr>
        <w:t>5</w:t>
      </w:r>
      <w:r w:rsidRPr="006666F6">
        <w:rPr>
          <w:b/>
        </w:rPr>
        <w:t>00</w:t>
      </w:r>
      <w:r w:rsidR="000057BF">
        <w:rPr>
          <w:b/>
        </w:rPr>
        <w:t>,-</w:t>
      </w:r>
      <w:r w:rsidRPr="006666F6">
        <w:rPr>
          <w:b/>
        </w:rPr>
        <w:t xml:space="preserve"> Kč;</w:t>
      </w:r>
      <w:r w:rsidRPr="006666F6">
        <w:t xml:space="preserve"> </w:t>
      </w:r>
    </w:p>
    <w:p w14:paraId="31A30698" w14:textId="7F8610F2" w:rsidR="006666F6" w:rsidRPr="006666F6" w:rsidRDefault="006666F6" w:rsidP="006666F6">
      <w:pPr>
        <w:pStyle w:val="Styl2"/>
        <w:numPr>
          <w:ilvl w:val="1"/>
          <w:numId w:val="12"/>
        </w:numPr>
        <w:ind w:left="426" w:hanging="426"/>
        <w:rPr>
          <w:b/>
          <w:bCs/>
        </w:rPr>
      </w:pPr>
      <w:r w:rsidRPr="006666F6">
        <w:t>Zhotovitel zaplatí objednateli smluvní pokutu, pokud na staveniště neumístí štítek stavby nebo informační tabuli s identifikačními údaji stavby v souladu s odst. 8.4. této smlouvy, a to ve výši </w:t>
      </w:r>
      <w:r w:rsidR="00C10FAF" w:rsidRPr="009E1F28">
        <w:rPr>
          <w:b/>
          <w:bCs/>
        </w:rPr>
        <w:t>5</w:t>
      </w:r>
      <w:r w:rsidRPr="009E1F28">
        <w:rPr>
          <w:b/>
          <w:bCs/>
        </w:rPr>
        <w:t>.</w:t>
      </w:r>
      <w:r w:rsidRPr="006666F6">
        <w:rPr>
          <w:b/>
        </w:rPr>
        <w:t>000 Kč</w:t>
      </w:r>
      <w:r w:rsidRPr="006666F6">
        <w:t xml:space="preserve"> za každý jednotlivý případ;</w:t>
      </w:r>
    </w:p>
    <w:p w14:paraId="5640B7E7" w14:textId="7C16DFA0" w:rsidR="006666F6" w:rsidRPr="006666F6" w:rsidRDefault="006666F6" w:rsidP="006666F6">
      <w:pPr>
        <w:pStyle w:val="Styl2"/>
        <w:numPr>
          <w:ilvl w:val="1"/>
          <w:numId w:val="12"/>
        </w:numPr>
        <w:ind w:left="426" w:hanging="426"/>
        <w:rPr>
          <w:b/>
          <w:bCs/>
        </w:rPr>
      </w:pPr>
      <w:r w:rsidRPr="006666F6">
        <w:t xml:space="preserve">Zhotovitel zaplatí objednateli smluvní pokutu za nedodržení režimu stavebního deníku (tj. porušení kterékoliv povinnosti dle odst. </w:t>
      </w:r>
      <w:r w:rsidR="000E3BD6">
        <w:t>7.2</w:t>
      </w:r>
      <w:r w:rsidR="0005771D">
        <w:t>.</w:t>
      </w:r>
      <w:r w:rsidRPr="006666F6">
        <w:t xml:space="preserve"> této smlouvy), a to ve výši</w:t>
      </w:r>
      <w:r w:rsidR="009E1F28">
        <w:t xml:space="preserve"> </w:t>
      </w:r>
      <w:proofErr w:type="gramStart"/>
      <w:r w:rsidRPr="006666F6">
        <w:rPr>
          <w:b/>
        </w:rPr>
        <w:t>2.</w:t>
      </w:r>
      <w:r w:rsidR="00C10FAF">
        <w:rPr>
          <w:b/>
        </w:rPr>
        <w:t>0</w:t>
      </w:r>
      <w:r w:rsidRPr="006666F6">
        <w:rPr>
          <w:b/>
        </w:rPr>
        <w:t>00</w:t>
      </w:r>
      <w:r w:rsidR="000057BF">
        <w:rPr>
          <w:b/>
        </w:rPr>
        <w:t>,-</w:t>
      </w:r>
      <w:proofErr w:type="gramEnd"/>
      <w:r w:rsidRPr="006666F6">
        <w:rPr>
          <w:b/>
        </w:rPr>
        <w:t xml:space="preserve"> Kč </w:t>
      </w:r>
      <w:r w:rsidRPr="006666F6">
        <w:t xml:space="preserve">za každý jednotlivý případ; </w:t>
      </w:r>
    </w:p>
    <w:p w14:paraId="0BDC0C16" w14:textId="148DF936" w:rsidR="006666F6" w:rsidRPr="006666F6" w:rsidRDefault="006666F6" w:rsidP="006666F6">
      <w:pPr>
        <w:pStyle w:val="Styl2"/>
        <w:numPr>
          <w:ilvl w:val="1"/>
          <w:numId w:val="12"/>
        </w:numPr>
        <w:ind w:left="426" w:hanging="426"/>
        <w:rPr>
          <w:b/>
          <w:bCs/>
        </w:rPr>
      </w:pPr>
      <w:r w:rsidRPr="006666F6">
        <w:t>Zhotovitel zaplatí objednateli smluvní pokutu, pokud zhotovitel nevyhotoví fotodokumentaci stavebních a zejména zakrývaných prací v termínech dle této smlouvy, a to ve výši </w:t>
      </w:r>
      <w:proofErr w:type="gramStart"/>
      <w:r w:rsidRPr="006666F6">
        <w:rPr>
          <w:b/>
        </w:rPr>
        <w:t>1.</w:t>
      </w:r>
      <w:r w:rsidR="00C10FAF">
        <w:rPr>
          <w:b/>
        </w:rPr>
        <w:t>0</w:t>
      </w:r>
      <w:r w:rsidRPr="006666F6">
        <w:rPr>
          <w:b/>
        </w:rPr>
        <w:t>00</w:t>
      </w:r>
      <w:r w:rsidR="000057BF">
        <w:rPr>
          <w:b/>
        </w:rPr>
        <w:t>,-</w:t>
      </w:r>
      <w:proofErr w:type="gramEnd"/>
      <w:r w:rsidRPr="006666F6">
        <w:rPr>
          <w:b/>
        </w:rPr>
        <w:t xml:space="preserve"> Kč</w:t>
      </w:r>
      <w:r w:rsidRPr="006666F6">
        <w:t xml:space="preserve"> za každý jednotlivý případ;</w:t>
      </w:r>
    </w:p>
    <w:p w14:paraId="6BB6B2B1" w14:textId="41E2B7D7" w:rsidR="008C6080" w:rsidRPr="00490DCB" w:rsidRDefault="006666F6" w:rsidP="0071444B">
      <w:pPr>
        <w:pStyle w:val="Styl2"/>
        <w:numPr>
          <w:ilvl w:val="1"/>
          <w:numId w:val="12"/>
        </w:numPr>
        <w:ind w:left="426" w:hanging="426"/>
        <w:rPr>
          <w:b/>
          <w:bCs/>
        </w:rPr>
      </w:pPr>
      <w:r w:rsidRPr="006666F6">
        <w:t>Zhotovitel zaplatí objednateli smluvní pokutu, pokud</w:t>
      </w:r>
      <w:r w:rsidR="009E1F28">
        <w:t xml:space="preserve"> </w:t>
      </w:r>
      <w:r w:rsidRPr="006666F6">
        <w:t>nepředá pojistnou smlouvu na odpovědnost za škodu způsobenou třetí osobě v termínu dle této smlouvy objednateli nebo pokud nebude pojistná smlouva platná a účinná po příslušnou dobu uvedenou v </w:t>
      </w:r>
      <w:r w:rsidR="000E3BD6">
        <w:t>příslušných ustanoveních</w:t>
      </w:r>
      <w:r w:rsidRPr="006666F6">
        <w:t xml:space="preserve"> této smlouvy, a to ve výši </w:t>
      </w:r>
      <w:proofErr w:type="gramStart"/>
      <w:r w:rsidR="00C10FAF" w:rsidRPr="009E1F28">
        <w:rPr>
          <w:b/>
          <w:bCs/>
        </w:rPr>
        <w:t>1</w:t>
      </w:r>
      <w:r w:rsidRPr="009E1F28">
        <w:rPr>
          <w:b/>
          <w:bCs/>
        </w:rPr>
        <w:t>.</w:t>
      </w:r>
      <w:r w:rsidR="00C10FAF">
        <w:rPr>
          <w:b/>
          <w:bCs/>
        </w:rPr>
        <w:t>0</w:t>
      </w:r>
      <w:r w:rsidRPr="006666F6">
        <w:rPr>
          <w:b/>
          <w:bCs/>
        </w:rPr>
        <w:t>00</w:t>
      </w:r>
      <w:r w:rsidR="000057BF">
        <w:rPr>
          <w:b/>
          <w:bCs/>
        </w:rPr>
        <w:t>,-</w:t>
      </w:r>
      <w:proofErr w:type="gramEnd"/>
      <w:r w:rsidRPr="006666F6">
        <w:rPr>
          <w:b/>
          <w:bCs/>
        </w:rPr>
        <w:t xml:space="preserve"> Kč </w:t>
      </w:r>
      <w:r w:rsidRPr="006666F6">
        <w:t>za každý započatý kalendářní den, v němž je zhotovitel v prodlení se splněním předmětné povinnosti;</w:t>
      </w:r>
    </w:p>
    <w:p w14:paraId="0975303E" w14:textId="511EA6FB" w:rsidR="006666F6" w:rsidRPr="006666F6" w:rsidRDefault="006666F6" w:rsidP="006666F6">
      <w:pPr>
        <w:pStyle w:val="Styl2"/>
        <w:numPr>
          <w:ilvl w:val="1"/>
          <w:numId w:val="12"/>
        </w:numPr>
        <w:ind w:left="426" w:hanging="426"/>
        <w:rPr>
          <w:b/>
          <w:bCs/>
        </w:rPr>
      </w:pPr>
      <w:r w:rsidRPr="006666F6">
        <w:t>Zhotovitel zaplatí objednateli smluvní pokutu, pokud nepředá stavebně-montážní pojištění rizik v termínu dle této smlouvy objednateli nebo pokud nebude pojistná smlouva platná a účinná po příslušnou dobu uvedenou v </w:t>
      </w:r>
      <w:r w:rsidR="000E3BD6">
        <w:t>příslušných ustanoveních</w:t>
      </w:r>
      <w:r w:rsidRPr="006666F6">
        <w:t xml:space="preserve"> této smlouvy, a to ve výši </w:t>
      </w:r>
      <w:proofErr w:type="gramStart"/>
      <w:r w:rsidR="00C10FAF" w:rsidRPr="009E1F28">
        <w:rPr>
          <w:b/>
          <w:bCs/>
        </w:rPr>
        <w:t>1</w:t>
      </w:r>
      <w:r w:rsidRPr="009E1F28">
        <w:rPr>
          <w:b/>
          <w:bCs/>
        </w:rPr>
        <w:t>.</w:t>
      </w:r>
      <w:r w:rsidR="00C10FAF">
        <w:rPr>
          <w:b/>
          <w:bCs/>
        </w:rPr>
        <w:t>0</w:t>
      </w:r>
      <w:r w:rsidRPr="006666F6">
        <w:rPr>
          <w:b/>
          <w:bCs/>
        </w:rPr>
        <w:t>00</w:t>
      </w:r>
      <w:r w:rsidR="000057BF">
        <w:rPr>
          <w:b/>
          <w:bCs/>
        </w:rPr>
        <w:t>,-</w:t>
      </w:r>
      <w:proofErr w:type="gramEnd"/>
      <w:r w:rsidRPr="006666F6">
        <w:rPr>
          <w:b/>
          <w:bCs/>
        </w:rPr>
        <w:t xml:space="preserve"> Kč</w:t>
      </w:r>
      <w:r w:rsidRPr="006666F6">
        <w:t xml:space="preserve"> za každý započatý kalendářní den, v němž je zhotovitel v prodlení se splněním předmětné povinnosti;</w:t>
      </w:r>
    </w:p>
    <w:p w14:paraId="772DE7CC" w14:textId="77777777" w:rsidR="006666F6" w:rsidRPr="006666F6" w:rsidRDefault="006666F6" w:rsidP="006666F6">
      <w:pPr>
        <w:pStyle w:val="Styl2"/>
        <w:numPr>
          <w:ilvl w:val="1"/>
          <w:numId w:val="12"/>
        </w:numPr>
        <w:ind w:left="426" w:hanging="426"/>
        <w:rPr>
          <w:b/>
          <w:bCs/>
        </w:rPr>
      </w:pPr>
      <w:r w:rsidRPr="006666F6">
        <w:t xml:space="preserve">Objednatel zaplatí zhotoviteli za prodlení s úhradou úplné, správné, oprávněně vystavené a řádně doručené faktury (v souladu s touto smlouvou), úrok z prodlení ve výši </w:t>
      </w:r>
      <w:proofErr w:type="gramStart"/>
      <w:r w:rsidRPr="006666F6">
        <w:rPr>
          <w:b/>
        </w:rPr>
        <w:t>0,05%</w:t>
      </w:r>
      <w:proofErr w:type="gramEnd"/>
      <w:r w:rsidRPr="006666F6">
        <w:t xml:space="preserve"> z dlužné částky za každý den prodlení.</w:t>
      </w:r>
    </w:p>
    <w:p w14:paraId="41BDF158" w14:textId="77777777" w:rsidR="006666F6" w:rsidRPr="006666F6" w:rsidRDefault="006666F6" w:rsidP="006666F6">
      <w:pPr>
        <w:pStyle w:val="Styl2"/>
        <w:numPr>
          <w:ilvl w:val="1"/>
          <w:numId w:val="12"/>
        </w:numPr>
        <w:ind w:left="426" w:hanging="426"/>
      </w:pPr>
      <w:r w:rsidRPr="006666F6">
        <w:t xml:space="preserve">Objednatel je oprávněn započítat nárok na zaplacení smluvní pokuty/úroku z prodlení/náhrady škody vůči zhotoviteli proti splatné i nesplatné pohledávce zhotovitele za </w:t>
      </w:r>
      <w:r w:rsidRPr="006666F6">
        <w:lastRenderedPageBreak/>
        <w:t>objednatelem.</w:t>
      </w:r>
    </w:p>
    <w:p w14:paraId="2EE08F17" w14:textId="77777777" w:rsidR="006666F6" w:rsidRPr="006666F6" w:rsidRDefault="006666F6" w:rsidP="006666F6">
      <w:pPr>
        <w:pStyle w:val="Styl2"/>
        <w:numPr>
          <w:ilvl w:val="1"/>
          <w:numId w:val="12"/>
        </w:numPr>
        <w:ind w:left="426" w:hanging="426"/>
        <w:rPr>
          <w:b/>
          <w:bCs/>
        </w:rPr>
      </w:pPr>
      <w:r w:rsidRPr="006666F6">
        <w:t>Smluvní strany</w:t>
      </w:r>
      <w:r w:rsidRPr="006666F6">
        <w:rPr>
          <w:b/>
        </w:rPr>
        <w:t xml:space="preserve"> si sjednávají splatnost smluvních pokut</w:t>
      </w:r>
      <w:r w:rsidRPr="006666F6">
        <w:t xml:space="preserve"> na </w:t>
      </w:r>
      <w:r w:rsidRPr="006666F6">
        <w:rPr>
          <w:b/>
        </w:rPr>
        <w:t>14 kalendářních dnů</w:t>
      </w:r>
      <w:r w:rsidRPr="006666F6">
        <w:t xml:space="preserve"> ode dne doručení jejich vyúčtování druhé ze smluvních stran.</w:t>
      </w:r>
    </w:p>
    <w:p w14:paraId="5083CB19" w14:textId="23BC7757" w:rsidR="004E4365" w:rsidRPr="00433A59" w:rsidRDefault="006666F6" w:rsidP="00C56A79">
      <w:pPr>
        <w:pStyle w:val="Styl2"/>
        <w:numPr>
          <w:ilvl w:val="1"/>
          <w:numId w:val="12"/>
        </w:numPr>
        <w:ind w:left="426" w:hanging="426"/>
      </w:pPr>
      <w:r w:rsidRPr="006666F6">
        <w:rPr>
          <w:b/>
        </w:rPr>
        <w:t>Zaplacením</w:t>
      </w:r>
      <w:r w:rsidRPr="006666F6">
        <w:t xml:space="preserve"> jakékoli smluvní pokuty dle této smlouvy, </w:t>
      </w:r>
      <w:r w:rsidRPr="006666F6">
        <w:rPr>
          <w:b/>
        </w:rPr>
        <w:t>není dotčeno právo</w:t>
      </w:r>
      <w:r w:rsidRPr="006666F6">
        <w:t xml:space="preserve"> oprávněné strany na </w:t>
      </w:r>
      <w:r w:rsidRPr="006666F6">
        <w:rPr>
          <w:b/>
        </w:rPr>
        <w:t>náhradu škody</w:t>
      </w:r>
      <w:r w:rsidRPr="006666F6">
        <w:t xml:space="preserve"> způsobené porušením povinností dle této smlouvy ve výši přesahující uhrazenou smluvní </w:t>
      </w:r>
      <w:r w:rsidR="00CD5F11" w:rsidRPr="00433A59">
        <w:t>pokutu.</w:t>
      </w:r>
    </w:p>
    <w:p w14:paraId="546D5637" w14:textId="00D7C950" w:rsidR="00E368C0" w:rsidRPr="006D0B02" w:rsidRDefault="004861FF" w:rsidP="00490DCB">
      <w:pPr>
        <w:pStyle w:val="Nadpis1"/>
        <w:ind w:left="1276" w:firstLine="1843"/>
        <w:jc w:val="left"/>
      </w:pPr>
      <w:r>
        <w:t>ZÁNIK</w:t>
      </w:r>
      <w:r w:rsidR="00CD5F11" w:rsidRPr="006D0B02">
        <w:t xml:space="preserve"> SMLOUVY</w:t>
      </w:r>
    </w:p>
    <w:p w14:paraId="66A08EDB" w14:textId="77777777" w:rsidR="00247210" w:rsidRPr="00AF6369" w:rsidRDefault="000E1F2F" w:rsidP="00B7703A">
      <w:pPr>
        <w:pStyle w:val="Styl2"/>
        <w:numPr>
          <w:ilvl w:val="1"/>
          <w:numId w:val="13"/>
        </w:numPr>
        <w:tabs>
          <w:tab w:val="clear" w:pos="567"/>
        </w:tabs>
        <w:ind w:left="426" w:hanging="426"/>
        <w:rPr>
          <w:b/>
          <w:bCs/>
        </w:rPr>
      </w:pPr>
      <w:r w:rsidRPr="00433A59">
        <w:t xml:space="preserve">Tato smlouva zanikne </w:t>
      </w:r>
      <w:r w:rsidRPr="00AF6369">
        <w:rPr>
          <w:b/>
        </w:rPr>
        <w:t>splněním závazku</w:t>
      </w:r>
      <w:r w:rsidRPr="00433A59">
        <w:t xml:space="preserve"> dle ustanovení § 1908 občanského zákoníku nebo před uplynutím lhůty plnění z důvodu podstatného porušení povinností smluvních </w:t>
      </w:r>
      <w:proofErr w:type="gramStart"/>
      <w:r w:rsidRPr="00433A59">
        <w:t>stran - jednostranným</w:t>
      </w:r>
      <w:proofErr w:type="gramEnd"/>
      <w:r w:rsidRPr="00433A59">
        <w:t xml:space="preserve"> právním úkonem, tj. </w:t>
      </w:r>
      <w:r w:rsidRPr="00AF6369">
        <w:rPr>
          <w:b/>
        </w:rPr>
        <w:t>odstoupením od smlouvy</w:t>
      </w:r>
      <w:r w:rsidRPr="00433A59">
        <w:t>. Dále může tato smlouva zaniknout dohodou, smluvních stran. Návrh na zánik smlouvy dohodou je oprávněna vystavit kterákoliv ze smluvních stran.</w:t>
      </w:r>
    </w:p>
    <w:p w14:paraId="3A5F6551" w14:textId="77777777" w:rsidR="00247210" w:rsidRDefault="000E1F2F" w:rsidP="0066066F">
      <w:pPr>
        <w:pStyle w:val="Styl2"/>
        <w:rPr>
          <w:b/>
          <w:bCs/>
        </w:rPr>
      </w:pPr>
      <w:r w:rsidRPr="00433A59">
        <w:t xml:space="preserve">Kterákoliv smluvní strana je </w:t>
      </w:r>
      <w:r w:rsidRPr="00433A59">
        <w:rPr>
          <w:b/>
        </w:rPr>
        <w:t>povinna písemně oznámit druhé straně</w:t>
      </w:r>
      <w:r w:rsidRPr="00433A59">
        <w:t xml:space="preserve">, </w:t>
      </w:r>
      <w:r w:rsidRPr="00433A59">
        <w:rPr>
          <w:b/>
        </w:rPr>
        <w:t>že poruší</w:t>
      </w:r>
      <w:r w:rsidRPr="00433A59">
        <w:t xml:space="preserve"> své povinnosti plynoucí ze závazkového vztahu. Také je povinna oznámit skutečnosti, které se týkají podstatného zhoršení výrobních poměrů, majetkových poměrů, v případě zhotovitele pak i kapacitních či personálních poměrů, které by mohly mít i jednotlivě negativní vliv na plnění jeho povinností plynoucích z předmětné smlouvy. Je tedy povinna druhé straně oznámit povahu překážky vč. důvodů, které jí brání nebo budou bránit v plnění povinností a o jejich důsledcích. Oznámení musí být učiněno </w:t>
      </w:r>
      <w:r w:rsidRPr="00433A59">
        <w:rPr>
          <w:b/>
        </w:rPr>
        <w:t>písemně</w:t>
      </w:r>
      <w:r w:rsidRPr="00433A59">
        <w:t xml:space="preserve"> bez zbytečného odkladu poté, kdy se oznamující strana o překážce dozvěděla nebo při náležité péči mohla dozvědět. Lhůtou bez zbytečného odkladu se rozumí </w:t>
      </w:r>
      <w:r w:rsidRPr="00137632">
        <w:rPr>
          <w:b/>
        </w:rPr>
        <w:t>10 dnů</w:t>
      </w:r>
      <w:r w:rsidRPr="00137632">
        <w:t>. Oznámením</w:t>
      </w:r>
      <w:r w:rsidRPr="00433A59">
        <w:t xml:space="preserve"> se oznamující strana nezbavuje svých závazků ze smlouvy nebo povinností plynoucích z obecně závazných předpisů. Jestliže tuto povinnost oznamující strana nesplní, nebo není druhé straně zpráva doručena včas, má druhá strana nárok na náhradu škody, která jí tím vzniká a nárok na odstoupení od smlouvy.</w:t>
      </w:r>
    </w:p>
    <w:p w14:paraId="1443F713" w14:textId="77777777" w:rsidR="00247210" w:rsidRPr="00137632" w:rsidRDefault="000E1F2F" w:rsidP="000335EB">
      <w:pPr>
        <w:pStyle w:val="Styl2"/>
        <w:rPr>
          <w:b/>
          <w:bCs/>
        </w:rPr>
      </w:pPr>
      <w:r w:rsidRPr="00247210">
        <w:rPr>
          <w:b/>
        </w:rPr>
        <w:t>Odstoupení</w:t>
      </w:r>
      <w:r w:rsidRPr="00247210">
        <w:t xml:space="preserve"> od smlouvy musí strana odstupující oznámit druhé straně </w:t>
      </w:r>
      <w:r w:rsidRPr="00247210">
        <w:rPr>
          <w:b/>
        </w:rPr>
        <w:t xml:space="preserve">písemně bez zbytečného odkladu </w:t>
      </w:r>
      <w:r w:rsidRPr="00247210">
        <w:t xml:space="preserve">poté, co se dozvěděla o podstatném porušení smlouvy. Lhůta pro doručení písemného oznámení o odstoupení od smlouvy se stanovuje pro obě strany </w:t>
      </w:r>
      <w:r w:rsidRPr="00137632">
        <w:t xml:space="preserve">na </w:t>
      </w:r>
      <w:r w:rsidRPr="00137632">
        <w:rPr>
          <w:b/>
        </w:rPr>
        <w:t>30 dnů</w:t>
      </w:r>
      <w:r w:rsidRPr="00137632">
        <w:t xml:space="preserve"> ode dne, kdy jedna ze smluvních stran zjistila podstatné porušení smlouvy. V oznámení o odstoupení musí být uveden důvod, pro který strana od smlouvy odstupuje, a přesná citace toho bodu smlouvy, který ji k takovému kroku opravňuje. Bez těchto náležitostí je odstoupení od smlouvy neplatné.</w:t>
      </w:r>
    </w:p>
    <w:p w14:paraId="25AB21E7" w14:textId="785FF4EC" w:rsidR="000E1F2F" w:rsidRPr="00137632" w:rsidRDefault="000E1F2F" w:rsidP="000335EB">
      <w:pPr>
        <w:pStyle w:val="Styl2"/>
        <w:rPr>
          <w:b/>
          <w:bCs/>
        </w:rPr>
      </w:pPr>
      <w:r w:rsidRPr="00137632">
        <w:rPr>
          <w:b/>
        </w:rPr>
        <w:t>Za podstatné porušení smlouvy</w:t>
      </w:r>
      <w:r w:rsidRPr="00137632">
        <w:t xml:space="preserve"> opravňující </w:t>
      </w:r>
      <w:r w:rsidRPr="00137632">
        <w:rPr>
          <w:b/>
        </w:rPr>
        <w:t>objednatele</w:t>
      </w:r>
      <w:r w:rsidRPr="00137632">
        <w:t xml:space="preserve"> odstoupit od smlouvy mimo ujednání uvedená v jiných článcích této smlouvy je považováno:</w:t>
      </w:r>
    </w:p>
    <w:p w14:paraId="314050B8" w14:textId="1D97852E" w:rsidR="000E1F2F" w:rsidRPr="00137632" w:rsidRDefault="000E1F2F" w:rsidP="0071444B">
      <w:pPr>
        <w:numPr>
          <w:ilvl w:val="1"/>
          <w:numId w:val="2"/>
        </w:numPr>
        <w:spacing w:before="60" w:after="0" w:line="240" w:lineRule="auto"/>
        <w:ind w:left="1134" w:hanging="708"/>
        <w:jc w:val="both"/>
        <w:rPr>
          <w:rFonts w:ascii="Arial" w:hAnsi="Arial" w:cs="Arial"/>
          <w:b/>
          <w:sz w:val="20"/>
          <w:szCs w:val="20"/>
        </w:rPr>
      </w:pPr>
      <w:r w:rsidRPr="00137632">
        <w:rPr>
          <w:rFonts w:ascii="Arial" w:hAnsi="Arial" w:cs="Arial"/>
          <w:b/>
          <w:sz w:val="20"/>
          <w:szCs w:val="20"/>
        </w:rPr>
        <w:t xml:space="preserve">prodlení zhotovitele </w:t>
      </w:r>
      <w:r w:rsidRPr="00137632">
        <w:rPr>
          <w:rFonts w:ascii="Arial" w:hAnsi="Arial" w:cs="Arial"/>
          <w:sz w:val="20"/>
          <w:szCs w:val="20"/>
        </w:rPr>
        <w:t>se zahájením prací na realizaci díla</w:t>
      </w:r>
      <w:r w:rsidRPr="00137632">
        <w:rPr>
          <w:rFonts w:ascii="Arial" w:hAnsi="Arial" w:cs="Arial"/>
          <w:b/>
          <w:sz w:val="20"/>
          <w:szCs w:val="20"/>
        </w:rPr>
        <w:t xml:space="preserve"> delší </w:t>
      </w:r>
      <w:r w:rsidRPr="00137632">
        <w:rPr>
          <w:rFonts w:ascii="Arial" w:hAnsi="Arial" w:cs="Arial"/>
          <w:sz w:val="20"/>
          <w:szCs w:val="20"/>
        </w:rPr>
        <w:t>než</w:t>
      </w:r>
      <w:r w:rsidRPr="00137632">
        <w:rPr>
          <w:rFonts w:ascii="Arial" w:hAnsi="Arial" w:cs="Arial"/>
          <w:b/>
          <w:sz w:val="20"/>
          <w:szCs w:val="20"/>
        </w:rPr>
        <w:t xml:space="preserve"> 15 kalendářních dnů</w:t>
      </w:r>
    </w:p>
    <w:p w14:paraId="0B65665C" w14:textId="77777777" w:rsidR="000E1F2F" w:rsidRPr="00137632" w:rsidRDefault="000E1F2F" w:rsidP="0071444B">
      <w:pPr>
        <w:numPr>
          <w:ilvl w:val="1"/>
          <w:numId w:val="2"/>
        </w:numPr>
        <w:spacing w:before="60" w:after="0" w:line="240" w:lineRule="auto"/>
        <w:ind w:left="1134" w:hanging="708"/>
        <w:jc w:val="both"/>
        <w:rPr>
          <w:rFonts w:ascii="Arial" w:hAnsi="Arial" w:cs="Arial"/>
          <w:sz w:val="20"/>
          <w:szCs w:val="20"/>
        </w:rPr>
      </w:pPr>
      <w:r w:rsidRPr="00137632">
        <w:rPr>
          <w:rFonts w:ascii="Arial" w:hAnsi="Arial" w:cs="Arial"/>
          <w:b/>
          <w:sz w:val="20"/>
          <w:szCs w:val="20"/>
        </w:rPr>
        <w:t>prodlení zhotovitele s ukončením</w:t>
      </w:r>
      <w:r w:rsidRPr="00137632">
        <w:rPr>
          <w:rFonts w:ascii="Arial" w:hAnsi="Arial" w:cs="Arial"/>
          <w:sz w:val="20"/>
          <w:szCs w:val="20"/>
        </w:rPr>
        <w:t xml:space="preserve"> realizace díla delší než </w:t>
      </w:r>
      <w:r w:rsidRPr="00137632">
        <w:rPr>
          <w:rFonts w:ascii="Arial" w:hAnsi="Arial" w:cs="Arial"/>
          <w:b/>
          <w:sz w:val="20"/>
          <w:szCs w:val="20"/>
        </w:rPr>
        <w:t>30 kalendářních dnů</w:t>
      </w:r>
      <w:r w:rsidRPr="00137632">
        <w:rPr>
          <w:rFonts w:ascii="Arial" w:hAnsi="Arial" w:cs="Arial"/>
          <w:sz w:val="20"/>
          <w:szCs w:val="20"/>
        </w:rPr>
        <w:t xml:space="preserve"> </w:t>
      </w:r>
    </w:p>
    <w:p w14:paraId="4C147DC9" w14:textId="77777777" w:rsidR="000E1F2F" w:rsidRPr="00247210" w:rsidRDefault="000E1F2F" w:rsidP="0071444B">
      <w:pPr>
        <w:numPr>
          <w:ilvl w:val="1"/>
          <w:numId w:val="2"/>
        </w:numPr>
        <w:spacing w:before="60" w:after="0" w:line="240" w:lineRule="auto"/>
        <w:ind w:left="1134" w:hanging="708"/>
        <w:jc w:val="both"/>
        <w:rPr>
          <w:rFonts w:ascii="Arial" w:hAnsi="Arial" w:cs="Arial"/>
          <w:sz w:val="20"/>
          <w:szCs w:val="20"/>
        </w:rPr>
      </w:pPr>
      <w:r w:rsidRPr="00137632">
        <w:rPr>
          <w:rFonts w:ascii="Arial" w:hAnsi="Arial" w:cs="Arial"/>
          <w:sz w:val="20"/>
          <w:szCs w:val="20"/>
        </w:rPr>
        <w:t xml:space="preserve">případy, kdy zhotovitel provádí dílo </w:t>
      </w:r>
      <w:r w:rsidRPr="00137632">
        <w:rPr>
          <w:rFonts w:ascii="Arial" w:hAnsi="Arial" w:cs="Arial"/>
          <w:b/>
          <w:sz w:val="20"/>
          <w:szCs w:val="20"/>
        </w:rPr>
        <w:t>v rozporu se zadáním</w:t>
      </w:r>
      <w:r w:rsidRPr="00137632">
        <w:rPr>
          <w:rFonts w:ascii="Arial" w:hAnsi="Arial" w:cs="Arial"/>
          <w:sz w:val="20"/>
          <w:szCs w:val="20"/>
        </w:rPr>
        <w:t xml:space="preserve"> objednatele, projektovou</w:t>
      </w:r>
      <w:r w:rsidRPr="00247210">
        <w:rPr>
          <w:rFonts w:ascii="Arial" w:hAnsi="Arial" w:cs="Arial"/>
          <w:sz w:val="20"/>
          <w:szCs w:val="20"/>
        </w:rPr>
        <w:t xml:space="preserve"> dokumentací, nebo pravomocným stavebním povolením a zhotovitel přes písemnou výzvu objednatele nedostatky neodstraní</w:t>
      </w:r>
    </w:p>
    <w:p w14:paraId="11D3EBB8" w14:textId="74A8A467" w:rsidR="008C6080" w:rsidRPr="0071444B" w:rsidRDefault="000E1F2F" w:rsidP="0071444B">
      <w:pPr>
        <w:pStyle w:val="Zkladntextodsazen3"/>
        <w:numPr>
          <w:ilvl w:val="1"/>
          <w:numId w:val="2"/>
        </w:numPr>
        <w:spacing w:before="60" w:after="0" w:line="240" w:lineRule="auto"/>
        <w:ind w:left="1134" w:hanging="708"/>
        <w:jc w:val="both"/>
        <w:rPr>
          <w:rFonts w:ascii="Arial" w:hAnsi="Arial" w:cs="Arial"/>
          <w:sz w:val="20"/>
        </w:rPr>
      </w:pPr>
      <w:r w:rsidRPr="00433A59">
        <w:rPr>
          <w:rFonts w:ascii="Arial" w:hAnsi="Arial" w:cs="Arial"/>
          <w:b/>
          <w:sz w:val="20"/>
        </w:rPr>
        <w:t>neposkytnutí náležité součinnosti</w:t>
      </w:r>
      <w:r w:rsidRPr="00433A59">
        <w:rPr>
          <w:rFonts w:ascii="Arial" w:hAnsi="Arial" w:cs="Arial"/>
          <w:sz w:val="20"/>
        </w:rPr>
        <w:t xml:space="preserve"> zhotovitele technickému dozoru objednatele, autorskému dozoru, nebo koordinátorovi bezpečnosti práce i přes písemné upozornění objednatele</w:t>
      </w:r>
    </w:p>
    <w:p w14:paraId="79F90697" w14:textId="77777777" w:rsidR="000E1F2F" w:rsidRPr="00433A59" w:rsidRDefault="000E1F2F" w:rsidP="0071444B">
      <w:pPr>
        <w:pStyle w:val="Zkladntextodsazen3"/>
        <w:numPr>
          <w:ilvl w:val="1"/>
          <w:numId w:val="2"/>
        </w:numPr>
        <w:spacing w:before="60" w:after="0" w:line="240" w:lineRule="auto"/>
        <w:ind w:left="1134" w:hanging="708"/>
        <w:jc w:val="both"/>
        <w:rPr>
          <w:rFonts w:ascii="Arial" w:hAnsi="Arial" w:cs="Arial"/>
          <w:b/>
          <w:bCs/>
          <w:sz w:val="20"/>
        </w:rPr>
      </w:pPr>
      <w:r w:rsidRPr="00433A59">
        <w:rPr>
          <w:rFonts w:ascii="Arial" w:hAnsi="Arial" w:cs="Arial"/>
          <w:b/>
          <w:sz w:val="20"/>
        </w:rPr>
        <w:t>neumožnění kontroly</w:t>
      </w:r>
      <w:r w:rsidRPr="00433A59">
        <w:rPr>
          <w:rFonts w:ascii="Arial" w:hAnsi="Arial" w:cs="Arial"/>
          <w:sz w:val="20"/>
        </w:rPr>
        <w:t xml:space="preserve"> provádění díla a postupu prací na něm</w:t>
      </w:r>
    </w:p>
    <w:p w14:paraId="285E67C3" w14:textId="5864BA86" w:rsidR="00247210" w:rsidRPr="00247210" w:rsidRDefault="000E1F2F" w:rsidP="0071444B">
      <w:pPr>
        <w:pStyle w:val="Zkladntextodsazen3"/>
        <w:numPr>
          <w:ilvl w:val="1"/>
          <w:numId w:val="2"/>
        </w:numPr>
        <w:spacing w:before="60" w:after="0" w:line="240" w:lineRule="auto"/>
        <w:ind w:left="1134" w:hanging="708"/>
        <w:jc w:val="both"/>
        <w:rPr>
          <w:rFonts w:ascii="Arial" w:hAnsi="Arial" w:cs="Arial"/>
          <w:b/>
          <w:bCs/>
          <w:sz w:val="20"/>
        </w:rPr>
      </w:pPr>
      <w:r w:rsidRPr="00433A59">
        <w:rPr>
          <w:rFonts w:ascii="Arial" w:hAnsi="Arial" w:cs="Arial"/>
          <w:b/>
          <w:sz w:val="20"/>
        </w:rPr>
        <w:t>byl-li podán návrh na zahájení insolvenčního řízení vůči zhotovitel</w:t>
      </w:r>
      <w:r w:rsidR="00406BD3">
        <w:rPr>
          <w:rFonts w:ascii="Arial" w:hAnsi="Arial" w:cs="Arial"/>
          <w:b/>
          <w:sz w:val="20"/>
        </w:rPr>
        <w:t>i</w:t>
      </w:r>
      <w:r w:rsidRPr="00433A59">
        <w:rPr>
          <w:rFonts w:ascii="Arial" w:hAnsi="Arial" w:cs="Arial"/>
          <w:b/>
          <w:sz w:val="20"/>
        </w:rPr>
        <w:t>, nebo probíhá-li insolvenční řízení</w:t>
      </w:r>
      <w:r w:rsidR="00406BD3">
        <w:rPr>
          <w:rFonts w:ascii="Arial" w:hAnsi="Arial" w:cs="Arial"/>
          <w:b/>
          <w:sz w:val="20"/>
        </w:rPr>
        <w:t>,</w:t>
      </w:r>
      <w:r w:rsidRPr="00433A59">
        <w:rPr>
          <w:rFonts w:ascii="Arial" w:hAnsi="Arial" w:cs="Arial"/>
          <w:b/>
          <w:sz w:val="20"/>
        </w:rPr>
        <w:t xml:space="preserve"> v němž je řešen úpadek nebo hrozící úpadek zhotovitele, a dále likvidace podniku nebo prodej podniku zhotovitele</w:t>
      </w:r>
    </w:p>
    <w:p w14:paraId="58C904F9" w14:textId="18E88EE6" w:rsidR="000E1F2F" w:rsidRPr="00247210" w:rsidRDefault="000E1F2F" w:rsidP="000335EB">
      <w:pPr>
        <w:pStyle w:val="Styl2"/>
        <w:rPr>
          <w:b/>
          <w:bCs/>
        </w:rPr>
      </w:pPr>
      <w:r w:rsidRPr="00247210">
        <w:rPr>
          <w:b/>
        </w:rPr>
        <w:t>Podstatným porušením</w:t>
      </w:r>
      <w:r w:rsidRPr="00247210">
        <w:t xml:space="preserve"> </w:t>
      </w:r>
      <w:r w:rsidRPr="00247210">
        <w:rPr>
          <w:b/>
        </w:rPr>
        <w:t>smlouvy</w:t>
      </w:r>
      <w:r w:rsidRPr="00247210">
        <w:t xml:space="preserve"> opravňujícím </w:t>
      </w:r>
      <w:r w:rsidRPr="00247210">
        <w:rPr>
          <w:b/>
        </w:rPr>
        <w:t>zhotovitele</w:t>
      </w:r>
      <w:r w:rsidRPr="00247210">
        <w:t xml:space="preserve"> odstoupit od smlouvy je:</w:t>
      </w:r>
    </w:p>
    <w:p w14:paraId="32D0972E" w14:textId="657B5A28" w:rsidR="000E1F2F" w:rsidRPr="00137632" w:rsidRDefault="003B6C1C" w:rsidP="0071444B">
      <w:pPr>
        <w:pStyle w:val="BodyTextIndent21"/>
        <w:widowControl/>
        <w:spacing w:before="60"/>
        <w:ind w:left="1134" w:hanging="708"/>
        <w:rPr>
          <w:rFonts w:ascii="Arial" w:hAnsi="Arial" w:cs="Arial"/>
          <w:snapToGrid/>
          <w:sz w:val="20"/>
        </w:rPr>
      </w:pPr>
      <w:r w:rsidRPr="003B6C1C">
        <w:rPr>
          <w:rFonts w:ascii="Arial" w:hAnsi="Arial" w:cs="Arial"/>
          <w:snapToGrid/>
          <w:sz w:val="20"/>
        </w:rPr>
        <w:t>14.5.1</w:t>
      </w:r>
      <w:r>
        <w:rPr>
          <w:rFonts w:ascii="Arial" w:hAnsi="Arial" w:cs="Arial"/>
          <w:b/>
          <w:snapToGrid/>
          <w:sz w:val="20"/>
        </w:rPr>
        <w:tab/>
      </w:r>
      <w:r w:rsidR="000E1F2F" w:rsidRPr="00433A59">
        <w:rPr>
          <w:rFonts w:ascii="Arial" w:hAnsi="Arial" w:cs="Arial"/>
          <w:b/>
          <w:snapToGrid/>
          <w:sz w:val="20"/>
        </w:rPr>
        <w:t>prodlení objednatele s předáním staveniště</w:t>
      </w:r>
      <w:r w:rsidR="000E1F2F" w:rsidRPr="00433A59">
        <w:rPr>
          <w:rFonts w:ascii="Arial" w:hAnsi="Arial" w:cs="Arial"/>
          <w:snapToGrid/>
          <w:sz w:val="20"/>
        </w:rPr>
        <w:t xml:space="preserve"> a zařízení staveniště větší </w:t>
      </w:r>
      <w:r w:rsidR="000E1F2F" w:rsidRPr="00137632">
        <w:rPr>
          <w:rFonts w:ascii="Arial" w:hAnsi="Arial" w:cs="Arial"/>
          <w:snapToGrid/>
          <w:sz w:val="20"/>
        </w:rPr>
        <w:t>jak 15 kalendářních dnů od smluvně potvrzeného termínu</w:t>
      </w:r>
    </w:p>
    <w:p w14:paraId="07448792" w14:textId="63BC8523" w:rsidR="000E1F2F" w:rsidRPr="00137632" w:rsidRDefault="003B6C1C" w:rsidP="0071444B">
      <w:pPr>
        <w:pStyle w:val="BodyTextIndent21"/>
        <w:widowControl/>
        <w:spacing w:before="60"/>
        <w:ind w:left="1134" w:hanging="708"/>
        <w:rPr>
          <w:rFonts w:ascii="Arial" w:hAnsi="Arial" w:cs="Arial"/>
          <w:b/>
          <w:bCs/>
          <w:sz w:val="20"/>
        </w:rPr>
      </w:pPr>
      <w:r w:rsidRPr="00137632">
        <w:rPr>
          <w:rFonts w:ascii="Arial" w:hAnsi="Arial" w:cs="Arial"/>
          <w:sz w:val="20"/>
        </w:rPr>
        <w:t>14.5.2</w:t>
      </w:r>
      <w:r w:rsidRPr="00137632">
        <w:rPr>
          <w:rFonts w:ascii="Arial" w:hAnsi="Arial" w:cs="Arial"/>
          <w:b/>
          <w:sz w:val="20"/>
        </w:rPr>
        <w:tab/>
      </w:r>
      <w:r w:rsidR="000E1F2F" w:rsidRPr="00137632">
        <w:rPr>
          <w:rFonts w:ascii="Arial" w:hAnsi="Arial" w:cs="Arial"/>
          <w:b/>
          <w:sz w:val="20"/>
        </w:rPr>
        <w:t>prodlení objednatele s platbami</w:t>
      </w:r>
      <w:r w:rsidR="000E1F2F" w:rsidRPr="00137632">
        <w:rPr>
          <w:rFonts w:ascii="Arial" w:hAnsi="Arial" w:cs="Arial"/>
          <w:sz w:val="20"/>
        </w:rPr>
        <w:t xml:space="preserve"> dle platebního režimu dohodnutého v této smlouvě delší jak </w:t>
      </w:r>
      <w:r w:rsidR="000E1F2F" w:rsidRPr="00137632">
        <w:rPr>
          <w:rFonts w:ascii="Arial" w:hAnsi="Arial" w:cs="Arial"/>
          <w:b/>
          <w:sz w:val="20"/>
        </w:rPr>
        <w:t>30 dní</w:t>
      </w:r>
      <w:r w:rsidR="000E1F2F" w:rsidRPr="00137632">
        <w:rPr>
          <w:rFonts w:ascii="Arial" w:hAnsi="Arial" w:cs="Arial"/>
          <w:sz w:val="20"/>
        </w:rPr>
        <w:t xml:space="preserve"> (počítáno ode dne jejich splatnosti)</w:t>
      </w:r>
    </w:p>
    <w:p w14:paraId="6B11A6EE" w14:textId="22AB6724" w:rsidR="000E1F2F" w:rsidRPr="00433A59" w:rsidRDefault="003B6C1C" w:rsidP="0071444B">
      <w:pPr>
        <w:pStyle w:val="BodyTextIndent21"/>
        <w:widowControl/>
        <w:spacing w:before="60"/>
        <w:ind w:left="1134" w:hanging="708"/>
        <w:rPr>
          <w:rFonts w:ascii="Arial" w:hAnsi="Arial" w:cs="Arial"/>
          <w:b/>
          <w:bCs/>
          <w:sz w:val="20"/>
        </w:rPr>
      </w:pPr>
      <w:r w:rsidRPr="00137632">
        <w:rPr>
          <w:rFonts w:ascii="Arial" w:hAnsi="Arial" w:cs="Arial"/>
          <w:sz w:val="20"/>
        </w:rPr>
        <w:t>14.5.3</w:t>
      </w:r>
      <w:r w:rsidR="004E4365" w:rsidRPr="00137632">
        <w:rPr>
          <w:rFonts w:ascii="Arial" w:hAnsi="Arial" w:cs="Arial"/>
          <w:sz w:val="20"/>
        </w:rPr>
        <w:tab/>
      </w:r>
      <w:r w:rsidR="000E1F2F" w:rsidRPr="00137632">
        <w:rPr>
          <w:rFonts w:ascii="Arial" w:hAnsi="Arial" w:cs="Arial"/>
          <w:sz w:val="20"/>
        </w:rPr>
        <w:t xml:space="preserve">trvá-li </w:t>
      </w:r>
      <w:r w:rsidR="000E1F2F" w:rsidRPr="00137632">
        <w:rPr>
          <w:rFonts w:ascii="Arial" w:hAnsi="Arial" w:cs="Arial"/>
          <w:b/>
          <w:sz w:val="20"/>
        </w:rPr>
        <w:t>přerušení prací</w:t>
      </w:r>
      <w:r w:rsidR="000E1F2F" w:rsidRPr="00137632">
        <w:rPr>
          <w:rFonts w:ascii="Arial" w:hAnsi="Arial" w:cs="Arial"/>
          <w:sz w:val="20"/>
        </w:rPr>
        <w:t xml:space="preserve"> ze strany objednatele déle jak </w:t>
      </w:r>
      <w:r w:rsidR="000E1F2F" w:rsidRPr="00137632">
        <w:rPr>
          <w:rFonts w:ascii="Arial" w:hAnsi="Arial" w:cs="Arial"/>
          <w:b/>
          <w:sz w:val="20"/>
        </w:rPr>
        <w:t>6 měsíců</w:t>
      </w:r>
      <w:r w:rsidR="000E1F2F" w:rsidRPr="00137632">
        <w:rPr>
          <w:rFonts w:ascii="Arial" w:hAnsi="Arial" w:cs="Arial"/>
          <w:sz w:val="20"/>
        </w:rPr>
        <w:t>.</w:t>
      </w:r>
    </w:p>
    <w:p w14:paraId="1F3DEFD3" w14:textId="26A0C6B4" w:rsidR="000E1F2F" w:rsidRPr="00433A59" w:rsidRDefault="000E1F2F" w:rsidP="000335EB">
      <w:pPr>
        <w:pStyle w:val="Styl2"/>
        <w:rPr>
          <w:b/>
          <w:bCs/>
        </w:rPr>
      </w:pPr>
      <w:r w:rsidRPr="00433A59">
        <w:lastRenderedPageBreak/>
        <w:t xml:space="preserve">Objednatel je oprávněn odstoupit od smlouvy, pokud při provádění díla zhotovitel opakovaně (tj. více než 2x) porušuje své povinnosti vyplývající z této smlouvy nebo z právních či technických předpisů. </w:t>
      </w:r>
    </w:p>
    <w:p w14:paraId="262632C4" w14:textId="77777777" w:rsidR="000E1F2F" w:rsidRPr="005A1301" w:rsidRDefault="000E1F2F" w:rsidP="000335EB">
      <w:pPr>
        <w:pStyle w:val="Styl2"/>
        <w:rPr>
          <w:b/>
          <w:bCs/>
        </w:rPr>
      </w:pPr>
      <w:r w:rsidRPr="00433A59">
        <w:t xml:space="preserve">Objednatel je oprávněn odstoupit od smlouvy též v případě, že zhotovitel provádí dílo takovým způsobem, že se lze oprávněně domnívat, že jsou porušovány dané či zavedené technologické postupy, což může mít za následek, že dílo nebude zhotoveno v jakosti obvyklé nebo očekávané. </w:t>
      </w:r>
    </w:p>
    <w:p w14:paraId="6F03B61D" w14:textId="77777777" w:rsidR="008A0670" w:rsidRPr="00433A59" w:rsidRDefault="008A0670" w:rsidP="008A0670">
      <w:pPr>
        <w:pStyle w:val="Styl2"/>
        <w:numPr>
          <w:ilvl w:val="0"/>
          <w:numId w:val="0"/>
        </w:numPr>
        <w:ind w:left="432" w:hanging="432"/>
        <w:rPr>
          <w:b/>
          <w:bCs/>
        </w:rPr>
      </w:pPr>
    </w:p>
    <w:p w14:paraId="21990B5B" w14:textId="77777777" w:rsidR="000E1F2F" w:rsidRPr="00433A59" w:rsidRDefault="000E1F2F" w:rsidP="000335EB">
      <w:pPr>
        <w:pStyle w:val="Styl2"/>
        <w:rPr>
          <w:bCs/>
        </w:rPr>
      </w:pPr>
      <w:r w:rsidRPr="00433A59">
        <w:t>Důsledky odstoupení od smlouvy:</w:t>
      </w:r>
    </w:p>
    <w:p w14:paraId="07556B0B" w14:textId="77777777" w:rsidR="000E1F2F" w:rsidRPr="00433A59" w:rsidRDefault="000E1F2F" w:rsidP="0071444B">
      <w:pPr>
        <w:pStyle w:val="Nadpis6"/>
        <w:ind w:left="1134" w:hanging="708"/>
        <w:jc w:val="both"/>
        <w:rPr>
          <w:b/>
        </w:rPr>
      </w:pPr>
      <w:r w:rsidRPr="00433A59">
        <w:t xml:space="preserve">Smlouva zaniká odstoupením od smlouvy, tj. doručením projevu vůle o odstoupení druhému účastníkovi. Odstoupení od smlouvy se však </w:t>
      </w:r>
      <w:r w:rsidRPr="00433A59">
        <w:rPr>
          <w:b/>
        </w:rPr>
        <w:t>nedotýká nároku na náhradu škody,</w:t>
      </w:r>
      <w:r w:rsidRPr="00433A59">
        <w:t xml:space="preserve"> ledaže důvodem vzniku škody byly okolnosti, které je možno v souladu s touto smlouvou považovat za "vyšší moc", a smluvních pokut vzniklých porušením smlouvy; odstoupení od smlouvy se nedotýká ani řešení sporů mezi smluvními stranami a jiných ustanovení této smlouvy, která podle projevené vůle stran nebo vzhledem ke své povaze mají trvat i po ukončení smlouvy. Je-li však smluvní pokuta závislá na délce prodlení, nenarůstá její výše po zániku smlouvy.</w:t>
      </w:r>
    </w:p>
    <w:p w14:paraId="72F83552" w14:textId="77777777" w:rsidR="000E1F2F" w:rsidRPr="00433A59" w:rsidRDefault="000E1F2F" w:rsidP="0071444B">
      <w:pPr>
        <w:pStyle w:val="Nadpis6"/>
        <w:ind w:left="1134" w:hanging="708"/>
        <w:jc w:val="both"/>
        <w:rPr>
          <w:b/>
        </w:rPr>
      </w:pPr>
      <w:r w:rsidRPr="00433A59">
        <w:rPr>
          <w:b/>
        </w:rPr>
        <w:t>Zhotovitelovy závazky</w:t>
      </w:r>
      <w:r w:rsidRPr="00433A59">
        <w:t>, pokud jde o jakost, odstraňování vad a nedodělků, a také záruky za jakost prací, které byly zhotovitelem provedeny do doby jakéhokoliv odstoupení od smlouvy,</w:t>
      </w:r>
      <w:r w:rsidRPr="00433A59">
        <w:rPr>
          <w:b/>
        </w:rPr>
        <w:t xml:space="preserve"> platí i po takovém odstoupení</w:t>
      </w:r>
      <w:r w:rsidRPr="00433A59">
        <w:t>, a to pro tu část díla, kterou zhotovitel do takového odstoupení realizoval.</w:t>
      </w:r>
    </w:p>
    <w:p w14:paraId="37229110" w14:textId="77777777" w:rsidR="000E1F2F" w:rsidRPr="00247210" w:rsidRDefault="000E1F2F" w:rsidP="0071444B">
      <w:pPr>
        <w:pStyle w:val="Nadpis6"/>
        <w:ind w:left="1134" w:hanging="708"/>
        <w:jc w:val="both"/>
        <w:rPr>
          <w:b/>
        </w:rPr>
      </w:pPr>
      <w:r w:rsidRPr="00247210">
        <w:t xml:space="preserve">Odstoupí-li některá ze stran od této smlouvy na základě ujednání z této smlouvy vyplývajících, smluvní strany </w:t>
      </w:r>
      <w:r w:rsidRPr="00247210">
        <w:rPr>
          <w:b/>
        </w:rPr>
        <w:t>vypořádají své závazky</w:t>
      </w:r>
      <w:r w:rsidRPr="00247210">
        <w:t xml:space="preserve"> z předmětné smlouvy takto:</w:t>
      </w:r>
    </w:p>
    <w:p w14:paraId="4423D978" w14:textId="49A5935C" w:rsidR="000E1F2F" w:rsidRPr="00247210" w:rsidRDefault="003B6C1C" w:rsidP="0071444B">
      <w:pPr>
        <w:spacing w:after="0" w:line="240" w:lineRule="auto"/>
        <w:ind w:left="1985" w:hanging="851"/>
        <w:jc w:val="both"/>
        <w:rPr>
          <w:rFonts w:ascii="Arial" w:hAnsi="Arial" w:cs="Arial"/>
          <w:sz w:val="20"/>
          <w:szCs w:val="20"/>
        </w:rPr>
      </w:pPr>
      <w:r>
        <w:rPr>
          <w:rFonts w:ascii="Arial" w:hAnsi="Arial" w:cs="Arial"/>
          <w:sz w:val="20"/>
          <w:szCs w:val="20"/>
        </w:rPr>
        <w:t>14.8.3.1</w:t>
      </w:r>
      <w:r>
        <w:rPr>
          <w:rFonts w:ascii="Arial" w:hAnsi="Arial" w:cs="Arial"/>
          <w:sz w:val="20"/>
          <w:szCs w:val="20"/>
        </w:rPr>
        <w:tab/>
      </w:r>
      <w:r w:rsidR="000E1F2F" w:rsidRPr="00247210">
        <w:rPr>
          <w:rFonts w:ascii="Arial" w:hAnsi="Arial" w:cs="Arial"/>
          <w:sz w:val="20"/>
          <w:szCs w:val="20"/>
        </w:rPr>
        <w:t xml:space="preserve">zhotovitel provede </w:t>
      </w:r>
      <w:r w:rsidR="000E1F2F" w:rsidRPr="00247210">
        <w:rPr>
          <w:rFonts w:ascii="Arial" w:hAnsi="Arial" w:cs="Arial"/>
          <w:b/>
          <w:sz w:val="20"/>
          <w:szCs w:val="20"/>
        </w:rPr>
        <w:t>soupis všech provedených prací</w:t>
      </w:r>
      <w:r w:rsidR="000E1F2F" w:rsidRPr="00247210">
        <w:rPr>
          <w:rFonts w:ascii="Arial" w:hAnsi="Arial" w:cs="Arial"/>
          <w:sz w:val="20"/>
          <w:szCs w:val="20"/>
        </w:rPr>
        <w:t xml:space="preserve"> a činností oceněných způsobem, kterým je stanovena cena díla;</w:t>
      </w:r>
    </w:p>
    <w:p w14:paraId="2E5AB573" w14:textId="43B848CD" w:rsidR="000E1F2F" w:rsidRPr="00247210" w:rsidRDefault="003B6C1C" w:rsidP="0071444B">
      <w:pPr>
        <w:spacing w:after="0" w:line="240" w:lineRule="auto"/>
        <w:ind w:left="1985" w:hanging="851"/>
        <w:jc w:val="both"/>
        <w:rPr>
          <w:rFonts w:ascii="Arial" w:hAnsi="Arial" w:cs="Arial"/>
          <w:sz w:val="20"/>
          <w:szCs w:val="20"/>
        </w:rPr>
      </w:pPr>
      <w:r>
        <w:rPr>
          <w:rFonts w:ascii="Arial" w:hAnsi="Arial" w:cs="Arial"/>
          <w:sz w:val="20"/>
          <w:szCs w:val="20"/>
        </w:rPr>
        <w:t>14.8.3.2</w:t>
      </w:r>
      <w:r>
        <w:rPr>
          <w:rFonts w:ascii="Arial" w:hAnsi="Arial" w:cs="Arial"/>
          <w:sz w:val="20"/>
          <w:szCs w:val="20"/>
        </w:rPr>
        <w:tab/>
      </w:r>
      <w:r w:rsidR="000E1F2F" w:rsidRPr="00247210">
        <w:rPr>
          <w:rFonts w:ascii="Arial" w:hAnsi="Arial" w:cs="Arial"/>
          <w:sz w:val="20"/>
          <w:szCs w:val="20"/>
        </w:rPr>
        <w:t xml:space="preserve">zhotovitel provede finanční vyčíslení provedených prací, poskytnutých záloh a zpracuje </w:t>
      </w:r>
      <w:r w:rsidR="000E1F2F" w:rsidRPr="00247210">
        <w:rPr>
          <w:rFonts w:ascii="Arial" w:hAnsi="Arial" w:cs="Arial"/>
          <w:b/>
          <w:sz w:val="20"/>
          <w:szCs w:val="20"/>
        </w:rPr>
        <w:t>"dílčí konečnou fakturu</w:t>
      </w:r>
      <w:r w:rsidR="00A43DE9">
        <w:rPr>
          <w:rFonts w:ascii="Arial" w:hAnsi="Arial" w:cs="Arial"/>
          <w:b/>
          <w:sz w:val="20"/>
          <w:szCs w:val="20"/>
        </w:rPr>
        <w:t>“</w:t>
      </w:r>
      <w:r w:rsidR="000E1F2F" w:rsidRPr="00247210">
        <w:rPr>
          <w:rFonts w:ascii="Arial" w:hAnsi="Arial" w:cs="Arial"/>
          <w:b/>
          <w:sz w:val="20"/>
          <w:szCs w:val="20"/>
        </w:rPr>
        <w:t>;</w:t>
      </w:r>
    </w:p>
    <w:p w14:paraId="68EFC2FC" w14:textId="04FD6D3C" w:rsidR="000E1F2F" w:rsidRPr="00247210" w:rsidRDefault="003B6C1C" w:rsidP="0071444B">
      <w:pPr>
        <w:tabs>
          <w:tab w:val="left" w:pos="-720"/>
        </w:tabs>
        <w:spacing w:after="0" w:line="240" w:lineRule="auto"/>
        <w:ind w:left="1985" w:hanging="851"/>
        <w:jc w:val="both"/>
        <w:rPr>
          <w:rFonts w:ascii="Arial" w:hAnsi="Arial" w:cs="Arial"/>
          <w:sz w:val="20"/>
          <w:szCs w:val="20"/>
        </w:rPr>
      </w:pPr>
      <w:r>
        <w:rPr>
          <w:rFonts w:ascii="Arial" w:hAnsi="Arial" w:cs="Arial"/>
          <w:sz w:val="20"/>
          <w:szCs w:val="20"/>
        </w:rPr>
        <w:t xml:space="preserve">14.8.3.3 </w:t>
      </w:r>
      <w:r w:rsidR="000E1F2F" w:rsidRPr="00247210">
        <w:rPr>
          <w:rFonts w:ascii="Arial" w:hAnsi="Arial" w:cs="Arial"/>
          <w:sz w:val="20"/>
          <w:szCs w:val="20"/>
        </w:rPr>
        <w:t xml:space="preserve">zhotovitel vyzve objednatele k </w:t>
      </w:r>
      <w:r w:rsidR="000E1F2F" w:rsidRPr="00247210">
        <w:rPr>
          <w:rFonts w:ascii="Arial" w:hAnsi="Arial" w:cs="Arial"/>
          <w:b/>
          <w:sz w:val="20"/>
          <w:szCs w:val="20"/>
        </w:rPr>
        <w:t>"dílčímu předání díla"</w:t>
      </w:r>
      <w:r w:rsidR="000E1F2F" w:rsidRPr="00247210">
        <w:rPr>
          <w:rFonts w:ascii="Arial" w:hAnsi="Arial" w:cs="Arial"/>
          <w:sz w:val="20"/>
          <w:szCs w:val="20"/>
        </w:rPr>
        <w:t xml:space="preserve"> a objednatel je povinen do 3 dnů od obdržení výzvy zahájit </w:t>
      </w:r>
      <w:r w:rsidR="000E1F2F" w:rsidRPr="00247210">
        <w:rPr>
          <w:rFonts w:ascii="Arial" w:hAnsi="Arial" w:cs="Arial"/>
          <w:b/>
          <w:sz w:val="20"/>
          <w:szCs w:val="20"/>
        </w:rPr>
        <w:t>"dílčí přejímací řízení";</w:t>
      </w:r>
      <w:r w:rsidR="000E1F2F" w:rsidRPr="00247210">
        <w:rPr>
          <w:rFonts w:ascii="Arial" w:hAnsi="Arial" w:cs="Arial"/>
          <w:sz w:val="20"/>
          <w:szCs w:val="20"/>
          <w:highlight w:val="yellow"/>
        </w:rPr>
        <w:t xml:space="preserve"> </w:t>
      </w:r>
    </w:p>
    <w:p w14:paraId="51181EF4" w14:textId="11BF5083" w:rsidR="000E1F2F" w:rsidRPr="0071444B" w:rsidRDefault="003B6C1C" w:rsidP="0071444B">
      <w:pPr>
        <w:tabs>
          <w:tab w:val="left" w:pos="-720"/>
        </w:tabs>
        <w:spacing w:after="0" w:line="240" w:lineRule="auto"/>
        <w:ind w:left="1985" w:hanging="851"/>
        <w:jc w:val="both"/>
        <w:rPr>
          <w:rFonts w:ascii="Arial" w:hAnsi="Arial" w:cs="Arial"/>
          <w:b/>
          <w:sz w:val="20"/>
          <w:szCs w:val="20"/>
        </w:rPr>
      </w:pPr>
      <w:r>
        <w:rPr>
          <w:rFonts w:ascii="Arial" w:hAnsi="Arial" w:cs="Arial"/>
          <w:sz w:val="20"/>
          <w:szCs w:val="20"/>
        </w:rPr>
        <w:t xml:space="preserve">14.8.3.4 </w:t>
      </w:r>
      <w:r w:rsidR="000E1F2F" w:rsidRPr="00C56A79">
        <w:rPr>
          <w:rFonts w:ascii="Arial" w:hAnsi="Arial" w:cs="Arial"/>
          <w:sz w:val="20"/>
          <w:szCs w:val="20"/>
        </w:rPr>
        <w:t xml:space="preserve">objednatel uhradí zhotoviteli práce </w:t>
      </w:r>
      <w:r w:rsidR="00406BD3">
        <w:rPr>
          <w:rFonts w:ascii="Arial" w:hAnsi="Arial" w:cs="Arial"/>
          <w:sz w:val="20"/>
          <w:szCs w:val="20"/>
        </w:rPr>
        <w:t xml:space="preserve">řádně </w:t>
      </w:r>
      <w:r w:rsidR="000E1F2F" w:rsidRPr="00C56A79">
        <w:rPr>
          <w:rFonts w:ascii="Arial" w:hAnsi="Arial" w:cs="Arial"/>
          <w:sz w:val="20"/>
          <w:szCs w:val="20"/>
        </w:rPr>
        <w:t>provedené do doby odstoupení od smlouvy</w:t>
      </w:r>
      <w:r w:rsidR="000E1F2F" w:rsidRPr="0071444B">
        <w:rPr>
          <w:rFonts w:ascii="Arial" w:hAnsi="Arial" w:cs="Arial"/>
          <w:sz w:val="20"/>
          <w:szCs w:val="20"/>
        </w:rPr>
        <w:t xml:space="preserve"> na základě vystavené faktury.</w:t>
      </w:r>
    </w:p>
    <w:p w14:paraId="25685594" w14:textId="7FF60B78" w:rsidR="000E1F2F" w:rsidRPr="00433A59" w:rsidRDefault="000E1F2F" w:rsidP="0071444B">
      <w:pPr>
        <w:pStyle w:val="Nadpis6"/>
        <w:ind w:left="1134" w:hanging="708"/>
        <w:jc w:val="both"/>
        <w:rPr>
          <w:b/>
        </w:rPr>
      </w:pPr>
      <w:r w:rsidRPr="00C56A79">
        <w:t xml:space="preserve">V případě, že nedojde mezi zhotovitelem a objednatelem dle výše uvedeného postupu ke shodě a písemné dohodě, bude postupováno dle čl. </w:t>
      </w:r>
      <w:r w:rsidR="00205B07" w:rsidRPr="00C56A79">
        <w:fldChar w:fldCharType="begin"/>
      </w:r>
      <w:r w:rsidR="00205B07" w:rsidRPr="00C56A79">
        <w:instrText xml:space="preserve"> REF _Ref45803259 \r \h </w:instrText>
      </w:r>
      <w:r w:rsidR="00DE7BA7" w:rsidRPr="00C56A79">
        <w:instrText xml:space="preserve"> \* MERGEFORMAT </w:instrText>
      </w:r>
      <w:r w:rsidR="00205B07" w:rsidRPr="00C56A79">
        <w:fldChar w:fldCharType="separate"/>
      </w:r>
      <w:r w:rsidR="00326646">
        <w:t>15</w:t>
      </w:r>
      <w:r w:rsidR="00205B07" w:rsidRPr="00C56A79">
        <w:fldChar w:fldCharType="end"/>
      </w:r>
      <w:r w:rsidRPr="00C56A79">
        <w:t xml:space="preserve"> této</w:t>
      </w:r>
      <w:r w:rsidRPr="00433A59">
        <w:t xml:space="preserve"> smlouvy.</w:t>
      </w:r>
    </w:p>
    <w:p w14:paraId="1F18EE98" w14:textId="77777777" w:rsidR="00621EA6" w:rsidRDefault="000E1F2F" w:rsidP="0071444B">
      <w:pPr>
        <w:pStyle w:val="Nadpis1"/>
        <w:spacing w:after="240"/>
        <w:ind w:left="357" w:hanging="357"/>
      </w:pPr>
      <w:bookmarkStart w:id="19" w:name="_Ref319914761"/>
      <w:bookmarkStart w:id="20" w:name="_Ref45803259"/>
      <w:r w:rsidRPr="00621EA6">
        <w:t>SPORY</w:t>
      </w:r>
      <w:bookmarkEnd w:id="19"/>
      <w:r w:rsidR="00621EA6" w:rsidRPr="00621EA6">
        <w:t xml:space="preserve"> A ROZHODNÉ PRÁVO</w:t>
      </w:r>
      <w:bookmarkEnd w:id="20"/>
    </w:p>
    <w:p w14:paraId="6A39418B" w14:textId="4E80D054" w:rsidR="00621EA6" w:rsidRDefault="000E1F2F" w:rsidP="003B0147">
      <w:pPr>
        <w:pStyle w:val="Styl2"/>
        <w:numPr>
          <w:ilvl w:val="1"/>
          <w:numId w:val="18"/>
        </w:numPr>
        <w:tabs>
          <w:tab w:val="clear" w:pos="567"/>
        </w:tabs>
        <w:ind w:left="567" w:hanging="567"/>
      </w:pPr>
      <w:r w:rsidRPr="00621EA6">
        <w:t>Jakýkoliv spor vzniklý z této smlouvy, pokud se jej nepodaří uro</w:t>
      </w:r>
      <w:r w:rsidR="00621EA6" w:rsidRPr="00621EA6">
        <w:t xml:space="preserve">vnat jednáním mezi smluvními </w:t>
      </w:r>
      <w:r w:rsidRPr="00621EA6">
        <w:t xml:space="preserve">stranami, bude projednán a rozhodnut k tomu věcně a místně příslušným </w:t>
      </w:r>
      <w:r w:rsidRPr="00AF6369">
        <w:rPr>
          <w:b/>
        </w:rPr>
        <w:t>soudem</w:t>
      </w:r>
      <w:r w:rsidRPr="00621EA6">
        <w:t xml:space="preserve"> dle příslušných ustanovení občanského soudního řádu.</w:t>
      </w:r>
    </w:p>
    <w:p w14:paraId="10D514E4" w14:textId="284F1CA1" w:rsidR="00621EA6" w:rsidRPr="00621EA6" w:rsidRDefault="00621EA6" w:rsidP="003B0147">
      <w:pPr>
        <w:pStyle w:val="Styl2"/>
        <w:tabs>
          <w:tab w:val="clear" w:pos="567"/>
        </w:tabs>
        <w:ind w:left="567" w:hanging="567"/>
      </w:pPr>
      <w:r w:rsidRPr="00621EA6">
        <w:t>Smluvní vztah upravený touto smlouvou se řídí a vykládá dle zákonů účinných v České republice.</w:t>
      </w:r>
    </w:p>
    <w:p w14:paraId="2B600130" w14:textId="362F1AA4" w:rsidR="00621EA6" w:rsidRPr="00490DCB" w:rsidRDefault="00621EA6" w:rsidP="003B0147">
      <w:pPr>
        <w:pStyle w:val="Styl2"/>
        <w:tabs>
          <w:tab w:val="clear" w:pos="567"/>
        </w:tabs>
        <w:ind w:left="567" w:hanging="567"/>
        <w:rPr>
          <w:bCs/>
        </w:rPr>
      </w:pPr>
      <w:r w:rsidRPr="00621EA6">
        <w:t xml:space="preserve">V souladu s </w:t>
      </w:r>
      <w:proofErr w:type="spellStart"/>
      <w:r w:rsidR="009820F9">
        <w:t>ust</w:t>
      </w:r>
      <w:proofErr w:type="spellEnd"/>
      <w:r w:rsidR="009820F9">
        <w:t xml:space="preserve">. </w:t>
      </w:r>
      <w:r w:rsidRPr="00621EA6">
        <w:t xml:space="preserve">§ 1801 zákona č. 89/2012 Sb., občanský zákoník, v platném znění, se ve smluvním vztahu založeném touto smlouvou vylučuje použití </w:t>
      </w:r>
      <w:proofErr w:type="spellStart"/>
      <w:r w:rsidR="009820F9">
        <w:t>ust</w:t>
      </w:r>
      <w:proofErr w:type="spellEnd"/>
      <w:r w:rsidR="009820F9">
        <w:t xml:space="preserve">. </w:t>
      </w:r>
      <w:r w:rsidRPr="00621EA6">
        <w:t>§ 1799 a § 1800 občanského zákoníku.</w:t>
      </w:r>
    </w:p>
    <w:p w14:paraId="43CC9084" w14:textId="07E54B28" w:rsidR="000E1F2F" w:rsidRPr="00433A59" w:rsidRDefault="000E1F2F" w:rsidP="0071444B">
      <w:pPr>
        <w:pStyle w:val="Nadpis1"/>
        <w:ind w:left="3402" w:hanging="425"/>
        <w:jc w:val="left"/>
      </w:pPr>
      <w:r w:rsidRPr="00433A59">
        <w:t>DODATKY A ZMĚNY SMLOUVY</w:t>
      </w:r>
    </w:p>
    <w:p w14:paraId="7CFEAB43" w14:textId="0E322540" w:rsidR="000E1F2F" w:rsidRPr="008A0670" w:rsidRDefault="000E1F2F" w:rsidP="0071444B">
      <w:pPr>
        <w:pStyle w:val="Styl2"/>
        <w:numPr>
          <w:ilvl w:val="1"/>
          <w:numId w:val="14"/>
        </w:numPr>
        <w:tabs>
          <w:tab w:val="clear" w:pos="567"/>
        </w:tabs>
        <w:ind w:left="567" w:hanging="567"/>
        <w:rPr>
          <w:b/>
          <w:bCs/>
        </w:rPr>
      </w:pPr>
      <w:r w:rsidRPr="00433A59">
        <w:t xml:space="preserve">Tuto smlouvu lze měnit, doplnit nebo zrušit </w:t>
      </w:r>
      <w:r w:rsidRPr="00AF6369">
        <w:rPr>
          <w:b/>
        </w:rPr>
        <w:t xml:space="preserve">pouze písemnými </w:t>
      </w:r>
      <w:r w:rsidR="00BD354C" w:rsidRPr="00AF6369">
        <w:rPr>
          <w:b/>
        </w:rPr>
        <w:t>vzestupně</w:t>
      </w:r>
      <w:r w:rsidRPr="00AF6369">
        <w:rPr>
          <w:b/>
        </w:rPr>
        <w:t xml:space="preserve"> číslovanými smluvními dodatky</w:t>
      </w:r>
      <w:r w:rsidRPr="00433A59">
        <w:t>, jež musí být jako takové označeny a potvrzeny oběma stranami smlouvy. Tyto dodatky podléhají témuž smluvnímu režimu jako tato smlouva</w:t>
      </w:r>
      <w:r w:rsidR="008A0670">
        <w:t>.</w:t>
      </w:r>
    </w:p>
    <w:p w14:paraId="50FD3408" w14:textId="77777777" w:rsidR="000E1F2F" w:rsidRPr="00433A59" w:rsidRDefault="000E1F2F" w:rsidP="0071444B">
      <w:pPr>
        <w:pStyle w:val="Nadpis1"/>
        <w:spacing w:after="240"/>
        <w:ind w:left="357" w:hanging="357"/>
      </w:pPr>
      <w:r w:rsidRPr="00433A59">
        <w:t>DŮVĚRNÁ POVAHA INFORMACÍ, DUŠEVNÍ VLASTNICTVÍ</w:t>
      </w:r>
    </w:p>
    <w:p w14:paraId="5F90BEC2" w14:textId="617680BD" w:rsidR="00247210" w:rsidRPr="00603B4B" w:rsidRDefault="000E1F2F" w:rsidP="003B0147">
      <w:pPr>
        <w:pStyle w:val="Styl2"/>
        <w:numPr>
          <w:ilvl w:val="1"/>
          <w:numId w:val="19"/>
        </w:numPr>
        <w:tabs>
          <w:tab w:val="clear" w:pos="567"/>
        </w:tabs>
        <w:ind w:left="567" w:hanging="567"/>
      </w:pPr>
      <w:r w:rsidRPr="00603B4B">
        <w:t xml:space="preserve">Informace, které zhotovitel získá v průběhu provádění smluvních prací nebo v jejich souvislosti, budou považovány za </w:t>
      </w:r>
      <w:r w:rsidRPr="00AF6369">
        <w:rPr>
          <w:b/>
        </w:rPr>
        <w:t>informace důvěrného charakteru</w:t>
      </w:r>
      <w:r w:rsidRPr="00603B4B">
        <w:t xml:space="preserve"> a zhotovitel s nimi bude zacházet v souladu s </w:t>
      </w:r>
      <w:proofErr w:type="spellStart"/>
      <w:r w:rsidR="009820F9">
        <w:t>ust</w:t>
      </w:r>
      <w:proofErr w:type="spellEnd"/>
      <w:r w:rsidR="009820F9">
        <w:t xml:space="preserve">. </w:t>
      </w:r>
      <w:r w:rsidRPr="00603B4B">
        <w:t>§ 1730 odst. 2 občanského zákoníku. Toto ustanoven</w:t>
      </w:r>
      <w:r w:rsidR="00247210" w:rsidRPr="00603B4B">
        <w:t xml:space="preserve">í se uplatní </w:t>
      </w:r>
      <w:r w:rsidR="00247210" w:rsidRPr="00603B4B">
        <w:lastRenderedPageBreak/>
        <w:t>rovněž recipročně.</w:t>
      </w:r>
    </w:p>
    <w:p w14:paraId="1F9CE5C7" w14:textId="77777777" w:rsidR="00247210" w:rsidRPr="00603B4B" w:rsidRDefault="000E1F2F" w:rsidP="003B0147">
      <w:pPr>
        <w:pStyle w:val="Styl2"/>
        <w:tabs>
          <w:tab w:val="clear" w:pos="567"/>
        </w:tabs>
        <w:ind w:left="567" w:hanging="567"/>
      </w:pPr>
      <w:r w:rsidRPr="00603B4B">
        <w:t xml:space="preserve">Výjimku z důvěrných informací tvoří ty informace, podklady a znalosti, které jsou všeobecně známé a dostupné. </w:t>
      </w:r>
    </w:p>
    <w:p w14:paraId="3CB944C2" w14:textId="77777777" w:rsidR="00247210" w:rsidRPr="00603B4B" w:rsidRDefault="000E1F2F" w:rsidP="003B0147">
      <w:pPr>
        <w:pStyle w:val="Styl2"/>
        <w:tabs>
          <w:tab w:val="clear" w:pos="567"/>
        </w:tabs>
        <w:ind w:left="567" w:hanging="567"/>
      </w:pPr>
      <w:r w:rsidRPr="00603B4B">
        <w:t>Pokud zhotovitel při zhotovení díla použije bez projednání s objednatelem výsledek činnosti chráněný právem průmyslového či jiného duševního vlastnictví a uplatní-li oprávněná osoba z tohoto titulu své nároky vůči objednateli, zhotovitel provede na své náklady vypořádání vzniklých finančních nároků</w:t>
      </w:r>
      <w:r w:rsidR="00247210" w:rsidRPr="00603B4B">
        <w:t>.</w:t>
      </w:r>
    </w:p>
    <w:p w14:paraId="0343A670" w14:textId="41F409DF" w:rsidR="00247210" w:rsidRPr="00603B4B" w:rsidRDefault="000E1F2F" w:rsidP="003B0147">
      <w:pPr>
        <w:pStyle w:val="Styl2"/>
        <w:tabs>
          <w:tab w:val="clear" w:pos="567"/>
        </w:tabs>
        <w:ind w:left="567" w:hanging="567"/>
      </w:pPr>
      <w:r w:rsidRPr="00603B4B">
        <w:t>Zhotovitel souhlasí s případným uveřejněním podmínek, za jakých byla smlouva uzavřena v rozsahu dle zákona č. 134/2016 Sb., zákona č. 340/2015 Sb., o registru smluv, v</w:t>
      </w:r>
      <w:r w:rsidR="006F684C">
        <w:t>e</w:t>
      </w:r>
      <w:r w:rsidRPr="00603B4B">
        <w:t xml:space="preserve"> znění </w:t>
      </w:r>
      <w:r w:rsidR="006F684C">
        <w:t xml:space="preserve">pozdějších předpisů </w:t>
      </w:r>
      <w:r w:rsidRPr="00603B4B">
        <w:t>a zákona č. 106/1999 Sb., o svobodném přístupu k informacím, v</w:t>
      </w:r>
      <w:r w:rsidR="006F684C">
        <w:t>e</w:t>
      </w:r>
      <w:r w:rsidRPr="00603B4B">
        <w:t> znění</w:t>
      </w:r>
      <w:r w:rsidR="006F684C">
        <w:t xml:space="preserve"> pozdějších předpisů</w:t>
      </w:r>
      <w:r w:rsidRPr="00603B4B">
        <w:t>.</w:t>
      </w:r>
    </w:p>
    <w:p w14:paraId="37435F5A" w14:textId="55C4C2DA" w:rsidR="000E1F2F" w:rsidRDefault="000E1F2F" w:rsidP="003B0147">
      <w:pPr>
        <w:pStyle w:val="Styl2"/>
        <w:tabs>
          <w:tab w:val="clear" w:pos="567"/>
        </w:tabs>
        <w:ind w:left="567" w:hanging="567"/>
      </w:pPr>
      <w:r w:rsidRPr="00603B4B">
        <w:t xml:space="preserve">Smluvní strany prohlašují, že žádná část smlouvy nenaplňuje znaky obchodního tajemství dle </w:t>
      </w:r>
      <w:proofErr w:type="spellStart"/>
      <w:r w:rsidR="009820F9">
        <w:t>ust</w:t>
      </w:r>
      <w:proofErr w:type="spellEnd"/>
      <w:r w:rsidR="009820F9">
        <w:t xml:space="preserve">. </w:t>
      </w:r>
      <w:r w:rsidRPr="00603B4B">
        <w:t>§ 504 občanského zákoníku.</w:t>
      </w:r>
    </w:p>
    <w:p w14:paraId="5C7F8576" w14:textId="77777777" w:rsidR="000E1F2F" w:rsidRPr="00433A59" w:rsidRDefault="000E1F2F" w:rsidP="0071444B">
      <w:pPr>
        <w:pStyle w:val="Nadpis1"/>
        <w:jc w:val="left"/>
      </w:pPr>
      <w:r w:rsidRPr="00433A59">
        <w:t>VYŠŠÍ MOC</w:t>
      </w:r>
    </w:p>
    <w:p w14:paraId="1B1767C2" w14:textId="1C2ECEF4" w:rsidR="00247210" w:rsidRDefault="000E1F2F" w:rsidP="003B0147">
      <w:pPr>
        <w:pStyle w:val="Styl2"/>
        <w:numPr>
          <w:ilvl w:val="1"/>
          <w:numId w:val="15"/>
        </w:numPr>
        <w:tabs>
          <w:tab w:val="clear" w:pos="567"/>
        </w:tabs>
        <w:ind w:left="567" w:hanging="567"/>
      </w:pPr>
      <w:r w:rsidRPr="00433A59">
        <w:t xml:space="preserve">Za případy vyšší moci jsou považovány takové neobvyklé okolnosti, které brání trvale nebo dočasně plnění smlouvou stanovených povinností, které nastanou po nabytí účinnosti smlouvy a které </w:t>
      </w:r>
      <w:r w:rsidRPr="00AF6369">
        <w:rPr>
          <w:b/>
        </w:rPr>
        <w:t xml:space="preserve">nemohly být </w:t>
      </w:r>
      <w:r w:rsidR="006F684C">
        <w:rPr>
          <w:b/>
        </w:rPr>
        <w:t>smluvní stranou, která se jich dovolává,</w:t>
      </w:r>
      <w:r w:rsidRPr="00AF6369">
        <w:rPr>
          <w:b/>
        </w:rPr>
        <w:t xml:space="preserve"> objektivně předvídány nebo odvráceny. </w:t>
      </w:r>
      <w:r w:rsidRPr="00433A59">
        <w:t xml:space="preserve">Za případ vyšší moci nejsou považovány klimatické podmínky, jsou-li příznačné pro roční období, ve kterém je dílo nebo jeho příslušná část zhotovováno. V případě sporu, zda se jedná o klimatické podmínky pro příslušné období příznačné, mohou si strany vyžádat stanovisko odborníka v příslušné oblasti, případně odborného institutu. Náklady na odborné posouzení uhradí ta ze smluvních stran, která nepříznivé klimatické podmínky </w:t>
      </w:r>
      <w:r w:rsidR="00445C0D">
        <w:t>namítá.</w:t>
      </w:r>
    </w:p>
    <w:p w14:paraId="1CEB8ADF" w14:textId="77777777" w:rsidR="00247210" w:rsidRDefault="000E1F2F" w:rsidP="003B0147">
      <w:pPr>
        <w:pStyle w:val="Styl2"/>
        <w:tabs>
          <w:tab w:val="clear" w:pos="567"/>
        </w:tabs>
        <w:ind w:left="567" w:hanging="567"/>
      </w:pPr>
      <w:r w:rsidRPr="00247210">
        <w:t xml:space="preserve">Smluvní strana, které je tímto znemožněno plnění smluvních povinností, bude neprodleně informovat při vzniku takových okolností druhou smluvní stranu a předloží jí vhodné doklady příp. informace o tom, že tyto okolnosti mají podstatný vliv na plnění smluvních povinností. </w:t>
      </w:r>
    </w:p>
    <w:p w14:paraId="18B7BBED" w14:textId="77777777" w:rsidR="001C1CA9" w:rsidRDefault="000E1F2F" w:rsidP="003B0147">
      <w:pPr>
        <w:pStyle w:val="Styl2"/>
        <w:tabs>
          <w:tab w:val="clear" w:pos="567"/>
        </w:tabs>
        <w:ind w:left="567" w:hanging="567"/>
      </w:pPr>
      <w:r w:rsidRPr="00247210">
        <w:t xml:space="preserve">V případě, že působení vyšší moci trvá déle </w:t>
      </w:r>
      <w:r w:rsidRPr="00247210">
        <w:rPr>
          <w:b/>
        </w:rPr>
        <w:t>než 90 dní</w:t>
      </w:r>
      <w:r w:rsidRPr="00247210">
        <w:t xml:space="preserve">, vyjasní si obě smluvní strany další postup provádění díla, resp. změnu smluvních povinností, a uzavřou příslušný dodatek k této smlouvě. </w:t>
      </w:r>
    </w:p>
    <w:p w14:paraId="404EB6ED" w14:textId="7F498C16" w:rsidR="001C1CA9" w:rsidRDefault="008C6080" w:rsidP="00A43DE9">
      <w:pPr>
        <w:pStyle w:val="Styl2"/>
        <w:tabs>
          <w:tab w:val="clear" w:pos="567"/>
        </w:tabs>
        <w:ind w:left="567" w:hanging="567"/>
      </w:pPr>
      <w:r>
        <w:t>Smluvní strany nejsou odpovědné za prodlení (tj. nehradí sankce, škody atd.) v případě, že prodlení</w:t>
      </w:r>
      <w:r w:rsidRPr="008C6080">
        <w:t xml:space="preserve"> </w:t>
      </w:r>
      <w:r>
        <w:t>je způsobeno v důsledku okolností vyšší moci.</w:t>
      </w:r>
      <w:bookmarkStart w:id="21" w:name="_Hlk166687935"/>
    </w:p>
    <w:bookmarkEnd w:id="21"/>
    <w:p w14:paraId="4A9A8F51" w14:textId="77777777" w:rsidR="000E1F2F" w:rsidRPr="00433A59" w:rsidRDefault="000E1F2F" w:rsidP="0071444B">
      <w:pPr>
        <w:pStyle w:val="Nadpis1"/>
        <w:spacing w:after="240"/>
        <w:ind w:left="357" w:hanging="357"/>
      </w:pPr>
      <w:r w:rsidRPr="00433A59">
        <w:t>ZÁVĚREČNÁ USTANOVENÍ</w:t>
      </w:r>
    </w:p>
    <w:p w14:paraId="64BDD853" w14:textId="1D1C0B56" w:rsidR="009675B2" w:rsidRPr="003B6C1C" w:rsidRDefault="000E1F2F" w:rsidP="00D1798A">
      <w:pPr>
        <w:pStyle w:val="Styl2"/>
        <w:tabs>
          <w:tab w:val="clear" w:pos="567"/>
        </w:tabs>
        <w:ind w:left="567" w:hanging="567"/>
        <w:rPr>
          <w:b/>
        </w:rPr>
      </w:pPr>
      <w:r w:rsidRPr="003B6C1C">
        <w:t xml:space="preserve">Smluvní strany se dohodly, že </w:t>
      </w:r>
      <w:r w:rsidR="00445C0D" w:rsidRPr="003B6C1C">
        <w:t>o</w:t>
      </w:r>
      <w:r w:rsidR="004733F6" w:rsidRPr="003B6C1C">
        <w:t>bjednatel</w:t>
      </w:r>
      <w:r w:rsidRPr="003B6C1C">
        <w:t xml:space="preserve"> v zákonné lhůtě odešle smlouvu k řádnému uveřejnění do registru smluv vedeného Ministerstvem vnitra ČR.</w:t>
      </w:r>
    </w:p>
    <w:p w14:paraId="011C0295" w14:textId="77777777" w:rsidR="009675B2" w:rsidRPr="009675B2" w:rsidRDefault="000E1F2F" w:rsidP="00D1798A">
      <w:pPr>
        <w:pStyle w:val="Styl2"/>
        <w:tabs>
          <w:tab w:val="clear" w:pos="567"/>
        </w:tabs>
        <w:ind w:left="567" w:hanging="567"/>
        <w:rPr>
          <w:b/>
        </w:rPr>
      </w:pPr>
      <w:r w:rsidRPr="009675B2">
        <w:t xml:space="preserve">Zhotovitel </w:t>
      </w:r>
      <w:r w:rsidRPr="009675B2">
        <w:rPr>
          <w:b/>
        </w:rPr>
        <w:t>nesmí převádět</w:t>
      </w:r>
      <w:r w:rsidRPr="009675B2">
        <w:t xml:space="preserve"> plně ani zčásti své </w:t>
      </w:r>
      <w:r w:rsidRPr="009675B2">
        <w:rPr>
          <w:b/>
        </w:rPr>
        <w:t>závazky ani práva a povinnosti</w:t>
      </w:r>
      <w:r w:rsidRPr="009675B2">
        <w:t>, které má plnit podle této smlouvy, aniž by předem obdržel od objednatele písemný souhlas s převodem. To se netýká práv a povinností vyplývajících ze Smluv o dílo uzavřených mezi zhotovitelem a jeho poddodavateli díla.</w:t>
      </w:r>
    </w:p>
    <w:p w14:paraId="71BC70EB" w14:textId="5B10AB54" w:rsidR="007C2695" w:rsidRPr="007C2695" w:rsidRDefault="000E1F2F" w:rsidP="00D1798A">
      <w:pPr>
        <w:pStyle w:val="Styl2"/>
        <w:tabs>
          <w:tab w:val="clear" w:pos="567"/>
        </w:tabs>
        <w:ind w:left="567" w:hanging="567"/>
        <w:rPr>
          <w:b/>
        </w:rPr>
      </w:pPr>
      <w:r w:rsidRPr="003B6C1C">
        <w:rPr>
          <w:w w:val="0"/>
        </w:rPr>
        <w:t xml:space="preserve">Tato smlouva nabývá platnosti dnem uzavření smlouvy, tj. dnem podpisu obou smluvních stran, nebo osobami jimi zmocněnými. Tato smlouva nabývá účinnosti dnem jejího uveřejnění v registru smluv dle </w:t>
      </w:r>
      <w:proofErr w:type="spellStart"/>
      <w:r w:rsidR="009820F9">
        <w:t>ust</w:t>
      </w:r>
      <w:proofErr w:type="spellEnd"/>
      <w:r w:rsidR="009820F9">
        <w:t xml:space="preserve">. </w:t>
      </w:r>
      <w:r w:rsidRPr="003B6C1C">
        <w:rPr>
          <w:w w:val="0"/>
        </w:rPr>
        <w:t>§ 6 zákona č. 340/2015 Sb., o registru smluv, v</w:t>
      </w:r>
      <w:r w:rsidR="009F2BCE">
        <w:rPr>
          <w:w w:val="0"/>
        </w:rPr>
        <w:t>e</w:t>
      </w:r>
      <w:r w:rsidRPr="003B6C1C">
        <w:rPr>
          <w:w w:val="0"/>
        </w:rPr>
        <w:t> znění</w:t>
      </w:r>
      <w:r w:rsidR="009F2BCE">
        <w:rPr>
          <w:w w:val="0"/>
        </w:rPr>
        <w:t xml:space="preserve"> pozdějších předpisů</w:t>
      </w:r>
      <w:r w:rsidRPr="003B6C1C">
        <w:rPr>
          <w:w w:val="0"/>
        </w:rPr>
        <w:t>.</w:t>
      </w:r>
    </w:p>
    <w:p w14:paraId="783F2237" w14:textId="602753CE" w:rsidR="007C2695" w:rsidRDefault="007508B3" w:rsidP="00D1798A">
      <w:pPr>
        <w:pStyle w:val="Styl2"/>
        <w:tabs>
          <w:tab w:val="clear" w:pos="567"/>
        </w:tabs>
        <w:ind w:left="567" w:hanging="567"/>
      </w:pPr>
      <w:r w:rsidRPr="007C2695">
        <w:t xml:space="preserve">Zhotovitel bere na vědomí, že osobní údaje uvedené ve smlouvě objednatel zpracovává jako správce za účelem uzavření, plnění a zveřejnění smlouvy v souladu se zákonem č. 110/2019 Sb., o zpracování osobních údajů a nařízením Evropského parlamentu a Rady (EU) 2016/679 (obecné nařízení o ochraně osobních údajů). Právní základ pro zpracování osobních údajů vychází z čl. 6 odst. 1 písm. b) a c) uvedeného obecného nařízení. Osobní údaje budou správcem uloženy po dobu stanovenou jeho spisovým a skartačním plánem. </w:t>
      </w:r>
    </w:p>
    <w:p w14:paraId="3757E147" w14:textId="71B99968" w:rsidR="007508B3" w:rsidRPr="007C2695" w:rsidRDefault="007508B3" w:rsidP="00C33DC5">
      <w:pPr>
        <w:pStyle w:val="Styl2"/>
        <w:tabs>
          <w:tab w:val="clear" w:pos="567"/>
        </w:tabs>
        <w:ind w:left="567" w:hanging="567"/>
      </w:pPr>
      <w:r w:rsidRPr="007C2695">
        <w:t xml:space="preserve">Zhotovitel potvrzuje </w:t>
      </w:r>
      <w:r w:rsidRPr="00D926D2">
        <w:t>pravdivost svých údajů</w:t>
      </w:r>
      <w:r w:rsidRPr="007C2695">
        <w:t xml:space="preserve">, které jsou uvedeny v identifikaci smluvních stran. a jejich shodu s platným výpisem z obchodního rejstříku nebo s živnostenským oprávněním. </w:t>
      </w:r>
      <w:r w:rsidRPr="007C2695">
        <w:lastRenderedPageBreak/>
        <w:t>V případě, že dojde v průběhu smluvního vztahu ke změnám uvedených údajů, zavazuje se zhotovitel předat objednateli bez zbytečného odkladu platnou kopii výše uvedených dokladů.</w:t>
      </w:r>
    </w:p>
    <w:p w14:paraId="4EB8E187" w14:textId="3637C918" w:rsidR="009675B2" w:rsidRPr="003B6C1C" w:rsidRDefault="000E1F2F" w:rsidP="00C33DC5">
      <w:pPr>
        <w:pStyle w:val="Styl2"/>
        <w:tabs>
          <w:tab w:val="clear" w:pos="567"/>
        </w:tabs>
        <w:ind w:left="567" w:hanging="567"/>
        <w:rPr>
          <w:b/>
        </w:rPr>
      </w:pPr>
      <w:r w:rsidRPr="003B6C1C">
        <w:t>O</w:t>
      </w:r>
      <w:r w:rsidR="00D926D2">
        <w:t>b</w:t>
      </w:r>
      <w:r w:rsidRPr="003B6C1C">
        <w:t>ě strany prohlašují, že došlo k dohodě o celém rozsahu této smlouvy.</w:t>
      </w:r>
      <w:bookmarkStart w:id="22" w:name="_Toc527338719"/>
    </w:p>
    <w:p w14:paraId="024B9DB3" w14:textId="4A682D02" w:rsidR="009675B2" w:rsidRDefault="000E1F2F" w:rsidP="00C33DC5">
      <w:pPr>
        <w:pStyle w:val="Styl2"/>
        <w:tabs>
          <w:tab w:val="clear" w:pos="567"/>
        </w:tabs>
        <w:ind w:left="567" w:hanging="567"/>
        <w:rPr>
          <w:b/>
        </w:rPr>
      </w:pPr>
      <w:r w:rsidRPr="009675B2">
        <w:t>D</w:t>
      </w:r>
      <w:r w:rsidR="00D926D2">
        <w:t>n</w:t>
      </w:r>
      <w:r w:rsidRPr="009675B2">
        <w:t>em podpisu této smlouvy pozbývají platnosti všechna předchozí písemná i ústní ujednání smluvních stran vztahující se k dílu.</w:t>
      </w:r>
      <w:bookmarkEnd w:id="22"/>
    </w:p>
    <w:p w14:paraId="75628BB1" w14:textId="53BB440A" w:rsidR="009675B2" w:rsidRPr="0029102D" w:rsidRDefault="000E1F2F" w:rsidP="00C33DC5">
      <w:pPr>
        <w:pStyle w:val="Styl2"/>
        <w:tabs>
          <w:tab w:val="clear" w:pos="567"/>
        </w:tabs>
        <w:ind w:left="567" w:hanging="567"/>
      </w:pPr>
      <w:r w:rsidRPr="003B6C1C">
        <w:t>P</w:t>
      </w:r>
      <w:r w:rsidR="00D926D2">
        <w:t>ř</w:t>
      </w:r>
      <w:r w:rsidRPr="003B6C1C">
        <w:t>ípadná neplatnost některého ustanovení této smlouvy nemá za následek neplatnost ostatních ustanovení.</w:t>
      </w:r>
      <w:r w:rsidR="0029102D" w:rsidRPr="003B6C1C">
        <w:t xml:space="preserve"> V případě, že kterékoliv ustanovení této smlouvy se stane neúčinným nebo neplatným, smluvní strany</w:t>
      </w:r>
      <w:r w:rsidR="0029102D" w:rsidRPr="00D707B8">
        <w:t xml:space="preserve"> se zavazují bez zbytečného odkladu nahradit takové ustanovení novým, které svým obsahem a smyslem odpovídá nejlépe obsahu a smyslu ustanovení původního.</w:t>
      </w:r>
    </w:p>
    <w:p w14:paraId="3D5EDD1A" w14:textId="275E9988" w:rsidR="009675B2" w:rsidRPr="00350E06" w:rsidRDefault="000E1F2F" w:rsidP="00C33DC5">
      <w:pPr>
        <w:pStyle w:val="Styl2"/>
        <w:tabs>
          <w:tab w:val="clear" w:pos="567"/>
        </w:tabs>
        <w:ind w:left="567" w:hanging="567"/>
        <w:rPr>
          <w:b/>
        </w:rPr>
      </w:pPr>
      <w:r w:rsidRPr="009675B2">
        <w:t>O</w:t>
      </w:r>
      <w:r w:rsidR="00D926D2">
        <w:t>b</w:t>
      </w:r>
      <w:r w:rsidRPr="009675B2">
        <w:t>jednatel i zhotovitel potvrzují správnost svých údajů, které jsou uvedeny v čl. 1. této smlouvy. V případě, že dojde v průběhu smluvního vztahu ke změnám uvedených údajů, zavazují se strany oznámit druhé straně bez zbytečného odkladu aktualizaci těchto údajů.</w:t>
      </w:r>
    </w:p>
    <w:p w14:paraId="6ADD06B1" w14:textId="6A2C453C" w:rsidR="009675B2" w:rsidRDefault="000E1F2F" w:rsidP="00C33DC5">
      <w:pPr>
        <w:pStyle w:val="Styl2"/>
        <w:tabs>
          <w:tab w:val="clear" w:pos="567"/>
        </w:tabs>
        <w:ind w:left="567" w:hanging="567"/>
        <w:rPr>
          <w:b/>
        </w:rPr>
      </w:pPr>
      <w:r w:rsidRPr="00AF6369">
        <w:t>P</w:t>
      </w:r>
      <w:r w:rsidR="00D926D2">
        <w:t>ř</w:t>
      </w:r>
      <w:r w:rsidRPr="00AF6369">
        <w:t>ílohou</w:t>
      </w:r>
      <w:r w:rsidRPr="009675B2">
        <w:t xml:space="preserve"> č. 1 této smlouvy je oceněný soupis prací (položkový rozpočet) </w:t>
      </w:r>
    </w:p>
    <w:p w14:paraId="551F8EB3" w14:textId="4DE68851" w:rsidR="004042E4" w:rsidRPr="004042E4" w:rsidRDefault="0029102D" w:rsidP="00C33DC5">
      <w:pPr>
        <w:pStyle w:val="Styl2"/>
        <w:tabs>
          <w:tab w:val="clear" w:pos="567"/>
        </w:tabs>
        <w:ind w:left="567" w:hanging="567"/>
        <w:rPr>
          <w:b/>
        </w:rPr>
      </w:pPr>
      <w:r>
        <w:t>S</w:t>
      </w:r>
      <w:r w:rsidR="00D926D2">
        <w:t>m</w:t>
      </w:r>
      <w:r w:rsidR="000E1F2F" w:rsidRPr="009675B2">
        <w:t xml:space="preserve">louva se vyhotovuje v </w:t>
      </w:r>
      <w:r w:rsidR="00C33DC5" w:rsidRPr="00137632">
        <w:t>3</w:t>
      </w:r>
      <w:r w:rsidR="000E1F2F" w:rsidRPr="00137632">
        <w:rPr>
          <w:b/>
        </w:rPr>
        <w:t xml:space="preserve"> </w:t>
      </w:r>
      <w:r w:rsidR="000E1F2F" w:rsidRPr="00137632">
        <w:t xml:space="preserve">rovnocenných vyhotoveních. Zhotovitel obdrží </w:t>
      </w:r>
      <w:r w:rsidR="00C33DC5" w:rsidRPr="00137632">
        <w:t>1</w:t>
      </w:r>
      <w:r w:rsidR="000E1F2F" w:rsidRPr="00137632">
        <w:t xml:space="preserve"> vyhotovení, objednatel obdrží </w:t>
      </w:r>
      <w:r w:rsidR="00C33DC5" w:rsidRPr="00137632">
        <w:t>2</w:t>
      </w:r>
      <w:r w:rsidR="000E1F2F" w:rsidRPr="00137632">
        <w:t xml:space="preserve"> vyhotovení.</w:t>
      </w:r>
      <w:r w:rsidR="004042E4" w:rsidRPr="00137632">
        <w:t xml:space="preserve"> Pokud tato smlouva bude vyhotovena a podepsána</w:t>
      </w:r>
      <w:r w:rsidR="004042E4" w:rsidRPr="00BB7E26">
        <w:t xml:space="preserve"> v elektronické/digitální podobě, každá smluvní strana ji bude mít k dispozici, a to po jejím podepsání příslušnými elektronickými podpisy oběma smluvními stranami.</w:t>
      </w:r>
    </w:p>
    <w:p w14:paraId="3F88733D" w14:textId="77777777" w:rsidR="000E1F2F" w:rsidRPr="00433A59" w:rsidRDefault="000E1F2F" w:rsidP="000E1F2F">
      <w:pPr>
        <w:pStyle w:val="Textvbloku"/>
        <w:rPr>
          <w:rFonts w:ascii="Arial" w:hAnsi="Arial" w:cs="Arial"/>
          <w:sz w:val="20"/>
        </w:rPr>
      </w:pPr>
    </w:p>
    <w:p w14:paraId="70B9AFCB" w14:textId="77777777" w:rsidR="000E1F2F" w:rsidRPr="00433A59" w:rsidRDefault="000E1F2F" w:rsidP="000E1F2F">
      <w:pPr>
        <w:pStyle w:val="Textvbloku"/>
        <w:rPr>
          <w:rFonts w:ascii="Arial" w:hAnsi="Arial" w:cs="Arial"/>
          <w:sz w:val="20"/>
        </w:rPr>
      </w:pPr>
    </w:p>
    <w:p w14:paraId="1E99E746" w14:textId="56281D71" w:rsidR="000E1F2F" w:rsidRPr="00B75B8E" w:rsidRDefault="000E1F2F" w:rsidP="000E1F2F">
      <w:pPr>
        <w:pStyle w:val="Textvbloku"/>
        <w:rPr>
          <w:rFonts w:ascii="Arial" w:hAnsi="Arial" w:cs="Arial"/>
          <w:sz w:val="20"/>
        </w:rPr>
      </w:pPr>
      <w:r w:rsidRPr="00433A59">
        <w:rPr>
          <w:rFonts w:ascii="Arial" w:hAnsi="Arial" w:cs="Arial"/>
          <w:sz w:val="20"/>
        </w:rPr>
        <w:t xml:space="preserve">Ve </w:t>
      </w:r>
      <w:r w:rsidR="007628A4">
        <w:rPr>
          <w:rFonts w:ascii="Arial" w:hAnsi="Arial" w:cs="Arial"/>
          <w:sz w:val="20"/>
        </w:rPr>
        <w:t>Zlíně</w:t>
      </w:r>
      <w:r w:rsidRPr="00433A59">
        <w:rPr>
          <w:rFonts w:ascii="Arial" w:hAnsi="Arial" w:cs="Arial"/>
          <w:sz w:val="20"/>
        </w:rPr>
        <w:t xml:space="preserve"> dne</w:t>
      </w:r>
      <w:r w:rsidRPr="00433A59">
        <w:rPr>
          <w:rFonts w:ascii="Arial" w:hAnsi="Arial" w:cs="Arial"/>
          <w:sz w:val="20"/>
        </w:rPr>
        <w:tab/>
      </w:r>
      <w:r w:rsidR="007628A4">
        <w:rPr>
          <w:rFonts w:ascii="Arial" w:hAnsi="Arial" w:cs="Arial"/>
          <w:sz w:val="20"/>
        </w:rPr>
        <w:tab/>
      </w:r>
      <w:r w:rsidR="007628A4">
        <w:rPr>
          <w:rFonts w:ascii="Arial" w:hAnsi="Arial" w:cs="Arial"/>
          <w:sz w:val="20"/>
        </w:rPr>
        <w:tab/>
      </w:r>
      <w:r w:rsidR="007628A4">
        <w:rPr>
          <w:rFonts w:ascii="Arial" w:hAnsi="Arial" w:cs="Arial"/>
          <w:sz w:val="20"/>
        </w:rPr>
        <w:tab/>
      </w:r>
      <w:r w:rsidR="007628A4">
        <w:rPr>
          <w:rFonts w:ascii="Arial" w:hAnsi="Arial" w:cs="Arial"/>
          <w:sz w:val="20"/>
        </w:rPr>
        <w:tab/>
      </w:r>
      <w:r w:rsidR="007628A4">
        <w:rPr>
          <w:rFonts w:ascii="Arial" w:hAnsi="Arial" w:cs="Arial"/>
          <w:sz w:val="20"/>
        </w:rPr>
        <w:tab/>
      </w:r>
      <w:r w:rsidR="007628A4">
        <w:rPr>
          <w:rFonts w:ascii="Arial" w:hAnsi="Arial" w:cs="Arial"/>
          <w:sz w:val="20"/>
        </w:rPr>
        <w:tab/>
      </w:r>
      <w:r w:rsidR="009950C8" w:rsidRPr="00B75B8E">
        <w:rPr>
          <w:rFonts w:ascii="Arial" w:hAnsi="Arial" w:cs="Arial"/>
          <w:sz w:val="20"/>
        </w:rPr>
        <w:t>V</w:t>
      </w:r>
      <w:r w:rsidR="000057BF">
        <w:rPr>
          <w:rFonts w:ascii="Arial" w:hAnsi="Arial" w:cs="Arial"/>
          <w:sz w:val="20"/>
        </w:rPr>
        <w:t xml:space="preserve"> </w:t>
      </w:r>
      <w:r w:rsidR="0067403A">
        <w:rPr>
          <w:rFonts w:ascii="Arial" w:hAnsi="Arial" w:cs="Arial"/>
          <w:sz w:val="20"/>
        </w:rPr>
        <w:t>Hodoníně</w:t>
      </w:r>
      <w:r w:rsidR="000057BF">
        <w:rPr>
          <w:rFonts w:ascii="Arial" w:hAnsi="Arial" w:cs="Arial"/>
          <w:sz w:val="20"/>
        </w:rPr>
        <w:t xml:space="preserve"> </w:t>
      </w:r>
      <w:r w:rsidRPr="00B75B8E">
        <w:rPr>
          <w:rFonts w:ascii="Arial" w:hAnsi="Arial" w:cs="Arial"/>
          <w:sz w:val="20"/>
        </w:rPr>
        <w:t xml:space="preserve">dne </w:t>
      </w:r>
    </w:p>
    <w:p w14:paraId="114A2AE5" w14:textId="77777777" w:rsidR="000E1F2F" w:rsidRPr="00B75B8E" w:rsidRDefault="000E1F2F" w:rsidP="000E1F2F">
      <w:pPr>
        <w:pStyle w:val="Textvbloku"/>
        <w:rPr>
          <w:rFonts w:ascii="Arial" w:hAnsi="Arial" w:cs="Arial"/>
          <w:sz w:val="20"/>
        </w:rPr>
      </w:pPr>
    </w:p>
    <w:p w14:paraId="655C4B16" w14:textId="77777777" w:rsidR="000E1F2F" w:rsidRPr="00433A59" w:rsidRDefault="000E1F2F" w:rsidP="000E1F2F">
      <w:pPr>
        <w:pStyle w:val="Textvbloku"/>
        <w:tabs>
          <w:tab w:val="left" w:pos="5670"/>
        </w:tabs>
        <w:rPr>
          <w:rFonts w:ascii="Arial" w:hAnsi="Arial" w:cs="Arial"/>
          <w:sz w:val="20"/>
        </w:rPr>
      </w:pPr>
      <w:r w:rsidRPr="00B75B8E">
        <w:rPr>
          <w:rFonts w:ascii="Arial" w:hAnsi="Arial" w:cs="Arial"/>
          <w:sz w:val="20"/>
        </w:rPr>
        <w:t>Objednatel:</w:t>
      </w:r>
      <w:r w:rsidRPr="00B75B8E">
        <w:rPr>
          <w:rFonts w:ascii="Arial" w:hAnsi="Arial" w:cs="Arial"/>
          <w:sz w:val="20"/>
        </w:rPr>
        <w:tab/>
        <w:t>Zhotovitel:</w:t>
      </w:r>
    </w:p>
    <w:p w14:paraId="20B9782A" w14:textId="77777777" w:rsidR="000E1F2F" w:rsidRPr="00433A59" w:rsidRDefault="000E1F2F" w:rsidP="000E1F2F">
      <w:pPr>
        <w:pStyle w:val="Textvbloku"/>
        <w:tabs>
          <w:tab w:val="left" w:pos="5670"/>
        </w:tabs>
        <w:rPr>
          <w:rFonts w:ascii="Arial" w:hAnsi="Arial" w:cs="Arial"/>
          <w:b/>
          <w:bCs/>
          <w:sz w:val="20"/>
        </w:rPr>
      </w:pPr>
      <w:r w:rsidRPr="00433A59">
        <w:rPr>
          <w:rFonts w:ascii="Arial" w:hAnsi="Arial" w:cs="Arial"/>
          <w:b/>
          <w:bCs/>
          <w:sz w:val="20"/>
        </w:rPr>
        <w:tab/>
      </w:r>
      <w:r w:rsidRPr="00433A59">
        <w:rPr>
          <w:rFonts w:ascii="Arial" w:hAnsi="Arial" w:cs="Arial"/>
          <w:b/>
          <w:bCs/>
          <w:sz w:val="20"/>
        </w:rPr>
        <w:tab/>
      </w:r>
    </w:p>
    <w:p w14:paraId="0643AFB0" w14:textId="77777777" w:rsidR="000E1F2F" w:rsidRDefault="000E1F2F" w:rsidP="000E1F2F">
      <w:pPr>
        <w:pStyle w:val="Textvbloku"/>
        <w:rPr>
          <w:rFonts w:ascii="Arial" w:hAnsi="Arial" w:cs="Arial"/>
          <w:sz w:val="20"/>
        </w:rPr>
      </w:pPr>
    </w:p>
    <w:p w14:paraId="6C190746" w14:textId="77777777" w:rsidR="008264B7" w:rsidRDefault="008264B7" w:rsidP="000E1F2F">
      <w:pPr>
        <w:pStyle w:val="Textvbloku"/>
        <w:rPr>
          <w:rFonts w:ascii="Arial" w:hAnsi="Arial" w:cs="Arial"/>
          <w:sz w:val="20"/>
        </w:rPr>
      </w:pPr>
    </w:p>
    <w:p w14:paraId="4E23D54E" w14:textId="77777777" w:rsidR="00F61F2F" w:rsidRDefault="00F61F2F" w:rsidP="000E1F2F">
      <w:pPr>
        <w:pStyle w:val="Textvbloku"/>
        <w:rPr>
          <w:rFonts w:ascii="Arial" w:hAnsi="Arial" w:cs="Arial"/>
          <w:sz w:val="20"/>
        </w:rPr>
      </w:pPr>
    </w:p>
    <w:p w14:paraId="4EC926F2" w14:textId="77777777" w:rsidR="00F61F2F" w:rsidRDefault="00F61F2F" w:rsidP="000E1F2F">
      <w:pPr>
        <w:pStyle w:val="Textvbloku"/>
        <w:rPr>
          <w:rFonts w:ascii="Arial" w:hAnsi="Arial" w:cs="Arial"/>
          <w:sz w:val="20"/>
        </w:rPr>
      </w:pPr>
    </w:p>
    <w:p w14:paraId="01DF02AC" w14:textId="77777777" w:rsidR="008264B7" w:rsidRDefault="008264B7" w:rsidP="000E1F2F">
      <w:pPr>
        <w:pStyle w:val="Textvbloku"/>
        <w:rPr>
          <w:rFonts w:ascii="Arial" w:hAnsi="Arial" w:cs="Arial"/>
          <w:sz w:val="20"/>
        </w:rPr>
      </w:pPr>
    </w:p>
    <w:p w14:paraId="48105D6A" w14:textId="77777777" w:rsidR="008264B7" w:rsidRPr="00433A59" w:rsidRDefault="008264B7" w:rsidP="000E1F2F">
      <w:pPr>
        <w:pStyle w:val="Textvbloku"/>
        <w:rPr>
          <w:rFonts w:ascii="Arial" w:hAnsi="Arial" w:cs="Arial"/>
          <w:sz w:val="20"/>
        </w:rPr>
      </w:pPr>
    </w:p>
    <w:p w14:paraId="3ACEAC0C" w14:textId="2BCB9EC2" w:rsidR="000E1F2F" w:rsidRDefault="007628A4" w:rsidP="00972435">
      <w:pPr>
        <w:pStyle w:val="Zkladntext"/>
        <w:jc w:val="both"/>
        <w:rPr>
          <w:rFonts w:ascii="Arial" w:hAnsi="Arial" w:cs="Arial"/>
          <w:sz w:val="20"/>
        </w:rPr>
      </w:pPr>
      <w:r>
        <w:rPr>
          <w:rFonts w:ascii="Arial" w:hAnsi="Arial" w:cs="Arial"/>
          <w:sz w:val="20"/>
        </w:rPr>
        <w:t>------------------------------------------------</w:t>
      </w:r>
      <w:r w:rsidR="000E1F2F" w:rsidRPr="00433A59">
        <w:rPr>
          <w:rFonts w:ascii="Arial" w:hAnsi="Arial" w:cs="Arial"/>
          <w:sz w:val="20"/>
        </w:rPr>
        <w:tab/>
      </w:r>
      <w:r w:rsidR="000E1F2F" w:rsidRPr="00433A59">
        <w:rPr>
          <w:rFonts w:ascii="Arial" w:hAnsi="Arial" w:cs="Arial"/>
          <w:sz w:val="20"/>
        </w:rPr>
        <w:tab/>
      </w:r>
      <w:r w:rsidR="000E1F2F" w:rsidRPr="00433A59">
        <w:rPr>
          <w:rFonts w:ascii="Arial" w:hAnsi="Arial" w:cs="Arial"/>
          <w:sz w:val="20"/>
        </w:rPr>
        <w:tab/>
      </w:r>
      <w:r w:rsidR="000E1F2F" w:rsidRPr="00433A59">
        <w:rPr>
          <w:rFonts w:ascii="Arial" w:hAnsi="Arial" w:cs="Arial"/>
          <w:sz w:val="20"/>
        </w:rPr>
        <w:tab/>
      </w:r>
      <w:r>
        <w:rPr>
          <w:rFonts w:ascii="Arial" w:hAnsi="Arial" w:cs="Arial"/>
          <w:sz w:val="20"/>
        </w:rPr>
        <w:t>---------------------------------------------</w:t>
      </w:r>
    </w:p>
    <w:p w14:paraId="34D97197" w14:textId="6CEAA282" w:rsidR="007628A4" w:rsidRDefault="007628A4" w:rsidP="00972435">
      <w:pPr>
        <w:pStyle w:val="Zkladntext"/>
        <w:jc w:val="both"/>
        <w:rPr>
          <w:rFonts w:ascii="Arial" w:hAnsi="Arial" w:cs="Arial"/>
          <w:b/>
          <w:bCs/>
          <w:sz w:val="20"/>
        </w:rPr>
      </w:pPr>
      <w:r w:rsidRPr="007628A4">
        <w:rPr>
          <w:rFonts w:ascii="Arial" w:hAnsi="Arial" w:cs="Arial"/>
          <w:b/>
          <w:bCs/>
          <w:sz w:val="20"/>
        </w:rPr>
        <w:t xml:space="preserve">Ing. Helena Nováková </w:t>
      </w:r>
      <w:r w:rsidR="000057BF">
        <w:rPr>
          <w:rFonts w:ascii="Arial" w:hAnsi="Arial" w:cs="Arial"/>
          <w:b/>
          <w:bCs/>
          <w:sz w:val="20"/>
        </w:rPr>
        <w:tab/>
      </w:r>
      <w:r w:rsidR="000057BF">
        <w:rPr>
          <w:rFonts w:ascii="Arial" w:hAnsi="Arial" w:cs="Arial"/>
          <w:b/>
          <w:bCs/>
          <w:sz w:val="20"/>
        </w:rPr>
        <w:tab/>
      </w:r>
      <w:r w:rsidR="000057BF">
        <w:rPr>
          <w:rFonts w:ascii="Arial" w:hAnsi="Arial" w:cs="Arial"/>
          <w:b/>
          <w:bCs/>
          <w:sz w:val="20"/>
        </w:rPr>
        <w:tab/>
      </w:r>
      <w:r w:rsidR="000057BF">
        <w:rPr>
          <w:rFonts w:ascii="Arial" w:hAnsi="Arial" w:cs="Arial"/>
          <w:b/>
          <w:bCs/>
          <w:sz w:val="20"/>
        </w:rPr>
        <w:tab/>
      </w:r>
      <w:r w:rsidR="000057BF">
        <w:rPr>
          <w:rFonts w:ascii="Arial" w:hAnsi="Arial" w:cs="Arial"/>
          <w:b/>
          <w:bCs/>
          <w:sz w:val="20"/>
        </w:rPr>
        <w:tab/>
      </w:r>
      <w:r w:rsidR="000057BF">
        <w:rPr>
          <w:rFonts w:ascii="Arial" w:hAnsi="Arial" w:cs="Arial"/>
          <w:b/>
          <w:bCs/>
          <w:sz w:val="20"/>
        </w:rPr>
        <w:tab/>
      </w:r>
      <w:r w:rsidR="0067403A">
        <w:rPr>
          <w:rFonts w:ascii="Arial" w:hAnsi="Arial" w:cs="Arial"/>
          <w:b/>
          <w:bCs/>
          <w:sz w:val="20"/>
          <w:shd w:val="clear" w:color="auto" w:fill="FFFFFF"/>
        </w:rPr>
        <w:t xml:space="preserve">Ing. Jaromír </w:t>
      </w:r>
      <w:proofErr w:type="spellStart"/>
      <w:r w:rsidR="0067403A">
        <w:rPr>
          <w:rFonts w:ascii="Arial" w:hAnsi="Arial" w:cs="Arial"/>
          <w:b/>
          <w:bCs/>
          <w:sz w:val="20"/>
          <w:shd w:val="clear" w:color="auto" w:fill="FFFFFF"/>
        </w:rPr>
        <w:t>Šikuta</w:t>
      </w:r>
      <w:proofErr w:type="spellEnd"/>
    </w:p>
    <w:p w14:paraId="4B427AB3" w14:textId="2286CF0C" w:rsidR="007628A4" w:rsidRPr="007D183F" w:rsidRDefault="0067403A" w:rsidP="00972435">
      <w:pPr>
        <w:pStyle w:val="Zkladntext"/>
        <w:jc w:val="both"/>
        <w:rPr>
          <w:rFonts w:ascii="Arial" w:hAnsi="Arial" w:cs="Arial"/>
          <w:bCs/>
          <w:sz w:val="20"/>
        </w:rPr>
      </w:pPr>
      <w:r>
        <w:rPr>
          <w:rFonts w:ascii="Arial" w:hAnsi="Arial" w:cs="Arial"/>
          <w:bCs/>
          <w:sz w:val="20"/>
        </w:rPr>
        <w:t>ř</w:t>
      </w:r>
      <w:r w:rsidR="007628A4" w:rsidRPr="007D183F">
        <w:rPr>
          <w:rFonts w:ascii="Arial" w:hAnsi="Arial" w:cs="Arial"/>
          <w:bCs/>
          <w:sz w:val="20"/>
        </w:rPr>
        <w:t>editelka</w:t>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t>jednatel SIMOSTAV, s.r.o.</w:t>
      </w:r>
    </w:p>
    <w:p w14:paraId="31D60663" w14:textId="6E7089E3" w:rsidR="007628A4" w:rsidRDefault="008264B7" w:rsidP="008264B7">
      <w:pPr>
        <w:pStyle w:val="KUsmlouva-4rove"/>
        <w:numPr>
          <w:ilvl w:val="0"/>
          <w:numId w:val="0"/>
        </w:numPr>
      </w:pPr>
      <w:r>
        <w:t xml:space="preserve">Domova pro seniory </w:t>
      </w:r>
      <w:proofErr w:type="spellStart"/>
      <w:r>
        <w:t>Burešov</w:t>
      </w:r>
      <w:proofErr w:type="spellEnd"/>
      <w:r>
        <w:t xml:space="preserve">, </w:t>
      </w:r>
      <w:proofErr w:type="spellStart"/>
      <w:r>
        <w:t>p.o</w:t>
      </w:r>
      <w:proofErr w:type="spellEnd"/>
      <w:r>
        <w:t xml:space="preserve">. </w:t>
      </w:r>
    </w:p>
    <w:p w14:paraId="4AD6CAB7" w14:textId="77777777" w:rsidR="007628A4" w:rsidRDefault="007628A4" w:rsidP="00972435">
      <w:pPr>
        <w:pStyle w:val="Zkladntext"/>
        <w:jc w:val="both"/>
        <w:rPr>
          <w:rFonts w:ascii="Arial" w:hAnsi="Arial" w:cs="Arial"/>
          <w:sz w:val="20"/>
        </w:rPr>
      </w:pPr>
    </w:p>
    <w:p w14:paraId="0077915C" w14:textId="77777777" w:rsidR="007628A4" w:rsidRPr="00433A59" w:rsidRDefault="007628A4" w:rsidP="00972435">
      <w:pPr>
        <w:pStyle w:val="Zkladntext"/>
        <w:jc w:val="both"/>
        <w:rPr>
          <w:rFonts w:ascii="Arial" w:hAnsi="Arial" w:cs="Arial"/>
          <w:b/>
          <w:bCs/>
          <w:sz w:val="20"/>
        </w:rPr>
      </w:pPr>
    </w:p>
    <w:sectPr w:rsidR="007628A4" w:rsidRPr="00433A59" w:rsidSect="00111D70">
      <w:headerReference w:type="default" r:id="rId9"/>
      <w:footerReference w:type="default" r:id="rId10"/>
      <w:pgSz w:w="11906" w:h="16838"/>
      <w:pgMar w:top="1417" w:right="1558"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A3602" w14:textId="77777777" w:rsidR="007D6462" w:rsidRDefault="007D6462" w:rsidP="00233072">
      <w:pPr>
        <w:spacing w:after="0" w:line="240" w:lineRule="auto"/>
      </w:pPr>
      <w:r>
        <w:separator/>
      </w:r>
    </w:p>
  </w:endnote>
  <w:endnote w:type="continuationSeparator" w:id="0">
    <w:p w14:paraId="2C4C3457" w14:textId="77777777" w:rsidR="007D6462" w:rsidRDefault="007D6462" w:rsidP="00233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263A8" w14:textId="4AAE5D45" w:rsidR="00491B3E" w:rsidRPr="000F47C5" w:rsidRDefault="00491B3E" w:rsidP="003E39CA">
    <w:pPr>
      <w:pStyle w:val="Zpat"/>
      <w:jc w:val="right"/>
      <w:rPr>
        <w:rFonts w:ascii="Arial" w:hAnsi="Arial" w:cs="Arial"/>
        <w:sz w:val="16"/>
      </w:rPr>
    </w:pPr>
    <w:r w:rsidRPr="000F47C5">
      <w:rPr>
        <w:rFonts w:ascii="Arial" w:hAnsi="Arial" w:cs="Arial"/>
        <w:sz w:val="16"/>
      </w:rPr>
      <w:t xml:space="preserve">strana | </w:t>
    </w:r>
    <w:r w:rsidRPr="000F47C5">
      <w:rPr>
        <w:rFonts w:ascii="Arial" w:hAnsi="Arial" w:cs="Arial"/>
        <w:sz w:val="16"/>
      </w:rPr>
      <w:fldChar w:fldCharType="begin"/>
    </w:r>
    <w:r w:rsidRPr="000F47C5">
      <w:rPr>
        <w:rFonts w:ascii="Arial" w:hAnsi="Arial" w:cs="Arial"/>
        <w:sz w:val="16"/>
      </w:rPr>
      <w:instrText>PAGE   \* MERGEFORMAT</w:instrText>
    </w:r>
    <w:r w:rsidRPr="000F47C5">
      <w:rPr>
        <w:rFonts w:ascii="Arial" w:hAnsi="Arial" w:cs="Arial"/>
        <w:sz w:val="16"/>
      </w:rPr>
      <w:fldChar w:fldCharType="separate"/>
    </w:r>
    <w:r>
      <w:rPr>
        <w:rFonts w:ascii="Arial" w:hAnsi="Arial" w:cs="Arial"/>
        <w:noProof/>
        <w:sz w:val="16"/>
      </w:rPr>
      <w:t>12</w:t>
    </w:r>
    <w:r w:rsidRPr="000F47C5">
      <w:rPr>
        <w:rFonts w:ascii="Arial" w:hAnsi="Arial" w:cs="Arial"/>
        <w:sz w:val="16"/>
      </w:rPr>
      <w:fldChar w:fldCharType="end"/>
    </w:r>
  </w:p>
  <w:p w14:paraId="75B47F11" w14:textId="13FB90CA" w:rsidR="00491B3E" w:rsidRPr="000F47C5" w:rsidRDefault="00491B3E" w:rsidP="00903F77">
    <w:pPr>
      <w:pStyle w:val="Zpat"/>
      <w:jc w:val="right"/>
      <w:rPr>
        <w:rFonts w:ascii="Arial" w:hAnsi="Arial" w:cs="Arial"/>
        <w:color w:val="FFFFFF" w:themeColor="background1"/>
      </w:rPr>
    </w:pPr>
    <w:r w:rsidRPr="000F47C5">
      <w:rPr>
        <w:rFonts w:ascii="Arial" w:hAnsi="Arial" w:cs="Arial"/>
        <w:color w:val="FFFFFF" w:themeColor="background1"/>
        <w:sz w:val="16"/>
      </w:rPr>
      <w:t>verze 21_01_2021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05D36" w14:textId="77777777" w:rsidR="007D6462" w:rsidRDefault="007D6462" w:rsidP="00233072">
      <w:pPr>
        <w:spacing w:after="0" w:line="240" w:lineRule="auto"/>
      </w:pPr>
      <w:r>
        <w:separator/>
      </w:r>
    </w:p>
  </w:footnote>
  <w:footnote w:type="continuationSeparator" w:id="0">
    <w:p w14:paraId="430ECBFD" w14:textId="77777777" w:rsidR="007D6462" w:rsidRDefault="007D6462" w:rsidP="002330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86842" w14:textId="2E5ABD32" w:rsidR="00491B3E" w:rsidRPr="004131C5" w:rsidRDefault="00491B3E" w:rsidP="00233072">
    <w:pPr>
      <w:pStyle w:val="Zhlav"/>
      <w:tabs>
        <w:tab w:val="clear" w:pos="4536"/>
      </w:tabs>
      <w:rPr>
        <w:rFonts w:ascii="Arial" w:hAnsi="Arial" w:cs="Arial"/>
        <w:sz w:val="20"/>
        <w:szCs w:val="20"/>
      </w:rPr>
    </w:pPr>
    <w:r w:rsidRPr="004131C5">
      <w:rPr>
        <w:rFonts w:ascii="Arial" w:hAnsi="Arial" w:cs="Arial"/>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33ACC"/>
    <w:multiLevelType w:val="multilevel"/>
    <w:tmpl w:val="E0F229F4"/>
    <w:lvl w:ilvl="0">
      <w:start w:val="18"/>
      <w:numFmt w:val="decimal"/>
      <w:lvlText w:val="%1"/>
      <w:lvlJc w:val="left"/>
      <w:pPr>
        <w:ind w:left="560" w:hanging="560"/>
      </w:pPr>
      <w:rPr>
        <w:rFonts w:hint="default"/>
      </w:rPr>
    </w:lvl>
    <w:lvl w:ilvl="1">
      <w:start w:val="2"/>
      <w:numFmt w:val="decimal"/>
      <w:lvlText w:val="%1.%2"/>
      <w:lvlJc w:val="left"/>
      <w:pPr>
        <w:ind w:left="807" w:hanging="560"/>
      </w:pPr>
      <w:rPr>
        <w:rFonts w:hint="default"/>
      </w:rPr>
    </w:lvl>
    <w:lvl w:ilvl="2">
      <w:start w:val="1"/>
      <w:numFmt w:val="decimal"/>
      <w:lvlText w:val="%1.%2.%3"/>
      <w:lvlJc w:val="left"/>
      <w:pPr>
        <w:ind w:left="1214" w:hanging="720"/>
      </w:pPr>
      <w:rPr>
        <w:rFonts w:hint="default"/>
      </w:rPr>
    </w:lvl>
    <w:lvl w:ilvl="3">
      <w:start w:val="1"/>
      <w:numFmt w:val="decimal"/>
      <w:lvlText w:val="%1.%2.%3.%4"/>
      <w:lvlJc w:val="left"/>
      <w:pPr>
        <w:ind w:left="1461" w:hanging="72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315" w:hanging="1080"/>
      </w:pPr>
      <w:rPr>
        <w:rFonts w:hint="default"/>
      </w:rPr>
    </w:lvl>
    <w:lvl w:ilvl="6">
      <w:start w:val="1"/>
      <w:numFmt w:val="decimal"/>
      <w:lvlText w:val="%1.%2.%3.%4.%5.%6.%7"/>
      <w:lvlJc w:val="left"/>
      <w:pPr>
        <w:ind w:left="2922" w:hanging="1440"/>
      </w:pPr>
      <w:rPr>
        <w:rFonts w:hint="default"/>
      </w:rPr>
    </w:lvl>
    <w:lvl w:ilvl="7">
      <w:start w:val="1"/>
      <w:numFmt w:val="decimal"/>
      <w:lvlText w:val="%1.%2.%3.%4.%5.%6.%7.%8"/>
      <w:lvlJc w:val="left"/>
      <w:pPr>
        <w:ind w:left="3169" w:hanging="1440"/>
      </w:pPr>
      <w:rPr>
        <w:rFonts w:hint="default"/>
      </w:rPr>
    </w:lvl>
    <w:lvl w:ilvl="8">
      <w:start w:val="1"/>
      <w:numFmt w:val="decimal"/>
      <w:lvlText w:val="%1.%2.%3.%4.%5.%6.%7.%8.%9"/>
      <w:lvlJc w:val="left"/>
      <w:pPr>
        <w:ind w:left="3776" w:hanging="1800"/>
      </w:pPr>
      <w:rPr>
        <w:rFonts w:hint="default"/>
      </w:rPr>
    </w:lvl>
  </w:abstractNum>
  <w:abstractNum w:abstractNumId="1" w15:restartNumberingAfterBreak="0">
    <w:nsid w:val="035D3BEE"/>
    <w:multiLevelType w:val="multilevel"/>
    <w:tmpl w:val="13B42642"/>
    <w:lvl w:ilvl="0">
      <w:start w:val="6"/>
      <w:numFmt w:val="decimal"/>
      <w:lvlText w:val="%1)"/>
      <w:lvlJc w:val="left"/>
      <w:pPr>
        <w:tabs>
          <w:tab w:val="num" w:pos="927"/>
        </w:tabs>
        <w:ind w:left="927" w:hanging="360"/>
      </w:pPr>
      <w:rPr>
        <w:rFonts w:hint="default"/>
      </w:rPr>
    </w:lvl>
    <w:lvl w:ilvl="1">
      <w:start w:val="1"/>
      <w:numFmt w:val="decimal"/>
      <w:lvlText w:val="14.4.%2"/>
      <w:lvlJc w:val="left"/>
      <w:pPr>
        <w:tabs>
          <w:tab w:val="num" w:pos="2204"/>
        </w:tabs>
        <w:ind w:left="2204" w:hanging="360"/>
      </w:pPr>
      <w:rPr>
        <w:rFonts w:hint="default"/>
        <w:b w:val="0"/>
        <w:i w:val="0"/>
        <w:sz w:val="20"/>
      </w:rPr>
    </w:lvl>
    <w:lvl w:ilvl="2">
      <w:start w:val="1"/>
      <w:numFmt w:val="lowerRoman"/>
      <w:lvlText w:val="%3)"/>
      <w:lvlJc w:val="left"/>
      <w:pPr>
        <w:tabs>
          <w:tab w:val="num" w:pos="1647"/>
        </w:tabs>
        <w:ind w:left="1647" w:hanging="360"/>
      </w:pPr>
      <w:rPr>
        <w:rFonts w:hint="default"/>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2" w15:restartNumberingAfterBreak="0">
    <w:nsid w:val="0B671481"/>
    <w:multiLevelType w:val="multilevel"/>
    <w:tmpl w:val="7C5C68AA"/>
    <w:lvl w:ilvl="0">
      <w:start w:val="19"/>
      <w:numFmt w:val="decimal"/>
      <w:lvlText w:val="%1."/>
      <w:lvlJc w:val="left"/>
      <w:pPr>
        <w:ind w:left="630" w:hanging="630"/>
      </w:pPr>
      <w:rPr>
        <w:rFonts w:hint="default"/>
      </w:rPr>
    </w:lvl>
    <w:lvl w:ilvl="1">
      <w:start w:val="2"/>
      <w:numFmt w:val="decimal"/>
      <w:lvlText w:val="%1.%2."/>
      <w:lvlJc w:val="left"/>
      <w:pPr>
        <w:ind w:left="1092" w:hanging="630"/>
      </w:pPr>
      <w:rPr>
        <w:rFonts w:hint="default"/>
      </w:rPr>
    </w:lvl>
    <w:lvl w:ilvl="2">
      <w:start w:val="1"/>
      <w:numFmt w:val="decimal"/>
      <w:lvlText w:val="%1.%2.%3."/>
      <w:lvlJc w:val="left"/>
      <w:pPr>
        <w:ind w:left="1644" w:hanging="720"/>
      </w:pPr>
      <w:rPr>
        <w:rFonts w:hint="default"/>
      </w:rPr>
    </w:lvl>
    <w:lvl w:ilvl="3">
      <w:start w:val="1"/>
      <w:numFmt w:val="decimal"/>
      <w:lvlText w:val="%1.%2.%3.%4."/>
      <w:lvlJc w:val="left"/>
      <w:pPr>
        <w:ind w:left="2106" w:hanging="720"/>
      </w:pPr>
      <w:rPr>
        <w:rFonts w:hint="default"/>
      </w:rPr>
    </w:lvl>
    <w:lvl w:ilvl="4">
      <w:start w:val="1"/>
      <w:numFmt w:val="decimal"/>
      <w:lvlText w:val="%1.%2.%3.%4.%5."/>
      <w:lvlJc w:val="left"/>
      <w:pPr>
        <w:ind w:left="2928" w:hanging="1080"/>
      </w:pPr>
      <w:rPr>
        <w:rFonts w:hint="default"/>
      </w:rPr>
    </w:lvl>
    <w:lvl w:ilvl="5">
      <w:start w:val="1"/>
      <w:numFmt w:val="decimal"/>
      <w:lvlText w:val="%1.%2.%3.%4.%5.%6."/>
      <w:lvlJc w:val="left"/>
      <w:pPr>
        <w:ind w:left="3390" w:hanging="1080"/>
      </w:pPr>
      <w:rPr>
        <w:rFonts w:hint="default"/>
      </w:rPr>
    </w:lvl>
    <w:lvl w:ilvl="6">
      <w:start w:val="1"/>
      <w:numFmt w:val="decimal"/>
      <w:lvlText w:val="%1.%2.%3.%4.%5.%6.%7."/>
      <w:lvlJc w:val="left"/>
      <w:pPr>
        <w:ind w:left="4212" w:hanging="1440"/>
      </w:pPr>
      <w:rPr>
        <w:rFonts w:hint="default"/>
      </w:rPr>
    </w:lvl>
    <w:lvl w:ilvl="7">
      <w:start w:val="1"/>
      <w:numFmt w:val="decimal"/>
      <w:lvlText w:val="%1.%2.%3.%4.%5.%6.%7.%8."/>
      <w:lvlJc w:val="left"/>
      <w:pPr>
        <w:ind w:left="4674" w:hanging="1440"/>
      </w:pPr>
      <w:rPr>
        <w:rFonts w:hint="default"/>
      </w:rPr>
    </w:lvl>
    <w:lvl w:ilvl="8">
      <w:start w:val="1"/>
      <w:numFmt w:val="decimal"/>
      <w:lvlText w:val="%1.%2.%3.%4.%5.%6.%7.%8.%9."/>
      <w:lvlJc w:val="left"/>
      <w:pPr>
        <w:ind w:left="5496" w:hanging="1800"/>
      </w:pPr>
      <w:rPr>
        <w:rFonts w:hint="default"/>
      </w:rPr>
    </w:lvl>
  </w:abstractNum>
  <w:abstractNum w:abstractNumId="3" w15:restartNumberingAfterBreak="0">
    <w:nsid w:val="0F5D1A00"/>
    <w:multiLevelType w:val="multilevel"/>
    <w:tmpl w:val="BA3630AE"/>
    <w:lvl w:ilvl="0">
      <w:start w:val="1"/>
      <w:numFmt w:val="decimal"/>
      <w:pStyle w:val="Nadpis1"/>
      <w:lvlText w:val="%1."/>
      <w:lvlJc w:val="left"/>
      <w:pPr>
        <w:ind w:left="4188" w:hanging="360"/>
      </w:pPr>
      <w:rPr>
        <w:rFonts w:hint="default"/>
      </w:rPr>
    </w:lvl>
    <w:lvl w:ilvl="1">
      <w:start w:val="1"/>
      <w:numFmt w:val="decimal"/>
      <w:pStyle w:val="Styl2"/>
      <w:lvlText w:val="%1.%2"/>
      <w:lvlJc w:val="left"/>
      <w:pPr>
        <w:ind w:left="432" w:hanging="432"/>
      </w:pPr>
      <w:rPr>
        <w:rFonts w:hint="default"/>
        <w:b w:val="0"/>
        <w:color w:val="auto"/>
      </w:rPr>
    </w:lvl>
    <w:lvl w:ilvl="2">
      <w:start w:val="1"/>
      <w:numFmt w:val="decimal"/>
      <w:pStyle w:val="Nadpis6"/>
      <w:lvlText w:val="%1.%2.%3"/>
      <w:lvlJc w:val="left"/>
      <w:pPr>
        <w:ind w:left="1214" w:hanging="504"/>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Nadpis7"/>
      <w:lvlText w:val="%1.%2.%3.%4"/>
      <w:lvlJc w:val="left"/>
      <w:pPr>
        <w:ind w:left="1728" w:hanging="648"/>
      </w:pPr>
      <w:rPr>
        <w:rFonts w:hint="default"/>
        <w:b w:val="0"/>
        <w:bCs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4B0D08"/>
    <w:multiLevelType w:val="hybridMultilevel"/>
    <w:tmpl w:val="7D906E34"/>
    <w:lvl w:ilvl="0" w:tplc="E1DC67F4">
      <w:start w:val="1"/>
      <w:numFmt w:val="lowerLetter"/>
      <w:lvlText w:val="%1)"/>
      <w:lvlJc w:val="left"/>
      <w:pPr>
        <w:ind w:left="792" w:hanging="360"/>
      </w:pPr>
      <w:rPr>
        <w:rFonts w:hint="default"/>
      </w:rPr>
    </w:lvl>
    <w:lvl w:ilvl="1" w:tplc="04050019" w:tentative="1">
      <w:start w:val="1"/>
      <w:numFmt w:val="lowerLetter"/>
      <w:lvlText w:val="%2."/>
      <w:lvlJc w:val="left"/>
      <w:pPr>
        <w:ind w:left="1512" w:hanging="360"/>
      </w:pPr>
    </w:lvl>
    <w:lvl w:ilvl="2" w:tplc="0405001B" w:tentative="1">
      <w:start w:val="1"/>
      <w:numFmt w:val="lowerRoman"/>
      <w:lvlText w:val="%3."/>
      <w:lvlJc w:val="right"/>
      <w:pPr>
        <w:ind w:left="2232" w:hanging="180"/>
      </w:pPr>
    </w:lvl>
    <w:lvl w:ilvl="3" w:tplc="0405000F" w:tentative="1">
      <w:start w:val="1"/>
      <w:numFmt w:val="decimal"/>
      <w:lvlText w:val="%4."/>
      <w:lvlJc w:val="left"/>
      <w:pPr>
        <w:ind w:left="2952" w:hanging="360"/>
      </w:pPr>
    </w:lvl>
    <w:lvl w:ilvl="4" w:tplc="04050019" w:tentative="1">
      <w:start w:val="1"/>
      <w:numFmt w:val="lowerLetter"/>
      <w:lvlText w:val="%5."/>
      <w:lvlJc w:val="left"/>
      <w:pPr>
        <w:ind w:left="3672" w:hanging="360"/>
      </w:pPr>
    </w:lvl>
    <w:lvl w:ilvl="5" w:tplc="0405001B" w:tentative="1">
      <w:start w:val="1"/>
      <w:numFmt w:val="lowerRoman"/>
      <w:lvlText w:val="%6."/>
      <w:lvlJc w:val="right"/>
      <w:pPr>
        <w:ind w:left="4392" w:hanging="180"/>
      </w:pPr>
    </w:lvl>
    <w:lvl w:ilvl="6" w:tplc="0405000F" w:tentative="1">
      <w:start w:val="1"/>
      <w:numFmt w:val="decimal"/>
      <w:lvlText w:val="%7."/>
      <w:lvlJc w:val="left"/>
      <w:pPr>
        <w:ind w:left="5112" w:hanging="360"/>
      </w:pPr>
    </w:lvl>
    <w:lvl w:ilvl="7" w:tplc="04050019" w:tentative="1">
      <w:start w:val="1"/>
      <w:numFmt w:val="lowerLetter"/>
      <w:lvlText w:val="%8."/>
      <w:lvlJc w:val="left"/>
      <w:pPr>
        <w:ind w:left="5832" w:hanging="360"/>
      </w:pPr>
    </w:lvl>
    <w:lvl w:ilvl="8" w:tplc="0405001B" w:tentative="1">
      <w:start w:val="1"/>
      <w:numFmt w:val="lowerRoman"/>
      <w:lvlText w:val="%9."/>
      <w:lvlJc w:val="right"/>
      <w:pPr>
        <w:ind w:left="6552" w:hanging="180"/>
      </w:pPr>
    </w:lvl>
  </w:abstractNum>
  <w:abstractNum w:abstractNumId="5" w15:restartNumberingAfterBreak="0">
    <w:nsid w:val="21D93237"/>
    <w:multiLevelType w:val="hybridMultilevel"/>
    <w:tmpl w:val="9F283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64F557D"/>
    <w:multiLevelType w:val="hybridMultilevel"/>
    <w:tmpl w:val="C512F72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BB86131"/>
    <w:multiLevelType w:val="hybridMultilevel"/>
    <w:tmpl w:val="7F348E56"/>
    <w:lvl w:ilvl="0" w:tplc="E266F05C">
      <w:numFmt w:val="bullet"/>
      <w:lvlText w:val="-"/>
      <w:lvlJc w:val="left"/>
      <w:pPr>
        <w:ind w:left="814" w:hanging="360"/>
      </w:pPr>
      <w:rPr>
        <w:rFonts w:ascii="Arial" w:eastAsia="Times New Roman" w:hAnsi="Arial" w:cs="Arial" w:hint="default"/>
      </w:rPr>
    </w:lvl>
    <w:lvl w:ilvl="1" w:tplc="04050003" w:tentative="1">
      <w:start w:val="1"/>
      <w:numFmt w:val="bullet"/>
      <w:lvlText w:val="o"/>
      <w:lvlJc w:val="left"/>
      <w:pPr>
        <w:ind w:left="1534" w:hanging="360"/>
      </w:pPr>
      <w:rPr>
        <w:rFonts w:ascii="Courier New" w:hAnsi="Courier New" w:cs="Courier New" w:hint="default"/>
      </w:rPr>
    </w:lvl>
    <w:lvl w:ilvl="2" w:tplc="04050005" w:tentative="1">
      <w:start w:val="1"/>
      <w:numFmt w:val="bullet"/>
      <w:lvlText w:val=""/>
      <w:lvlJc w:val="left"/>
      <w:pPr>
        <w:ind w:left="2254" w:hanging="360"/>
      </w:pPr>
      <w:rPr>
        <w:rFonts w:ascii="Wingdings" w:hAnsi="Wingdings" w:hint="default"/>
      </w:rPr>
    </w:lvl>
    <w:lvl w:ilvl="3" w:tplc="04050001" w:tentative="1">
      <w:start w:val="1"/>
      <w:numFmt w:val="bullet"/>
      <w:lvlText w:val=""/>
      <w:lvlJc w:val="left"/>
      <w:pPr>
        <w:ind w:left="2974" w:hanging="360"/>
      </w:pPr>
      <w:rPr>
        <w:rFonts w:ascii="Symbol" w:hAnsi="Symbol" w:hint="default"/>
      </w:rPr>
    </w:lvl>
    <w:lvl w:ilvl="4" w:tplc="04050003" w:tentative="1">
      <w:start w:val="1"/>
      <w:numFmt w:val="bullet"/>
      <w:lvlText w:val="o"/>
      <w:lvlJc w:val="left"/>
      <w:pPr>
        <w:ind w:left="3694" w:hanging="360"/>
      </w:pPr>
      <w:rPr>
        <w:rFonts w:ascii="Courier New" w:hAnsi="Courier New" w:cs="Courier New" w:hint="default"/>
      </w:rPr>
    </w:lvl>
    <w:lvl w:ilvl="5" w:tplc="04050005" w:tentative="1">
      <w:start w:val="1"/>
      <w:numFmt w:val="bullet"/>
      <w:lvlText w:val=""/>
      <w:lvlJc w:val="left"/>
      <w:pPr>
        <w:ind w:left="4414" w:hanging="360"/>
      </w:pPr>
      <w:rPr>
        <w:rFonts w:ascii="Wingdings" w:hAnsi="Wingdings" w:hint="default"/>
      </w:rPr>
    </w:lvl>
    <w:lvl w:ilvl="6" w:tplc="04050001" w:tentative="1">
      <w:start w:val="1"/>
      <w:numFmt w:val="bullet"/>
      <w:lvlText w:val=""/>
      <w:lvlJc w:val="left"/>
      <w:pPr>
        <w:ind w:left="5134" w:hanging="360"/>
      </w:pPr>
      <w:rPr>
        <w:rFonts w:ascii="Symbol" w:hAnsi="Symbol" w:hint="default"/>
      </w:rPr>
    </w:lvl>
    <w:lvl w:ilvl="7" w:tplc="04050003" w:tentative="1">
      <w:start w:val="1"/>
      <w:numFmt w:val="bullet"/>
      <w:lvlText w:val="o"/>
      <w:lvlJc w:val="left"/>
      <w:pPr>
        <w:ind w:left="5854" w:hanging="360"/>
      </w:pPr>
      <w:rPr>
        <w:rFonts w:ascii="Courier New" w:hAnsi="Courier New" w:cs="Courier New" w:hint="default"/>
      </w:rPr>
    </w:lvl>
    <w:lvl w:ilvl="8" w:tplc="04050005" w:tentative="1">
      <w:start w:val="1"/>
      <w:numFmt w:val="bullet"/>
      <w:lvlText w:val=""/>
      <w:lvlJc w:val="left"/>
      <w:pPr>
        <w:ind w:left="6574" w:hanging="360"/>
      </w:pPr>
      <w:rPr>
        <w:rFonts w:ascii="Wingdings" w:hAnsi="Wingdings" w:hint="default"/>
      </w:rPr>
    </w:lvl>
  </w:abstractNum>
  <w:abstractNum w:abstractNumId="8" w15:restartNumberingAfterBreak="0">
    <w:nsid w:val="2C7700F6"/>
    <w:multiLevelType w:val="multilevel"/>
    <w:tmpl w:val="A7B2FC70"/>
    <w:lvl w:ilvl="0">
      <w:start w:val="3"/>
      <w:numFmt w:val="decimal"/>
      <w:lvlText w:val="%1."/>
      <w:lvlJc w:val="left"/>
      <w:pPr>
        <w:tabs>
          <w:tab w:val="num" w:pos="567"/>
        </w:tabs>
        <w:ind w:left="567" w:hanging="567"/>
      </w:pPr>
      <w:rPr>
        <w:rFonts w:hint="default"/>
      </w:rPr>
    </w:lvl>
    <w:lvl w:ilvl="1">
      <w:start w:val="1"/>
      <w:numFmt w:val="decimal"/>
      <w:lvlText w:val="%1.%2."/>
      <w:lvlJc w:val="left"/>
      <w:pPr>
        <w:tabs>
          <w:tab w:val="num" w:pos="738"/>
        </w:tabs>
        <w:ind w:left="738" w:hanging="454"/>
      </w:pPr>
      <w:rPr>
        <w:rFonts w:ascii="Arial" w:hAnsi="Arial" w:hint="default"/>
        <w:b w:val="0"/>
        <w:i w:val="0"/>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b w:val="0"/>
        <w:i w:val="0"/>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0DC1B1A"/>
    <w:multiLevelType w:val="hybridMultilevel"/>
    <w:tmpl w:val="E2DA770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7B738AF"/>
    <w:multiLevelType w:val="multilevel"/>
    <w:tmpl w:val="DF8474B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454"/>
        </w:tabs>
        <w:ind w:left="454" w:hanging="454"/>
      </w:pPr>
      <w:rPr>
        <w:rFonts w:ascii="Arial" w:hAnsi="Arial" w:hint="default"/>
        <w:b w:val="0"/>
        <w:i w:val="0"/>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9E71ACC"/>
    <w:multiLevelType w:val="hybridMultilevel"/>
    <w:tmpl w:val="C534FD6E"/>
    <w:lvl w:ilvl="0" w:tplc="0AF0117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2" w15:restartNumberingAfterBreak="0">
    <w:nsid w:val="3DA071BE"/>
    <w:multiLevelType w:val="multilevel"/>
    <w:tmpl w:val="CAEAF96E"/>
    <w:lvl w:ilvl="0">
      <w:start w:val="3"/>
      <w:numFmt w:val="decimal"/>
      <w:lvlText w:val="%1."/>
      <w:lvlJc w:val="left"/>
      <w:pPr>
        <w:ind w:left="660" w:hanging="660"/>
      </w:pPr>
      <w:rPr>
        <w:rFonts w:hint="default"/>
      </w:rPr>
    </w:lvl>
    <w:lvl w:ilvl="1">
      <w:start w:val="3"/>
      <w:numFmt w:val="decimal"/>
      <w:lvlText w:val="%1.%2."/>
      <w:lvlJc w:val="left"/>
      <w:pPr>
        <w:ind w:left="1113" w:hanging="660"/>
      </w:pPr>
      <w:rPr>
        <w:rFonts w:hint="default"/>
      </w:rPr>
    </w:lvl>
    <w:lvl w:ilvl="2">
      <w:start w:val="2"/>
      <w:numFmt w:val="decimal"/>
      <w:lvlText w:val="%1.%2.%3."/>
      <w:lvlJc w:val="left"/>
      <w:pPr>
        <w:ind w:left="1626" w:hanging="720"/>
      </w:pPr>
      <w:rPr>
        <w:rFonts w:hint="default"/>
      </w:rPr>
    </w:lvl>
    <w:lvl w:ilvl="3">
      <w:start w:val="2"/>
      <w:numFmt w:val="decimal"/>
      <w:lvlText w:val="%1.%2.%3.%4."/>
      <w:lvlJc w:val="left"/>
      <w:pPr>
        <w:ind w:left="2079" w:hanging="720"/>
      </w:pPr>
      <w:rPr>
        <w:rFonts w:hint="default"/>
      </w:rPr>
    </w:lvl>
    <w:lvl w:ilvl="4">
      <w:start w:val="1"/>
      <w:numFmt w:val="decimal"/>
      <w:lvlText w:val="%1.%2.%3.%4.%5."/>
      <w:lvlJc w:val="left"/>
      <w:pPr>
        <w:ind w:left="2892" w:hanging="1080"/>
      </w:pPr>
      <w:rPr>
        <w:rFonts w:hint="default"/>
      </w:rPr>
    </w:lvl>
    <w:lvl w:ilvl="5">
      <w:start w:val="1"/>
      <w:numFmt w:val="decimal"/>
      <w:lvlText w:val="%1.%2.%3.%4.%5.%6."/>
      <w:lvlJc w:val="left"/>
      <w:pPr>
        <w:ind w:left="3345" w:hanging="1080"/>
      </w:pPr>
      <w:rPr>
        <w:rFonts w:hint="default"/>
      </w:rPr>
    </w:lvl>
    <w:lvl w:ilvl="6">
      <w:start w:val="1"/>
      <w:numFmt w:val="decimal"/>
      <w:lvlText w:val="%1.%2.%3.%4.%5.%6.%7."/>
      <w:lvlJc w:val="left"/>
      <w:pPr>
        <w:ind w:left="4158" w:hanging="1440"/>
      </w:pPr>
      <w:rPr>
        <w:rFonts w:hint="default"/>
      </w:rPr>
    </w:lvl>
    <w:lvl w:ilvl="7">
      <w:start w:val="1"/>
      <w:numFmt w:val="decimal"/>
      <w:lvlText w:val="%1.%2.%3.%4.%5.%6.%7.%8."/>
      <w:lvlJc w:val="left"/>
      <w:pPr>
        <w:ind w:left="4611" w:hanging="1440"/>
      </w:pPr>
      <w:rPr>
        <w:rFonts w:hint="default"/>
      </w:rPr>
    </w:lvl>
    <w:lvl w:ilvl="8">
      <w:start w:val="1"/>
      <w:numFmt w:val="decimal"/>
      <w:lvlText w:val="%1.%2.%3.%4.%5.%6.%7.%8.%9."/>
      <w:lvlJc w:val="left"/>
      <w:pPr>
        <w:ind w:left="5424" w:hanging="1800"/>
      </w:pPr>
      <w:rPr>
        <w:rFonts w:hint="default"/>
      </w:rPr>
    </w:lvl>
  </w:abstractNum>
  <w:abstractNum w:abstractNumId="13" w15:restartNumberingAfterBreak="0">
    <w:nsid w:val="467B1B18"/>
    <w:multiLevelType w:val="multilevel"/>
    <w:tmpl w:val="19948AD2"/>
    <w:lvl w:ilvl="0">
      <w:start w:val="1"/>
      <w:numFmt w:val="decimal"/>
      <w:pStyle w:val="KUsmlouva-1rove"/>
      <w:suff w:val="space"/>
      <w:lvlText w:val="%1."/>
      <w:lvlJc w:val="left"/>
      <w:pPr>
        <w:ind w:left="360" w:hanging="360"/>
      </w:pPr>
      <w:rPr>
        <w:rFonts w:hint="default"/>
      </w:rPr>
    </w:lvl>
    <w:lvl w:ilvl="1">
      <w:start w:val="1"/>
      <w:numFmt w:val="decimal"/>
      <w:pStyle w:val="KUsmlouva-2rove"/>
      <w:lvlText w:val="%1.%2."/>
      <w:lvlJc w:val="left"/>
      <w:pPr>
        <w:ind w:left="567" w:hanging="567"/>
      </w:pPr>
      <w:rPr>
        <w:rFonts w:hint="default"/>
      </w:rPr>
    </w:lvl>
    <w:lvl w:ilvl="2">
      <w:start w:val="1"/>
      <w:numFmt w:val="decimal"/>
      <w:pStyle w:val="KUsmlouva-3rove"/>
      <w:lvlText w:val="%1.%2.%3."/>
      <w:lvlJc w:val="left"/>
      <w:pPr>
        <w:ind w:left="1361" w:hanging="794"/>
      </w:pPr>
      <w:rPr>
        <w:rFonts w:hint="default"/>
      </w:rPr>
    </w:lvl>
    <w:lvl w:ilvl="3">
      <w:start w:val="1"/>
      <w:numFmt w:val="decimal"/>
      <w:pStyle w:val="KUsmlouva-4rove"/>
      <w:lvlText w:val="%1.%2.%3.%4"/>
      <w:lvlJc w:val="left"/>
      <w:pPr>
        <w:ind w:left="2098" w:hanging="73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EF834F4"/>
    <w:multiLevelType w:val="hybridMultilevel"/>
    <w:tmpl w:val="35883216"/>
    <w:lvl w:ilvl="0" w:tplc="04050017">
      <w:start w:val="1"/>
      <w:numFmt w:val="lowerLetter"/>
      <w:lvlText w:val="%1)"/>
      <w:lvlJc w:val="left"/>
      <w:pPr>
        <w:ind w:left="892" w:hanging="360"/>
      </w:pPr>
    </w:lvl>
    <w:lvl w:ilvl="1" w:tplc="04050019" w:tentative="1">
      <w:start w:val="1"/>
      <w:numFmt w:val="lowerLetter"/>
      <w:lvlText w:val="%2."/>
      <w:lvlJc w:val="left"/>
      <w:pPr>
        <w:ind w:left="1612" w:hanging="360"/>
      </w:pPr>
    </w:lvl>
    <w:lvl w:ilvl="2" w:tplc="0405001B" w:tentative="1">
      <w:start w:val="1"/>
      <w:numFmt w:val="lowerRoman"/>
      <w:lvlText w:val="%3."/>
      <w:lvlJc w:val="right"/>
      <w:pPr>
        <w:ind w:left="2332" w:hanging="180"/>
      </w:pPr>
    </w:lvl>
    <w:lvl w:ilvl="3" w:tplc="0405000F" w:tentative="1">
      <w:start w:val="1"/>
      <w:numFmt w:val="decimal"/>
      <w:lvlText w:val="%4."/>
      <w:lvlJc w:val="left"/>
      <w:pPr>
        <w:ind w:left="3052" w:hanging="360"/>
      </w:pPr>
    </w:lvl>
    <w:lvl w:ilvl="4" w:tplc="04050019" w:tentative="1">
      <w:start w:val="1"/>
      <w:numFmt w:val="lowerLetter"/>
      <w:lvlText w:val="%5."/>
      <w:lvlJc w:val="left"/>
      <w:pPr>
        <w:ind w:left="3772" w:hanging="360"/>
      </w:pPr>
    </w:lvl>
    <w:lvl w:ilvl="5" w:tplc="0405001B" w:tentative="1">
      <w:start w:val="1"/>
      <w:numFmt w:val="lowerRoman"/>
      <w:lvlText w:val="%6."/>
      <w:lvlJc w:val="right"/>
      <w:pPr>
        <w:ind w:left="4492" w:hanging="180"/>
      </w:pPr>
    </w:lvl>
    <w:lvl w:ilvl="6" w:tplc="0405000F" w:tentative="1">
      <w:start w:val="1"/>
      <w:numFmt w:val="decimal"/>
      <w:lvlText w:val="%7."/>
      <w:lvlJc w:val="left"/>
      <w:pPr>
        <w:ind w:left="5212" w:hanging="360"/>
      </w:pPr>
    </w:lvl>
    <w:lvl w:ilvl="7" w:tplc="04050019" w:tentative="1">
      <w:start w:val="1"/>
      <w:numFmt w:val="lowerLetter"/>
      <w:lvlText w:val="%8."/>
      <w:lvlJc w:val="left"/>
      <w:pPr>
        <w:ind w:left="5932" w:hanging="360"/>
      </w:pPr>
    </w:lvl>
    <w:lvl w:ilvl="8" w:tplc="0405001B" w:tentative="1">
      <w:start w:val="1"/>
      <w:numFmt w:val="lowerRoman"/>
      <w:lvlText w:val="%9."/>
      <w:lvlJc w:val="right"/>
      <w:pPr>
        <w:ind w:left="6652" w:hanging="180"/>
      </w:pPr>
    </w:lvl>
  </w:abstractNum>
  <w:abstractNum w:abstractNumId="15" w15:restartNumberingAfterBreak="0">
    <w:nsid w:val="5BA5209B"/>
    <w:multiLevelType w:val="multilevel"/>
    <w:tmpl w:val="097648CE"/>
    <w:lvl w:ilvl="0">
      <w:start w:val="22"/>
      <w:numFmt w:val="decimal"/>
      <w:lvlText w:val="%1"/>
      <w:lvlJc w:val="left"/>
      <w:pPr>
        <w:ind w:left="730" w:hanging="730"/>
      </w:pPr>
      <w:rPr>
        <w:rFonts w:hint="default"/>
      </w:rPr>
    </w:lvl>
    <w:lvl w:ilvl="1">
      <w:start w:val="2"/>
      <w:numFmt w:val="decimal"/>
      <w:lvlText w:val="%1.%2"/>
      <w:lvlJc w:val="left"/>
      <w:pPr>
        <w:ind w:left="1297" w:hanging="730"/>
      </w:pPr>
      <w:rPr>
        <w:rFonts w:hint="default"/>
      </w:rPr>
    </w:lvl>
    <w:lvl w:ilvl="2">
      <w:start w:val="2"/>
      <w:numFmt w:val="decimal"/>
      <w:lvlText w:val="%1.%2.%3"/>
      <w:lvlJc w:val="left"/>
      <w:pPr>
        <w:ind w:left="1864" w:hanging="730"/>
      </w:pPr>
      <w:rPr>
        <w:rFonts w:hint="default"/>
      </w:rPr>
    </w:lvl>
    <w:lvl w:ilvl="3">
      <w:start w:val="1"/>
      <w:numFmt w:val="decimal"/>
      <w:lvlText w:val="%1.%2.%3.%4"/>
      <w:lvlJc w:val="left"/>
      <w:pPr>
        <w:ind w:left="2431" w:hanging="73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5ED84000"/>
    <w:multiLevelType w:val="multilevel"/>
    <w:tmpl w:val="0B90FC5E"/>
    <w:lvl w:ilvl="0">
      <w:start w:val="22"/>
      <w:numFmt w:val="decimal"/>
      <w:lvlText w:val="%1"/>
      <w:lvlJc w:val="left"/>
      <w:pPr>
        <w:ind w:left="560" w:hanging="560"/>
      </w:pPr>
      <w:rPr>
        <w:rFonts w:hint="default"/>
      </w:rPr>
    </w:lvl>
    <w:lvl w:ilvl="1">
      <w:start w:val="2"/>
      <w:numFmt w:val="decimal"/>
      <w:lvlText w:val="%1.%2"/>
      <w:lvlJc w:val="left"/>
      <w:pPr>
        <w:ind w:left="843" w:hanging="5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703560AD"/>
    <w:multiLevelType w:val="multilevel"/>
    <w:tmpl w:val="47980F58"/>
    <w:lvl w:ilvl="0">
      <w:start w:val="19"/>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350831996">
    <w:abstractNumId w:val="5"/>
  </w:num>
  <w:num w:numId="2" w16cid:durableId="1362318715">
    <w:abstractNumId w:val="1"/>
  </w:num>
  <w:num w:numId="3" w16cid:durableId="2124031699">
    <w:abstractNumId w:val="3"/>
  </w:num>
  <w:num w:numId="4" w16cid:durableId="666834722">
    <w:abstractNumId w:val="3"/>
  </w:num>
  <w:num w:numId="5" w16cid:durableId="10416324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84203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23487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213869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95925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319314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007647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266188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507126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962717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987760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19461913">
    <w:abstractNumId w:val="3"/>
    <w:lvlOverride w:ilvl="0">
      <w:startOverride w:val="12"/>
    </w:lvlOverride>
    <w:lvlOverride w:ilvl="1">
      <w:startOverride w:val="1"/>
    </w:lvlOverride>
  </w:num>
  <w:num w:numId="17" w16cid:durableId="689187640">
    <w:abstractNumId w:val="17"/>
  </w:num>
  <w:num w:numId="18" w16cid:durableId="7446920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986995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60332231">
    <w:abstractNumId w:val="13"/>
  </w:num>
  <w:num w:numId="21" w16cid:durableId="157968044">
    <w:abstractNumId w:val="2"/>
  </w:num>
  <w:num w:numId="22" w16cid:durableId="1157069415">
    <w:abstractNumId w:val="3"/>
  </w:num>
  <w:num w:numId="23" w16cid:durableId="683169765">
    <w:abstractNumId w:val="8"/>
  </w:num>
  <w:num w:numId="24" w16cid:durableId="62994838">
    <w:abstractNumId w:val="16"/>
  </w:num>
  <w:num w:numId="25" w16cid:durableId="89011922">
    <w:abstractNumId w:val="3"/>
  </w:num>
  <w:num w:numId="26" w16cid:durableId="354770232">
    <w:abstractNumId w:val="0"/>
  </w:num>
  <w:num w:numId="27" w16cid:durableId="1509565147">
    <w:abstractNumId w:val="10"/>
  </w:num>
  <w:num w:numId="28" w16cid:durableId="945237666">
    <w:abstractNumId w:val="7"/>
  </w:num>
  <w:num w:numId="29" w16cid:durableId="52970770">
    <w:abstractNumId w:val="4"/>
  </w:num>
  <w:num w:numId="30" w16cid:durableId="468013684">
    <w:abstractNumId w:val="12"/>
  </w:num>
  <w:num w:numId="31" w16cid:durableId="1772703677">
    <w:abstractNumId w:val="3"/>
    <w:lvlOverride w:ilvl="0">
      <w:startOverride w:val="4"/>
    </w:lvlOverride>
    <w:lvlOverride w:ilvl="1">
      <w:startOverride w:val="5"/>
    </w:lvlOverride>
    <w:lvlOverride w:ilvl="2">
      <w:startOverride w:val="3"/>
    </w:lvlOverride>
  </w:num>
  <w:num w:numId="32" w16cid:durableId="816384636">
    <w:abstractNumId w:val="11"/>
  </w:num>
  <w:num w:numId="33" w16cid:durableId="605230273">
    <w:abstractNumId w:val="15"/>
  </w:num>
  <w:num w:numId="34" w16cid:durableId="1802648962">
    <w:abstractNumId w:val="14"/>
  </w:num>
  <w:num w:numId="35" w16cid:durableId="1304583426">
    <w:abstractNumId w:val="9"/>
  </w:num>
  <w:num w:numId="36" w16cid:durableId="512115172">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AT" w:vendorID="64" w:dllVersion="6" w:nlCheck="1" w:checkStyle="0"/>
  <w:activeWritingStyle w:appName="MSWord" w:lang="cs-CZ" w:vendorID="64" w:dllVersion="4096" w:nlCheck="1" w:checkStyle="0"/>
  <w:activeWritingStyle w:appName="MSWord" w:lang="cs-CZ"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072"/>
    <w:rsid w:val="00001506"/>
    <w:rsid w:val="00004193"/>
    <w:rsid w:val="000057BF"/>
    <w:rsid w:val="00014776"/>
    <w:rsid w:val="00015475"/>
    <w:rsid w:val="000335EB"/>
    <w:rsid w:val="000356D8"/>
    <w:rsid w:val="00036E46"/>
    <w:rsid w:val="00047D03"/>
    <w:rsid w:val="000571A8"/>
    <w:rsid w:val="0005771D"/>
    <w:rsid w:val="0006156A"/>
    <w:rsid w:val="00071574"/>
    <w:rsid w:val="00074069"/>
    <w:rsid w:val="00085350"/>
    <w:rsid w:val="00094A2F"/>
    <w:rsid w:val="000955AE"/>
    <w:rsid w:val="00095D67"/>
    <w:rsid w:val="000B0CA7"/>
    <w:rsid w:val="000B3706"/>
    <w:rsid w:val="000D342D"/>
    <w:rsid w:val="000D574F"/>
    <w:rsid w:val="000D7788"/>
    <w:rsid w:val="000E0796"/>
    <w:rsid w:val="000E1A9A"/>
    <w:rsid w:val="000E1F2F"/>
    <w:rsid w:val="000E3BD6"/>
    <w:rsid w:val="000E5C33"/>
    <w:rsid w:val="000F228D"/>
    <w:rsid w:val="000F37AD"/>
    <w:rsid w:val="000F47C5"/>
    <w:rsid w:val="00100494"/>
    <w:rsid w:val="0010343E"/>
    <w:rsid w:val="00106984"/>
    <w:rsid w:val="00111777"/>
    <w:rsid w:val="00111D70"/>
    <w:rsid w:val="0011568F"/>
    <w:rsid w:val="00117E8C"/>
    <w:rsid w:val="00120AC7"/>
    <w:rsid w:val="001221A1"/>
    <w:rsid w:val="0013102E"/>
    <w:rsid w:val="00136025"/>
    <w:rsid w:val="00137632"/>
    <w:rsid w:val="00137C7A"/>
    <w:rsid w:val="00140DFA"/>
    <w:rsid w:val="00141F07"/>
    <w:rsid w:val="0014200E"/>
    <w:rsid w:val="0014741B"/>
    <w:rsid w:val="0015518F"/>
    <w:rsid w:val="0016216C"/>
    <w:rsid w:val="001638AF"/>
    <w:rsid w:val="001657D6"/>
    <w:rsid w:val="0017145A"/>
    <w:rsid w:val="001727F0"/>
    <w:rsid w:val="00175933"/>
    <w:rsid w:val="00175D63"/>
    <w:rsid w:val="00180A71"/>
    <w:rsid w:val="00181513"/>
    <w:rsid w:val="001844EE"/>
    <w:rsid w:val="00196A01"/>
    <w:rsid w:val="001A0B5B"/>
    <w:rsid w:val="001A12F9"/>
    <w:rsid w:val="001A15FC"/>
    <w:rsid w:val="001A39D2"/>
    <w:rsid w:val="001A3A40"/>
    <w:rsid w:val="001B38B4"/>
    <w:rsid w:val="001C0CA0"/>
    <w:rsid w:val="001C1CA9"/>
    <w:rsid w:val="001C5F99"/>
    <w:rsid w:val="001C77EB"/>
    <w:rsid w:val="001E14D2"/>
    <w:rsid w:val="001F2736"/>
    <w:rsid w:val="001F440D"/>
    <w:rsid w:val="001F49C0"/>
    <w:rsid w:val="001F51DE"/>
    <w:rsid w:val="00204DBB"/>
    <w:rsid w:val="00205B07"/>
    <w:rsid w:val="00210C7B"/>
    <w:rsid w:val="00224EC1"/>
    <w:rsid w:val="00225031"/>
    <w:rsid w:val="00231FB0"/>
    <w:rsid w:val="00233072"/>
    <w:rsid w:val="00237F1E"/>
    <w:rsid w:val="00240DDF"/>
    <w:rsid w:val="002455E9"/>
    <w:rsid w:val="002467E8"/>
    <w:rsid w:val="00247210"/>
    <w:rsid w:val="00253C6F"/>
    <w:rsid w:val="0025410E"/>
    <w:rsid w:val="00255831"/>
    <w:rsid w:val="00260A8C"/>
    <w:rsid w:val="0026147C"/>
    <w:rsid w:val="002668C2"/>
    <w:rsid w:val="00270E5F"/>
    <w:rsid w:val="00273204"/>
    <w:rsid w:val="00284A05"/>
    <w:rsid w:val="00285D32"/>
    <w:rsid w:val="0028633E"/>
    <w:rsid w:val="0029102D"/>
    <w:rsid w:val="002938F6"/>
    <w:rsid w:val="002A00BA"/>
    <w:rsid w:val="002A37AA"/>
    <w:rsid w:val="002A4897"/>
    <w:rsid w:val="002A570A"/>
    <w:rsid w:val="002B2F1F"/>
    <w:rsid w:val="002B7ED0"/>
    <w:rsid w:val="002C24A2"/>
    <w:rsid w:val="002C2FE4"/>
    <w:rsid w:val="002C55B0"/>
    <w:rsid w:val="002D1893"/>
    <w:rsid w:val="002D41DF"/>
    <w:rsid w:val="002D5826"/>
    <w:rsid w:val="002D63BF"/>
    <w:rsid w:val="002E5303"/>
    <w:rsid w:val="002E5A8B"/>
    <w:rsid w:val="002F5F3C"/>
    <w:rsid w:val="003003DA"/>
    <w:rsid w:val="00316ABE"/>
    <w:rsid w:val="00326646"/>
    <w:rsid w:val="0033217C"/>
    <w:rsid w:val="00335294"/>
    <w:rsid w:val="00336376"/>
    <w:rsid w:val="00341884"/>
    <w:rsid w:val="00341C7C"/>
    <w:rsid w:val="0035041C"/>
    <w:rsid w:val="00350E06"/>
    <w:rsid w:val="00355724"/>
    <w:rsid w:val="00357351"/>
    <w:rsid w:val="00357D44"/>
    <w:rsid w:val="00362E56"/>
    <w:rsid w:val="0036664F"/>
    <w:rsid w:val="00367D3C"/>
    <w:rsid w:val="00370C3B"/>
    <w:rsid w:val="00383D7A"/>
    <w:rsid w:val="003909C3"/>
    <w:rsid w:val="003B006F"/>
    <w:rsid w:val="003B0147"/>
    <w:rsid w:val="003B54BC"/>
    <w:rsid w:val="003B6BD6"/>
    <w:rsid w:val="003B6C1C"/>
    <w:rsid w:val="003C23CE"/>
    <w:rsid w:val="003D3624"/>
    <w:rsid w:val="003D4FC1"/>
    <w:rsid w:val="003D6459"/>
    <w:rsid w:val="003E39CA"/>
    <w:rsid w:val="003E6A5F"/>
    <w:rsid w:val="003E6C67"/>
    <w:rsid w:val="003F2E57"/>
    <w:rsid w:val="003F3D04"/>
    <w:rsid w:val="003F44CF"/>
    <w:rsid w:val="004041BE"/>
    <w:rsid w:val="004042E4"/>
    <w:rsid w:val="00406BD3"/>
    <w:rsid w:val="00412D3D"/>
    <w:rsid w:val="004130AA"/>
    <w:rsid w:val="004131C5"/>
    <w:rsid w:val="004140FB"/>
    <w:rsid w:val="00417129"/>
    <w:rsid w:val="00424403"/>
    <w:rsid w:val="00430960"/>
    <w:rsid w:val="004314D4"/>
    <w:rsid w:val="004334AD"/>
    <w:rsid w:val="0043724F"/>
    <w:rsid w:val="00441619"/>
    <w:rsid w:val="00441E57"/>
    <w:rsid w:val="00441E61"/>
    <w:rsid w:val="00445C0D"/>
    <w:rsid w:val="0044732A"/>
    <w:rsid w:val="00450309"/>
    <w:rsid w:val="00457644"/>
    <w:rsid w:val="00460E9A"/>
    <w:rsid w:val="0046254D"/>
    <w:rsid w:val="004651A7"/>
    <w:rsid w:val="004674EF"/>
    <w:rsid w:val="004702CC"/>
    <w:rsid w:val="004709B3"/>
    <w:rsid w:val="004733F6"/>
    <w:rsid w:val="00481E55"/>
    <w:rsid w:val="004845B3"/>
    <w:rsid w:val="004861FF"/>
    <w:rsid w:val="004865F8"/>
    <w:rsid w:val="00487760"/>
    <w:rsid w:val="00490DCB"/>
    <w:rsid w:val="00490F26"/>
    <w:rsid w:val="00491B3E"/>
    <w:rsid w:val="00491CC2"/>
    <w:rsid w:val="00494A52"/>
    <w:rsid w:val="00495363"/>
    <w:rsid w:val="00497A62"/>
    <w:rsid w:val="004A537A"/>
    <w:rsid w:val="004B3430"/>
    <w:rsid w:val="004B7FBD"/>
    <w:rsid w:val="004C322F"/>
    <w:rsid w:val="004E4365"/>
    <w:rsid w:val="004F5477"/>
    <w:rsid w:val="004F72F2"/>
    <w:rsid w:val="00503D12"/>
    <w:rsid w:val="005121E7"/>
    <w:rsid w:val="00520287"/>
    <w:rsid w:val="005224D6"/>
    <w:rsid w:val="005254AF"/>
    <w:rsid w:val="00525B68"/>
    <w:rsid w:val="00525CEF"/>
    <w:rsid w:val="00532A93"/>
    <w:rsid w:val="00537D0D"/>
    <w:rsid w:val="005410DD"/>
    <w:rsid w:val="005419A8"/>
    <w:rsid w:val="005448CA"/>
    <w:rsid w:val="00544D44"/>
    <w:rsid w:val="00552378"/>
    <w:rsid w:val="00554BB6"/>
    <w:rsid w:val="0056069D"/>
    <w:rsid w:val="005731DB"/>
    <w:rsid w:val="005817EC"/>
    <w:rsid w:val="005853C2"/>
    <w:rsid w:val="005866EA"/>
    <w:rsid w:val="005A0316"/>
    <w:rsid w:val="005A0BF8"/>
    <w:rsid w:val="005A1301"/>
    <w:rsid w:val="005A258C"/>
    <w:rsid w:val="005A537B"/>
    <w:rsid w:val="005B25FD"/>
    <w:rsid w:val="005B79CD"/>
    <w:rsid w:val="005C0126"/>
    <w:rsid w:val="005C3098"/>
    <w:rsid w:val="005C407E"/>
    <w:rsid w:val="005D3E38"/>
    <w:rsid w:val="005D4EEC"/>
    <w:rsid w:val="005E36F4"/>
    <w:rsid w:val="005E4A2E"/>
    <w:rsid w:val="005E50E3"/>
    <w:rsid w:val="005E7DC5"/>
    <w:rsid w:val="005F1C0F"/>
    <w:rsid w:val="005F4644"/>
    <w:rsid w:val="00601078"/>
    <w:rsid w:val="006023F3"/>
    <w:rsid w:val="00603B4B"/>
    <w:rsid w:val="006071D7"/>
    <w:rsid w:val="0060763D"/>
    <w:rsid w:val="00611513"/>
    <w:rsid w:val="00611C99"/>
    <w:rsid w:val="0061203B"/>
    <w:rsid w:val="0061248E"/>
    <w:rsid w:val="00613D79"/>
    <w:rsid w:val="00621EA6"/>
    <w:rsid w:val="0062488D"/>
    <w:rsid w:val="00630438"/>
    <w:rsid w:val="00632E67"/>
    <w:rsid w:val="006345F8"/>
    <w:rsid w:val="0063695E"/>
    <w:rsid w:val="0064142D"/>
    <w:rsid w:val="006422B5"/>
    <w:rsid w:val="00643989"/>
    <w:rsid w:val="00657720"/>
    <w:rsid w:val="00660475"/>
    <w:rsid w:val="0066066F"/>
    <w:rsid w:val="0066637B"/>
    <w:rsid w:val="006666F6"/>
    <w:rsid w:val="0067403A"/>
    <w:rsid w:val="00676018"/>
    <w:rsid w:val="00680002"/>
    <w:rsid w:val="0068197B"/>
    <w:rsid w:val="006836C8"/>
    <w:rsid w:val="00687A47"/>
    <w:rsid w:val="00690FA0"/>
    <w:rsid w:val="00691D3D"/>
    <w:rsid w:val="006967C6"/>
    <w:rsid w:val="006B0BF5"/>
    <w:rsid w:val="006C01B1"/>
    <w:rsid w:val="006C6283"/>
    <w:rsid w:val="006D0B02"/>
    <w:rsid w:val="006D47BA"/>
    <w:rsid w:val="006D7AC8"/>
    <w:rsid w:val="006E092D"/>
    <w:rsid w:val="006E1A69"/>
    <w:rsid w:val="006E300E"/>
    <w:rsid w:val="006E3AB7"/>
    <w:rsid w:val="006E6BD7"/>
    <w:rsid w:val="006F134A"/>
    <w:rsid w:val="006F4381"/>
    <w:rsid w:val="006F684C"/>
    <w:rsid w:val="0070150A"/>
    <w:rsid w:val="00702B09"/>
    <w:rsid w:val="00703080"/>
    <w:rsid w:val="00703503"/>
    <w:rsid w:val="00714074"/>
    <w:rsid w:val="0071444B"/>
    <w:rsid w:val="00714CA7"/>
    <w:rsid w:val="00717539"/>
    <w:rsid w:val="0073101D"/>
    <w:rsid w:val="00734BBF"/>
    <w:rsid w:val="00741ADD"/>
    <w:rsid w:val="007431CE"/>
    <w:rsid w:val="00744085"/>
    <w:rsid w:val="00745E10"/>
    <w:rsid w:val="007508B3"/>
    <w:rsid w:val="00754787"/>
    <w:rsid w:val="007573D1"/>
    <w:rsid w:val="007628A4"/>
    <w:rsid w:val="00765B76"/>
    <w:rsid w:val="00767F78"/>
    <w:rsid w:val="007758EB"/>
    <w:rsid w:val="00781AAD"/>
    <w:rsid w:val="00787BBE"/>
    <w:rsid w:val="00787C8F"/>
    <w:rsid w:val="007A06E6"/>
    <w:rsid w:val="007A2AF2"/>
    <w:rsid w:val="007A30E8"/>
    <w:rsid w:val="007B047E"/>
    <w:rsid w:val="007B0F19"/>
    <w:rsid w:val="007B5923"/>
    <w:rsid w:val="007C2695"/>
    <w:rsid w:val="007D183F"/>
    <w:rsid w:val="007D246D"/>
    <w:rsid w:val="007D6462"/>
    <w:rsid w:val="007E2DFC"/>
    <w:rsid w:val="007F2A61"/>
    <w:rsid w:val="007F6154"/>
    <w:rsid w:val="008079A2"/>
    <w:rsid w:val="00807A01"/>
    <w:rsid w:val="008126D6"/>
    <w:rsid w:val="00814BAC"/>
    <w:rsid w:val="0081558C"/>
    <w:rsid w:val="00816B54"/>
    <w:rsid w:val="00816ECD"/>
    <w:rsid w:val="00817E94"/>
    <w:rsid w:val="00821760"/>
    <w:rsid w:val="0082198E"/>
    <w:rsid w:val="00822622"/>
    <w:rsid w:val="008264B7"/>
    <w:rsid w:val="0083144B"/>
    <w:rsid w:val="00832963"/>
    <w:rsid w:val="008437AE"/>
    <w:rsid w:val="00845E64"/>
    <w:rsid w:val="00852C8D"/>
    <w:rsid w:val="00853508"/>
    <w:rsid w:val="00854072"/>
    <w:rsid w:val="00856305"/>
    <w:rsid w:val="00862C6E"/>
    <w:rsid w:val="00864667"/>
    <w:rsid w:val="00864D49"/>
    <w:rsid w:val="00865578"/>
    <w:rsid w:val="008738E8"/>
    <w:rsid w:val="0087461E"/>
    <w:rsid w:val="008757C8"/>
    <w:rsid w:val="00887737"/>
    <w:rsid w:val="008A0670"/>
    <w:rsid w:val="008B6204"/>
    <w:rsid w:val="008C58F5"/>
    <w:rsid w:val="008C6080"/>
    <w:rsid w:val="008C7056"/>
    <w:rsid w:val="008D493E"/>
    <w:rsid w:val="008D59BB"/>
    <w:rsid w:val="008D6B26"/>
    <w:rsid w:val="008F0FD8"/>
    <w:rsid w:val="008F1572"/>
    <w:rsid w:val="008F4DED"/>
    <w:rsid w:val="008F60FF"/>
    <w:rsid w:val="008F6828"/>
    <w:rsid w:val="00903F77"/>
    <w:rsid w:val="00913590"/>
    <w:rsid w:val="00926661"/>
    <w:rsid w:val="0093272F"/>
    <w:rsid w:val="009407C8"/>
    <w:rsid w:val="009417ED"/>
    <w:rsid w:val="00947D05"/>
    <w:rsid w:val="00950BFE"/>
    <w:rsid w:val="00952F73"/>
    <w:rsid w:val="00956050"/>
    <w:rsid w:val="00957FE7"/>
    <w:rsid w:val="009610A0"/>
    <w:rsid w:val="00964DD5"/>
    <w:rsid w:val="009675B2"/>
    <w:rsid w:val="0097141D"/>
    <w:rsid w:val="00972435"/>
    <w:rsid w:val="009769B8"/>
    <w:rsid w:val="009820F9"/>
    <w:rsid w:val="00986FEF"/>
    <w:rsid w:val="00990C1E"/>
    <w:rsid w:val="00994B62"/>
    <w:rsid w:val="009950C8"/>
    <w:rsid w:val="009A767A"/>
    <w:rsid w:val="009B0F5B"/>
    <w:rsid w:val="009B318D"/>
    <w:rsid w:val="009D10A0"/>
    <w:rsid w:val="009D4249"/>
    <w:rsid w:val="009E1F28"/>
    <w:rsid w:val="009E36A1"/>
    <w:rsid w:val="009E4E56"/>
    <w:rsid w:val="009E6537"/>
    <w:rsid w:val="009F0962"/>
    <w:rsid w:val="009F2BCE"/>
    <w:rsid w:val="009F3C45"/>
    <w:rsid w:val="009F785A"/>
    <w:rsid w:val="00A025D3"/>
    <w:rsid w:val="00A158CA"/>
    <w:rsid w:val="00A16A8C"/>
    <w:rsid w:val="00A2778E"/>
    <w:rsid w:val="00A36E47"/>
    <w:rsid w:val="00A43DE9"/>
    <w:rsid w:val="00A50F54"/>
    <w:rsid w:val="00A57872"/>
    <w:rsid w:val="00A5798F"/>
    <w:rsid w:val="00A60FF2"/>
    <w:rsid w:val="00A6376F"/>
    <w:rsid w:val="00A64245"/>
    <w:rsid w:val="00A650EF"/>
    <w:rsid w:val="00A652C7"/>
    <w:rsid w:val="00A66642"/>
    <w:rsid w:val="00A6694E"/>
    <w:rsid w:val="00A66C6B"/>
    <w:rsid w:val="00A671B2"/>
    <w:rsid w:val="00A72247"/>
    <w:rsid w:val="00A81892"/>
    <w:rsid w:val="00A82172"/>
    <w:rsid w:val="00AA7222"/>
    <w:rsid w:val="00AB2269"/>
    <w:rsid w:val="00AC23F2"/>
    <w:rsid w:val="00AC646E"/>
    <w:rsid w:val="00AD1F68"/>
    <w:rsid w:val="00AD233B"/>
    <w:rsid w:val="00AE2F33"/>
    <w:rsid w:val="00AE62E2"/>
    <w:rsid w:val="00AE6712"/>
    <w:rsid w:val="00AF6369"/>
    <w:rsid w:val="00B00D7B"/>
    <w:rsid w:val="00B01818"/>
    <w:rsid w:val="00B07918"/>
    <w:rsid w:val="00B17FD1"/>
    <w:rsid w:val="00B20ABD"/>
    <w:rsid w:val="00B20AD2"/>
    <w:rsid w:val="00B3100C"/>
    <w:rsid w:val="00B36669"/>
    <w:rsid w:val="00B36EB1"/>
    <w:rsid w:val="00B41493"/>
    <w:rsid w:val="00B41AC3"/>
    <w:rsid w:val="00B53F13"/>
    <w:rsid w:val="00B543A6"/>
    <w:rsid w:val="00B675BC"/>
    <w:rsid w:val="00B67D06"/>
    <w:rsid w:val="00B71F87"/>
    <w:rsid w:val="00B722CF"/>
    <w:rsid w:val="00B75B8E"/>
    <w:rsid w:val="00B7703A"/>
    <w:rsid w:val="00B81D30"/>
    <w:rsid w:val="00B84EDD"/>
    <w:rsid w:val="00BA7E51"/>
    <w:rsid w:val="00BC2C92"/>
    <w:rsid w:val="00BD0D56"/>
    <w:rsid w:val="00BD2977"/>
    <w:rsid w:val="00BD354C"/>
    <w:rsid w:val="00BD6D14"/>
    <w:rsid w:val="00BE0561"/>
    <w:rsid w:val="00BE4418"/>
    <w:rsid w:val="00BF338A"/>
    <w:rsid w:val="00BF689B"/>
    <w:rsid w:val="00BF790C"/>
    <w:rsid w:val="00C05ED9"/>
    <w:rsid w:val="00C10FAF"/>
    <w:rsid w:val="00C110A1"/>
    <w:rsid w:val="00C11310"/>
    <w:rsid w:val="00C14203"/>
    <w:rsid w:val="00C154EB"/>
    <w:rsid w:val="00C3190E"/>
    <w:rsid w:val="00C33825"/>
    <w:rsid w:val="00C33DC5"/>
    <w:rsid w:val="00C35DEE"/>
    <w:rsid w:val="00C4761B"/>
    <w:rsid w:val="00C551E3"/>
    <w:rsid w:val="00C56A79"/>
    <w:rsid w:val="00C65D1C"/>
    <w:rsid w:val="00C65EDD"/>
    <w:rsid w:val="00C66245"/>
    <w:rsid w:val="00C6752C"/>
    <w:rsid w:val="00C71F16"/>
    <w:rsid w:val="00C94457"/>
    <w:rsid w:val="00CA0C8B"/>
    <w:rsid w:val="00CA2E3B"/>
    <w:rsid w:val="00CA656C"/>
    <w:rsid w:val="00CB7E91"/>
    <w:rsid w:val="00CD5F11"/>
    <w:rsid w:val="00CF793B"/>
    <w:rsid w:val="00D029AE"/>
    <w:rsid w:val="00D02F90"/>
    <w:rsid w:val="00D10E6B"/>
    <w:rsid w:val="00D12A53"/>
    <w:rsid w:val="00D1798A"/>
    <w:rsid w:val="00D21350"/>
    <w:rsid w:val="00D243D2"/>
    <w:rsid w:val="00D247ED"/>
    <w:rsid w:val="00D33C2F"/>
    <w:rsid w:val="00D3507E"/>
    <w:rsid w:val="00D44568"/>
    <w:rsid w:val="00D47DA7"/>
    <w:rsid w:val="00D502CB"/>
    <w:rsid w:val="00D5131F"/>
    <w:rsid w:val="00D51F6F"/>
    <w:rsid w:val="00D556E5"/>
    <w:rsid w:val="00D61F26"/>
    <w:rsid w:val="00D64D64"/>
    <w:rsid w:val="00D81E4B"/>
    <w:rsid w:val="00D82EBA"/>
    <w:rsid w:val="00D83647"/>
    <w:rsid w:val="00D83C33"/>
    <w:rsid w:val="00D853C1"/>
    <w:rsid w:val="00D90420"/>
    <w:rsid w:val="00D91AFC"/>
    <w:rsid w:val="00D91E54"/>
    <w:rsid w:val="00D926D2"/>
    <w:rsid w:val="00D97E87"/>
    <w:rsid w:val="00DA2F1D"/>
    <w:rsid w:val="00DA7AA7"/>
    <w:rsid w:val="00DB02F9"/>
    <w:rsid w:val="00DB40F4"/>
    <w:rsid w:val="00DC0E9A"/>
    <w:rsid w:val="00DC12C8"/>
    <w:rsid w:val="00DC3DEF"/>
    <w:rsid w:val="00DD19FC"/>
    <w:rsid w:val="00DD437B"/>
    <w:rsid w:val="00DE0293"/>
    <w:rsid w:val="00DE57AA"/>
    <w:rsid w:val="00DE7BA7"/>
    <w:rsid w:val="00DF696B"/>
    <w:rsid w:val="00E061E9"/>
    <w:rsid w:val="00E11D3E"/>
    <w:rsid w:val="00E26448"/>
    <w:rsid w:val="00E3370F"/>
    <w:rsid w:val="00E368C0"/>
    <w:rsid w:val="00E460B2"/>
    <w:rsid w:val="00E46F66"/>
    <w:rsid w:val="00E536ED"/>
    <w:rsid w:val="00E564A5"/>
    <w:rsid w:val="00E62452"/>
    <w:rsid w:val="00E65975"/>
    <w:rsid w:val="00E70392"/>
    <w:rsid w:val="00E71E4A"/>
    <w:rsid w:val="00E90705"/>
    <w:rsid w:val="00E918D4"/>
    <w:rsid w:val="00E93201"/>
    <w:rsid w:val="00E9645C"/>
    <w:rsid w:val="00E97B49"/>
    <w:rsid w:val="00EA4286"/>
    <w:rsid w:val="00EA49AA"/>
    <w:rsid w:val="00EA74D9"/>
    <w:rsid w:val="00EB3E67"/>
    <w:rsid w:val="00EC7B5C"/>
    <w:rsid w:val="00ED2990"/>
    <w:rsid w:val="00ED37C4"/>
    <w:rsid w:val="00EE544F"/>
    <w:rsid w:val="00EE626C"/>
    <w:rsid w:val="00EE72A1"/>
    <w:rsid w:val="00EF53AC"/>
    <w:rsid w:val="00F03C4D"/>
    <w:rsid w:val="00F117CC"/>
    <w:rsid w:val="00F166A9"/>
    <w:rsid w:val="00F16A67"/>
    <w:rsid w:val="00F2240C"/>
    <w:rsid w:val="00F32C00"/>
    <w:rsid w:val="00F35350"/>
    <w:rsid w:val="00F42BE2"/>
    <w:rsid w:val="00F45070"/>
    <w:rsid w:val="00F50A6A"/>
    <w:rsid w:val="00F51D9E"/>
    <w:rsid w:val="00F56122"/>
    <w:rsid w:val="00F61F2F"/>
    <w:rsid w:val="00F6367C"/>
    <w:rsid w:val="00F77F33"/>
    <w:rsid w:val="00F80A30"/>
    <w:rsid w:val="00F848F8"/>
    <w:rsid w:val="00F921DD"/>
    <w:rsid w:val="00FB557B"/>
    <w:rsid w:val="00FC0C2A"/>
    <w:rsid w:val="00FC59D4"/>
    <w:rsid w:val="00FD294E"/>
    <w:rsid w:val="00FD3769"/>
    <w:rsid w:val="00FD74E3"/>
    <w:rsid w:val="00FE4C7F"/>
    <w:rsid w:val="00FE6230"/>
    <w:rsid w:val="00FE65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2F628"/>
  <w15:docId w15:val="{CA97EC94-9C19-4E7F-980C-2FE6A367D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Odstavecseseznamem"/>
    <w:next w:val="Styl2"/>
    <w:link w:val="Nadpis1Char"/>
    <w:uiPriority w:val="9"/>
    <w:qFormat/>
    <w:rsid w:val="00117E8C"/>
    <w:pPr>
      <w:keepNext/>
      <w:numPr>
        <w:numId w:val="4"/>
      </w:numPr>
      <w:spacing w:before="360" w:after="120" w:line="240" w:lineRule="exact"/>
      <w:jc w:val="center"/>
      <w:outlineLvl w:val="0"/>
    </w:pPr>
    <w:rPr>
      <w:rFonts w:ascii="Arial" w:hAnsi="Arial" w:cs="Arial"/>
      <w:b/>
      <w:bCs/>
    </w:rPr>
  </w:style>
  <w:style w:type="paragraph" w:styleId="Nadpis2">
    <w:name w:val="heading 2"/>
    <w:basedOn w:val="Normln"/>
    <w:next w:val="Normln"/>
    <w:link w:val="Nadpis2Char"/>
    <w:qFormat/>
    <w:rsid w:val="00B41493"/>
    <w:pPr>
      <w:keepNext/>
      <w:spacing w:after="0" w:line="240" w:lineRule="auto"/>
      <w:jc w:val="both"/>
      <w:outlineLvl w:val="1"/>
    </w:pPr>
    <w:rPr>
      <w:rFonts w:ascii="Times New Roman" w:eastAsia="Times New Roman" w:hAnsi="Times New Roman" w:cs="Times New Roman"/>
      <w:sz w:val="24"/>
      <w:szCs w:val="20"/>
      <w:lang w:eastAsia="cs-CZ"/>
    </w:rPr>
  </w:style>
  <w:style w:type="paragraph" w:styleId="Nadpis3">
    <w:name w:val="heading 3"/>
    <w:basedOn w:val="Normln"/>
    <w:next w:val="Normln"/>
    <w:link w:val="Nadpis3Char"/>
    <w:uiPriority w:val="9"/>
    <w:semiHidden/>
    <w:unhideWhenUsed/>
    <w:qFormat/>
    <w:rsid w:val="00D97E8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qFormat/>
    <w:rsid w:val="00B41493"/>
    <w:pPr>
      <w:keepNext/>
      <w:spacing w:after="0" w:line="240" w:lineRule="auto"/>
      <w:jc w:val="both"/>
      <w:outlineLvl w:val="3"/>
    </w:pPr>
    <w:rPr>
      <w:rFonts w:ascii="Times New Roman" w:eastAsia="Times New Roman" w:hAnsi="Times New Roman" w:cs="Times New Roman"/>
      <w:b/>
      <w:sz w:val="40"/>
      <w:szCs w:val="20"/>
      <w:lang w:eastAsia="cs-CZ"/>
    </w:rPr>
  </w:style>
  <w:style w:type="paragraph" w:styleId="Nadpis5">
    <w:name w:val="heading 5"/>
    <w:basedOn w:val="Normln"/>
    <w:next w:val="Normln"/>
    <w:link w:val="Nadpis5Char"/>
    <w:uiPriority w:val="9"/>
    <w:unhideWhenUsed/>
    <w:qFormat/>
    <w:rsid w:val="000E1F2F"/>
    <w:pPr>
      <w:keepNext/>
      <w:keepLines/>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Textvbloku"/>
    <w:next w:val="Normln"/>
    <w:link w:val="Nadpis6Char"/>
    <w:uiPriority w:val="9"/>
    <w:unhideWhenUsed/>
    <w:qFormat/>
    <w:rsid w:val="00095D67"/>
    <w:pPr>
      <w:numPr>
        <w:ilvl w:val="2"/>
        <w:numId w:val="4"/>
      </w:numPr>
      <w:ind w:right="170"/>
      <w:jc w:val="left"/>
      <w:outlineLvl w:val="5"/>
    </w:pPr>
    <w:rPr>
      <w:rFonts w:ascii="Arial" w:hAnsi="Arial" w:cs="Arial"/>
      <w:sz w:val="20"/>
    </w:rPr>
  </w:style>
  <w:style w:type="paragraph" w:styleId="Nadpis7">
    <w:name w:val="heading 7"/>
    <w:basedOn w:val="Zkladntext"/>
    <w:next w:val="Normln"/>
    <w:link w:val="Nadpis7Char"/>
    <w:uiPriority w:val="9"/>
    <w:unhideWhenUsed/>
    <w:qFormat/>
    <w:rsid w:val="00095D67"/>
    <w:pPr>
      <w:numPr>
        <w:ilvl w:val="3"/>
        <w:numId w:val="4"/>
      </w:numPr>
      <w:jc w:val="both"/>
      <w:outlineLvl w:val="6"/>
    </w:pPr>
    <w:rPr>
      <w:rFonts w:ascii="Arial" w:hAnsi="Arial" w:cs="Arial"/>
      <w:sz w:val="20"/>
    </w:rPr>
  </w:style>
  <w:style w:type="paragraph" w:styleId="Nadpis8">
    <w:name w:val="heading 8"/>
    <w:basedOn w:val="Normln"/>
    <w:next w:val="Normln"/>
    <w:link w:val="Nadpis8Char"/>
    <w:uiPriority w:val="9"/>
    <w:semiHidden/>
    <w:unhideWhenUsed/>
    <w:qFormat/>
    <w:rsid w:val="00D97E8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D97E8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233072"/>
    <w:pPr>
      <w:tabs>
        <w:tab w:val="center" w:pos="4536"/>
        <w:tab w:val="right" w:pos="9072"/>
      </w:tabs>
      <w:spacing w:after="0" w:line="240" w:lineRule="auto"/>
    </w:pPr>
  </w:style>
  <w:style w:type="character" w:customStyle="1" w:styleId="ZhlavChar">
    <w:name w:val="Záhlaví Char"/>
    <w:basedOn w:val="Standardnpsmoodstavce"/>
    <w:link w:val="Zhlav"/>
    <w:rsid w:val="00233072"/>
  </w:style>
  <w:style w:type="paragraph" w:styleId="Zpat">
    <w:name w:val="footer"/>
    <w:basedOn w:val="Normln"/>
    <w:link w:val="ZpatChar"/>
    <w:uiPriority w:val="99"/>
    <w:unhideWhenUsed/>
    <w:rsid w:val="00233072"/>
    <w:pPr>
      <w:tabs>
        <w:tab w:val="center" w:pos="4536"/>
        <w:tab w:val="right" w:pos="9072"/>
      </w:tabs>
      <w:spacing w:after="0" w:line="240" w:lineRule="auto"/>
    </w:pPr>
  </w:style>
  <w:style w:type="character" w:customStyle="1" w:styleId="ZpatChar">
    <w:name w:val="Zápatí Char"/>
    <w:basedOn w:val="Standardnpsmoodstavce"/>
    <w:link w:val="Zpat"/>
    <w:uiPriority w:val="99"/>
    <w:rsid w:val="00233072"/>
  </w:style>
  <w:style w:type="paragraph" w:styleId="Zkladntext">
    <w:name w:val="Body Text"/>
    <w:basedOn w:val="Normln"/>
    <w:link w:val="ZkladntextChar"/>
    <w:rsid w:val="00B41493"/>
    <w:pPr>
      <w:spacing w:before="100" w:after="0" w:line="240" w:lineRule="auto"/>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B41493"/>
    <w:rPr>
      <w:rFonts w:ascii="Times New Roman" w:eastAsia="Times New Roman" w:hAnsi="Times New Roman" w:cs="Times New Roman"/>
      <w:sz w:val="24"/>
      <w:szCs w:val="20"/>
      <w:lang w:eastAsia="cs-CZ"/>
    </w:rPr>
  </w:style>
  <w:style w:type="character" w:customStyle="1" w:styleId="Nadpis2Char">
    <w:name w:val="Nadpis 2 Char"/>
    <w:basedOn w:val="Standardnpsmoodstavce"/>
    <w:link w:val="Nadpis2"/>
    <w:rsid w:val="00B4149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B41493"/>
    <w:rPr>
      <w:rFonts w:ascii="Times New Roman" w:eastAsia="Times New Roman" w:hAnsi="Times New Roman" w:cs="Times New Roman"/>
      <w:b/>
      <w:sz w:val="40"/>
      <w:szCs w:val="20"/>
      <w:lang w:eastAsia="cs-CZ"/>
    </w:rPr>
  </w:style>
  <w:style w:type="paragraph" w:styleId="Textvbloku">
    <w:name w:val="Block Text"/>
    <w:basedOn w:val="Normln"/>
    <w:rsid w:val="00B41493"/>
    <w:pPr>
      <w:widowControl w:val="0"/>
      <w:spacing w:after="0" w:line="240" w:lineRule="auto"/>
      <w:ind w:right="-92"/>
      <w:jc w:val="both"/>
    </w:pPr>
    <w:rPr>
      <w:rFonts w:ascii="Times New Roman" w:eastAsia="Times New Roman" w:hAnsi="Times New Roman" w:cs="Times New Roman"/>
      <w:sz w:val="24"/>
      <w:szCs w:val="20"/>
      <w:lang w:eastAsia="cs-CZ"/>
    </w:rPr>
  </w:style>
  <w:style w:type="character" w:styleId="Hypertextovodkaz">
    <w:name w:val="Hyperlink"/>
    <w:rsid w:val="00B41493"/>
    <w:rPr>
      <w:color w:val="0000FF"/>
      <w:u w:val="single"/>
    </w:rPr>
  </w:style>
  <w:style w:type="paragraph" w:styleId="Textkomente">
    <w:name w:val="annotation text"/>
    <w:basedOn w:val="Normln"/>
    <w:link w:val="TextkomenteChar"/>
    <w:uiPriority w:val="99"/>
    <w:semiHidden/>
    <w:rsid w:val="00B41493"/>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semiHidden/>
    <w:rsid w:val="00B41493"/>
    <w:rPr>
      <w:rFonts w:ascii="Times New Roman" w:eastAsia="Times New Roman" w:hAnsi="Times New Roman" w:cs="Times New Roman"/>
      <w:sz w:val="20"/>
      <w:szCs w:val="20"/>
      <w:lang w:eastAsia="cs-CZ"/>
    </w:rPr>
  </w:style>
  <w:style w:type="character" w:styleId="Odkaznakoment">
    <w:name w:val="annotation reference"/>
    <w:uiPriority w:val="99"/>
    <w:semiHidden/>
    <w:unhideWhenUsed/>
    <w:rsid w:val="00B41493"/>
    <w:rPr>
      <w:sz w:val="16"/>
      <w:szCs w:val="16"/>
    </w:rPr>
  </w:style>
  <w:style w:type="paragraph" w:styleId="Textbubliny">
    <w:name w:val="Balloon Text"/>
    <w:basedOn w:val="Normln"/>
    <w:link w:val="TextbublinyChar"/>
    <w:uiPriority w:val="99"/>
    <w:semiHidden/>
    <w:unhideWhenUsed/>
    <w:rsid w:val="00B4149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41493"/>
    <w:rPr>
      <w:rFonts w:ascii="Segoe UI" w:hAnsi="Segoe UI" w:cs="Segoe UI"/>
      <w:sz w:val="18"/>
      <w:szCs w:val="18"/>
    </w:rPr>
  </w:style>
  <w:style w:type="paragraph" w:styleId="Odstavecseseznamem">
    <w:name w:val="List Paragraph"/>
    <w:basedOn w:val="Normln"/>
    <w:link w:val="OdstavecseseznamemChar"/>
    <w:uiPriority w:val="34"/>
    <w:qFormat/>
    <w:rsid w:val="006E300E"/>
    <w:pPr>
      <w:spacing w:after="0" w:line="240" w:lineRule="auto"/>
      <w:ind w:left="720"/>
      <w:contextualSpacing/>
    </w:pPr>
    <w:rPr>
      <w:rFonts w:ascii="Times New Roman" w:eastAsia="Times New Roman" w:hAnsi="Times New Roman" w:cs="Times New Roman"/>
      <w:sz w:val="20"/>
      <w:szCs w:val="20"/>
      <w:lang w:eastAsia="cs-CZ"/>
    </w:rPr>
  </w:style>
  <w:style w:type="character" w:customStyle="1" w:styleId="OdstavecseseznamemChar">
    <w:name w:val="Odstavec se seznamem Char"/>
    <w:basedOn w:val="Standardnpsmoodstavce"/>
    <w:link w:val="Odstavecseseznamem"/>
    <w:locked/>
    <w:rsid w:val="006E300E"/>
    <w:rPr>
      <w:rFonts w:ascii="Times New Roman" w:eastAsia="Times New Roman" w:hAnsi="Times New Roman" w:cs="Times New Roman"/>
      <w:sz w:val="20"/>
      <w:szCs w:val="20"/>
      <w:lang w:eastAsia="cs-CZ"/>
    </w:rPr>
  </w:style>
  <w:style w:type="paragraph" w:customStyle="1" w:styleId="Styl2">
    <w:name w:val="Styl2"/>
    <w:basedOn w:val="Normln"/>
    <w:link w:val="Styl2Char"/>
    <w:qFormat/>
    <w:rsid w:val="003B6BD6"/>
    <w:pPr>
      <w:widowControl w:val="0"/>
      <w:numPr>
        <w:ilvl w:val="1"/>
        <w:numId w:val="4"/>
      </w:numPr>
      <w:tabs>
        <w:tab w:val="left" w:pos="567"/>
        <w:tab w:val="right" w:leader="dot" w:pos="9638"/>
      </w:tabs>
      <w:spacing w:before="80" w:after="0" w:line="240" w:lineRule="exact"/>
      <w:jc w:val="both"/>
    </w:pPr>
    <w:rPr>
      <w:rFonts w:ascii="Arial" w:hAnsi="Arial" w:cs="Arial"/>
      <w:spacing w:val="2"/>
      <w:sz w:val="20"/>
      <w:szCs w:val="20"/>
    </w:rPr>
  </w:style>
  <w:style w:type="character" w:customStyle="1" w:styleId="Styl2Char">
    <w:name w:val="Styl2 Char"/>
    <w:basedOn w:val="Standardnpsmoodstavce"/>
    <w:link w:val="Styl2"/>
    <w:rsid w:val="003B6BD6"/>
    <w:rPr>
      <w:rFonts w:ascii="Arial" w:hAnsi="Arial" w:cs="Arial"/>
      <w:spacing w:val="2"/>
      <w:sz w:val="20"/>
      <w:szCs w:val="20"/>
    </w:rPr>
  </w:style>
  <w:style w:type="paragraph" w:styleId="Pedmtkomente">
    <w:name w:val="annotation subject"/>
    <w:basedOn w:val="Textkomente"/>
    <w:next w:val="Textkomente"/>
    <w:link w:val="PedmtkomenteChar"/>
    <w:uiPriority w:val="99"/>
    <w:semiHidden/>
    <w:unhideWhenUsed/>
    <w:rsid w:val="004A537A"/>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4A537A"/>
    <w:rPr>
      <w:rFonts w:ascii="Times New Roman" w:eastAsia="Times New Roman" w:hAnsi="Times New Roman" w:cs="Times New Roman"/>
      <w:b/>
      <w:bCs/>
      <w:sz w:val="20"/>
      <w:szCs w:val="20"/>
      <w:lang w:eastAsia="cs-CZ"/>
    </w:rPr>
  </w:style>
  <w:style w:type="paragraph" w:customStyle="1" w:styleId="Styl8">
    <w:name w:val="Styl8"/>
    <w:basedOn w:val="Normln"/>
    <w:link w:val="Styl8Char"/>
    <w:qFormat/>
    <w:rsid w:val="004A537A"/>
    <w:pPr>
      <w:widowControl w:val="0"/>
      <w:tabs>
        <w:tab w:val="right" w:leader="dot" w:pos="9638"/>
      </w:tabs>
      <w:spacing w:before="40" w:after="0" w:line="240" w:lineRule="exact"/>
      <w:ind w:left="851" w:hanging="284"/>
      <w:jc w:val="both"/>
    </w:pPr>
    <w:rPr>
      <w:rFonts w:ascii="Arial" w:hAnsi="Arial" w:cs="Arial"/>
      <w:sz w:val="20"/>
      <w:szCs w:val="20"/>
      <w:lang w:val="pl-PL"/>
    </w:rPr>
  </w:style>
  <w:style w:type="character" w:customStyle="1" w:styleId="Styl8Char">
    <w:name w:val="Styl8 Char"/>
    <w:basedOn w:val="Standardnpsmoodstavce"/>
    <w:link w:val="Styl8"/>
    <w:rsid w:val="004A537A"/>
    <w:rPr>
      <w:rFonts w:ascii="Arial" w:hAnsi="Arial" w:cs="Arial"/>
      <w:sz w:val="20"/>
      <w:szCs w:val="20"/>
      <w:lang w:val="pl-PL"/>
    </w:rPr>
  </w:style>
  <w:style w:type="paragraph" w:styleId="Zkladntextodsazen">
    <w:name w:val="Body Text Indent"/>
    <w:basedOn w:val="Normln"/>
    <w:link w:val="ZkladntextodsazenChar"/>
    <w:uiPriority w:val="99"/>
    <w:unhideWhenUsed/>
    <w:rsid w:val="000F228D"/>
    <w:pPr>
      <w:spacing w:after="120"/>
      <w:ind w:left="283"/>
    </w:pPr>
  </w:style>
  <w:style w:type="character" w:customStyle="1" w:styleId="ZkladntextodsazenChar">
    <w:name w:val="Základní text odsazený Char"/>
    <w:basedOn w:val="Standardnpsmoodstavce"/>
    <w:link w:val="Zkladntextodsazen"/>
    <w:uiPriority w:val="99"/>
    <w:rsid w:val="000F228D"/>
  </w:style>
  <w:style w:type="paragraph" w:styleId="Zkladntextodsazen3">
    <w:name w:val="Body Text Indent 3"/>
    <w:basedOn w:val="Normln"/>
    <w:link w:val="Zkladntextodsazen3Char"/>
    <w:uiPriority w:val="99"/>
    <w:unhideWhenUsed/>
    <w:rsid w:val="000E1F2F"/>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0E1F2F"/>
    <w:rPr>
      <w:sz w:val="16"/>
      <w:szCs w:val="16"/>
    </w:rPr>
  </w:style>
  <w:style w:type="paragraph" w:customStyle="1" w:styleId="BodyTextIndent21">
    <w:name w:val="Body Text Indent 21"/>
    <w:basedOn w:val="Normln"/>
    <w:rsid w:val="000E1F2F"/>
    <w:pPr>
      <w:widowControl w:val="0"/>
      <w:spacing w:after="0" w:line="240" w:lineRule="auto"/>
      <w:ind w:left="851"/>
      <w:jc w:val="both"/>
    </w:pPr>
    <w:rPr>
      <w:rFonts w:ascii="Times New Roman" w:eastAsia="Times New Roman" w:hAnsi="Times New Roman" w:cs="Times New Roman"/>
      <w:snapToGrid w:val="0"/>
      <w:sz w:val="24"/>
      <w:szCs w:val="20"/>
      <w:lang w:eastAsia="cs-CZ"/>
    </w:rPr>
  </w:style>
  <w:style w:type="character" w:customStyle="1" w:styleId="Nadpis5Char">
    <w:name w:val="Nadpis 5 Char"/>
    <w:basedOn w:val="Standardnpsmoodstavce"/>
    <w:link w:val="Nadpis5"/>
    <w:rsid w:val="000E1F2F"/>
    <w:rPr>
      <w:rFonts w:asciiTheme="majorHAnsi" w:eastAsiaTheme="majorEastAsia" w:hAnsiTheme="majorHAnsi" w:cstheme="majorBidi"/>
      <w:color w:val="2E74B5" w:themeColor="accent1" w:themeShade="BF"/>
    </w:rPr>
  </w:style>
  <w:style w:type="paragraph" w:styleId="Zkladntext2">
    <w:name w:val="Body Text 2"/>
    <w:basedOn w:val="Normln"/>
    <w:link w:val="Zkladntext2Char"/>
    <w:uiPriority w:val="99"/>
    <w:semiHidden/>
    <w:unhideWhenUsed/>
    <w:rsid w:val="000E1F2F"/>
    <w:pPr>
      <w:spacing w:after="120" w:line="480" w:lineRule="auto"/>
    </w:pPr>
  </w:style>
  <w:style w:type="character" w:customStyle="1" w:styleId="Zkladntext2Char">
    <w:name w:val="Základní text 2 Char"/>
    <w:basedOn w:val="Standardnpsmoodstavce"/>
    <w:link w:val="Zkladntext2"/>
    <w:uiPriority w:val="99"/>
    <w:semiHidden/>
    <w:rsid w:val="000E1F2F"/>
  </w:style>
  <w:style w:type="character" w:customStyle="1" w:styleId="Nadpis1Char">
    <w:name w:val="Nadpis 1 Char"/>
    <w:basedOn w:val="Standardnpsmoodstavce"/>
    <w:link w:val="Nadpis1"/>
    <w:uiPriority w:val="9"/>
    <w:rsid w:val="00117E8C"/>
    <w:rPr>
      <w:rFonts w:ascii="Arial" w:eastAsia="Times New Roman" w:hAnsi="Arial" w:cs="Arial"/>
      <w:b/>
      <w:bCs/>
      <w:sz w:val="20"/>
      <w:szCs w:val="20"/>
      <w:lang w:eastAsia="cs-CZ"/>
    </w:rPr>
  </w:style>
  <w:style w:type="character" w:styleId="Zdraznnjemn">
    <w:name w:val="Subtle Emphasis"/>
    <w:uiPriority w:val="19"/>
    <w:qFormat/>
    <w:rsid w:val="00D97E87"/>
    <w:rPr>
      <w:rFonts w:ascii="Arial" w:hAnsi="Arial" w:cs="Arial"/>
      <w:b/>
      <w:bCs/>
      <w:sz w:val="44"/>
    </w:rPr>
  </w:style>
  <w:style w:type="paragraph" w:styleId="Nzev">
    <w:name w:val="Title"/>
    <w:basedOn w:val="Normln"/>
    <w:next w:val="Normln"/>
    <w:link w:val="NzevChar"/>
    <w:uiPriority w:val="10"/>
    <w:qFormat/>
    <w:rsid w:val="00D97E8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97E87"/>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97E87"/>
    <w:pPr>
      <w:numPr>
        <w:ilvl w:val="1"/>
      </w:numP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D97E87"/>
    <w:rPr>
      <w:rFonts w:eastAsiaTheme="minorEastAsia"/>
      <w:color w:val="5A5A5A" w:themeColor="text1" w:themeTint="A5"/>
      <w:spacing w:val="15"/>
    </w:rPr>
  </w:style>
  <w:style w:type="character" w:customStyle="1" w:styleId="Nadpis3Char">
    <w:name w:val="Nadpis 3 Char"/>
    <w:basedOn w:val="Standardnpsmoodstavce"/>
    <w:link w:val="Nadpis3"/>
    <w:uiPriority w:val="9"/>
    <w:semiHidden/>
    <w:rsid w:val="00D97E87"/>
    <w:rPr>
      <w:rFonts w:asciiTheme="majorHAnsi" w:eastAsiaTheme="majorEastAsia" w:hAnsiTheme="majorHAnsi" w:cstheme="majorBidi"/>
      <w:color w:val="1F4D78" w:themeColor="accent1" w:themeShade="7F"/>
      <w:sz w:val="24"/>
      <w:szCs w:val="24"/>
    </w:rPr>
  </w:style>
  <w:style w:type="character" w:customStyle="1" w:styleId="Nadpis6Char">
    <w:name w:val="Nadpis 6 Char"/>
    <w:basedOn w:val="Standardnpsmoodstavce"/>
    <w:link w:val="Nadpis6"/>
    <w:uiPriority w:val="9"/>
    <w:rsid w:val="00095D67"/>
    <w:rPr>
      <w:rFonts w:ascii="Arial" w:eastAsia="Times New Roman" w:hAnsi="Arial" w:cs="Arial"/>
      <w:sz w:val="20"/>
      <w:szCs w:val="20"/>
      <w:lang w:eastAsia="cs-CZ"/>
    </w:rPr>
  </w:style>
  <w:style w:type="character" w:customStyle="1" w:styleId="Nadpis7Char">
    <w:name w:val="Nadpis 7 Char"/>
    <w:basedOn w:val="Standardnpsmoodstavce"/>
    <w:link w:val="Nadpis7"/>
    <w:uiPriority w:val="9"/>
    <w:rsid w:val="00095D67"/>
    <w:rPr>
      <w:rFonts w:ascii="Arial" w:eastAsia="Times New Roman" w:hAnsi="Arial" w:cs="Arial"/>
      <w:sz w:val="20"/>
      <w:szCs w:val="20"/>
      <w:lang w:eastAsia="cs-CZ"/>
    </w:rPr>
  </w:style>
  <w:style w:type="character" w:customStyle="1" w:styleId="Nadpis8Char">
    <w:name w:val="Nadpis 8 Char"/>
    <w:basedOn w:val="Standardnpsmoodstavce"/>
    <w:link w:val="Nadpis8"/>
    <w:uiPriority w:val="9"/>
    <w:semiHidden/>
    <w:rsid w:val="00D97E87"/>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D97E87"/>
    <w:rPr>
      <w:rFonts w:asciiTheme="majorHAnsi" w:eastAsiaTheme="majorEastAsia" w:hAnsiTheme="majorHAnsi" w:cstheme="majorBidi"/>
      <w:i/>
      <w:iCs/>
      <w:color w:val="272727" w:themeColor="text1" w:themeTint="D8"/>
      <w:sz w:val="21"/>
      <w:szCs w:val="21"/>
    </w:rPr>
  </w:style>
  <w:style w:type="paragraph" w:customStyle="1" w:styleId="KUsmlouva-1rove">
    <w:name w:val="KU smlouva - 1. úroveň"/>
    <w:basedOn w:val="Odstavecseseznamem"/>
    <w:qFormat/>
    <w:rsid w:val="007508B3"/>
    <w:pPr>
      <w:keepNext/>
      <w:numPr>
        <w:numId w:val="20"/>
      </w:numPr>
      <w:spacing w:before="360" w:after="120"/>
      <w:jc w:val="center"/>
      <w:outlineLvl w:val="0"/>
    </w:pPr>
    <w:rPr>
      <w:rFonts w:ascii="Arial" w:hAnsi="Arial"/>
      <w:b/>
      <w:caps/>
    </w:rPr>
  </w:style>
  <w:style w:type="paragraph" w:customStyle="1" w:styleId="KUsmlouva-2rove">
    <w:name w:val="KU smlouva - 2. úroveň"/>
    <w:basedOn w:val="Odstavecseseznamem"/>
    <w:qFormat/>
    <w:rsid w:val="007508B3"/>
    <w:pPr>
      <w:numPr>
        <w:ilvl w:val="1"/>
        <w:numId w:val="20"/>
      </w:numPr>
      <w:spacing w:before="120" w:after="120"/>
      <w:contextualSpacing w:val="0"/>
      <w:jc w:val="both"/>
      <w:outlineLvl w:val="1"/>
    </w:pPr>
    <w:rPr>
      <w:rFonts w:ascii="Arial" w:hAnsi="Arial" w:cs="Arial"/>
    </w:rPr>
  </w:style>
  <w:style w:type="paragraph" w:customStyle="1" w:styleId="KUsmlouva-3rove">
    <w:name w:val="KU smlouva - 3. úroveň"/>
    <w:basedOn w:val="Normln"/>
    <w:qFormat/>
    <w:rsid w:val="007508B3"/>
    <w:pPr>
      <w:numPr>
        <w:ilvl w:val="2"/>
        <w:numId w:val="20"/>
      </w:numPr>
      <w:spacing w:after="60" w:line="240" w:lineRule="auto"/>
      <w:jc w:val="both"/>
      <w:outlineLvl w:val="2"/>
    </w:pPr>
    <w:rPr>
      <w:rFonts w:ascii="Arial" w:eastAsia="Times New Roman" w:hAnsi="Arial" w:cs="Arial"/>
      <w:sz w:val="20"/>
      <w:szCs w:val="20"/>
      <w:lang w:eastAsia="cs-CZ"/>
    </w:rPr>
  </w:style>
  <w:style w:type="paragraph" w:customStyle="1" w:styleId="KUsmlouva-4rove">
    <w:name w:val="KU smlouva - 4. úroveň"/>
    <w:basedOn w:val="Normln"/>
    <w:qFormat/>
    <w:rsid w:val="007508B3"/>
    <w:pPr>
      <w:numPr>
        <w:ilvl w:val="3"/>
        <w:numId w:val="20"/>
      </w:numPr>
      <w:spacing w:after="0" w:line="240" w:lineRule="auto"/>
      <w:jc w:val="both"/>
      <w:outlineLvl w:val="3"/>
    </w:pPr>
    <w:rPr>
      <w:rFonts w:ascii="Arial" w:eastAsia="Times New Roman" w:hAnsi="Arial" w:cs="Arial"/>
      <w:sz w:val="20"/>
      <w:szCs w:val="20"/>
      <w:lang w:eastAsia="cs-CZ"/>
    </w:rPr>
  </w:style>
  <w:style w:type="character" w:customStyle="1" w:styleId="Tun">
    <w:name w:val="Tučně"/>
    <w:basedOn w:val="Standardnpsmoodstavce"/>
    <w:uiPriority w:val="1"/>
    <w:qFormat/>
    <w:rsid w:val="007508B3"/>
    <w:rPr>
      <w:b/>
    </w:rPr>
  </w:style>
  <w:style w:type="character" w:styleId="Nevyeenzmnka">
    <w:name w:val="Unresolved Mention"/>
    <w:basedOn w:val="Standardnpsmoodstavce"/>
    <w:uiPriority w:val="99"/>
    <w:semiHidden/>
    <w:unhideWhenUsed/>
    <w:rsid w:val="00424403"/>
    <w:rPr>
      <w:color w:val="605E5C"/>
      <w:shd w:val="clear" w:color="auto" w:fill="E1DFDD"/>
    </w:rPr>
  </w:style>
  <w:style w:type="paragraph" w:styleId="Revize">
    <w:name w:val="Revision"/>
    <w:hidden/>
    <w:uiPriority w:val="99"/>
    <w:semiHidden/>
    <w:rsid w:val="00B20ABD"/>
    <w:pPr>
      <w:spacing w:after="0" w:line="240" w:lineRule="auto"/>
    </w:pPr>
  </w:style>
  <w:style w:type="paragraph" w:customStyle="1" w:styleId="Standard">
    <w:name w:val="Standard"/>
    <w:rsid w:val="00D90420"/>
    <w:pPr>
      <w:suppressAutoHyphens/>
      <w:autoSpaceDN w:val="0"/>
      <w:spacing w:line="256" w:lineRule="auto"/>
      <w:textAlignment w:val="baseline"/>
    </w:pPr>
    <w:rPr>
      <w:rFonts w:ascii="Calibri" w:eastAsia="SimSun" w:hAnsi="Calibri" w:cs="Calibri"/>
      <w:kern w:val="3"/>
    </w:rPr>
  </w:style>
  <w:style w:type="paragraph" w:styleId="Titulek">
    <w:name w:val="caption"/>
    <w:basedOn w:val="Standard"/>
    <w:rsid w:val="00D90420"/>
    <w:pPr>
      <w:suppressLineNumbers/>
      <w:spacing w:before="120" w:after="120"/>
    </w:pPr>
    <w:rPr>
      <w:rFonts w:cs="Lucida Sans"/>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45823">
      <w:bodyDiv w:val="1"/>
      <w:marLeft w:val="0"/>
      <w:marRight w:val="0"/>
      <w:marTop w:val="0"/>
      <w:marBottom w:val="0"/>
      <w:divBdr>
        <w:top w:val="none" w:sz="0" w:space="0" w:color="auto"/>
        <w:left w:val="none" w:sz="0" w:space="0" w:color="auto"/>
        <w:bottom w:val="none" w:sz="0" w:space="0" w:color="auto"/>
        <w:right w:val="none" w:sz="0" w:space="0" w:color="auto"/>
      </w:divBdr>
    </w:div>
    <w:div w:id="95683775">
      <w:bodyDiv w:val="1"/>
      <w:marLeft w:val="0"/>
      <w:marRight w:val="0"/>
      <w:marTop w:val="0"/>
      <w:marBottom w:val="0"/>
      <w:divBdr>
        <w:top w:val="none" w:sz="0" w:space="0" w:color="auto"/>
        <w:left w:val="none" w:sz="0" w:space="0" w:color="auto"/>
        <w:bottom w:val="none" w:sz="0" w:space="0" w:color="auto"/>
        <w:right w:val="none" w:sz="0" w:space="0" w:color="auto"/>
      </w:divBdr>
    </w:div>
    <w:div w:id="9134686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dsburesov.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CAD79-1E27-4F0C-AA38-F8ED434D2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8457</Words>
  <Characters>49901</Characters>
  <Application>Microsoft Office Word</Application>
  <DocSecurity>0</DocSecurity>
  <Lines>415</Lines>
  <Paragraphs>116</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58242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Navrátilová Andrea</dc:creator>
  <cp:keywords/>
  <dc:description/>
  <cp:lastModifiedBy>Marcela Kolínková</cp:lastModifiedBy>
  <cp:revision>2</cp:revision>
  <cp:lastPrinted>2024-05-30T11:28:00Z</cp:lastPrinted>
  <dcterms:created xsi:type="dcterms:W3CDTF">2025-02-13T12:48:00Z</dcterms:created>
  <dcterms:modified xsi:type="dcterms:W3CDTF">2025-02-13T12:48:00Z</dcterms:modified>
  <cp:contentStatus/>
</cp:coreProperties>
</file>