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575" w14:textId="77777777" w:rsidR="00500BD6" w:rsidRPr="00AF33E0" w:rsidRDefault="00500BD6" w:rsidP="00296064">
      <w:pPr>
        <w:rPr>
          <w:rFonts w:ascii="Arial" w:hAnsi="Arial" w:cs="Arial"/>
          <w:sz w:val="22"/>
          <w:szCs w:val="22"/>
        </w:rPr>
      </w:pPr>
    </w:p>
    <w:p w14:paraId="77F329D4" w14:textId="77777777" w:rsidR="00500BD6" w:rsidRPr="0025330C" w:rsidRDefault="00500BD6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25330C">
        <w:rPr>
          <w:rFonts w:ascii="Arial" w:hAnsi="Arial" w:cs="Arial"/>
          <w:sz w:val="22"/>
          <w:szCs w:val="22"/>
        </w:rPr>
        <w:t xml:space="preserve">SMLOUVA </w:t>
      </w:r>
    </w:p>
    <w:p w14:paraId="46989011" w14:textId="77777777" w:rsidR="00500BD6" w:rsidRPr="0025330C" w:rsidRDefault="00702FFF" w:rsidP="00702FFF">
      <w:pPr>
        <w:ind w:left="2127" w:firstLine="709"/>
        <w:rPr>
          <w:rFonts w:ascii="Arial" w:hAnsi="Arial" w:cs="Arial"/>
          <w:sz w:val="22"/>
          <w:szCs w:val="22"/>
        </w:rPr>
      </w:pPr>
      <w:r w:rsidRPr="0025330C">
        <w:rPr>
          <w:rFonts w:ascii="Arial" w:hAnsi="Arial" w:cs="Arial"/>
          <w:b/>
          <w:sz w:val="22"/>
          <w:szCs w:val="22"/>
        </w:rPr>
        <w:t>o společném postupu zadavatelů</w:t>
      </w:r>
    </w:p>
    <w:p w14:paraId="65DBC54C" w14:textId="77777777" w:rsidR="00702FFF" w:rsidRPr="0025330C" w:rsidRDefault="00702FFF">
      <w:pPr>
        <w:pStyle w:val="Nadpis7"/>
        <w:tabs>
          <w:tab w:val="left" w:pos="0"/>
        </w:tabs>
        <w:rPr>
          <w:rFonts w:ascii="Arial" w:hAnsi="Arial" w:cs="Arial"/>
          <w:snapToGrid w:val="0"/>
          <w:szCs w:val="22"/>
        </w:rPr>
      </w:pPr>
    </w:p>
    <w:p w14:paraId="3B2CEEBE" w14:textId="77777777" w:rsidR="00702FFF" w:rsidRPr="0025330C" w:rsidRDefault="00702FFF">
      <w:pPr>
        <w:pStyle w:val="Nadpis7"/>
        <w:tabs>
          <w:tab w:val="left" w:pos="0"/>
        </w:tabs>
        <w:rPr>
          <w:rFonts w:ascii="Arial" w:hAnsi="Arial" w:cs="Arial"/>
          <w:snapToGrid w:val="0"/>
          <w:szCs w:val="22"/>
        </w:rPr>
      </w:pPr>
    </w:p>
    <w:p w14:paraId="45CFCBB6" w14:textId="77777777"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Smluvní strany</w:t>
      </w:r>
    </w:p>
    <w:p w14:paraId="4FC6D30B" w14:textId="77777777" w:rsidR="00500BD6" w:rsidRPr="0025330C" w:rsidRDefault="00500BD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9B233E" w14:textId="77777777" w:rsidR="00500BD6" w:rsidRPr="00255ED9" w:rsidRDefault="00131FDB" w:rsidP="00507AC3">
      <w:pPr>
        <w:pStyle w:val="Nadpis1"/>
        <w:jc w:val="left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M</w:t>
      </w:r>
      <w:r w:rsidR="00136769" w:rsidRPr="00255ED9">
        <w:rPr>
          <w:rFonts w:ascii="Arial" w:hAnsi="Arial" w:cs="Arial"/>
          <w:sz w:val="20"/>
          <w:szCs w:val="20"/>
        </w:rPr>
        <w:t>ěsto Světlá nad Sázavou</w:t>
      </w:r>
    </w:p>
    <w:p w14:paraId="6FA3B79E" w14:textId="77777777" w:rsidR="00136769" w:rsidRPr="00255ED9" w:rsidRDefault="00136769" w:rsidP="00136769">
      <w:pPr>
        <w:pStyle w:val="Zkladntextodsazen3"/>
        <w:ind w:left="2127" w:hanging="2127"/>
        <w:jc w:val="left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se sídlem: </w:t>
      </w:r>
      <w:r w:rsidRPr="00255ED9">
        <w:rPr>
          <w:rFonts w:ascii="Arial" w:hAnsi="Arial" w:cs="Arial"/>
          <w:sz w:val="20"/>
          <w:szCs w:val="20"/>
          <w:lang w:eastAsia="ar-SA"/>
        </w:rPr>
        <w:tab/>
        <w:t>náměstí</w:t>
      </w:r>
      <w:r w:rsidR="007B6BE9" w:rsidRPr="00255ED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55ED9">
        <w:rPr>
          <w:rFonts w:ascii="Arial" w:hAnsi="Arial" w:cs="Arial"/>
          <w:sz w:val="20"/>
          <w:szCs w:val="20"/>
          <w:lang w:eastAsia="ar-SA"/>
        </w:rPr>
        <w:t>Trčků z Lípy 18, 582 91 Světlá nad Sázavou</w:t>
      </w:r>
    </w:p>
    <w:p w14:paraId="76C82E24" w14:textId="3D310847" w:rsidR="00136769" w:rsidRPr="00255ED9" w:rsidRDefault="00136769" w:rsidP="00136769">
      <w:pPr>
        <w:pStyle w:val="Zkladntextodsazen3"/>
        <w:ind w:left="2127" w:hanging="2127"/>
        <w:jc w:val="left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zastoupené: 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="00D959AB">
        <w:rPr>
          <w:rFonts w:ascii="Arial" w:hAnsi="Arial" w:cs="Arial"/>
          <w:sz w:val="20"/>
          <w:szCs w:val="20"/>
          <w:lang w:eastAsia="ar-SA"/>
        </w:rPr>
        <w:t>Ing. Františkem Aubrechtem</w:t>
      </w:r>
      <w:r w:rsidRPr="00255ED9">
        <w:rPr>
          <w:rFonts w:ascii="Arial" w:hAnsi="Arial" w:cs="Arial"/>
          <w:sz w:val="20"/>
          <w:szCs w:val="20"/>
          <w:lang w:eastAsia="ar-SA"/>
        </w:rPr>
        <w:t>, starostou města</w:t>
      </w:r>
    </w:p>
    <w:p w14:paraId="789F241E" w14:textId="77777777" w:rsidR="00500BD6" w:rsidRPr="00255ED9" w:rsidRDefault="00500BD6" w:rsidP="00507AC3">
      <w:pPr>
        <w:pStyle w:val="Zkladntextodsazen3"/>
        <w:ind w:left="2127" w:hanging="2127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IČO: </w:t>
      </w:r>
      <w:r w:rsidR="00B317E0" w:rsidRPr="00255ED9">
        <w:rPr>
          <w:rFonts w:ascii="Arial" w:hAnsi="Arial" w:cs="Arial"/>
          <w:sz w:val="20"/>
          <w:szCs w:val="20"/>
          <w:lang w:eastAsia="ar-SA"/>
        </w:rPr>
        <w:tab/>
      </w:r>
      <w:r w:rsidR="00136769" w:rsidRPr="00255ED9">
        <w:rPr>
          <w:rFonts w:ascii="Arial" w:hAnsi="Arial" w:cs="Arial"/>
          <w:sz w:val="20"/>
          <w:szCs w:val="20"/>
          <w:lang w:eastAsia="ar-SA"/>
        </w:rPr>
        <w:t>00268321</w:t>
      </w:r>
      <w:r w:rsidRPr="00255ED9">
        <w:rPr>
          <w:rFonts w:ascii="Arial" w:hAnsi="Arial" w:cs="Arial"/>
          <w:sz w:val="20"/>
          <w:szCs w:val="20"/>
        </w:rPr>
        <w:tab/>
      </w:r>
    </w:p>
    <w:p w14:paraId="0C399BA5" w14:textId="77777777" w:rsidR="00500BD6" w:rsidRPr="00255ED9" w:rsidRDefault="00500BD6" w:rsidP="00507AC3">
      <w:pPr>
        <w:pStyle w:val="Zkladntextodsazen3"/>
        <w:ind w:left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(dále jen </w:t>
      </w:r>
      <w:r w:rsidRPr="00255ED9">
        <w:rPr>
          <w:rFonts w:ascii="Arial" w:hAnsi="Arial" w:cs="Arial"/>
          <w:b/>
          <w:sz w:val="20"/>
          <w:szCs w:val="20"/>
        </w:rPr>
        <w:t>„zadavatel č. 1“</w:t>
      </w:r>
      <w:r w:rsidRPr="00255ED9">
        <w:rPr>
          <w:rFonts w:ascii="Arial" w:hAnsi="Arial" w:cs="Arial"/>
          <w:sz w:val="20"/>
          <w:szCs w:val="20"/>
        </w:rPr>
        <w:t>)</w:t>
      </w:r>
    </w:p>
    <w:p w14:paraId="1914CF74" w14:textId="77777777" w:rsidR="003A4AA9" w:rsidRDefault="003A4AA9" w:rsidP="00C86CB6">
      <w:pPr>
        <w:tabs>
          <w:tab w:val="center" w:pos="4700"/>
          <w:tab w:val="left" w:pos="7540"/>
        </w:tabs>
        <w:rPr>
          <w:rFonts w:ascii="Arial" w:hAnsi="Arial" w:cs="Arial"/>
          <w:sz w:val="22"/>
          <w:szCs w:val="22"/>
        </w:rPr>
      </w:pPr>
    </w:p>
    <w:p w14:paraId="4E6745B2" w14:textId="77777777" w:rsidR="00500BD6" w:rsidRPr="00255ED9" w:rsidRDefault="00500BD6" w:rsidP="00C86CB6">
      <w:pPr>
        <w:tabs>
          <w:tab w:val="center" w:pos="4700"/>
          <w:tab w:val="left" w:pos="7540"/>
        </w:tabs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a</w:t>
      </w:r>
      <w:r w:rsidR="00C86CB6" w:rsidRPr="00255ED9">
        <w:rPr>
          <w:rFonts w:ascii="Arial" w:hAnsi="Arial" w:cs="Arial"/>
          <w:b/>
          <w:sz w:val="20"/>
          <w:szCs w:val="20"/>
        </w:rPr>
        <w:tab/>
      </w:r>
    </w:p>
    <w:p w14:paraId="6AE98C1D" w14:textId="77777777" w:rsidR="00500BD6" w:rsidRPr="00255ED9" w:rsidRDefault="00500BD6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0CA1F398" w14:textId="77777777" w:rsidR="007B6BE9" w:rsidRPr="00255ED9" w:rsidRDefault="007B6BE9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3C0AD840" w14:textId="77777777" w:rsidR="00F4690F" w:rsidRPr="00255ED9" w:rsidRDefault="00F4690F" w:rsidP="00656537">
      <w:pPr>
        <w:pStyle w:val="Zkladntextodsazen3"/>
        <w:ind w:left="0"/>
        <w:rPr>
          <w:rFonts w:ascii="Arial" w:hAnsi="Arial" w:cs="Arial"/>
          <w:b/>
          <w:sz w:val="20"/>
          <w:szCs w:val="20"/>
          <w:lang w:eastAsia="ar-SA"/>
        </w:rPr>
      </w:pPr>
      <w:r w:rsidRPr="00255ED9">
        <w:rPr>
          <w:rFonts w:ascii="Arial" w:hAnsi="Arial" w:cs="Arial"/>
          <w:b/>
          <w:sz w:val="20"/>
          <w:szCs w:val="20"/>
          <w:lang w:eastAsia="ar-SA"/>
        </w:rPr>
        <w:t>Vodovody a kanalizace Havlíčkův Brod, a.</w:t>
      </w:r>
      <w:r w:rsidR="007334C1" w:rsidRPr="00255ED9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255ED9">
        <w:rPr>
          <w:rFonts w:ascii="Arial" w:hAnsi="Arial" w:cs="Arial"/>
          <w:b/>
          <w:sz w:val="20"/>
          <w:szCs w:val="20"/>
          <w:lang w:eastAsia="ar-SA"/>
        </w:rPr>
        <w:t>s.</w:t>
      </w:r>
    </w:p>
    <w:p w14:paraId="0716D46A" w14:textId="359E3053"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Se sídlem: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>Žižkova 832, 58</w:t>
      </w:r>
      <w:r w:rsidR="002C513F">
        <w:rPr>
          <w:rFonts w:ascii="Arial" w:hAnsi="Arial" w:cs="Arial"/>
          <w:sz w:val="20"/>
          <w:szCs w:val="20"/>
          <w:lang w:eastAsia="ar-SA"/>
        </w:rPr>
        <w:t>0</w:t>
      </w:r>
      <w:r w:rsidRPr="00255ED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C513F">
        <w:rPr>
          <w:rFonts w:ascii="Arial" w:hAnsi="Arial" w:cs="Arial"/>
          <w:sz w:val="20"/>
          <w:szCs w:val="20"/>
          <w:lang w:eastAsia="ar-SA"/>
        </w:rPr>
        <w:t>0</w:t>
      </w:r>
      <w:r w:rsidRPr="00255ED9">
        <w:rPr>
          <w:rFonts w:ascii="Arial" w:hAnsi="Arial" w:cs="Arial"/>
          <w:sz w:val="20"/>
          <w:szCs w:val="20"/>
          <w:lang w:eastAsia="ar-SA"/>
        </w:rPr>
        <w:t>1 Havlíčkův Brod</w:t>
      </w:r>
    </w:p>
    <w:p w14:paraId="11DF8CB9" w14:textId="77777777" w:rsidR="00B7031C" w:rsidRPr="00255ED9" w:rsidRDefault="00F4690F" w:rsidP="00B7031C">
      <w:p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Zastoupené: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="00B7031C" w:rsidRPr="00255ED9">
        <w:rPr>
          <w:rFonts w:ascii="Arial" w:hAnsi="Arial" w:cs="Arial"/>
          <w:sz w:val="20"/>
          <w:szCs w:val="20"/>
        </w:rPr>
        <w:t>RNDr. Pavlem Policarem, předsedou představenstva</w:t>
      </w:r>
    </w:p>
    <w:p w14:paraId="4826611C" w14:textId="77777777"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IČ</w:t>
      </w:r>
      <w:r w:rsidR="00656537" w:rsidRPr="00255ED9">
        <w:rPr>
          <w:rFonts w:ascii="Arial" w:hAnsi="Arial" w:cs="Arial"/>
          <w:sz w:val="20"/>
          <w:szCs w:val="20"/>
          <w:lang w:eastAsia="ar-SA"/>
        </w:rPr>
        <w:t>O</w:t>
      </w:r>
      <w:r w:rsidRPr="00255ED9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>48173002</w:t>
      </w:r>
    </w:p>
    <w:p w14:paraId="03684917" w14:textId="4CDBF861"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(dále jen </w:t>
      </w:r>
      <w:r w:rsidRPr="00255ED9">
        <w:rPr>
          <w:rFonts w:ascii="Arial" w:hAnsi="Arial" w:cs="Arial"/>
          <w:b/>
          <w:sz w:val="20"/>
          <w:szCs w:val="20"/>
          <w:lang w:eastAsia="ar-SA"/>
        </w:rPr>
        <w:t xml:space="preserve">„zadavatel č. </w:t>
      </w:r>
      <w:r w:rsidR="001C5078">
        <w:rPr>
          <w:rFonts w:ascii="Arial" w:hAnsi="Arial" w:cs="Arial"/>
          <w:b/>
          <w:sz w:val="20"/>
          <w:szCs w:val="20"/>
          <w:lang w:eastAsia="ar-SA"/>
        </w:rPr>
        <w:t>2</w:t>
      </w:r>
      <w:r w:rsidRPr="00255ED9">
        <w:rPr>
          <w:rFonts w:ascii="Arial" w:hAnsi="Arial" w:cs="Arial"/>
          <w:b/>
          <w:sz w:val="20"/>
          <w:szCs w:val="20"/>
          <w:lang w:eastAsia="ar-SA"/>
        </w:rPr>
        <w:t>“</w:t>
      </w:r>
      <w:r w:rsidRPr="00255ED9">
        <w:rPr>
          <w:rFonts w:ascii="Arial" w:hAnsi="Arial" w:cs="Arial"/>
          <w:sz w:val="20"/>
          <w:szCs w:val="20"/>
          <w:lang w:eastAsia="ar-SA"/>
        </w:rPr>
        <w:t>)</w:t>
      </w:r>
    </w:p>
    <w:p w14:paraId="52C8A9A2" w14:textId="77777777" w:rsidR="00656537" w:rsidRPr="00255ED9" w:rsidRDefault="00656537" w:rsidP="00F4690F">
      <w:pPr>
        <w:pStyle w:val="Normln0"/>
        <w:rPr>
          <w:rFonts w:ascii="Arial" w:hAnsi="Arial" w:cs="Arial"/>
          <w:sz w:val="20"/>
        </w:rPr>
      </w:pPr>
    </w:p>
    <w:p w14:paraId="7720811E" w14:textId="77777777" w:rsidR="00500BD6" w:rsidRPr="00255ED9" w:rsidRDefault="00500BD6" w:rsidP="00F4690F">
      <w:pPr>
        <w:pStyle w:val="Normln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(společně také dále jen</w:t>
      </w:r>
      <w:r w:rsidRPr="00255ED9">
        <w:rPr>
          <w:rFonts w:ascii="Arial" w:hAnsi="Arial" w:cs="Arial"/>
          <w:b/>
          <w:sz w:val="20"/>
        </w:rPr>
        <w:t xml:space="preserve"> „zadavatelé“</w:t>
      </w:r>
      <w:r w:rsidRPr="00255ED9">
        <w:rPr>
          <w:rFonts w:ascii="Arial" w:hAnsi="Arial" w:cs="Arial"/>
          <w:sz w:val="20"/>
        </w:rPr>
        <w:t xml:space="preserve">) </w:t>
      </w:r>
    </w:p>
    <w:p w14:paraId="350650DD" w14:textId="77777777" w:rsidR="00500BD6" w:rsidRPr="00255ED9" w:rsidRDefault="00500BD6">
      <w:pPr>
        <w:pStyle w:val="Normln0"/>
        <w:rPr>
          <w:rFonts w:ascii="Arial" w:hAnsi="Arial" w:cs="Arial"/>
          <w:bCs/>
          <w:sz w:val="20"/>
        </w:rPr>
      </w:pPr>
    </w:p>
    <w:p w14:paraId="4E58F697" w14:textId="77777777" w:rsidR="00500BD6" w:rsidRPr="00255ED9" w:rsidRDefault="00500BD6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255ED9">
        <w:rPr>
          <w:rFonts w:ascii="Arial" w:hAnsi="Arial" w:cs="Arial"/>
          <w:bCs/>
          <w:snapToGrid w:val="0"/>
          <w:sz w:val="20"/>
          <w:szCs w:val="20"/>
        </w:rPr>
        <w:t>uzavírají v souladu s ust. § 1746 odst. 2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)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zákona č. 89/2012 Sb., občanský zákoník, ve znění pozdějších předpisů (dále jen „občanský zákoník“) a ust. § 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7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8662CF" w:rsidRPr="00255ED9">
        <w:rPr>
          <w:rFonts w:ascii="Arial" w:hAnsi="Arial" w:cs="Arial"/>
          <w:bCs/>
          <w:snapToGrid w:val="0"/>
          <w:sz w:val="20"/>
          <w:szCs w:val="20"/>
        </w:rPr>
        <w:t>odst. 1) a 2) zákona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č. 13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4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/20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1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6 Sb., o 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zadávání veřejných zakázek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, v</w:t>
      </w:r>
      <w:r w:rsidR="00310718" w:rsidRPr="00255ED9">
        <w:rPr>
          <w:rFonts w:ascii="Arial" w:hAnsi="Arial" w:cs="Arial"/>
          <w:bCs/>
          <w:snapToGrid w:val="0"/>
          <w:sz w:val="20"/>
          <w:szCs w:val="20"/>
        </w:rPr>
        <w:t>e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 znění</w:t>
      </w:r>
      <w:r w:rsidR="00310718" w:rsidRPr="00255ED9">
        <w:rPr>
          <w:rFonts w:ascii="Arial" w:hAnsi="Arial" w:cs="Arial"/>
          <w:bCs/>
          <w:snapToGrid w:val="0"/>
          <w:sz w:val="20"/>
          <w:szCs w:val="20"/>
        </w:rPr>
        <w:t xml:space="preserve"> pozdějších předpisů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(dále jen „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ZZVZ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“), tuto smlouvu</w:t>
      </w:r>
      <w:r w:rsidR="000E61FD" w:rsidRPr="00255ED9">
        <w:rPr>
          <w:rFonts w:ascii="Arial" w:hAnsi="Arial" w:cs="Arial"/>
          <w:bCs/>
          <w:snapToGrid w:val="0"/>
          <w:sz w:val="20"/>
          <w:szCs w:val="20"/>
        </w:rPr>
        <w:t>.</w:t>
      </w:r>
    </w:p>
    <w:p w14:paraId="45F8E38F" w14:textId="77777777" w:rsidR="00500BD6" w:rsidRPr="0025330C" w:rsidRDefault="00500BD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83EC395" w14:textId="77777777" w:rsidR="00500BD6" w:rsidRPr="00255ED9" w:rsidRDefault="00500BD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1AE214C8" w14:textId="77777777" w:rsidR="00500BD6" w:rsidRPr="00255ED9" w:rsidRDefault="00500BD6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I.</w:t>
      </w:r>
    </w:p>
    <w:p w14:paraId="6E43F4A0" w14:textId="77777777" w:rsidR="00500BD6" w:rsidRPr="00255ED9" w:rsidRDefault="00500BD6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Předmět smlouvy</w:t>
      </w:r>
    </w:p>
    <w:p w14:paraId="400C9244" w14:textId="77777777" w:rsidR="00500BD6" w:rsidRPr="00255ED9" w:rsidRDefault="00500BD6">
      <w:pPr>
        <w:rPr>
          <w:rFonts w:ascii="Arial" w:hAnsi="Arial" w:cs="Arial"/>
          <w:sz w:val="20"/>
          <w:szCs w:val="20"/>
        </w:rPr>
      </w:pPr>
    </w:p>
    <w:p w14:paraId="3D540329" w14:textId="4F5BDA96" w:rsidR="00966987" w:rsidRPr="00255ED9" w:rsidRDefault="00500BD6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Předmětem této smlouvy je úprava vzájemných práv a povinností zadavatelů k třetím osobám </w:t>
      </w:r>
      <w:r w:rsidRPr="00255ED9">
        <w:rPr>
          <w:rFonts w:ascii="Arial" w:hAnsi="Arial" w:cs="Arial"/>
          <w:sz w:val="20"/>
          <w:szCs w:val="20"/>
        </w:rPr>
        <w:br/>
        <w:t xml:space="preserve">a k sobě navzájem v souvislosti se společným zadáním veřejné zakázky </w:t>
      </w:r>
      <w:r w:rsidR="009C1746" w:rsidRPr="00255ED9">
        <w:rPr>
          <w:rFonts w:ascii="Arial" w:hAnsi="Arial" w:cs="Arial"/>
          <w:b/>
          <w:sz w:val="20"/>
          <w:szCs w:val="20"/>
        </w:rPr>
        <w:t>„</w:t>
      </w:r>
      <w:r w:rsidR="001C5078">
        <w:rPr>
          <w:rFonts w:ascii="Arial" w:hAnsi="Arial" w:cs="Arial"/>
          <w:b/>
          <w:bCs/>
          <w:caps/>
          <w:sz w:val="20"/>
          <w:szCs w:val="20"/>
        </w:rPr>
        <w:t>REKONSTRUKCE ULICE čAPKOVA</w:t>
      </w:r>
      <w:r w:rsidR="00966FA1">
        <w:rPr>
          <w:rFonts w:ascii="Arial" w:hAnsi="Arial" w:cs="Arial"/>
          <w:b/>
          <w:bCs/>
          <w:caps/>
          <w:sz w:val="20"/>
          <w:szCs w:val="20"/>
        </w:rPr>
        <w:t>, II. etapa</w:t>
      </w:r>
      <w:r w:rsidR="00B317E0" w:rsidRPr="00255ED9">
        <w:rPr>
          <w:rFonts w:ascii="Arial" w:hAnsi="Arial" w:cs="Arial"/>
          <w:b/>
          <w:sz w:val="20"/>
          <w:szCs w:val="20"/>
        </w:rPr>
        <w:t>“</w:t>
      </w:r>
      <w:r w:rsidR="00B317E0" w:rsidRPr="00255ED9">
        <w:rPr>
          <w:rFonts w:ascii="Arial" w:hAnsi="Arial" w:cs="Arial"/>
          <w:sz w:val="20"/>
          <w:szCs w:val="20"/>
        </w:rPr>
        <w:t>,</w:t>
      </w:r>
      <w:r w:rsidR="00B317E0" w:rsidRPr="00255ED9">
        <w:rPr>
          <w:rFonts w:ascii="Arial" w:hAnsi="Arial" w:cs="Arial"/>
          <w:b/>
          <w:sz w:val="20"/>
          <w:szCs w:val="20"/>
        </w:rPr>
        <w:t xml:space="preserve"> </w:t>
      </w:r>
      <w:r w:rsidR="00812E47" w:rsidRPr="00255ED9">
        <w:rPr>
          <w:rFonts w:ascii="Arial" w:hAnsi="Arial" w:cs="Arial"/>
          <w:sz w:val="20"/>
          <w:szCs w:val="20"/>
        </w:rPr>
        <w:t xml:space="preserve">která řeší </w:t>
      </w:r>
      <w:r w:rsidR="00656537" w:rsidRPr="00255ED9">
        <w:rPr>
          <w:rFonts w:ascii="Arial" w:hAnsi="Arial" w:cs="Arial"/>
          <w:sz w:val="20"/>
          <w:szCs w:val="20"/>
        </w:rPr>
        <w:t xml:space="preserve">revitalizaci, stavební úpravy </w:t>
      </w:r>
      <w:r w:rsidR="001C5078">
        <w:rPr>
          <w:rFonts w:ascii="Arial" w:hAnsi="Arial" w:cs="Arial"/>
          <w:sz w:val="20"/>
          <w:szCs w:val="20"/>
        </w:rPr>
        <w:t>ulice Čapkova a přilehlých prostranství</w:t>
      </w:r>
      <w:r w:rsidR="00656537" w:rsidRPr="00255ED9">
        <w:rPr>
          <w:rFonts w:ascii="Arial" w:hAnsi="Arial" w:cs="Arial"/>
          <w:sz w:val="20"/>
          <w:szCs w:val="20"/>
        </w:rPr>
        <w:t xml:space="preserve"> vč. stavebních úprav </w:t>
      </w:r>
      <w:r w:rsidR="001C5078">
        <w:rPr>
          <w:rFonts w:ascii="Arial" w:hAnsi="Arial" w:cs="Arial"/>
          <w:sz w:val="20"/>
          <w:szCs w:val="20"/>
        </w:rPr>
        <w:t>místní komunikace</w:t>
      </w:r>
      <w:r w:rsidR="00656537" w:rsidRPr="00255ED9">
        <w:rPr>
          <w:rFonts w:ascii="Arial" w:hAnsi="Arial" w:cs="Arial"/>
          <w:sz w:val="20"/>
          <w:szCs w:val="20"/>
        </w:rPr>
        <w:t>, odvodnění komunikac</w:t>
      </w:r>
      <w:r w:rsidR="001C5078">
        <w:rPr>
          <w:rFonts w:ascii="Arial" w:hAnsi="Arial" w:cs="Arial"/>
          <w:sz w:val="20"/>
          <w:szCs w:val="20"/>
        </w:rPr>
        <w:t>e</w:t>
      </w:r>
      <w:r w:rsidR="00656537" w:rsidRPr="00255ED9">
        <w:rPr>
          <w:rFonts w:ascii="Arial" w:hAnsi="Arial" w:cs="Arial"/>
          <w:sz w:val="20"/>
          <w:szCs w:val="20"/>
        </w:rPr>
        <w:t>, rekonstrukci vodovod</w:t>
      </w:r>
      <w:r w:rsidR="001C5078">
        <w:rPr>
          <w:rFonts w:ascii="Arial" w:hAnsi="Arial" w:cs="Arial"/>
          <w:sz w:val="20"/>
          <w:szCs w:val="20"/>
        </w:rPr>
        <w:t>u</w:t>
      </w:r>
      <w:r w:rsidR="00656537" w:rsidRPr="00255ED9">
        <w:rPr>
          <w:rFonts w:ascii="Arial" w:hAnsi="Arial" w:cs="Arial"/>
          <w:sz w:val="20"/>
          <w:szCs w:val="20"/>
        </w:rPr>
        <w:t xml:space="preserve"> a kanalizac</w:t>
      </w:r>
      <w:r w:rsidR="001C5078">
        <w:rPr>
          <w:rFonts w:ascii="Arial" w:hAnsi="Arial" w:cs="Arial"/>
          <w:sz w:val="20"/>
          <w:szCs w:val="20"/>
        </w:rPr>
        <w:t>e</w:t>
      </w:r>
      <w:r w:rsidR="00966987" w:rsidRPr="00255ED9">
        <w:rPr>
          <w:rFonts w:ascii="Arial" w:hAnsi="Arial" w:cs="Arial"/>
          <w:sz w:val="20"/>
          <w:szCs w:val="20"/>
        </w:rPr>
        <w:t>. Součá</w:t>
      </w:r>
      <w:r w:rsidR="00812E47" w:rsidRPr="00255ED9">
        <w:rPr>
          <w:rFonts w:ascii="Arial" w:hAnsi="Arial" w:cs="Arial"/>
          <w:sz w:val="20"/>
          <w:szCs w:val="20"/>
        </w:rPr>
        <w:t xml:space="preserve">stí stavby </w:t>
      </w:r>
      <w:r w:rsidR="00995BFE" w:rsidRPr="00255ED9">
        <w:rPr>
          <w:rFonts w:ascii="Arial" w:hAnsi="Arial" w:cs="Arial"/>
          <w:sz w:val="20"/>
          <w:szCs w:val="20"/>
        </w:rPr>
        <w:t xml:space="preserve">je i </w:t>
      </w:r>
      <w:r w:rsidR="00C16C38" w:rsidRPr="00255ED9">
        <w:rPr>
          <w:rFonts w:ascii="Arial" w:hAnsi="Arial" w:cs="Arial"/>
          <w:sz w:val="20"/>
          <w:szCs w:val="20"/>
        </w:rPr>
        <w:t>rekonstrukce chodníků</w:t>
      </w:r>
      <w:r w:rsidR="00546A24" w:rsidRPr="00255ED9">
        <w:rPr>
          <w:rFonts w:ascii="Arial" w:hAnsi="Arial" w:cs="Arial"/>
          <w:sz w:val="20"/>
          <w:szCs w:val="20"/>
        </w:rPr>
        <w:t xml:space="preserve"> a</w:t>
      </w:r>
      <w:r w:rsidR="00846829" w:rsidRPr="00255ED9">
        <w:rPr>
          <w:rFonts w:ascii="Arial" w:hAnsi="Arial" w:cs="Arial"/>
          <w:sz w:val="20"/>
          <w:szCs w:val="20"/>
        </w:rPr>
        <w:t xml:space="preserve"> </w:t>
      </w:r>
      <w:r w:rsidR="00546A24" w:rsidRPr="00255ED9">
        <w:rPr>
          <w:rFonts w:ascii="Arial" w:hAnsi="Arial" w:cs="Arial"/>
          <w:sz w:val="20"/>
          <w:szCs w:val="20"/>
        </w:rPr>
        <w:t>veřejného osvětlení</w:t>
      </w:r>
      <w:r w:rsidR="00966FA1">
        <w:rPr>
          <w:rFonts w:ascii="Arial" w:hAnsi="Arial" w:cs="Arial"/>
          <w:sz w:val="20"/>
          <w:szCs w:val="20"/>
        </w:rPr>
        <w:t>, sadové úpravy</w:t>
      </w:r>
      <w:r w:rsidR="00966987" w:rsidRPr="00255ED9">
        <w:rPr>
          <w:rFonts w:ascii="Arial" w:hAnsi="Arial" w:cs="Arial"/>
          <w:sz w:val="20"/>
          <w:szCs w:val="20"/>
        </w:rPr>
        <w:t>.</w:t>
      </w:r>
      <w:r w:rsidR="007512E0">
        <w:rPr>
          <w:rFonts w:ascii="Arial" w:hAnsi="Arial" w:cs="Arial"/>
          <w:sz w:val="20"/>
          <w:szCs w:val="20"/>
        </w:rPr>
        <w:t xml:space="preserve"> Rozsah stavby je dán směrem od železniční</w:t>
      </w:r>
      <w:r w:rsidR="00966FA1">
        <w:rPr>
          <w:rFonts w:ascii="Arial" w:hAnsi="Arial" w:cs="Arial"/>
          <w:sz w:val="20"/>
          <w:szCs w:val="20"/>
        </w:rPr>
        <w:t>ho</w:t>
      </w:r>
      <w:r w:rsidR="007512E0">
        <w:rPr>
          <w:rFonts w:ascii="Arial" w:hAnsi="Arial" w:cs="Arial"/>
          <w:sz w:val="20"/>
          <w:szCs w:val="20"/>
        </w:rPr>
        <w:t xml:space="preserve"> přejezd</w:t>
      </w:r>
      <w:r w:rsidR="00966FA1">
        <w:rPr>
          <w:rFonts w:ascii="Arial" w:hAnsi="Arial" w:cs="Arial"/>
          <w:sz w:val="20"/>
          <w:szCs w:val="20"/>
        </w:rPr>
        <w:t>u</w:t>
      </w:r>
      <w:r w:rsidR="007512E0">
        <w:rPr>
          <w:rFonts w:ascii="Arial" w:hAnsi="Arial" w:cs="Arial"/>
          <w:sz w:val="20"/>
          <w:szCs w:val="20"/>
        </w:rPr>
        <w:t xml:space="preserve"> v ul. Čapkova</w:t>
      </w:r>
      <w:r w:rsidR="00966FA1">
        <w:rPr>
          <w:rFonts w:ascii="Arial" w:hAnsi="Arial" w:cs="Arial"/>
          <w:sz w:val="20"/>
          <w:szCs w:val="20"/>
        </w:rPr>
        <w:t xml:space="preserve"> po ul. Komenského</w:t>
      </w:r>
      <w:r w:rsidR="007512E0">
        <w:rPr>
          <w:rFonts w:ascii="Arial" w:hAnsi="Arial" w:cs="Arial"/>
          <w:sz w:val="20"/>
          <w:szCs w:val="20"/>
        </w:rPr>
        <w:t>.</w:t>
      </w:r>
      <w:r w:rsidR="00966987" w:rsidRPr="00255ED9">
        <w:rPr>
          <w:rFonts w:ascii="Arial" w:hAnsi="Arial" w:cs="Arial"/>
          <w:sz w:val="20"/>
          <w:szCs w:val="20"/>
        </w:rPr>
        <w:t xml:space="preserve"> </w:t>
      </w:r>
      <w:r w:rsidR="00995BFE" w:rsidRPr="00255ED9">
        <w:rPr>
          <w:rFonts w:ascii="Arial" w:hAnsi="Arial" w:cs="Arial"/>
          <w:sz w:val="20"/>
          <w:szCs w:val="20"/>
        </w:rPr>
        <w:t>Součásti stavby jsou dále upřesněny výčtem jednotlivých stavebních objektů.</w:t>
      </w:r>
    </w:p>
    <w:p w14:paraId="5B0A082C" w14:textId="77777777" w:rsidR="00966987" w:rsidRPr="00255ED9" w:rsidRDefault="00966987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2AE85661" w14:textId="77777777" w:rsidR="00500BD6" w:rsidRPr="00255ED9" w:rsidRDefault="00500BD6" w:rsidP="00BC7C04">
      <w:pPr>
        <w:pStyle w:val="Zkladntextodsazen3"/>
        <w:ind w:left="0"/>
        <w:rPr>
          <w:rFonts w:ascii="Arial" w:hAnsi="Arial" w:cs="Arial"/>
          <w:snapToGrid w:val="0"/>
          <w:sz w:val="20"/>
          <w:szCs w:val="20"/>
        </w:rPr>
      </w:pPr>
    </w:p>
    <w:p w14:paraId="2E468B46" w14:textId="77777777" w:rsidR="00500BD6" w:rsidRPr="00255ED9" w:rsidRDefault="00500BD6" w:rsidP="00BC7C04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 xml:space="preserve">II. </w:t>
      </w:r>
    </w:p>
    <w:p w14:paraId="6359D392" w14:textId="77777777" w:rsidR="00500BD6" w:rsidRPr="00255ED9" w:rsidRDefault="00500BD6" w:rsidP="00BC7C04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Podmínky plnění předmětu smlouvy</w:t>
      </w:r>
    </w:p>
    <w:p w14:paraId="08166B66" w14:textId="77777777" w:rsidR="00500BD6" w:rsidRPr="00255ED9" w:rsidRDefault="00500BD6" w:rsidP="00BC7C04">
      <w:pPr>
        <w:pStyle w:val="Zkladntextodsazen3"/>
        <w:ind w:left="0"/>
        <w:jc w:val="center"/>
        <w:rPr>
          <w:rFonts w:ascii="Arial" w:hAnsi="Arial" w:cs="Arial"/>
          <w:sz w:val="20"/>
          <w:szCs w:val="20"/>
        </w:rPr>
      </w:pPr>
    </w:p>
    <w:p w14:paraId="5F22D5FC" w14:textId="762137BC" w:rsidR="00AE7CBC" w:rsidRPr="00255ED9" w:rsidRDefault="00AE7CBC" w:rsidP="005E6B12">
      <w:pPr>
        <w:pStyle w:val="Zkladntextodsazen3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na financování veřejné zakázky </w:t>
      </w:r>
      <w:r w:rsidR="00656537" w:rsidRPr="00255ED9">
        <w:rPr>
          <w:rFonts w:ascii="Arial" w:hAnsi="Arial" w:cs="Arial"/>
          <w:b/>
          <w:sz w:val="20"/>
          <w:szCs w:val="20"/>
        </w:rPr>
        <w:t>„</w:t>
      </w:r>
      <w:r w:rsidR="007512E0">
        <w:rPr>
          <w:rFonts w:ascii="Arial" w:hAnsi="Arial" w:cs="Arial"/>
          <w:b/>
          <w:bCs/>
          <w:caps/>
          <w:sz w:val="20"/>
          <w:szCs w:val="20"/>
        </w:rPr>
        <w:t>Rekonstrukce ulice Čapkova</w:t>
      </w:r>
      <w:r w:rsidR="00966FA1">
        <w:rPr>
          <w:rFonts w:ascii="Arial" w:hAnsi="Arial" w:cs="Arial"/>
          <w:b/>
          <w:bCs/>
          <w:caps/>
          <w:sz w:val="20"/>
          <w:szCs w:val="20"/>
        </w:rPr>
        <w:t>, II. etapa</w:t>
      </w:r>
      <w:r w:rsidR="00656537" w:rsidRPr="00255ED9">
        <w:rPr>
          <w:rFonts w:ascii="Arial" w:hAnsi="Arial" w:cs="Arial"/>
          <w:b/>
          <w:sz w:val="20"/>
          <w:szCs w:val="20"/>
        </w:rPr>
        <w:t>“</w:t>
      </w:r>
      <w:r w:rsidR="0088663A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se budou podílet v rozsahu prací vymezených </w:t>
      </w:r>
      <w:r w:rsidR="00302E39" w:rsidRPr="00255ED9">
        <w:rPr>
          <w:rFonts w:ascii="Arial" w:hAnsi="Arial" w:cs="Arial"/>
          <w:sz w:val="20"/>
          <w:szCs w:val="20"/>
        </w:rPr>
        <w:t>jednotlivými projektovými dokumentacemi</w:t>
      </w:r>
      <w:r w:rsidRPr="00255ED9">
        <w:rPr>
          <w:rFonts w:ascii="Arial" w:hAnsi="Arial" w:cs="Arial"/>
          <w:sz w:val="20"/>
          <w:szCs w:val="20"/>
        </w:rPr>
        <w:t xml:space="preserve"> pro jednotlivé investory, kterými budou zadavatel č. 1</w:t>
      </w:r>
      <w:r w:rsidR="007512E0">
        <w:rPr>
          <w:rFonts w:ascii="Arial" w:hAnsi="Arial" w:cs="Arial"/>
          <w:sz w:val="20"/>
          <w:szCs w:val="20"/>
        </w:rPr>
        <w:t xml:space="preserve"> a</w:t>
      </w:r>
      <w:r w:rsidR="00131FDB" w:rsidRPr="00255ED9">
        <w:rPr>
          <w:rFonts w:ascii="Arial" w:hAnsi="Arial" w:cs="Arial"/>
          <w:sz w:val="20"/>
          <w:szCs w:val="20"/>
        </w:rPr>
        <w:t xml:space="preserve"> zadavatel č. 2</w:t>
      </w:r>
      <w:r w:rsidRPr="00255ED9">
        <w:rPr>
          <w:rFonts w:ascii="Arial" w:hAnsi="Arial" w:cs="Arial"/>
          <w:sz w:val="20"/>
          <w:szCs w:val="20"/>
        </w:rPr>
        <w:t xml:space="preserve">. Každý ze zadavatelů uzavře s vybraným </w:t>
      </w:r>
      <w:r w:rsidR="007073A0" w:rsidRPr="00255ED9">
        <w:rPr>
          <w:rFonts w:ascii="Arial" w:hAnsi="Arial" w:cs="Arial"/>
          <w:sz w:val="20"/>
          <w:szCs w:val="20"/>
        </w:rPr>
        <w:t xml:space="preserve">dodavatelem </w:t>
      </w:r>
      <w:r w:rsidRPr="00255ED9">
        <w:rPr>
          <w:rFonts w:ascii="Arial" w:hAnsi="Arial" w:cs="Arial"/>
          <w:sz w:val="20"/>
          <w:szCs w:val="20"/>
        </w:rPr>
        <w:t xml:space="preserve">samostatnou smlouvu v rozsahu prací vymezených </w:t>
      </w:r>
      <w:r w:rsidR="0024395A" w:rsidRPr="00255ED9">
        <w:rPr>
          <w:rFonts w:ascii="Arial" w:hAnsi="Arial" w:cs="Arial"/>
          <w:sz w:val="20"/>
          <w:szCs w:val="20"/>
        </w:rPr>
        <w:t xml:space="preserve">projektovou dokumentací </w:t>
      </w:r>
      <w:r w:rsidRPr="00255ED9">
        <w:rPr>
          <w:rFonts w:ascii="Arial" w:hAnsi="Arial" w:cs="Arial"/>
          <w:sz w:val="20"/>
          <w:szCs w:val="20"/>
        </w:rPr>
        <w:t>pro jednotlivé investory,</w:t>
      </w:r>
      <w:r w:rsidR="00401BAC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resp. </w:t>
      </w:r>
      <w:r w:rsidR="007073A0" w:rsidRPr="00255ED9">
        <w:rPr>
          <w:rFonts w:ascii="Arial" w:hAnsi="Arial" w:cs="Arial"/>
          <w:sz w:val="20"/>
          <w:szCs w:val="20"/>
        </w:rPr>
        <w:t xml:space="preserve">v rozsahu </w:t>
      </w:r>
      <w:r w:rsidRPr="00255ED9">
        <w:rPr>
          <w:rFonts w:ascii="Arial" w:hAnsi="Arial" w:cs="Arial"/>
          <w:sz w:val="20"/>
          <w:szCs w:val="20"/>
        </w:rPr>
        <w:t xml:space="preserve">oceněného </w:t>
      </w:r>
      <w:r w:rsidR="00081FED" w:rsidRPr="00255ED9">
        <w:rPr>
          <w:rFonts w:ascii="Arial" w:hAnsi="Arial" w:cs="Arial"/>
          <w:sz w:val="20"/>
          <w:szCs w:val="20"/>
        </w:rPr>
        <w:t>soupisu prací</w:t>
      </w:r>
      <w:r w:rsidR="007073A0" w:rsidRPr="00255ED9">
        <w:rPr>
          <w:rFonts w:ascii="Arial" w:hAnsi="Arial" w:cs="Arial"/>
          <w:sz w:val="20"/>
          <w:szCs w:val="20"/>
        </w:rPr>
        <w:t xml:space="preserve"> </w:t>
      </w:r>
      <w:r w:rsidR="0024395A" w:rsidRPr="00255ED9">
        <w:rPr>
          <w:rFonts w:ascii="Arial" w:hAnsi="Arial" w:cs="Arial"/>
          <w:sz w:val="20"/>
          <w:szCs w:val="20"/>
        </w:rPr>
        <w:t>předloženého v</w:t>
      </w:r>
      <w:r w:rsidR="007073A0" w:rsidRPr="00255ED9">
        <w:rPr>
          <w:rFonts w:ascii="Arial" w:hAnsi="Arial" w:cs="Arial"/>
          <w:sz w:val="20"/>
          <w:szCs w:val="20"/>
        </w:rPr>
        <w:t>ybran</w:t>
      </w:r>
      <w:r w:rsidR="0024395A" w:rsidRPr="00255ED9">
        <w:rPr>
          <w:rFonts w:ascii="Arial" w:hAnsi="Arial" w:cs="Arial"/>
          <w:sz w:val="20"/>
          <w:szCs w:val="20"/>
        </w:rPr>
        <w:t>ým</w:t>
      </w:r>
      <w:r w:rsidR="007073A0" w:rsidRPr="00255ED9">
        <w:rPr>
          <w:rFonts w:ascii="Arial" w:hAnsi="Arial" w:cs="Arial"/>
          <w:sz w:val="20"/>
          <w:szCs w:val="20"/>
        </w:rPr>
        <w:t xml:space="preserve"> dodavatele</w:t>
      </w:r>
      <w:r w:rsidR="0024395A" w:rsidRPr="00255ED9">
        <w:rPr>
          <w:rFonts w:ascii="Arial" w:hAnsi="Arial" w:cs="Arial"/>
          <w:sz w:val="20"/>
          <w:szCs w:val="20"/>
        </w:rPr>
        <w:t>m, na základě zadávacího řízení, pro příslušnou část veřejné zakázky.</w:t>
      </w:r>
    </w:p>
    <w:p w14:paraId="56780BA6" w14:textId="77777777" w:rsidR="00AE7CBC" w:rsidRPr="00255ED9" w:rsidRDefault="00AE7CBC" w:rsidP="00AE7CBC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14:paraId="5663B6BF" w14:textId="77777777" w:rsidR="00500BD6" w:rsidRPr="00255ED9" w:rsidRDefault="00500BD6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4A669640" w14:textId="77777777" w:rsidR="00131FDB" w:rsidRPr="00255ED9" w:rsidRDefault="00131FDB" w:rsidP="00131FDB">
      <w:pPr>
        <w:pStyle w:val="Zkladntextodsazen3"/>
        <w:numPr>
          <w:ilvl w:val="0"/>
          <w:numId w:val="29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Předmět veřejné zakázky je rozdělen pro jednotlivé zadavatele takto:</w:t>
      </w:r>
    </w:p>
    <w:p w14:paraId="5C9EFF6C" w14:textId="77777777" w:rsidR="00131FDB" w:rsidRPr="00255ED9" w:rsidRDefault="00131FDB" w:rsidP="00131FDB">
      <w:pPr>
        <w:pStyle w:val="Odstavecseseznamem"/>
        <w:ind w:left="360"/>
        <w:rPr>
          <w:rFonts w:ascii="Arial" w:hAnsi="Arial" w:cs="Arial"/>
          <w:sz w:val="20"/>
          <w:szCs w:val="20"/>
          <w:u w:val="single"/>
        </w:rPr>
      </w:pPr>
    </w:p>
    <w:p w14:paraId="5AB9BAD5" w14:textId="77777777" w:rsidR="003A434D" w:rsidRPr="00255ED9" w:rsidRDefault="003A434D" w:rsidP="00131FDB">
      <w:pPr>
        <w:pStyle w:val="Odstavecseseznamem"/>
        <w:ind w:left="360"/>
        <w:rPr>
          <w:rFonts w:ascii="Arial" w:hAnsi="Arial" w:cs="Arial"/>
          <w:sz w:val="20"/>
          <w:szCs w:val="20"/>
          <w:u w:val="single"/>
        </w:rPr>
      </w:pPr>
      <w:r w:rsidRPr="00255ED9">
        <w:rPr>
          <w:rFonts w:ascii="Arial" w:hAnsi="Arial" w:cs="Arial"/>
          <w:sz w:val="20"/>
          <w:szCs w:val="20"/>
          <w:u w:val="single"/>
        </w:rPr>
        <w:t>Část 1 veřejné zakázky:</w:t>
      </w:r>
    </w:p>
    <w:p w14:paraId="22416D19" w14:textId="379FFEC9" w:rsidR="00500BD6" w:rsidRPr="00255ED9" w:rsidRDefault="004342E1" w:rsidP="003A434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Zadavatel č. 1: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CF5A30" w:rsidRPr="00255ED9">
        <w:rPr>
          <w:rFonts w:ascii="Arial" w:hAnsi="Arial" w:cs="Arial"/>
          <w:sz w:val="20"/>
          <w:szCs w:val="20"/>
        </w:rPr>
        <w:t xml:space="preserve">rozsah </w:t>
      </w:r>
      <w:r w:rsidRPr="00255ED9">
        <w:rPr>
          <w:rFonts w:ascii="Arial" w:hAnsi="Arial" w:cs="Arial"/>
          <w:sz w:val="20"/>
          <w:szCs w:val="20"/>
        </w:rPr>
        <w:t>p</w:t>
      </w:r>
      <w:r w:rsidR="00500BD6" w:rsidRPr="00255ED9">
        <w:rPr>
          <w:rFonts w:ascii="Arial" w:hAnsi="Arial" w:cs="Arial"/>
          <w:sz w:val="20"/>
          <w:szCs w:val="20"/>
        </w:rPr>
        <w:t>ředmět</w:t>
      </w:r>
      <w:r w:rsidR="00CF5A30" w:rsidRPr="00255ED9">
        <w:rPr>
          <w:rFonts w:ascii="Arial" w:hAnsi="Arial" w:cs="Arial"/>
          <w:sz w:val="20"/>
          <w:szCs w:val="20"/>
        </w:rPr>
        <w:t>u</w:t>
      </w:r>
      <w:r w:rsidR="00500BD6" w:rsidRPr="00255ED9">
        <w:rPr>
          <w:rFonts w:ascii="Arial" w:hAnsi="Arial" w:cs="Arial"/>
          <w:sz w:val="20"/>
          <w:szCs w:val="20"/>
        </w:rPr>
        <w:t xml:space="preserve"> veřejné zakázky je </w:t>
      </w:r>
      <w:r w:rsidR="00CF5A30" w:rsidRPr="00255ED9">
        <w:rPr>
          <w:rFonts w:ascii="Arial" w:hAnsi="Arial" w:cs="Arial"/>
          <w:sz w:val="20"/>
          <w:szCs w:val="20"/>
        </w:rPr>
        <w:t>stanoven</w:t>
      </w:r>
      <w:r w:rsidR="00500BD6" w:rsidRPr="00255ED9">
        <w:rPr>
          <w:rFonts w:ascii="Arial" w:hAnsi="Arial" w:cs="Arial"/>
          <w:sz w:val="20"/>
          <w:szCs w:val="20"/>
        </w:rPr>
        <w:t xml:space="preserve"> dle projektové dokumentace </w:t>
      </w:r>
      <w:r w:rsidR="00B37DB5" w:rsidRPr="00255ED9">
        <w:rPr>
          <w:rFonts w:ascii="Arial" w:hAnsi="Arial" w:cs="Arial"/>
          <w:sz w:val="20"/>
          <w:szCs w:val="20"/>
        </w:rPr>
        <w:t>„</w:t>
      </w:r>
      <w:r w:rsidR="007512E0">
        <w:rPr>
          <w:rFonts w:ascii="Arial" w:hAnsi="Arial" w:cs="Arial"/>
          <w:sz w:val="20"/>
          <w:szCs w:val="20"/>
        </w:rPr>
        <w:t>REKONSTRUKCE ULICE Čapkova</w:t>
      </w:r>
      <w:r w:rsidR="00846829" w:rsidRPr="00255ED9">
        <w:rPr>
          <w:rFonts w:ascii="Arial" w:hAnsi="Arial" w:cs="Arial"/>
          <w:sz w:val="20"/>
          <w:szCs w:val="20"/>
        </w:rPr>
        <w:t>“,</w:t>
      </w:r>
      <w:r w:rsidR="00F24708" w:rsidRPr="00255ED9">
        <w:rPr>
          <w:rFonts w:ascii="Arial" w:hAnsi="Arial" w:cs="Arial"/>
          <w:sz w:val="20"/>
          <w:szCs w:val="20"/>
        </w:rPr>
        <w:t xml:space="preserve"> </w:t>
      </w:r>
      <w:r w:rsidR="00500BD6" w:rsidRPr="00255ED9">
        <w:rPr>
          <w:rFonts w:ascii="Arial" w:hAnsi="Arial" w:cs="Arial"/>
          <w:sz w:val="20"/>
          <w:szCs w:val="20"/>
        </w:rPr>
        <w:t xml:space="preserve">vypracované </w:t>
      </w:r>
      <w:r w:rsidR="00C90CAE" w:rsidRPr="00255ED9">
        <w:rPr>
          <w:rFonts w:ascii="Arial" w:hAnsi="Arial" w:cs="Arial"/>
          <w:sz w:val="20"/>
          <w:szCs w:val="20"/>
        </w:rPr>
        <w:t>v</w:t>
      </w:r>
      <w:r w:rsidR="00AC5457" w:rsidRPr="00255ED9">
        <w:rPr>
          <w:rFonts w:ascii="Arial" w:hAnsi="Arial" w:cs="Arial"/>
          <w:sz w:val="20"/>
          <w:szCs w:val="20"/>
        </w:rPr>
        <w:t> </w:t>
      </w:r>
      <w:r w:rsidR="007512E0">
        <w:rPr>
          <w:rFonts w:ascii="Arial" w:hAnsi="Arial" w:cs="Arial"/>
          <w:sz w:val="20"/>
          <w:szCs w:val="20"/>
        </w:rPr>
        <w:t>květnu</w:t>
      </w:r>
      <w:r w:rsidR="00AC5457" w:rsidRPr="00255ED9">
        <w:rPr>
          <w:rFonts w:ascii="Arial" w:hAnsi="Arial" w:cs="Arial"/>
          <w:sz w:val="20"/>
          <w:szCs w:val="20"/>
        </w:rPr>
        <w:t xml:space="preserve"> 2020</w:t>
      </w:r>
      <w:r w:rsidR="00831BFC" w:rsidRPr="00255ED9">
        <w:rPr>
          <w:rFonts w:ascii="Arial" w:hAnsi="Arial" w:cs="Arial"/>
          <w:sz w:val="20"/>
          <w:szCs w:val="20"/>
        </w:rPr>
        <w:t xml:space="preserve"> </w:t>
      </w:r>
      <w:r w:rsidR="00846829" w:rsidRPr="00255ED9">
        <w:rPr>
          <w:rFonts w:ascii="Arial" w:hAnsi="Arial" w:cs="Arial"/>
          <w:sz w:val="20"/>
          <w:szCs w:val="20"/>
        </w:rPr>
        <w:t xml:space="preserve">ve stupni projektové dokumentace pro </w:t>
      </w:r>
      <w:r w:rsidR="0095192C" w:rsidRPr="00255ED9">
        <w:rPr>
          <w:rFonts w:ascii="Arial" w:hAnsi="Arial" w:cs="Arial"/>
          <w:sz w:val="20"/>
          <w:szCs w:val="20"/>
        </w:rPr>
        <w:t xml:space="preserve">stavební povolení a pro </w:t>
      </w:r>
      <w:r w:rsidR="00846829" w:rsidRPr="00255ED9">
        <w:rPr>
          <w:rFonts w:ascii="Arial" w:hAnsi="Arial" w:cs="Arial"/>
          <w:sz w:val="20"/>
          <w:szCs w:val="20"/>
        </w:rPr>
        <w:t>provádění stavby (dále jen „</w:t>
      </w:r>
      <w:r w:rsidR="0095192C" w:rsidRPr="00255ED9">
        <w:rPr>
          <w:rFonts w:ascii="Arial" w:hAnsi="Arial" w:cs="Arial"/>
          <w:sz w:val="20"/>
          <w:szCs w:val="20"/>
        </w:rPr>
        <w:t>DSP+</w:t>
      </w:r>
      <w:r w:rsidR="00846829" w:rsidRPr="00255ED9">
        <w:rPr>
          <w:rFonts w:ascii="Arial" w:hAnsi="Arial" w:cs="Arial"/>
          <w:sz w:val="20"/>
          <w:szCs w:val="20"/>
        </w:rPr>
        <w:t xml:space="preserve">PDPS“) </w:t>
      </w:r>
      <w:r w:rsidR="00500BD6" w:rsidRPr="00255ED9">
        <w:rPr>
          <w:rFonts w:ascii="Arial" w:hAnsi="Arial" w:cs="Arial"/>
          <w:sz w:val="20"/>
          <w:szCs w:val="20"/>
        </w:rPr>
        <w:t xml:space="preserve">firmou </w:t>
      </w:r>
      <w:r w:rsidR="007512E0">
        <w:rPr>
          <w:rFonts w:ascii="Arial" w:hAnsi="Arial" w:cs="Arial"/>
          <w:sz w:val="20"/>
          <w:szCs w:val="20"/>
        </w:rPr>
        <w:t xml:space="preserve">DI projekt </w:t>
      </w:r>
      <w:r w:rsidR="0095192C" w:rsidRPr="00255ED9">
        <w:rPr>
          <w:rFonts w:ascii="Arial" w:hAnsi="Arial" w:cs="Arial"/>
          <w:sz w:val="20"/>
          <w:szCs w:val="20"/>
        </w:rPr>
        <w:t>s.r.o.</w:t>
      </w:r>
      <w:r w:rsidR="00AC5457" w:rsidRPr="00255ED9">
        <w:rPr>
          <w:rFonts w:ascii="Arial" w:hAnsi="Arial" w:cs="Arial"/>
          <w:sz w:val="20"/>
          <w:szCs w:val="20"/>
        </w:rPr>
        <w:t xml:space="preserve">, </w:t>
      </w:r>
      <w:r w:rsidR="007512E0">
        <w:rPr>
          <w:rFonts w:ascii="Arial" w:hAnsi="Arial" w:cs="Arial"/>
          <w:sz w:val="20"/>
          <w:szCs w:val="20"/>
        </w:rPr>
        <w:t>Chelčického 686, 533 51 Pardubice - Rosice</w:t>
      </w:r>
      <w:r w:rsidR="00AC5457" w:rsidRPr="00255ED9">
        <w:rPr>
          <w:rFonts w:ascii="Arial" w:hAnsi="Arial" w:cs="Arial"/>
          <w:sz w:val="20"/>
          <w:szCs w:val="20"/>
        </w:rPr>
        <w:t xml:space="preserve">, IČO </w:t>
      </w:r>
      <w:r w:rsidR="007512E0" w:rsidRPr="007512E0">
        <w:rPr>
          <w:rFonts w:ascii="Arial" w:hAnsi="Arial" w:cs="Arial"/>
          <w:sz w:val="20"/>
          <w:szCs w:val="20"/>
        </w:rPr>
        <w:t>01873687</w:t>
      </w:r>
      <w:r w:rsidR="00AC5457" w:rsidRPr="00255ED9">
        <w:rPr>
          <w:rFonts w:ascii="Arial" w:hAnsi="Arial" w:cs="Arial"/>
          <w:sz w:val="20"/>
          <w:szCs w:val="20"/>
        </w:rPr>
        <w:t xml:space="preserve"> </w:t>
      </w:r>
      <w:r w:rsidR="00CF5A30" w:rsidRPr="00255ED9">
        <w:rPr>
          <w:rFonts w:ascii="Arial" w:hAnsi="Arial" w:cs="Arial"/>
          <w:sz w:val="20"/>
          <w:szCs w:val="20"/>
        </w:rPr>
        <w:t>v členění stavebních objektů:</w:t>
      </w:r>
    </w:p>
    <w:p w14:paraId="43032B41" w14:textId="77777777" w:rsidR="00EA1DC2" w:rsidRPr="00255ED9" w:rsidRDefault="00EA1DC2" w:rsidP="005A1B0C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14:paraId="43860010" w14:textId="67985059" w:rsidR="00255ED9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SO 10</w:t>
      </w:r>
      <w:r w:rsidR="001F32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ab/>
        <w:t xml:space="preserve">Vozovka </w:t>
      </w:r>
    </w:p>
    <w:p w14:paraId="1008F7B6" w14:textId="51ED37AE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10</w:t>
      </w:r>
      <w:r w:rsidR="001F32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ab/>
        <w:t>Chodníky a hlavní trasa</w:t>
      </w:r>
    </w:p>
    <w:p w14:paraId="3673C1BE" w14:textId="3D8F68A5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10</w:t>
      </w:r>
      <w:r w:rsidR="001F32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-3</w:t>
      </w:r>
      <w:r>
        <w:rPr>
          <w:rFonts w:ascii="Arial" w:hAnsi="Arial" w:cs="Arial"/>
          <w:sz w:val="20"/>
          <w:szCs w:val="20"/>
        </w:rPr>
        <w:tab/>
        <w:t>Chodníky vedlejší</w:t>
      </w:r>
    </w:p>
    <w:p w14:paraId="42C49590" w14:textId="72D8CC1E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10</w:t>
      </w:r>
      <w:r w:rsidR="001F32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-4</w:t>
      </w:r>
      <w:r>
        <w:rPr>
          <w:rFonts w:ascii="Arial" w:hAnsi="Arial" w:cs="Arial"/>
          <w:sz w:val="20"/>
          <w:szCs w:val="20"/>
        </w:rPr>
        <w:tab/>
      </w:r>
      <w:r w:rsidR="001F324C">
        <w:rPr>
          <w:rFonts w:ascii="Arial" w:hAnsi="Arial" w:cs="Arial"/>
          <w:sz w:val="20"/>
          <w:szCs w:val="20"/>
        </w:rPr>
        <w:t>Chodník boční ulice</w:t>
      </w:r>
    </w:p>
    <w:p w14:paraId="0385729A" w14:textId="479CF1BC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</w:t>
      </w:r>
      <w:r w:rsidR="001F324C">
        <w:rPr>
          <w:rFonts w:ascii="Arial" w:hAnsi="Arial" w:cs="Arial"/>
          <w:sz w:val="20"/>
          <w:szCs w:val="20"/>
        </w:rPr>
        <w:t>402</w:t>
      </w:r>
      <w:r>
        <w:rPr>
          <w:rFonts w:ascii="Arial" w:hAnsi="Arial" w:cs="Arial"/>
          <w:sz w:val="20"/>
          <w:szCs w:val="20"/>
        </w:rPr>
        <w:tab/>
      </w:r>
      <w:r w:rsidR="001F324C">
        <w:rPr>
          <w:rFonts w:ascii="Arial" w:hAnsi="Arial" w:cs="Arial"/>
          <w:sz w:val="20"/>
          <w:szCs w:val="20"/>
        </w:rPr>
        <w:t>Veřejné osvětlení</w:t>
      </w:r>
    </w:p>
    <w:p w14:paraId="522CAA56" w14:textId="07003DE9" w:rsidR="00D758BB" w:rsidRPr="00255ED9" w:rsidRDefault="00D758BB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Vedlejší rozpočtové náklady</w:t>
      </w:r>
    </w:p>
    <w:p w14:paraId="06BD4354" w14:textId="77777777"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</w:p>
    <w:p w14:paraId="25CC9501" w14:textId="77777777"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</w:p>
    <w:p w14:paraId="347D16A3" w14:textId="77777777" w:rsidR="003A434D" w:rsidRPr="00255ED9" w:rsidRDefault="003A434D" w:rsidP="003A434D">
      <w:pPr>
        <w:ind w:left="360"/>
        <w:rPr>
          <w:rFonts w:ascii="Arial" w:hAnsi="Arial" w:cs="Arial"/>
          <w:sz w:val="20"/>
          <w:szCs w:val="20"/>
          <w:u w:val="single"/>
        </w:rPr>
      </w:pPr>
      <w:r w:rsidRPr="00255ED9">
        <w:rPr>
          <w:rFonts w:ascii="Arial" w:hAnsi="Arial" w:cs="Arial"/>
          <w:sz w:val="20"/>
          <w:szCs w:val="20"/>
          <w:u w:val="single"/>
        </w:rPr>
        <w:t>Část 2 veřejné zakázky:</w:t>
      </w:r>
    </w:p>
    <w:p w14:paraId="07D9CC71" w14:textId="77E99247" w:rsidR="007153ED" w:rsidRPr="007153ED" w:rsidRDefault="0095192C" w:rsidP="007153E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Zadavatel č. 2: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7153ED" w:rsidRPr="007153ED">
        <w:rPr>
          <w:rFonts w:ascii="Arial" w:hAnsi="Arial" w:cs="Arial"/>
          <w:sz w:val="20"/>
          <w:szCs w:val="20"/>
        </w:rPr>
        <w:t xml:space="preserve">Rozsah stavby je dán směrem od ulice </w:t>
      </w:r>
      <w:r w:rsidR="001F324C">
        <w:rPr>
          <w:rFonts w:ascii="Arial" w:hAnsi="Arial" w:cs="Arial"/>
          <w:sz w:val="20"/>
          <w:szCs w:val="20"/>
        </w:rPr>
        <w:t>Komenského</w:t>
      </w:r>
      <w:r w:rsidR="007153ED" w:rsidRPr="007153ED">
        <w:rPr>
          <w:rFonts w:ascii="Arial" w:hAnsi="Arial" w:cs="Arial"/>
          <w:sz w:val="20"/>
          <w:szCs w:val="20"/>
        </w:rPr>
        <w:t xml:space="preserve"> po železniční přejezd v ul. Čapkova. Rozsah předmětu veřejné zakázky je stanoven výkazem výměr dle projektové dokumentace „Světlá nad Sázavou, Čapkova – rekonstrukce vodovodu a kanalizace“, vypracované ve stupni PD pro provádění stavby firmou VS Chrudim, IČO 27484211 v členění stavebních objektů:</w:t>
      </w:r>
    </w:p>
    <w:p w14:paraId="4984CDA9" w14:textId="77777777" w:rsidR="007153ED" w:rsidRPr="007153ED" w:rsidRDefault="007153ED" w:rsidP="007153E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7153ED">
        <w:rPr>
          <w:rFonts w:ascii="Arial" w:hAnsi="Arial" w:cs="Arial"/>
          <w:sz w:val="20"/>
          <w:szCs w:val="20"/>
        </w:rPr>
        <w:t>SO 01 – rekonstrukce vodovodu</w:t>
      </w:r>
    </w:p>
    <w:p w14:paraId="7A9AB01D" w14:textId="06D2B898" w:rsidR="00831BFC" w:rsidRPr="00255ED9" w:rsidRDefault="007153ED" w:rsidP="007153E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7153ED">
        <w:rPr>
          <w:rFonts w:ascii="Arial" w:hAnsi="Arial" w:cs="Arial"/>
          <w:sz w:val="20"/>
          <w:szCs w:val="20"/>
        </w:rPr>
        <w:t>SO 02 – rekonstrukce kanalizace</w:t>
      </w:r>
    </w:p>
    <w:p w14:paraId="2E049D21" w14:textId="77777777" w:rsidR="00EF74DF" w:rsidRPr="00255ED9" w:rsidRDefault="00EF74DF" w:rsidP="00EF74D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785BD0A" w14:textId="77777777" w:rsidR="00500BD6" w:rsidRPr="00255ED9" w:rsidRDefault="00500BD6" w:rsidP="003A4AA9">
      <w:pPr>
        <w:pStyle w:val="Zkladntextodsazen3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Investorem stavebních objektů</w:t>
      </w:r>
      <w:r w:rsidR="00D24A3D" w:rsidRPr="00255ED9">
        <w:rPr>
          <w:rFonts w:ascii="Arial" w:hAnsi="Arial" w:cs="Arial"/>
          <w:sz w:val="20"/>
          <w:szCs w:val="20"/>
        </w:rPr>
        <w:t xml:space="preserve"> </w:t>
      </w:r>
      <w:r w:rsidR="004B49C2" w:rsidRPr="00255ED9">
        <w:rPr>
          <w:rFonts w:ascii="Arial" w:hAnsi="Arial" w:cs="Arial"/>
          <w:sz w:val="20"/>
          <w:szCs w:val="20"/>
        </w:rPr>
        <w:t>pro část 1 veřejné zakázky (dle článku II, odst. 2)</w:t>
      </w:r>
      <w:r w:rsidRPr="00255ED9">
        <w:rPr>
          <w:rFonts w:ascii="Arial" w:hAnsi="Arial" w:cs="Arial"/>
          <w:sz w:val="20"/>
          <w:szCs w:val="20"/>
        </w:rPr>
        <w:t xml:space="preserve"> je zadavatel č. 1</w:t>
      </w:r>
      <w:r w:rsidR="004B49C2" w:rsidRPr="00255ED9">
        <w:rPr>
          <w:rFonts w:ascii="Arial" w:hAnsi="Arial" w:cs="Arial"/>
          <w:sz w:val="20"/>
          <w:szCs w:val="20"/>
        </w:rPr>
        <w:t>.</w:t>
      </w:r>
      <w:r w:rsidR="004C38F3" w:rsidRPr="00255ED9">
        <w:rPr>
          <w:rFonts w:ascii="Arial" w:hAnsi="Arial" w:cs="Arial"/>
          <w:sz w:val="20"/>
          <w:szCs w:val="20"/>
        </w:rPr>
        <w:t xml:space="preserve"> </w:t>
      </w:r>
    </w:p>
    <w:p w14:paraId="30B1EBB2" w14:textId="77777777" w:rsidR="004C38F3" w:rsidRPr="00255ED9" w:rsidRDefault="006C605F" w:rsidP="004B49C2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Investorem stavebních objektů </w:t>
      </w:r>
      <w:r w:rsidR="004B49C2" w:rsidRPr="00255ED9">
        <w:rPr>
          <w:rFonts w:ascii="Arial" w:hAnsi="Arial" w:cs="Arial"/>
          <w:sz w:val="20"/>
          <w:szCs w:val="20"/>
        </w:rPr>
        <w:t>pro část 2 veřejné zakázky (dle článku II, odst. 2) je zadavatel č. 2.</w:t>
      </w:r>
    </w:p>
    <w:p w14:paraId="3F15141E" w14:textId="77777777" w:rsidR="004B49C2" w:rsidRPr="00255ED9" w:rsidRDefault="004B49C2" w:rsidP="004B49C2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14:paraId="26B19253" w14:textId="77777777" w:rsidR="002734ED" w:rsidRPr="00255ED9" w:rsidRDefault="002734ED" w:rsidP="002734ED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</w:t>
      </w:r>
      <w:r w:rsidR="004316DD" w:rsidRPr="00255ED9">
        <w:rPr>
          <w:rFonts w:ascii="Arial" w:hAnsi="Arial" w:cs="Arial"/>
          <w:sz w:val="20"/>
          <w:szCs w:val="20"/>
        </w:rPr>
        <w:t xml:space="preserve">zadávací řízení bude realizováno prostřednictvím veřejné zakázky rozdělené na části, v jednom zadávacím řízení. </w:t>
      </w:r>
    </w:p>
    <w:p w14:paraId="05474250" w14:textId="77777777" w:rsidR="004316DD" w:rsidRPr="00255ED9" w:rsidRDefault="004316DD" w:rsidP="004316DD">
      <w:pPr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9C7A778" w14:textId="77777777" w:rsidR="004316DD" w:rsidRPr="00160ADB" w:rsidRDefault="00500BD6" w:rsidP="004316DD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v Oznámení o zahájení zadávacího řízení a v základních údajích </w:t>
      </w:r>
      <w:r w:rsidR="000D36E9" w:rsidRPr="00255ED9">
        <w:rPr>
          <w:rFonts w:ascii="Arial" w:hAnsi="Arial" w:cs="Arial"/>
          <w:sz w:val="20"/>
          <w:szCs w:val="20"/>
        </w:rPr>
        <w:t>z</w:t>
      </w:r>
      <w:r w:rsidRPr="00255ED9">
        <w:rPr>
          <w:rFonts w:ascii="Arial" w:hAnsi="Arial" w:cs="Arial"/>
          <w:sz w:val="20"/>
          <w:szCs w:val="20"/>
        </w:rPr>
        <w:t xml:space="preserve">adávací dokumentace bude stanovena povinnost podat nabídku na </w:t>
      </w:r>
      <w:r w:rsidR="004316DD" w:rsidRPr="00255ED9">
        <w:rPr>
          <w:rFonts w:ascii="Arial" w:hAnsi="Arial" w:cs="Arial"/>
          <w:sz w:val="20"/>
          <w:szCs w:val="20"/>
        </w:rPr>
        <w:t>všechny části veřejné zakázky.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4316DD" w:rsidRPr="00255ED9">
        <w:rPr>
          <w:rFonts w:ascii="Arial" w:hAnsi="Arial" w:cs="Arial"/>
          <w:sz w:val="20"/>
          <w:szCs w:val="20"/>
        </w:rPr>
        <w:t xml:space="preserve">Rozsah jednotlivých </w:t>
      </w:r>
      <w:r w:rsidR="004316DD" w:rsidRPr="00160ADB">
        <w:rPr>
          <w:rFonts w:ascii="Arial" w:hAnsi="Arial" w:cs="Arial"/>
          <w:sz w:val="20"/>
          <w:szCs w:val="20"/>
        </w:rPr>
        <w:t>částí a pravidla pro účast dodavatel</w:t>
      </w:r>
      <w:r w:rsidR="004C38F3" w:rsidRPr="00160ADB">
        <w:rPr>
          <w:rFonts w:ascii="Arial" w:hAnsi="Arial" w:cs="Arial"/>
          <w:sz w:val="20"/>
          <w:szCs w:val="20"/>
        </w:rPr>
        <w:t>ů</w:t>
      </w:r>
      <w:r w:rsidR="004316DD" w:rsidRPr="00160ADB">
        <w:rPr>
          <w:rFonts w:ascii="Arial" w:hAnsi="Arial" w:cs="Arial"/>
          <w:sz w:val="20"/>
          <w:szCs w:val="20"/>
        </w:rPr>
        <w:t xml:space="preserve"> v jednotlivých částech</w:t>
      </w:r>
      <w:r w:rsidR="004C38F3" w:rsidRPr="00160ADB">
        <w:rPr>
          <w:rFonts w:ascii="Arial" w:hAnsi="Arial" w:cs="Arial"/>
          <w:sz w:val="20"/>
          <w:szCs w:val="20"/>
        </w:rPr>
        <w:t xml:space="preserve">, jakož i pravidla </w:t>
      </w:r>
      <w:r w:rsidR="004316DD" w:rsidRPr="00160ADB">
        <w:rPr>
          <w:rFonts w:ascii="Arial" w:hAnsi="Arial" w:cs="Arial"/>
          <w:sz w:val="20"/>
          <w:szCs w:val="20"/>
        </w:rPr>
        <w:t xml:space="preserve">pro </w:t>
      </w:r>
      <w:r w:rsidR="008839B9" w:rsidRPr="00160ADB">
        <w:rPr>
          <w:rFonts w:ascii="Arial" w:hAnsi="Arial" w:cs="Arial"/>
          <w:sz w:val="20"/>
          <w:szCs w:val="20"/>
        </w:rPr>
        <w:t xml:space="preserve">hodnocení a </w:t>
      </w:r>
      <w:r w:rsidR="004316DD" w:rsidRPr="00160ADB">
        <w:rPr>
          <w:rFonts w:ascii="Arial" w:hAnsi="Arial" w:cs="Arial"/>
          <w:sz w:val="20"/>
          <w:szCs w:val="20"/>
        </w:rPr>
        <w:t>zadání těchto částí bud</w:t>
      </w:r>
      <w:r w:rsidR="004C38F3" w:rsidRPr="00160ADB">
        <w:rPr>
          <w:rFonts w:ascii="Arial" w:hAnsi="Arial" w:cs="Arial"/>
          <w:sz w:val="20"/>
          <w:szCs w:val="20"/>
        </w:rPr>
        <w:t>ou</w:t>
      </w:r>
      <w:r w:rsidR="004316DD" w:rsidRPr="00160ADB">
        <w:rPr>
          <w:rFonts w:ascii="Arial" w:hAnsi="Arial" w:cs="Arial"/>
          <w:sz w:val="20"/>
          <w:szCs w:val="20"/>
        </w:rPr>
        <w:t xml:space="preserve"> specifikována prostřednictvím zadávací dokumentace.</w:t>
      </w:r>
    </w:p>
    <w:p w14:paraId="1B70671C" w14:textId="77777777" w:rsidR="00500BD6" w:rsidRPr="00160ADB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2305FB5" w14:textId="77777777" w:rsidR="006703B1" w:rsidRPr="00160ADB" w:rsidRDefault="00500BD6" w:rsidP="006703B1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Zadavatelé se dohodli, že zadavatelskou činnost ve smyslu zákona v tomto zadávacím řízení bude vykonávat zadavatel č. 1</w:t>
      </w:r>
      <w:r w:rsidR="004C38F3" w:rsidRPr="00160ADB">
        <w:rPr>
          <w:rFonts w:ascii="Arial" w:hAnsi="Arial" w:cs="Arial"/>
          <w:sz w:val="20"/>
          <w:szCs w:val="20"/>
        </w:rPr>
        <w:t xml:space="preserve">. </w:t>
      </w:r>
      <w:r w:rsidR="006703B1" w:rsidRPr="00160ADB">
        <w:rPr>
          <w:rFonts w:ascii="Arial" w:hAnsi="Arial" w:cs="Arial"/>
          <w:sz w:val="20"/>
          <w:szCs w:val="20"/>
        </w:rPr>
        <w:t xml:space="preserve">Dodavatelé podají nabídku v elektronické podobě prostřednictvím elektronického nástroje zadavatele č. 1 </w:t>
      </w:r>
      <w:r w:rsidR="00BF4547" w:rsidRPr="00160ADB">
        <w:rPr>
          <w:rFonts w:ascii="Arial" w:hAnsi="Arial" w:cs="Arial"/>
          <w:sz w:val="20"/>
          <w:szCs w:val="20"/>
        </w:rPr>
        <w:t>Zadavatel.cz</w:t>
      </w:r>
      <w:r w:rsidR="006703B1" w:rsidRPr="00160ADB">
        <w:rPr>
          <w:rFonts w:ascii="Arial" w:hAnsi="Arial" w:cs="Arial"/>
          <w:sz w:val="20"/>
          <w:szCs w:val="20"/>
        </w:rPr>
        <w:t xml:space="preserve"> dostupného na </w:t>
      </w:r>
      <w:hyperlink r:id="rId8" w:history="1">
        <w:r w:rsidR="00BF4547" w:rsidRPr="00160ADB">
          <w:rPr>
            <w:rStyle w:val="Hypertextovodkaz"/>
            <w:rFonts w:ascii="Arial" w:hAnsi="Arial" w:cs="Arial"/>
            <w:sz w:val="20"/>
            <w:szCs w:val="20"/>
          </w:rPr>
          <w:t>https://www.e-zakazky.cz/</w:t>
        </w:r>
      </w:hyperlink>
      <w:r w:rsidR="006703B1" w:rsidRPr="00160ADB">
        <w:rPr>
          <w:rFonts w:ascii="Arial" w:hAnsi="Arial" w:cs="Arial"/>
          <w:sz w:val="20"/>
          <w:szCs w:val="20"/>
        </w:rPr>
        <w:t>.</w:t>
      </w:r>
    </w:p>
    <w:p w14:paraId="54D487FB" w14:textId="77777777" w:rsidR="006703B1" w:rsidRPr="00255ED9" w:rsidRDefault="006703B1" w:rsidP="006703B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871913B" w14:textId="77777777" w:rsidR="00500BD6" w:rsidRPr="00255ED9" w:rsidRDefault="000D36E9" w:rsidP="006703B1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M</w:t>
      </w:r>
      <w:r w:rsidR="00500BD6" w:rsidRPr="00255ED9">
        <w:rPr>
          <w:rFonts w:ascii="Arial" w:hAnsi="Arial" w:cs="Arial"/>
          <w:sz w:val="20"/>
          <w:szCs w:val="20"/>
        </w:rPr>
        <w:t xml:space="preserve">ístem konání jednání hodnotící komise bude sídlo zadavatele č. 1.  Zadavatel č. 1 bude při své zadavatelské činnosti postupovat podle </w:t>
      </w:r>
      <w:r w:rsidR="00EF6B55" w:rsidRPr="00255ED9">
        <w:rPr>
          <w:rFonts w:ascii="Arial" w:hAnsi="Arial" w:cs="Arial"/>
          <w:sz w:val="20"/>
          <w:szCs w:val="20"/>
        </w:rPr>
        <w:t xml:space="preserve">ZZVZ </w:t>
      </w:r>
      <w:r w:rsidR="00500BD6" w:rsidRPr="00255ED9">
        <w:rPr>
          <w:rFonts w:ascii="Arial" w:hAnsi="Arial" w:cs="Arial"/>
          <w:sz w:val="20"/>
          <w:szCs w:val="20"/>
        </w:rPr>
        <w:t>a této smlouvy.</w:t>
      </w:r>
    </w:p>
    <w:p w14:paraId="37DD7799" w14:textId="77777777" w:rsidR="00500BD6" w:rsidRPr="00255ED9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6420977" w14:textId="77777777" w:rsidR="00500BD6" w:rsidRPr="00255ED9" w:rsidRDefault="00500BD6" w:rsidP="004F2A0A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1 uzavře s vybraným dodavatelem samostatnou smlouvu o dílo na zhotovení stavebních objektů </w:t>
      </w:r>
      <w:r w:rsidR="001E5F9F" w:rsidRPr="00255ED9">
        <w:rPr>
          <w:rFonts w:ascii="Arial" w:hAnsi="Arial" w:cs="Arial"/>
          <w:sz w:val="20"/>
          <w:szCs w:val="20"/>
        </w:rPr>
        <w:t xml:space="preserve">dle specifikace </w:t>
      </w:r>
      <w:r w:rsidR="004B49C2" w:rsidRPr="00255ED9">
        <w:rPr>
          <w:rFonts w:ascii="Arial" w:hAnsi="Arial" w:cs="Arial"/>
          <w:sz w:val="20"/>
          <w:szCs w:val="20"/>
        </w:rPr>
        <w:t>v článku II, bodu</w:t>
      </w:r>
      <w:r w:rsidR="001E5F9F" w:rsidRPr="00255ED9">
        <w:rPr>
          <w:rFonts w:ascii="Arial" w:hAnsi="Arial" w:cs="Arial"/>
          <w:sz w:val="20"/>
          <w:szCs w:val="20"/>
        </w:rPr>
        <w:t xml:space="preserve"> 2</w:t>
      </w:r>
      <w:r w:rsidR="001345A3" w:rsidRPr="00255ED9">
        <w:rPr>
          <w:rFonts w:ascii="Arial" w:hAnsi="Arial" w:cs="Arial"/>
          <w:sz w:val="20"/>
          <w:szCs w:val="20"/>
        </w:rPr>
        <w:t>, část 1</w:t>
      </w:r>
      <w:r w:rsidR="001E5F9F" w:rsidRPr="00255ED9">
        <w:rPr>
          <w:rFonts w:ascii="Arial" w:hAnsi="Arial" w:cs="Arial"/>
          <w:sz w:val="20"/>
          <w:szCs w:val="20"/>
        </w:rPr>
        <w:t>.</w:t>
      </w:r>
    </w:p>
    <w:p w14:paraId="6E71EEBF" w14:textId="77777777" w:rsidR="00ED4FEF" w:rsidRPr="00255ED9" w:rsidRDefault="00ED4FEF" w:rsidP="00ED4FEF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3E11165" w14:textId="77777777" w:rsidR="001E5F9F" w:rsidRPr="00255ED9" w:rsidRDefault="001E5F9F" w:rsidP="00B33DEA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2 uzavře s vybraným dodavatelem samostatnou smlouvu o dílo na zhotovení stavebních objektů </w:t>
      </w:r>
      <w:r w:rsidR="001345A3" w:rsidRPr="00255ED9">
        <w:rPr>
          <w:rFonts w:ascii="Arial" w:hAnsi="Arial" w:cs="Arial"/>
          <w:sz w:val="20"/>
          <w:szCs w:val="20"/>
        </w:rPr>
        <w:t xml:space="preserve">dle </w:t>
      </w:r>
      <w:r w:rsidR="00923DC9" w:rsidRPr="00255ED9">
        <w:rPr>
          <w:rFonts w:ascii="Arial" w:hAnsi="Arial" w:cs="Arial"/>
          <w:sz w:val="20"/>
          <w:szCs w:val="20"/>
        </w:rPr>
        <w:t>specifikace v </w:t>
      </w:r>
      <w:r w:rsidR="004B49C2" w:rsidRPr="00255ED9">
        <w:rPr>
          <w:rFonts w:ascii="Arial" w:hAnsi="Arial" w:cs="Arial"/>
          <w:sz w:val="20"/>
          <w:szCs w:val="20"/>
        </w:rPr>
        <w:t>článku II, bodu 2</w:t>
      </w:r>
      <w:r w:rsidR="001345A3" w:rsidRPr="00255ED9">
        <w:rPr>
          <w:rFonts w:ascii="Arial" w:hAnsi="Arial" w:cs="Arial"/>
          <w:sz w:val="20"/>
          <w:szCs w:val="20"/>
        </w:rPr>
        <w:t>, část 2.</w:t>
      </w:r>
    </w:p>
    <w:p w14:paraId="0C651AD9" w14:textId="77777777" w:rsidR="002B043A" w:rsidRPr="00255ED9" w:rsidRDefault="002B043A" w:rsidP="002B043A">
      <w:pPr>
        <w:pStyle w:val="Odstavecseseznamem"/>
        <w:rPr>
          <w:rFonts w:ascii="Arial" w:hAnsi="Arial" w:cs="Arial"/>
          <w:sz w:val="20"/>
          <w:szCs w:val="20"/>
        </w:rPr>
      </w:pPr>
    </w:p>
    <w:p w14:paraId="3143E384" w14:textId="77777777" w:rsidR="00500BD6" w:rsidRPr="00255ED9" w:rsidRDefault="00EF6B55" w:rsidP="00EF6B55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Není-li mezi zadavateli ujednáno jinak, je z</w:t>
      </w:r>
      <w:r w:rsidR="00500BD6" w:rsidRPr="00255ED9">
        <w:rPr>
          <w:rFonts w:ascii="Arial" w:hAnsi="Arial" w:cs="Arial"/>
          <w:sz w:val="20"/>
          <w:szCs w:val="20"/>
        </w:rPr>
        <w:t>adavatelem, který je pověřen vystupovat za sdružené zadavatele navenek</w:t>
      </w:r>
      <w:r w:rsidR="005C0569" w:rsidRPr="00255ED9">
        <w:rPr>
          <w:rFonts w:ascii="Arial" w:hAnsi="Arial" w:cs="Arial"/>
          <w:sz w:val="20"/>
          <w:szCs w:val="20"/>
        </w:rPr>
        <w:t>,</w:t>
      </w:r>
      <w:r w:rsidR="00500BD6" w:rsidRPr="00255ED9">
        <w:rPr>
          <w:rFonts w:ascii="Arial" w:hAnsi="Arial" w:cs="Arial"/>
          <w:sz w:val="20"/>
          <w:szCs w:val="20"/>
        </w:rPr>
        <w:t xml:space="preserve"> vůči třetím osobám a </w:t>
      </w:r>
      <w:r w:rsidRPr="00255ED9">
        <w:rPr>
          <w:rFonts w:ascii="Arial" w:hAnsi="Arial" w:cs="Arial"/>
          <w:sz w:val="20"/>
          <w:szCs w:val="20"/>
        </w:rPr>
        <w:t>Věstníku veřejných zakázek stanoven</w:t>
      </w:r>
      <w:r w:rsidR="00500BD6" w:rsidRPr="00255ED9">
        <w:rPr>
          <w:rFonts w:ascii="Arial" w:hAnsi="Arial" w:cs="Arial"/>
          <w:sz w:val="20"/>
          <w:szCs w:val="20"/>
        </w:rPr>
        <w:t xml:space="preserve"> zadavatel č. 1. </w:t>
      </w:r>
    </w:p>
    <w:p w14:paraId="147C0A69" w14:textId="77777777" w:rsidR="00500BD6" w:rsidRPr="00255ED9" w:rsidRDefault="00500BD6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5A80E3F" w14:textId="77777777" w:rsidR="00500BD6" w:rsidRPr="00255ED9" w:rsidRDefault="00500BD6" w:rsidP="00BF2448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 případě, že nastanou důvody ke zrušení zadávacího řízení, třebaže by se dotýkaly pouze jedné nebo více částí veřejné zakázky, vydá na základě rozhodnutí </w:t>
      </w:r>
      <w:r w:rsidR="00BB1B24" w:rsidRPr="00255ED9">
        <w:rPr>
          <w:rFonts w:ascii="Arial" w:hAnsi="Arial" w:cs="Arial"/>
          <w:sz w:val="20"/>
          <w:szCs w:val="20"/>
        </w:rPr>
        <w:t>všech</w:t>
      </w:r>
      <w:r w:rsidRPr="00255ED9">
        <w:rPr>
          <w:rFonts w:ascii="Arial" w:hAnsi="Arial" w:cs="Arial"/>
          <w:sz w:val="20"/>
          <w:szCs w:val="20"/>
        </w:rPr>
        <w:t xml:space="preserve"> zadavatelů</w:t>
      </w:r>
      <w:r w:rsidR="005C0569" w:rsidRPr="00255ED9">
        <w:rPr>
          <w:rFonts w:ascii="Arial" w:hAnsi="Arial" w:cs="Arial"/>
          <w:sz w:val="20"/>
          <w:szCs w:val="20"/>
        </w:rPr>
        <w:t>,</w:t>
      </w:r>
      <w:r w:rsidRPr="00255ED9">
        <w:rPr>
          <w:rFonts w:ascii="Arial" w:hAnsi="Arial" w:cs="Arial"/>
          <w:sz w:val="20"/>
          <w:szCs w:val="20"/>
        </w:rPr>
        <w:t xml:space="preserve"> oznámení o zrušení veřejné zakázky zadavatel č. 1.</w:t>
      </w:r>
    </w:p>
    <w:p w14:paraId="4B377841" w14:textId="77777777" w:rsidR="00500BD6" w:rsidRPr="00255ED9" w:rsidRDefault="00500BD6" w:rsidP="005F660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A0D28B6" w14:textId="77777777" w:rsidR="000C1651" w:rsidRPr="00255ED9" w:rsidRDefault="000C1651" w:rsidP="005F660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5DF9273" w14:textId="77777777" w:rsidR="006D468A" w:rsidRPr="00255ED9" w:rsidRDefault="006D468A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III.</w:t>
      </w:r>
    </w:p>
    <w:p w14:paraId="7D0238CA" w14:textId="77777777" w:rsidR="00CC0032" w:rsidRPr="00160ADB" w:rsidRDefault="00EF6B55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60ADB">
        <w:rPr>
          <w:rFonts w:ascii="Arial" w:hAnsi="Arial" w:cs="Arial"/>
          <w:b/>
          <w:sz w:val="20"/>
          <w:szCs w:val="20"/>
        </w:rPr>
        <w:t>K</w:t>
      </w:r>
      <w:r w:rsidR="00CC0032" w:rsidRPr="00160ADB">
        <w:rPr>
          <w:rFonts w:ascii="Arial" w:hAnsi="Arial" w:cs="Arial"/>
          <w:b/>
          <w:sz w:val="20"/>
          <w:szCs w:val="20"/>
        </w:rPr>
        <w:t>omise</w:t>
      </w:r>
    </w:p>
    <w:p w14:paraId="5949969E" w14:textId="77777777" w:rsidR="00EF6B55" w:rsidRPr="00160ADB" w:rsidRDefault="00EF6B55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7240157" w14:textId="05C16DC3" w:rsidR="00EF6B55" w:rsidRPr="00160ADB" w:rsidRDefault="00EF6B55" w:rsidP="006D5BF9">
      <w:pPr>
        <w:pStyle w:val="Odstavecseseznamem"/>
        <w:numPr>
          <w:ilvl w:val="0"/>
          <w:numId w:val="43"/>
        </w:numPr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Zadavatelé se dohodli, že </w:t>
      </w:r>
      <w:r w:rsidR="00BB1C28" w:rsidRPr="00160ADB">
        <w:rPr>
          <w:rFonts w:ascii="Arial" w:hAnsi="Arial" w:cs="Arial"/>
          <w:sz w:val="20"/>
          <w:szCs w:val="20"/>
        </w:rPr>
        <w:t>v</w:t>
      </w:r>
      <w:r w:rsidRPr="00160ADB">
        <w:rPr>
          <w:rFonts w:ascii="Arial" w:hAnsi="Arial" w:cs="Arial"/>
          <w:sz w:val="20"/>
          <w:szCs w:val="20"/>
        </w:rPr>
        <w:t xml:space="preserve">šechny nezbytné úkony související s otevíráním nabídek </w:t>
      </w:r>
      <w:r w:rsidR="00BB1C28" w:rsidRPr="00160ADB">
        <w:rPr>
          <w:rFonts w:ascii="Arial" w:hAnsi="Arial" w:cs="Arial"/>
          <w:sz w:val="20"/>
          <w:szCs w:val="20"/>
        </w:rPr>
        <w:t>v elektronické</w:t>
      </w:r>
      <w:r w:rsidRPr="00160ADB">
        <w:rPr>
          <w:rFonts w:ascii="Arial" w:hAnsi="Arial" w:cs="Arial"/>
          <w:sz w:val="20"/>
          <w:szCs w:val="20"/>
        </w:rPr>
        <w:t xml:space="preserve"> podobě </w:t>
      </w:r>
      <w:r w:rsidR="00777310" w:rsidRPr="00160ADB">
        <w:rPr>
          <w:rFonts w:ascii="Arial" w:hAnsi="Arial" w:cs="Arial"/>
          <w:sz w:val="20"/>
          <w:szCs w:val="20"/>
        </w:rPr>
        <w:t>zajistí zadavatel č. 1 prostřednictvím pověřených osob zastupujících zadavatele.</w:t>
      </w:r>
      <w:r w:rsidR="006D5BF9" w:rsidRPr="00160ADB">
        <w:rPr>
          <w:rFonts w:ascii="Arial" w:hAnsi="Arial" w:cs="Arial"/>
          <w:sz w:val="20"/>
          <w:szCs w:val="20"/>
        </w:rPr>
        <w:t xml:space="preserve"> Zadavatel č. 2 souhlasí s tím, že se zadavatel č. 1 při provádění úkonů podle zákona o zadávání veřejných zakázek nechá zastoupit společností </w:t>
      </w:r>
      <w:r w:rsidR="005A22B0">
        <w:rPr>
          <w:rFonts w:ascii="Arial" w:hAnsi="Arial" w:cs="Arial"/>
          <w:sz w:val="20"/>
          <w:szCs w:val="20"/>
        </w:rPr>
        <w:t>Authoria,</w:t>
      </w:r>
      <w:r w:rsidR="006D5BF9" w:rsidRPr="00160ADB">
        <w:rPr>
          <w:rFonts w:ascii="Arial" w:hAnsi="Arial" w:cs="Arial"/>
          <w:sz w:val="20"/>
          <w:szCs w:val="20"/>
        </w:rPr>
        <w:t xml:space="preserve"> s.r.o., </w:t>
      </w:r>
      <w:r w:rsidR="005A22B0">
        <w:rPr>
          <w:rFonts w:ascii="Verdana" w:hAnsi="Verdana"/>
          <w:color w:val="333333"/>
          <w:sz w:val="18"/>
          <w:szCs w:val="18"/>
          <w:shd w:val="clear" w:color="auto" w:fill="F5F5F5"/>
        </w:rPr>
        <w:t>Univerzitní 232/16, 779 00 Olomouc</w:t>
      </w:r>
      <w:r w:rsidR="006D5BF9" w:rsidRPr="00160ADB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, IČO: </w:t>
      </w:r>
      <w:r w:rsidR="005A22B0">
        <w:rPr>
          <w:rFonts w:ascii="Verdana" w:hAnsi="Verdana"/>
          <w:color w:val="333333"/>
          <w:sz w:val="18"/>
          <w:szCs w:val="18"/>
          <w:shd w:val="clear" w:color="auto" w:fill="FFFFFF"/>
        </w:rPr>
        <w:t>27728439</w:t>
      </w:r>
      <w:r w:rsidR="006D5BF9" w:rsidRPr="00160ADB">
        <w:rPr>
          <w:rFonts w:ascii="Verdana" w:hAnsi="Verdana"/>
          <w:color w:val="333333"/>
          <w:sz w:val="18"/>
          <w:szCs w:val="18"/>
          <w:shd w:val="clear" w:color="auto" w:fill="F5F5F5"/>
        </w:rPr>
        <w:t>.</w:t>
      </w:r>
    </w:p>
    <w:p w14:paraId="3B544D8F" w14:textId="77777777" w:rsidR="00CC0032" w:rsidRPr="00160ADB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Zadavatelé se dohodli, že k provádění úkonů </w:t>
      </w:r>
      <w:r w:rsidR="00EF6B55" w:rsidRPr="00160ADB">
        <w:rPr>
          <w:rFonts w:ascii="Arial" w:hAnsi="Arial" w:cs="Arial"/>
          <w:sz w:val="20"/>
          <w:szCs w:val="20"/>
        </w:rPr>
        <w:t xml:space="preserve">souvisejících s posouzením a hodnocením nabídek </w:t>
      </w:r>
      <w:r w:rsidRPr="00160ADB">
        <w:rPr>
          <w:rFonts w:ascii="Arial" w:hAnsi="Arial" w:cs="Arial"/>
          <w:sz w:val="20"/>
          <w:szCs w:val="20"/>
        </w:rPr>
        <w:t xml:space="preserve">podle ZZVZ bude jmenována komise, jejíž úkony v zadávacím řízení se pro účely ZZVZ považují za úkony zadavatele. Práva a povinnosti členů komise budou součástí jmenování </w:t>
      </w:r>
      <w:r w:rsidR="006D468A" w:rsidRPr="00160ADB">
        <w:rPr>
          <w:rFonts w:ascii="Arial" w:hAnsi="Arial" w:cs="Arial"/>
          <w:sz w:val="20"/>
          <w:szCs w:val="20"/>
        </w:rPr>
        <w:t xml:space="preserve">této </w:t>
      </w:r>
      <w:r w:rsidRPr="00160ADB">
        <w:rPr>
          <w:rFonts w:ascii="Arial" w:hAnsi="Arial" w:cs="Arial"/>
          <w:sz w:val="20"/>
          <w:szCs w:val="20"/>
        </w:rPr>
        <w:t xml:space="preserve">komise.  </w:t>
      </w:r>
    </w:p>
    <w:p w14:paraId="2C30309B" w14:textId="77777777" w:rsidR="00CC0032" w:rsidRPr="00160ADB" w:rsidRDefault="00CC0032" w:rsidP="00CC003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FC572FD" w14:textId="77777777" w:rsidR="00500BD6" w:rsidRPr="00160ADB" w:rsidRDefault="00500BD6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lastRenderedPageBreak/>
        <w:t>Zadavatelé se dohodli</w:t>
      </w:r>
      <w:r w:rsidR="006D468A" w:rsidRPr="00160ADB">
        <w:rPr>
          <w:rFonts w:ascii="Arial" w:hAnsi="Arial" w:cs="Arial"/>
          <w:sz w:val="20"/>
          <w:szCs w:val="20"/>
        </w:rPr>
        <w:t xml:space="preserve"> na následujícím složení hodnotící</w:t>
      </w:r>
      <w:r w:rsidRPr="00160ADB">
        <w:rPr>
          <w:rFonts w:ascii="Arial" w:hAnsi="Arial" w:cs="Arial"/>
          <w:sz w:val="20"/>
          <w:szCs w:val="20"/>
        </w:rPr>
        <w:t xml:space="preserve"> komise: </w:t>
      </w:r>
    </w:p>
    <w:p w14:paraId="64D93517" w14:textId="1671E799" w:rsidR="00500BD6" w:rsidRPr="00160ADB" w:rsidRDefault="00500BD6" w:rsidP="005F660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Zadavatel č. 1:                         </w:t>
      </w:r>
      <w:r w:rsidRPr="00160ADB">
        <w:rPr>
          <w:rFonts w:ascii="Arial" w:hAnsi="Arial" w:cs="Arial"/>
          <w:sz w:val="20"/>
          <w:szCs w:val="20"/>
        </w:rPr>
        <w:tab/>
      </w:r>
      <w:r w:rsidR="005A22B0">
        <w:rPr>
          <w:rFonts w:ascii="Arial" w:hAnsi="Arial" w:cs="Arial"/>
          <w:sz w:val="20"/>
          <w:szCs w:val="20"/>
        </w:rPr>
        <w:t>2</w:t>
      </w:r>
      <w:r w:rsidRPr="00160ADB">
        <w:rPr>
          <w:rFonts w:ascii="Arial" w:hAnsi="Arial" w:cs="Arial"/>
          <w:sz w:val="20"/>
          <w:szCs w:val="20"/>
        </w:rPr>
        <w:t xml:space="preserve"> člen</w:t>
      </w:r>
      <w:r w:rsidR="005A22B0">
        <w:rPr>
          <w:rFonts w:ascii="Arial" w:hAnsi="Arial" w:cs="Arial"/>
          <w:sz w:val="20"/>
          <w:szCs w:val="20"/>
        </w:rPr>
        <w:t>ové</w:t>
      </w:r>
    </w:p>
    <w:p w14:paraId="7BD6A3BF" w14:textId="6CFE5556" w:rsidR="00500BD6" w:rsidRPr="00160ADB" w:rsidRDefault="00500BD6" w:rsidP="005F660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 č. 2</w:t>
      </w:r>
      <w:r w:rsidR="00435931" w:rsidRPr="00160ADB">
        <w:rPr>
          <w:rFonts w:ascii="Arial" w:hAnsi="Arial" w:cs="Arial"/>
          <w:sz w:val="20"/>
          <w:szCs w:val="20"/>
        </w:rPr>
        <w:t>:</w:t>
      </w:r>
      <w:r w:rsidRPr="00160ADB">
        <w:rPr>
          <w:rFonts w:ascii="Arial" w:hAnsi="Arial" w:cs="Arial"/>
          <w:sz w:val="20"/>
          <w:szCs w:val="20"/>
        </w:rPr>
        <w:t xml:space="preserve">                        </w:t>
      </w:r>
      <w:r w:rsidRPr="00160ADB">
        <w:rPr>
          <w:rFonts w:ascii="Arial" w:hAnsi="Arial" w:cs="Arial"/>
          <w:sz w:val="20"/>
          <w:szCs w:val="20"/>
        </w:rPr>
        <w:tab/>
      </w:r>
      <w:r w:rsidR="005A22B0">
        <w:rPr>
          <w:rFonts w:ascii="Arial" w:hAnsi="Arial" w:cs="Arial"/>
          <w:sz w:val="20"/>
          <w:szCs w:val="20"/>
        </w:rPr>
        <w:t>1 člen</w:t>
      </w:r>
      <w:r w:rsidRPr="00160ADB">
        <w:rPr>
          <w:rFonts w:ascii="Arial" w:hAnsi="Arial" w:cs="Arial"/>
          <w:sz w:val="20"/>
          <w:szCs w:val="20"/>
        </w:rPr>
        <w:t xml:space="preserve"> </w:t>
      </w:r>
    </w:p>
    <w:p w14:paraId="729FD44B" w14:textId="77777777" w:rsidR="00CC0032" w:rsidRPr="00255ED9" w:rsidRDefault="00CC0032" w:rsidP="00CC0032">
      <w:pPr>
        <w:tabs>
          <w:tab w:val="left" w:pos="0"/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14:paraId="78A03A8D" w14:textId="77777777" w:rsidR="00500BD6" w:rsidRPr="00255ED9" w:rsidRDefault="00500BD6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 č. 1 jmenuje na základě nominace jednotlivými zadavateli ve výše uvedeném poměru členy hodnot</w:t>
      </w:r>
      <w:r w:rsidR="008E31B6" w:rsidRPr="00255ED9">
        <w:rPr>
          <w:rFonts w:ascii="Arial" w:hAnsi="Arial" w:cs="Arial"/>
          <w:sz w:val="20"/>
          <w:szCs w:val="20"/>
        </w:rPr>
        <w:t>ící komise a jejich náhradníky.</w:t>
      </w:r>
    </w:p>
    <w:p w14:paraId="35F3366C" w14:textId="77777777"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E7BA92C" w14:textId="77777777" w:rsidR="00270E6C" w:rsidRPr="00255ED9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2 je povinen nominovat své zástupce (členy a jejich náhradníky) do hodnotící komise nejpozději </w:t>
      </w:r>
      <w:r w:rsidR="008E31B6" w:rsidRPr="00255ED9">
        <w:rPr>
          <w:rFonts w:ascii="Arial" w:hAnsi="Arial" w:cs="Arial"/>
          <w:sz w:val="20"/>
          <w:szCs w:val="20"/>
        </w:rPr>
        <w:t>k </w:t>
      </w:r>
      <w:r w:rsidR="008662CF" w:rsidRPr="00255ED9">
        <w:rPr>
          <w:rFonts w:ascii="Arial" w:hAnsi="Arial" w:cs="Arial"/>
          <w:sz w:val="20"/>
          <w:szCs w:val="20"/>
        </w:rPr>
        <w:t>termínu zahájení</w:t>
      </w:r>
      <w:r w:rsidRPr="00255ED9">
        <w:rPr>
          <w:rFonts w:ascii="Arial" w:hAnsi="Arial" w:cs="Arial"/>
          <w:sz w:val="20"/>
          <w:szCs w:val="20"/>
        </w:rPr>
        <w:t xml:space="preserve"> zadávacího řízení</w:t>
      </w:r>
      <w:r w:rsidR="008E31B6" w:rsidRPr="00255ED9">
        <w:rPr>
          <w:rFonts w:ascii="Arial" w:hAnsi="Arial" w:cs="Arial"/>
          <w:sz w:val="20"/>
          <w:szCs w:val="20"/>
        </w:rPr>
        <w:t>.</w:t>
      </w:r>
      <w:r w:rsidRPr="00255ED9">
        <w:rPr>
          <w:rFonts w:ascii="Arial" w:hAnsi="Arial" w:cs="Arial"/>
          <w:sz w:val="20"/>
          <w:szCs w:val="20"/>
        </w:rPr>
        <w:t xml:space="preserve"> </w:t>
      </w:r>
    </w:p>
    <w:p w14:paraId="7915D1F3" w14:textId="77777777" w:rsidR="002B043A" w:rsidRPr="00255ED9" w:rsidRDefault="002B043A" w:rsidP="002B043A">
      <w:pPr>
        <w:pStyle w:val="Odstavecseseznamem"/>
        <w:rPr>
          <w:rFonts w:ascii="Arial" w:hAnsi="Arial" w:cs="Arial"/>
          <w:sz w:val="20"/>
          <w:szCs w:val="20"/>
        </w:rPr>
      </w:pPr>
    </w:p>
    <w:p w14:paraId="60FAC869" w14:textId="668553E1" w:rsidR="00CC0032" w:rsidRPr="00255ED9" w:rsidRDefault="008662CF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Neprovede-li zadavatel č. 2</w:t>
      </w:r>
      <w:r w:rsidR="002B043A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nominaci členů a náhradníků členů komise do termínu zahájení zadávacího řízení, provede zadavatel č. 1 jmenování hodnotící komise, v plném rozsahu, dle vlastní nominace. </w:t>
      </w:r>
      <w:r w:rsidR="00270E6C" w:rsidRPr="00255ED9">
        <w:rPr>
          <w:rFonts w:ascii="Arial" w:hAnsi="Arial" w:cs="Arial"/>
          <w:sz w:val="20"/>
          <w:szCs w:val="20"/>
        </w:rPr>
        <w:t xml:space="preserve">Zadavatel č. 2 je v takovém případě povinen provést hodnocení své části veřejné zakázky </w:t>
      </w:r>
      <w:r w:rsidRPr="00255ED9">
        <w:rPr>
          <w:rFonts w:ascii="Arial" w:hAnsi="Arial" w:cs="Arial"/>
          <w:sz w:val="20"/>
          <w:szCs w:val="20"/>
        </w:rPr>
        <w:t>prostřednictvím osob</w:t>
      </w:r>
      <w:r w:rsidR="00270E6C" w:rsidRPr="00255ED9">
        <w:rPr>
          <w:rFonts w:ascii="Arial" w:hAnsi="Arial" w:cs="Arial"/>
          <w:sz w:val="20"/>
          <w:szCs w:val="20"/>
        </w:rPr>
        <w:t xml:space="preserve"> zastupujících zadavatele nebo přizvaných odborníků a výsledky tohoto hodnocení sdělit zadavateli č. 1</w:t>
      </w:r>
      <w:r w:rsidR="004C38F3" w:rsidRPr="00255ED9">
        <w:rPr>
          <w:rFonts w:ascii="Arial" w:hAnsi="Arial" w:cs="Arial"/>
          <w:sz w:val="20"/>
          <w:szCs w:val="20"/>
        </w:rPr>
        <w:t>, resp. jmenované hodnotící komisi.</w:t>
      </w:r>
      <w:r w:rsidR="00270E6C" w:rsidRPr="00255ED9">
        <w:rPr>
          <w:rFonts w:ascii="Arial" w:hAnsi="Arial" w:cs="Arial"/>
          <w:sz w:val="20"/>
          <w:szCs w:val="20"/>
        </w:rPr>
        <w:t xml:space="preserve">  </w:t>
      </w:r>
    </w:p>
    <w:p w14:paraId="0FE750DE" w14:textId="77777777"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8161DA1" w14:textId="77777777" w:rsidR="00CC0032" w:rsidRPr="00255ED9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Jmenováním komise nejsou dotčeny jiné právní předpisy upravující způsob rozhodování zadavatel</w:t>
      </w:r>
      <w:r w:rsidR="008E31B6" w:rsidRPr="00255ED9">
        <w:rPr>
          <w:rFonts w:ascii="Arial" w:hAnsi="Arial" w:cs="Arial"/>
          <w:sz w:val="20"/>
          <w:szCs w:val="20"/>
        </w:rPr>
        <w:t>ů</w:t>
      </w:r>
      <w:r w:rsidRPr="00255ED9">
        <w:rPr>
          <w:rFonts w:ascii="Arial" w:hAnsi="Arial" w:cs="Arial"/>
          <w:sz w:val="20"/>
          <w:szCs w:val="20"/>
        </w:rPr>
        <w:t xml:space="preserve"> a ani tím není dotčena je</w:t>
      </w:r>
      <w:r w:rsidR="008E31B6" w:rsidRPr="00255ED9">
        <w:rPr>
          <w:rFonts w:ascii="Arial" w:hAnsi="Arial" w:cs="Arial"/>
          <w:sz w:val="20"/>
          <w:szCs w:val="20"/>
        </w:rPr>
        <w:t>jich</w:t>
      </w:r>
      <w:r w:rsidRPr="00255ED9">
        <w:rPr>
          <w:rFonts w:ascii="Arial" w:hAnsi="Arial" w:cs="Arial"/>
          <w:sz w:val="20"/>
          <w:szCs w:val="20"/>
        </w:rPr>
        <w:t xml:space="preserve"> odpovědnost za dodržení pravidel stanovených </w:t>
      </w:r>
      <w:r w:rsidR="008E31B6" w:rsidRPr="00255ED9">
        <w:rPr>
          <w:rFonts w:ascii="Arial" w:hAnsi="Arial" w:cs="Arial"/>
          <w:sz w:val="20"/>
          <w:szCs w:val="20"/>
        </w:rPr>
        <w:t>ZZVZ.</w:t>
      </w:r>
    </w:p>
    <w:p w14:paraId="437B802E" w14:textId="77777777"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3F1449E" w14:textId="77777777" w:rsidR="00BB1C28" w:rsidRPr="00255ED9" w:rsidRDefault="00BB1C28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9E24E6C" w14:textId="77777777" w:rsidR="006D468A" w:rsidRPr="00255ED9" w:rsidRDefault="006D468A" w:rsidP="006D468A">
      <w:pPr>
        <w:tabs>
          <w:tab w:val="left" w:pos="0"/>
          <w:tab w:val="num" w:pos="36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IV.</w:t>
      </w:r>
    </w:p>
    <w:p w14:paraId="49E743CD" w14:textId="77777777" w:rsidR="00500BD6" w:rsidRPr="00255ED9" w:rsidRDefault="006D468A" w:rsidP="006D468A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Povinnosti zadavatelů</w:t>
      </w:r>
    </w:p>
    <w:p w14:paraId="4820DCA6" w14:textId="77777777" w:rsidR="008E31B6" w:rsidRPr="00255ED9" w:rsidRDefault="00BF2D48" w:rsidP="006E2FDD">
      <w:pPr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</w:t>
      </w:r>
      <w:r w:rsidR="00F67077" w:rsidRPr="00255ED9">
        <w:rPr>
          <w:rFonts w:ascii="Arial" w:hAnsi="Arial" w:cs="Arial"/>
          <w:sz w:val="20"/>
          <w:szCs w:val="20"/>
        </w:rPr>
        <w:t>pro každou část veřejné zakázky bude přijato samostatné rozhodnutí o výběru nej</w:t>
      </w:r>
      <w:r w:rsidR="003D4F9D" w:rsidRPr="00255ED9">
        <w:rPr>
          <w:rFonts w:ascii="Arial" w:hAnsi="Arial" w:cs="Arial"/>
          <w:sz w:val="20"/>
          <w:szCs w:val="20"/>
        </w:rPr>
        <w:t>v</w:t>
      </w:r>
      <w:r w:rsidR="00F67077" w:rsidRPr="00255ED9">
        <w:rPr>
          <w:rFonts w:ascii="Arial" w:hAnsi="Arial" w:cs="Arial"/>
          <w:sz w:val="20"/>
          <w:szCs w:val="20"/>
        </w:rPr>
        <w:t xml:space="preserve">hodnější nabídky, </w:t>
      </w:r>
      <w:r w:rsidR="005E4BE3" w:rsidRPr="00255ED9">
        <w:rPr>
          <w:rFonts w:ascii="Arial" w:hAnsi="Arial" w:cs="Arial"/>
          <w:sz w:val="20"/>
          <w:szCs w:val="20"/>
        </w:rPr>
        <w:t xml:space="preserve">v souladu s podmínkami pro hodnocení dle zadávací dokumentace, </w:t>
      </w:r>
      <w:r w:rsidR="00F67077" w:rsidRPr="00255ED9">
        <w:rPr>
          <w:rFonts w:ascii="Arial" w:hAnsi="Arial" w:cs="Arial"/>
          <w:sz w:val="20"/>
          <w:szCs w:val="20"/>
        </w:rPr>
        <w:t xml:space="preserve">přičemž </w:t>
      </w:r>
      <w:r w:rsidRPr="00255ED9">
        <w:rPr>
          <w:rFonts w:ascii="Arial" w:hAnsi="Arial" w:cs="Arial"/>
          <w:sz w:val="20"/>
          <w:szCs w:val="20"/>
        </w:rPr>
        <w:t>každý ze zadavatelů</w:t>
      </w:r>
      <w:r w:rsidR="00F67077" w:rsidRPr="00255ED9">
        <w:rPr>
          <w:rFonts w:ascii="Arial" w:hAnsi="Arial" w:cs="Arial"/>
          <w:sz w:val="20"/>
          <w:szCs w:val="20"/>
        </w:rPr>
        <w:t xml:space="preserve"> uskuteční samostatně rozhodnutí </w:t>
      </w:r>
      <w:r w:rsidR="004F2A0A" w:rsidRPr="00255ED9">
        <w:rPr>
          <w:rFonts w:ascii="Arial" w:hAnsi="Arial" w:cs="Arial"/>
          <w:sz w:val="20"/>
          <w:szCs w:val="20"/>
        </w:rPr>
        <w:br/>
      </w:r>
      <w:r w:rsidR="00F67077" w:rsidRPr="00255ED9">
        <w:rPr>
          <w:rFonts w:ascii="Arial" w:hAnsi="Arial" w:cs="Arial"/>
          <w:sz w:val="20"/>
          <w:szCs w:val="20"/>
        </w:rPr>
        <w:t>o výběru nejvhodnější nabídky pro svoji část veřejné zakázky. Společné o</w:t>
      </w:r>
      <w:r w:rsidRPr="00255ED9">
        <w:rPr>
          <w:rFonts w:ascii="Arial" w:hAnsi="Arial" w:cs="Arial"/>
          <w:sz w:val="20"/>
          <w:szCs w:val="20"/>
        </w:rPr>
        <w:t xml:space="preserve">známení o výběru nejvhodnější nabídky pro všechny části veřejné zakázky doručí </w:t>
      </w:r>
      <w:r w:rsidR="0039164A" w:rsidRPr="00255ED9">
        <w:rPr>
          <w:rFonts w:ascii="Arial" w:hAnsi="Arial" w:cs="Arial"/>
          <w:sz w:val="20"/>
          <w:szCs w:val="20"/>
        </w:rPr>
        <w:t>účastníkům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BB1B24" w:rsidRPr="00255ED9">
        <w:rPr>
          <w:rFonts w:ascii="Arial" w:hAnsi="Arial" w:cs="Arial"/>
          <w:sz w:val="20"/>
          <w:szCs w:val="20"/>
        </w:rPr>
        <w:t xml:space="preserve">zadávacího řízení </w:t>
      </w:r>
      <w:r w:rsidRPr="00255ED9">
        <w:rPr>
          <w:rFonts w:ascii="Arial" w:hAnsi="Arial" w:cs="Arial"/>
          <w:sz w:val="20"/>
          <w:szCs w:val="20"/>
        </w:rPr>
        <w:t xml:space="preserve">zadavatel č. 1. </w:t>
      </w:r>
    </w:p>
    <w:p w14:paraId="2FBDA997" w14:textId="77777777" w:rsidR="008E31B6" w:rsidRPr="00255ED9" w:rsidRDefault="008E31B6" w:rsidP="008E31B6">
      <w:pPr>
        <w:pStyle w:val="Odstavecseseznamem"/>
        <w:rPr>
          <w:rFonts w:ascii="Arial" w:hAnsi="Arial" w:cs="Arial"/>
          <w:sz w:val="20"/>
          <w:szCs w:val="20"/>
        </w:rPr>
      </w:pPr>
    </w:p>
    <w:p w14:paraId="1A1FE52B" w14:textId="13BAAD3A" w:rsidR="00BF2D48" w:rsidRPr="00255ED9" w:rsidRDefault="002412A4" w:rsidP="006E2FDD">
      <w:pPr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412A4">
        <w:rPr>
          <w:rFonts w:ascii="Arial" w:hAnsi="Arial" w:cs="Arial"/>
          <w:sz w:val="20"/>
          <w:szCs w:val="20"/>
        </w:rPr>
        <w:t>Pro účely uzavření smlouvy</w:t>
      </w:r>
      <w:r>
        <w:rPr>
          <w:rFonts w:ascii="Arial" w:hAnsi="Arial" w:cs="Arial"/>
          <w:sz w:val="20"/>
          <w:szCs w:val="20"/>
        </w:rPr>
        <w:t xml:space="preserve"> </w:t>
      </w:r>
      <w:r w:rsidR="00BF2D48" w:rsidRPr="00255ED9">
        <w:rPr>
          <w:rFonts w:ascii="Arial" w:hAnsi="Arial" w:cs="Arial"/>
          <w:sz w:val="20"/>
          <w:szCs w:val="20"/>
        </w:rPr>
        <w:t>na vymezenou část veřejné zakázky</w:t>
      </w:r>
      <w:r w:rsidR="00F67077" w:rsidRPr="00255ED9">
        <w:rPr>
          <w:rFonts w:ascii="Arial" w:hAnsi="Arial" w:cs="Arial"/>
          <w:sz w:val="20"/>
          <w:szCs w:val="20"/>
        </w:rPr>
        <w:t xml:space="preserve"> doručí zadavatel č. 1 neprodleně zadavateli č. 2</w:t>
      </w:r>
      <w:r w:rsidR="00686356" w:rsidRPr="00255ED9">
        <w:rPr>
          <w:rFonts w:ascii="Arial" w:hAnsi="Arial" w:cs="Arial"/>
          <w:sz w:val="20"/>
          <w:szCs w:val="20"/>
        </w:rPr>
        <w:t xml:space="preserve"> </w:t>
      </w:r>
      <w:r w:rsidR="00332D9B">
        <w:rPr>
          <w:rFonts w:ascii="Arial" w:hAnsi="Arial" w:cs="Arial"/>
          <w:sz w:val="20"/>
          <w:szCs w:val="20"/>
        </w:rPr>
        <w:t>v</w:t>
      </w:r>
      <w:r w:rsidR="00F67077" w:rsidRPr="00255ED9">
        <w:rPr>
          <w:rFonts w:ascii="Arial" w:hAnsi="Arial" w:cs="Arial"/>
          <w:sz w:val="20"/>
          <w:szCs w:val="20"/>
        </w:rPr>
        <w:t>yrozumění o marném uplynutí lhůty pro podání námitek podle</w:t>
      </w:r>
      <w:r w:rsidR="00BB1C28" w:rsidRPr="00255ED9">
        <w:rPr>
          <w:rFonts w:ascii="Arial" w:hAnsi="Arial" w:cs="Arial"/>
          <w:sz w:val="20"/>
          <w:szCs w:val="20"/>
        </w:rPr>
        <w:t xml:space="preserve"> </w:t>
      </w:r>
      <w:r w:rsidR="009A0ABF" w:rsidRPr="00255ED9">
        <w:rPr>
          <w:rFonts w:ascii="Arial" w:hAnsi="Arial" w:cs="Arial"/>
          <w:sz w:val="20"/>
          <w:szCs w:val="20"/>
        </w:rPr>
        <w:br/>
      </w:r>
      <w:r w:rsidR="00F67077" w:rsidRPr="00255ED9">
        <w:rPr>
          <w:rFonts w:ascii="Arial" w:hAnsi="Arial" w:cs="Arial"/>
          <w:color w:val="000000" w:themeColor="text1"/>
          <w:sz w:val="20"/>
          <w:szCs w:val="20"/>
        </w:rPr>
        <w:t>§ 242 ZZVZ</w:t>
      </w:r>
      <w:r w:rsidR="00F67077" w:rsidRPr="00255ED9">
        <w:rPr>
          <w:rFonts w:ascii="Arial" w:hAnsi="Arial" w:cs="Arial"/>
          <w:sz w:val="20"/>
          <w:szCs w:val="20"/>
        </w:rPr>
        <w:t xml:space="preserve">. </w:t>
      </w:r>
      <w:r w:rsidR="00BF2D48" w:rsidRPr="00255ED9">
        <w:rPr>
          <w:rFonts w:ascii="Arial" w:hAnsi="Arial" w:cs="Arial"/>
          <w:sz w:val="20"/>
          <w:szCs w:val="20"/>
        </w:rPr>
        <w:t xml:space="preserve">Zadavatel č. 1 zajistí rovněž zveřejnění výsledků zadávacího řízení ve Věstníku veřejných zakázek.  </w:t>
      </w:r>
    </w:p>
    <w:p w14:paraId="54A757E5" w14:textId="77777777" w:rsidR="00BF2D48" w:rsidRPr="00255ED9" w:rsidRDefault="00BF2D48" w:rsidP="008E31B6">
      <w:pPr>
        <w:pStyle w:val="Odstavecseseznamem"/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32E3CBA7" w14:textId="77777777" w:rsidR="00500BD6" w:rsidRPr="00255ED9" w:rsidRDefault="00500BD6" w:rsidP="006E2FDD">
      <w:pPr>
        <w:pStyle w:val="Odstavecseseznamem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jsou povinni: </w:t>
      </w:r>
    </w:p>
    <w:p w14:paraId="680888E0" w14:textId="77777777" w:rsidR="00500BD6" w:rsidRPr="00255ED9" w:rsidRDefault="00500BD6" w:rsidP="008E271C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projednat harmonogram zadání veřejné zakázky;</w:t>
      </w:r>
    </w:p>
    <w:p w14:paraId="2A77F6F5" w14:textId="77777777" w:rsidR="00500BD6" w:rsidRPr="00255ED9" w:rsidRDefault="00500BD6" w:rsidP="008E271C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projednat zadávací podmínky veřejné </w:t>
      </w:r>
      <w:r w:rsidR="008E31B6" w:rsidRPr="00255ED9">
        <w:rPr>
          <w:rFonts w:ascii="Arial" w:hAnsi="Arial" w:cs="Arial"/>
          <w:sz w:val="20"/>
          <w:szCs w:val="20"/>
        </w:rPr>
        <w:t>zakázky</w:t>
      </w:r>
      <w:r w:rsidRPr="00255ED9">
        <w:rPr>
          <w:rFonts w:ascii="Arial" w:hAnsi="Arial" w:cs="Arial"/>
          <w:sz w:val="20"/>
          <w:szCs w:val="20"/>
        </w:rPr>
        <w:t>;</w:t>
      </w:r>
    </w:p>
    <w:p w14:paraId="5749D8F6" w14:textId="77777777" w:rsidR="006E02AE" w:rsidRPr="00255ED9" w:rsidRDefault="006E02AE" w:rsidP="005A4A76">
      <w:pPr>
        <w:numPr>
          <w:ilvl w:val="0"/>
          <w:numId w:val="19"/>
        </w:numPr>
        <w:spacing w:before="240" w:after="60"/>
        <w:ind w:hanging="294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seznámit se před zahájením zadávacího řízení s kompletní zadávací dokumentací veřejné zakázky;</w:t>
      </w:r>
    </w:p>
    <w:p w14:paraId="47154BE7" w14:textId="77777777" w:rsidR="00500BD6" w:rsidRPr="00255ED9" w:rsidRDefault="00500BD6" w:rsidP="006E2FDD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poskytovat si navzájem veškerou nezbytnou a požadovanou součinnost, zejména pokud jde o výměnu relevantních dokumentů, podávání vysvětlení a písemných stanovisek </w:t>
      </w:r>
      <w:r w:rsidR="004F2A0A" w:rsidRPr="00255ED9">
        <w:rPr>
          <w:rFonts w:ascii="Arial" w:hAnsi="Arial" w:cs="Arial"/>
          <w:sz w:val="20"/>
          <w:szCs w:val="20"/>
        </w:rPr>
        <w:br/>
      </w:r>
      <w:r w:rsidRPr="00255ED9">
        <w:rPr>
          <w:rFonts w:ascii="Arial" w:hAnsi="Arial" w:cs="Arial"/>
          <w:sz w:val="20"/>
          <w:szCs w:val="20"/>
        </w:rPr>
        <w:t xml:space="preserve">a vlastní uzavření smlouvy o dílo; </w:t>
      </w:r>
    </w:p>
    <w:p w14:paraId="170DC466" w14:textId="77777777" w:rsidR="00444CAC" w:rsidRPr="00255ED9" w:rsidRDefault="00500BD6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neuzavírat s vybraným </w:t>
      </w:r>
      <w:r w:rsidR="0039164A" w:rsidRPr="00255ED9">
        <w:rPr>
          <w:rFonts w:ascii="Arial" w:hAnsi="Arial" w:cs="Arial"/>
          <w:sz w:val="20"/>
          <w:szCs w:val="20"/>
        </w:rPr>
        <w:t>účastníkem</w:t>
      </w:r>
      <w:r w:rsidRPr="00255ED9">
        <w:rPr>
          <w:rFonts w:ascii="Arial" w:hAnsi="Arial" w:cs="Arial"/>
          <w:sz w:val="20"/>
          <w:szCs w:val="20"/>
        </w:rPr>
        <w:t xml:space="preserve"> smlouvu o dílo, pokud budou podány námitky proti rozhodnutí o přidělení veřejné zakázky bez ohledu na to, proti kterému zadavateli nebo části veřejné zakázky směřují.  </w:t>
      </w:r>
    </w:p>
    <w:p w14:paraId="06342A9D" w14:textId="77777777" w:rsidR="006D468A" w:rsidRPr="00255ED9" w:rsidRDefault="006D468A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14:paraId="1A538D4C" w14:textId="0E0691CE" w:rsidR="006D468A" w:rsidRPr="00255ED9" w:rsidRDefault="006D468A" w:rsidP="009A0ABF">
      <w:pPr>
        <w:pStyle w:val="Odstavecseseznamem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 č. 2 je povinen:</w:t>
      </w:r>
    </w:p>
    <w:p w14:paraId="1260624C" w14:textId="77777777" w:rsidR="006D468A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vypracovat v souladu se ZZVZ a relevantními právními předpisy všechny </w:t>
      </w:r>
      <w:r w:rsidR="000C5B45" w:rsidRPr="00255ED9">
        <w:rPr>
          <w:rFonts w:ascii="Arial" w:hAnsi="Arial" w:cs="Arial"/>
          <w:sz w:val="20"/>
          <w:szCs w:val="20"/>
        </w:rPr>
        <w:t>součásti</w:t>
      </w:r>
      <w:r w:rsidRPr="00255ED9">
        <w:rPr>
          <w:rFonts w:ascii="Arial" w:hAnsi="Arial" w:cs="Arial"/>
          <w:sz w:val="20"/>
          <w:szCs w:val="20"/>
        </w:rPr>
        <w:t xml:space="preserve"> zadávací dokumentace </w:t>
      </w:r>
      <w:r w:rsidR="000C5B45" w:rsidRPr="00255ED9">
        <w:rPr>
          <w:rFonts w:ascii="Arial" w:hAnsi="Arial" w:cs="Arial"/>
          <w:sz w:val="20"/>
          <w:szCs w:val="20"/>
        </w:rPr>
        <w:t>vztahující</w:t>
      </w:r>
      <w:r w:rsidRPr="00255ED9">
        <w:rPr>
          <w:rFonts w:ascii="Arial" w:hAnsi="Arial" w:cs="Arial"/>
          <w:sz w:val="20"/>
          <w:szCs w:val="20"/>
        </w:rPr>
        <w:t xml:space="preserve"> se </w:t>
      </w:r>
      <w:r w:rsidR="000C5B45" w:rsidRPr="00255ED9">
        <w:rPr>
          <w:rFonts w:ascii="Arial" w:hAnsi="Arial" w:cs="Arial"/>
          <w:sz w:val="20"/>
          <w:szCs w:val="20"/>
        </w:rPr>
        <w:t xml:space="preserve">k </w:t>
      </w:r>
      <w:r w:rsidRPr="00255ED9">
        <w:rPr>
          <w:rFonts w:ascii="Arial" w:hAnsi="Arial" w:cs="Arial"/>
          <w:sz w:val="20"/>
          <w:szCs w:val="20"/>
        </w:rPr>
        <w:t>vlastní části veřejné zakázky a v dostatečném předstihu před zahájením zadávacího řízení předa</w:t>
      </w:r>
      <w:r w:rsidR="00255AA6" w:rsidRPr="00255ED9">
        <w:rPr>
          <w:rFonts w:ascii="Arial" w:hAnsi="Arial" w:cs="Arial"/>
          <w:sz w:val="20"/>
          <w:szCs w:val="20"/>
        </w:rPr>
        <w:t>t tyto podklady zadavateli č. 1</w:t>
      </w:r>
    </w:p>
    <w:p w14:paraId="16A7AE3E" w14:textId="225A78C0" w:rsidR="006E2FDD" w:rsidRPr="00332D9B" w:rsidRDefault="00BB1C28" w:rsidP="006E2FDD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v</w:t>
      </w:r>
      <w:r w:rsidR="006E2FDD" w:rsidRPr="00255ED9">
        <w:rPr>
          <w:rFonts w:ascii="Arial" w:hAnsi="Arial" w:cs="Arial"/>
          <w:sz w:val="20"/>
          <w:szCs w:val="20"/>
        </w:rPr>
        <w:t> případě realizace některé části veřejné zakázky z prostředků dotačního titulu je zadavatel č. 2</w:t>
      </w:r>
      <w:r w:rsidR="00686356" w:rsidRPr="00255ED9">
        <w:rPr>
          <w:rFonts w:ascii="Arial" w:hAnsi="Arial" w:cs="Arial"/>
          <w:sz w:val="20"/>
          <w:szCs w:val="20"/>
        </w:rPr>
        <w:t xml:space="preserve"> </w:t>
      </w:r>
      <w:r w:rsidR="006E2FDD" w:rsidRPr="00255ED9">
        <w:rPr>
          <w:rFonts w:ascii="Arial" w:hAnsi="Arial" w:cs="Arial"/>
          <w:sz w:val="20"/>
          <w:szCs w:val="20"/>
        </w:rPr>
        <w:t xml:space="preserve">povinen při vypracování </w:t>
      </w:r>
      <w:r w:rsidR="006E2FDD" w:rsidRPr="00160ADB">
        <w:rPr>
          <w:rFonts w:ascii="Arial" w:hAnsi="Arial" w:cs="Arial"/>
          <w:sz w:val="20"/>
          <w:szCs w:val="20"/>
        </w:rPr>
        <w:t>zadávací dokumentace, jakož i realizaci ostatních postupů či úkonů souvisejících se zadávacím řízením, konzultovat všechny postupy a úkony s odpovědným pracovníkem zadavatele č. 1. Pro tyto účely se odpovědným pracovníkem zadavate</w:t>
      </w:r>
      <w:r w:rsidR="00054087" w:rsidRPr="00160ADB">
        <w:rPr>
          <w:rFonts w:ascii="Arial" w:hAnsi="Arial" w:cs="Arial"/>
          <w:sz w:val="20"/>
          <w:szCs w:val="20"/>
        </w:rPr>
        <w:t xml:space="preserve">le č. 1 rozumí: </w:t>
      </w:r>
      <w:r w:rsidR="00AB3E99">
        <w:rPr>
          <w:rFonts w:ascii="Arial" w:hAnsi="Arial" w:cs="Arial"/>
          <w:sz w:val="20"/>
          <w:szCs w:val="20"/>
        </w:rPr>
        <w:t xml:space="preserve">  </w:t>
      </w:r>
      <w:r w:rsidR="00802018" w:rsidRPr="00160ADB">
        <w:rPr>
          <w:rFonts w:ascii="Arial" w:hAnsi="Arial" w:cs="Arial"/>
          <w:sz w:val="20"/>
          <w:szCs w:val="20"/>
        </w:rPr>
        <w:lastRenderedPageBreak/>
        <w:t>,</w:t>
      </w:r>
      <w:r w:rsidR="006E2FDD" w:rsidRPr="00160ADB">
        <w:rPr>
          <w:rFonts w:ascii="Arial" w:hAnsi="Arial" w:cs="Arial"/>
          <w:sz w:val="20"/>
          <w:szCs w:val="20"/>
        </w:rPr>
        <w:t xml:space="preserve"> kontakt: tel: </w:t>
      </w:r>
      <w:r w:rsidR="00AB3E99">
        <w:rPr>
          <w:rFonts w:ascii="Arial" w:hAnsi="Arial" w:cs="Arial"/>
          <w:sz w:val="20"/>
          <w:szCs w:val="20"/>
        </w:rPr>
        <w:t xml:space="preserve"> </w:t>
      </w:r>
      <w:r w:rsidR="00802018" w:rsidRPr="00160ADB">
        <w:rPr>
          <w:rFonts w:ascii="Arial" w:hAnsi="Arial" w:cs="Arial"/>
          <w:sz w:val="20"/>
          <w:szCs w:val="20"/>
        </w:rPr>
        <w:t>,</w:t>
      </w:r>
      <w:r w:rsidR="006E2FDD" w:rsidRPr="00160ADB">
        <w:rPr>
          <w:rFonts w:ascii="Arial" w:hAnsi="Arial" w:cs="Arial"/>
          <w:sz w:val="20"/>
          <w:szCs w:val="20"/>
        </w:rPr>
        <w:t xml:space="preserve"> </w:t>
      </w:r>
      <w:r w:rsidR="00686356" w:rsidRPr="00160ADB">
        <w:rPr>
          <w:rFonts w:ascii="Arial" w:hAnsi="Arial" w:cs="Arial"/>
          <w:sz w:val="20"/>
          <w:szCs w:val="20"/>
        </w:rPr>
        <w:br/>
      </w:r>
      <w:r w:rsidR="006E2FDD" w:rsidRPr="00160ADB">
        <w:rPr>
          <w:rFonts w:ascii="Arial" w:hAnsi="Arial" w:cs="Arial"/>
          <w:sz w:val="20"/>
          <w:szCs w:val="20"/>
        </w:rPr>
        <w:t xml:space="preserve">e-mail: </w:t>
      </w:r>
      <w:hyperlink r:id="rId9" w:history="1"/>
      <w:r w:rsidR="00AB3E99">
        <w:t xml:space="preserve"> </w:t>
      </w:r>
      <w:r w:rsidR="00332D9B">
        <w:rPr>
          <w:rStyle w:val="Hypertextovodkaz"/>
          <w:rFonts w:ascii="Arial" w:hAnsi="Arial" w:cs="Arial"/>
          <w:sz w:val="20"/>
          <w:szCs w:val="20"/>
        </w:rPr>
        <w:t xml:space="preserve">; </w:t>
      </w:r>
      <w:bookmarkStart w:id="0" w:name="_Hlk157005172"/>
      <w:bookmarkStart w:id="1" w:name="_Hlk157005207"/>
      <w:r w:rsidR="00AB3E9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   </w:t>
      </w:r>
      <w:r w:rsidR="00332D9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, kontakt: tel. </w:t>
      </w:r>
      <w:r w:rsidR="00AB3E9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 </w:t>
      </w:r>
      <w:r w:rsidR="00332D9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, e-mail: </w:t>
      </w:r>
      <w:bookmarkEnd w:id="1"/>
      <w:r w:rsidR="00AB3E9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bookmarkEnd w:id="0"/>
    <w:p w14:paraId="39D42F94" w14:textId="356A16F1" w:rsidR="006E2FDD" w:rsidRPr="00160ADB" w:rsidRDefault="006E2FDD" w:rsidP="006E2FDD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255ED9">
        <w:rPr>
          <w:rFonts w:ascii="Arial" w:hAnsi="Arial" w:cs="Arial"/>
          <w:sz w:val="20"/>
          <w:szCs w:val="20"/>
        </w:rPr>
        <w:t xml:space="preserve">spolupracovat při </w:t>
      </w:r>
      <w:r w:rsidRPr="00160ADB">
        <w:rPr>
          <w:rFonts w:ascii="Arial" w:hAnsi="Arial" w:cs="Arial"/>
          <w:sz w:val="20"/>
          <w:szCs w:val="20"/>
        </w:rPr>
        <w:t xml:space="preserve">sestavení základních podmínek zadávací dokumentace (zejména kvalifikace a způsob hodnocení) s odpovědným pracovníkem zadavatele č. 1, pro tyto účely se odpovědným pracovníkem zadavatele č. 1 rozumí: </w:t>
      </w:r>
      <w:r w:rsidR="00AB3E99">
        <w:rPr>
          <w:rFonts w:ascii="Arial" w:hAnsi="Arial" w:cs="Arial"/>
          <w:sz w:val="20"/>
          <w:szCs w:val="20"/>
        </w:rPr>
        <w:t xml:space="preserve">   </w:t>
      </w:r>
      <w:r w:rsidR="00802018" w:rsidRPr="00160ADB">
        <w:rPr>
          <w:rFonts w:ascii="Arial" w:hAnsi="Arial" w:cs="Arial"/>
          <w:sz w:val="20"/>
          <w:szCs w:val="20"/>
        </w:rPr>
        <w:t xml:space="preserve">, kontakt: tel: </w:t>
      </w:r>
      <w:r w:rsidR="00AB3E99">
        <w:rPr>
          <w:rFonts w:ascii="Arial" w:hAnsi="Arial" w:cs="Arial"/>
          <w:sz w:val="20"/>
          <w:szCs w:val="20"/>
        </w:rPr>
        <w:t xml:space="preserve">  </w:t>
      </w:r>
      <w:r w:rsidR="00802018" w:rsidRPr="00160ADB">
        <w:rPr>
          <w:rFonts w:ascii="Arial" w:hAnsi="Arial" w:cs="Arial"/>
          <w:sz w:val="20"/>
          <w:szCs w:val="20"/>
        </w:rPr>
        <w:t xml:space="preserve">, e-mail: </w:t>
      </w:r>
      <w:hyperlink r:id="rId10" w:history="1"/>
      <w:r w:rsidR="00AB3E99">
        <w:t xml:space="preserve">   </w:t>
      </w:r>
      <w:r w:rsidR="00332D9B">
        <w:rPr>
          <w:rFonts w:ascii="Arial" w:hAnsi="Arial" w:cs="Arial"/>
          <w:sz w:val="20"/>
          <w:szCs w:val="20"/>
          <w:u w:val="single"/>
        </w:rPr>
        <w:t xml:space="preserve">; </w:t>
      </w:r>
      <w:bookmarkStart w:id="2" w:name="_Hlk157005955"/>
      <w:r w:rsidR="00AB3E99">
        <w:rPr>
          <w:rFonts w:ascii="Arial" w:hAnsi="Arial" w:cs="Arial"/>
          <w:sz w:val="20"/>
          <w:szCs w:val="20"/>
        </w:rPr>
        <w:t xml:space="preserve">   </w:t>
      </w:r>
      <w:r w:rsidR="00332D9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, kontakt: tel. </w:t>
      </w:r>
      <w:r w:rsidR="00AB3E9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32D9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, e-mail: </w:t>
      </w:r>
      <w:r w:rsidR="00AB3E9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bookmarkEnd w:id="2"/>
    <w:p w14:paraId="1C321D4E" w14:textId="4B3FDD3A" w:rsidR="00974E55" w:rsidRPr="00255ED9" w:rsidRDefault="00974E55" w:rsidP="00974E55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své dotčené části veřejné zakázky ručí zadavatel č. 2 za případné chyby </w:t>
      </w:r>
      <w:r w:rsidR="00432EB5" w:rsidRPr="00255ED9">
        <w:rPr>
          <w:rFonts w:ascii="Arial" w:hAnsi="Arial" w:cs="Arial"/>
          <w:sz w:val="20"/>
          <w:szCs w:val="20"/>
        </w:rPr>
        <w:br/>
      </w:r>
      <w:r w:rsidRPr="00255ED9">
        <w:rPr>
          <w:rFonts w:ascii="Arial" w:hAnsi="Arial" w:cs="Arial"/>
          <w:sz w:val="20"/>
          <w:szCs w:val="20"/>
        </w:rPr>
        <w:t xml:space="preserve">v zadávací dokumentaci. </w:t>
      </w:r>
    </w:p>
    <w:p w14:paraId="499AF953" w14:textId="77777777" w:rsidR="006D468A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informovat zadavatele č. 1 o všech podstatných skutečnostech majících vliv na průběh zadávacího řízení a jeho zákonnost</w:t>
      </w:r>
    </w:p>
    <w:p w14:paraId="595BC3A3" w14:textId="77777777" w:rsidR="008E271C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neprodleně sdělit zadavateli č. 1 přijetí rozhodnutí o </w:t>
      </w:r>
      <w:r w:rsidR="00BF2D48" w:rsidRPr="00255ED9">
        <w:rPr>
          <w:rFonts w:ascii="Arial" w:hAnsi="Arial" w:cs="Arial"/>
          <w:sz w:val="20"/>
          <w:szCs w:val="20"/>
        </w:rPr>
        <w:t xml:space="preserve">výběru nejvhodnější nabídky </w:t>
      </w:r>
      <w:r w:rsidRPr="00255ED9">
        <w:rPr>
          <w:rFonts w:ascii="Arial" w:hAnsi="Arial" w:cs="Arial"/>
          <w:sz w:val="20"/>
          <w:szCs w:val="20"/>
        </w:rPr>
        <w:t xml:space="preserve">veřejné zakázky příslušnými orgány zadavatele a poté </w:t>
      </w:r>
      <w:r w:rsidR="00BF2D48" w:rsidRPr="00255ED9">
        <w:rPr>
          <w:rFonts w:ascii="Arial" w:hAnsi="Arial" w:cs="Arial"/>
          <w:sz w:val="20"/>
          <w:szCs w:val="20"/>
        </w:rPr>
        <w:t xml:space="preserve">bez zbytečného odkladu </w:t>
      </w:r>
      <w:r w:rsidRPr="00255ED9">
        <w:rPr>
          <w:rFonts w:ascii="Arial" w:hAnsi="Arial" w:cs="Arial"/>
          <w:sz w:val="20"/>
          <w:szCs w:val="20"/>
        </w:rPr>
        <w:t xml:space="preserve">zaslat výpis usnesení či jiný relevantní dokument stvrzující </w:t>
      </w:r>
      <w:r w:rsidR="000C5B45" w:rsidRPr="00255ED9">
        <w:rPr>
          <w:rFonts w:ascii="Arial" w:hAnsi="Arial" w:cs="Arial"/>
          <w:sz w:val="20"/>
          <w:szCs w:val="20"/>
        </w:rPr>
        <w:t xml:space="preserve">toto rozhodnutí </w:t>
      </w:r>
    </w:p>
    <w:p w14:paraId="306D1FEE" w14:textId="77777777" w:rsidR="00B91F69" w:rsidRPr="00255ED9" w:rsidRDefault="00B91F69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neprodleně sdělit zadavateli č. 1 termín uzavření smlouvy s vybraným dodavatelem a nejpozději ve lhůtě 5 pracovních dnů zaslat zadavateli č. 1 sken této uzavřené smlouvy v plném rozsahu uzavřené smlouvy</w:t>
      </w:r>
    </w:p>
    <w:p w14:paraId="656EAD86" w14:textId="661CAEC2" w:rsidR="00974E55" w:rsidRPr="00255ED9" w:rsidRDefault="00974E55" w:rsidP="00974E55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před uzavřením dodatku smlouvy zadavatele č. 2 v rozsahu dotčené části veřejné zakázky se zhotovitelem poskytne návrh a odůvodnění zadavateli č. 1 za účelem splnění lhůty </w:t>
      </w:r>
      <w:r w:rsidR="00CE7D76">
        <w:rPr>
          <w:rFonts w:ascii="Arial" w:hAnsi="Arial" w:cs="Arial"/>
          <w:sz w:val="20"/>
          <w:szCs w:val="20"/>
        </w:rPr>
        <w:t>pěti</w:t>
      </w:r>
      <w:r w:rsidRPr="00255ED9">
        <w:rPr>
          <w:rFonts w:ascii="Arial" w:hAnsi="Arial" w:cs="Arial"/>
          <w:sz w:val="20"/>
          <w:szCs w:val="20"/>
        </w:rPr>
        <w:t xml:space="preserve"> pracovních dní, které má poskytovatel dotace na to, aby se vyjádřil k dokumentaci související s dodatkem smlouvy za</w:t>
      </w:r>
      <w:r w:rsidR="0021313B" w:rsidRPr="00255ED9">
        <w:rPr>
          <w:rFonts w:ascii="Arial" w:hAnsi="Arial" w:cs="Arial"/>
          <w:sz w:val="20"/>
          <w:szCs w:val="20"/>
        </w:rPr>
        <w:t>davatele č.</w:t>
      </w:r>
      <w:r w:rsidR="00081FED" w:rsidRPr="00255ED9">
        <w:rPr>
          <w:rFonts w:ascii="Arial" w:hAnsi="Arial" w:cs="Arial"/>
          <w:sz w:val="20"/>
          <w:szCs w:val="20"/>
        </w:rPr>
        <w:t xml:space="preserve"> </w:t>
      </w:r>
      <w:r w:rsidR="00686356" w:rsidRPr="00255ED9">
        <w:rPr>
          <w:rFonts w:ascii="Arial" w:hAnsi="Arial" w:cs="Arial"/>
          <w:sz w:val="20"/>
          <w:szCs w:val="20"/>
        </w:rPr>
        <w:t>1,</w:t>
      </w:r>
      <w:r w:rsidR="0021313B" w:rsidRPr="00255ED9">
        <w:rPr>
          <w:rFonts w:ascii="Arial" w:hAnsi="Arial" w:cs="Arial"/>
          <w:sz w:val="20"/>
          <w:szCs w:val="20"/>
        </w:rPr>
        <w:t xml:space="preserve"> zadavatele č. 2</w:t>
      </w:r>
      <w:r w:rsidR="00DF66AD" w:rsidRPr="00255ED9">
        <w:rPr>
          <w:rFonts w:ascii="Arial" w:hAnsi="Arial" w:cs="Arial"/>
          <w:sz w:val="20"/>
          <w:szCs w:val="20"/>
        </w:rPr>
        <w:t>. Toto ustanovení platí pouze v případě realizace některé části veřejné zakázky z prostředků dotačního titulu.</w:t>
      </w:r>
      <w:r w:rsidRPr="00255ED9">
        <w:rPr>
          <w:rFonts w:ascii="Arial" w:hAnsi="Arial" w:cs="Arial"/>
          <w:sz w:val="20"/>
          <w:szCs w:val="20"/>
        </w:rPr>
        <w:t xml:space="preserve"> </w:t>
      </w:r>
    </w:p>
    <w:p w14:paraId="6203D321" w14:textId="77777777" w:rsidR="000C5B45" w:rsidRPr="00255ED9" w:rsidRDefault="000C5B45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dotčené části veřejné zakázky zajistit </w:t>
      </w:r>
      <w:r w:rsidR="008E271C" w:rsidRPr="00255ED9">
        <w:rPr>
          <w:rFonts w:ascii="Arial" w:hAnsi="Arial" w:cs="Arial"/>
          <w:sz w:val="20"/>
          <w:szCs w:val="20"/>
        </w:rPr>
        <w:t xml:space="preserve">zákonnou </w:t>
      </w:r>
      <w:r w:rsidRPr="00255ED9">
        <w:rPr>
          <w:rFonts w:ascii="Arial" w:hAnsi="Arial" w:cs="Arial"/>
          <w:sz w:val="20"/>
          <w:szCs w:val="20"/>
        </w:rPr>
        <w:t xml:space="preserve">povinnost týkající se uveřejňování smlouvy a skutečně uhrazené ceny stanovené § 219 ZZVZ </w:t>
      </w:r>
      <w:r w:rsidR="008E271C" w:rsidRPr="00255ED9">
        <w:rPr>
          <w:rFonts w:ascii="Arial" w:hAnsi="Arial" w:cs="Arial"/>
          <w:sz w:val="20"/>
          <w:szCs w:val="20"/>
        </w:rPr>
        <w:t xml:space="preserve">a zákonnou povinnost dle § 5 </w:t>
      </w:r>
      <w:r w:rsidR="008662CF" w:rsidRPr="00255ED9">
        <w:rPr>
          <w:rFonts w:ascii="Arial" w:hAnsi="Arial" w:cs="Arial"/>
          <w:sz w:val="20"/>
          <w:szCs w:val="20"/>
        </w:rPr>
        <w:t>odst. 2 zákona</w:t>
      </w:r>
      <w:r w:rsidR="008E271C" w:rsidRPr="00255ED9">
        <w:rPr>
          <w:rFonts w:ascii="Arial" w:hAnsi="Arial" w:cs="Arial"/>
          <w:sz w:val="20"/>
          <w:szCs w:val="20"/>
        </w:rPr>
        <w:t xml:space="preserve"> č. 340/2015 Sb.</w:t>
      </w:r>
      <w:r w:rsidR="008F28E4" w:rsidRPr="00255ED9">
        <w:rPr>
          <w:rFonts w:ascii="Arial" w:hAnsi="Arial" w:cs="Arial"/>
          <w:sz w:val="20"/>
          <w:szCs w:val="20"/>
        </w:rPr>
        <w:t>,</w:t>
      </w:r>
      <w:r w:rsidR="008E271C" w:rsidRPr="00255ED9">
        <w:rPr>
          <w:rFonts w:ascii="Arial" w:hAnsi="Arial" w:cs="Arial"/>
          <w:sz w:val="20"/>
          <w:szCs w:val="20"/>
        </w:rPr>
        <w:t xml:space="preserve"> </w:t>
      </w:r>
      <w:r w:rsidR="008F28E4" w:rsidRPr="00255ED9">
        <w:rPr>
          <w:rFonts w:ascii="Arial" w:hAnsi="Arial" w:cs="Arial"/>
          <w:sz w:val="20"/>
          <w:szCs w:val="20"/>
        </w:rPr>
        <w:t>o</w:t>
      </w:r>
      <w:r w:rsidR="008E271C" w:rsidRPr="00255ED9">
        <w:rPr>
          <w:rFonts w:ascii="Arial" w:hAnsi="Arial" w:cs="Arial"/>
          <w:sz w:val="20"/>
          <w:szCs w:val="20"/>
        </w:rPr>
        <w:t xml:space="preserve"> zvláštních podmínkách účinnosti některých smluv, uveřejňování těchto smluv a o registru smluv (zákon o registru smluv)</w:t>
      </w:r>
      <w:r w:rsidR="008F28E4" w:rsidRPr="00255ED9">
        <w:rPr>
          <w:rFonts w:ascii="Arial" w:hAnsi="Arial" w:cs="Arial"/>
          <w:sz w:val="20"/>
          <w:szCs w:val="20"/>
        </w:rPr>
        <w:t>, ve znění pozdějších předpisů</w:t>
      </w:r>
    </w:p>
    <w:p w14:paraId="47C796F1" w14:textId="77777777" w:rsidR="008E271C" w:rsidRPr="00255ED9" w:rsidRDefault="000C5B45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dotčené části veřejné zakázky zajistit případné další zákonné publikační povinnosti, které dle této smlouvy není </w:t>
      </w:r>
      <w:r w:rsidR="00255AA6" w:rsidRPr="00255ED9">
        <w:rPr>
          <w:rFonts w:ascii="Arial" w:hAnsi="Arial" w:cs="Arial"/>
          <w:sz w:val="20"/>
          <w:szCs w:val="20"/>
        </w:rPr>
        <w:t>oprávněn vykonat zadavatel č. 1</w:t>
      </w:r>
    </w:p>
    <w:p w14:paraId="4EF6825A" w14:textId="77777777" w:rsidR="006D468A" w:rsidRPr="00255ED9" w:rsidRDefault="006D468A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14:paraId="61F398A0" w14:textId="77777777" w:rsidR="00A65FB7" w:rsidRPr="00255ED9" w:rsidRDefault="00A65FB7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14:paraId="59331B79" w14:textId="77777777" w:rsidR="00500BD6" w:rsidRPr="00255ED9" w:rsidRDefault="006D468A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500BD6" w:rsidRPr="00255ED9">
        <w:rPr>
          <w:rFonts w:ascii="Arial" w:hAnsi="Arial" w:cs="Arial"/>
          <w:b/>
          <w:sz w:val="20"/>
          <w:szCs w:val="20"/>
        </w:rPr>
        <w:t>.</w:t>
      </w:r>
    </w:p>
    <w:p w14:paraId="18B1D9A2" w14:textId="77777777"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 xml:space="preserve">Zásady jednání zadavatelů a osob za ně jednajících, odpovědnost zadavatelů </w:t>
      </w:r>
    </w:p>
    <w:p w14:paraId="79F6EC2C" w14:textId="77777777" w:rsidR="00500BD6" w:rsidRPr="00255ED9" w:rsidRDefault="00500BD6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10CF4966" w14:textId="77777777" w:rsidR="00500BD6" w:rsidRPr="00255ED9" w:rsidRDefault="00500BD6" w:rsidP="009E131A">
      <w:pPr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Zadavatelé čestně prohlašují, že zachovají mlčenlivost o všech skutečnostech, o kterých se dozvěděli v souvislosti s touto veřejnou zakázkou.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 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Zadavatelé jsou povinni 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zajistit 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závazek mlčenlivosti 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a vyloučení střetu zájmů </w:t>
      </w:r>
      <w:r w:rsidRPr="00255ED9">
        <w:rPr>
          <w:rFonts w:ascii="Arial" w:hAnsi="Arial" w:cs="Arial"/>
          <w:snapToGrid w:val="0"/>
          <w:sz w:val="20"/>
          <w:szCs w:val="20"/>
        </w:rPr>
        <w:t>u všech osob, které po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věří činnostmi souvisejícími s realizací </w:t>
      </w:r>
      <w:r w:rsidRPr="00255ED9">
        <w:rPr>
          <w:rFonts w:ascii="Arial" w:hAnsi="Arial" w:cs="Arial"/>
          <w:snapToGrid w:val="0"/>
          <w:sz w:val="20"/>
          <w:szCs w:val="20"/>
        </w:rPr>
        <w:t>této veřejné zakázky.</w:t>
      </w:r>
    </w:p>
    <w:p w14:paraId="7B3F99CE" w14:textId="77777777" w:rsidR="00500BD6" w:rsidRPr="00255ED9" w:rsidRDefault="00500BD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51FC662D" w14:textId="77777777" w:rsidR="003125CB" w:rsidRPr="00255ED9" w:rsidRDefault="003125CB" w:rsidP="003125CB">
      <w:pPr>
        <w:pStyle w:val="Odstavecseseznamem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každý ze zadavatelů zúčastněných na společném zadávání odpovídá samostatně a v plném rozsahu za ty úkony, které činí vlastním jménem a výlučně na svůj účet.   </w:t>
      </w:r>
    </w:p>
    <w:p w14:paraId="5AE8AD61" w14:textId="77777777" w:rsidR="003125CB" w:rsidRPr="00255ED9" w:rsidRDefault="003125CB" w:rsidP="003125CB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B5044B2" w14:textId="77777777" w:rsidR="003125CB" w:rsidRPr="00255ED9" w:rsidRDefault="003125CB" w:rsidP="003125CB">
      <w:pPr>
        <w:pStyle w:val="Odstavecseseznamem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Zadavatelé se dohodli, že každý ze zadavatelů zúčastněných na společném zadávání odpovídá samostatně a v plném rozsahu za ty části zadávací dokumentace, která má být zadávána pouze ve prospěch jednoho ze zúčastněných zadavatelů.</w:t>
      </w:r>
    </w:p>
    <w:p w14:paraId="41682E11" w14:textId="77777777" w:rsidR="003125CB" w:rsidRPr="00255ED9" w:rsidRDefault="003125CB" w:rsidP="003125CB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4BC0E01" w14:textId="77777777" w:rsidR="00F67077" w:rsidRPr="00255ED9" w:rsidRDefault="003125CB" w:rsidP="00F67077">
      <w:pPr>
        <w:numPr>
          <w:ilvl w:val="0"/>
          <w:numId w:val="2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za společné části zadávací dokumentace a </w:t>
      </w:r>
      <w:r w:rsidR="00160121" w:rsidRPr="00255ED9">
        <w:rPr>
          <w:rFonts w:ascii="Arial" w:hAnsi="Arial" w:cs="Arial"/>
          <w:sz w:val="20"/>
          <w:szCs w:val="20"/>
        </w:rPr>
        <w:t xml:space="preserve">společné </w:t>
      </w:r>
      <w:r w:rsidRPr="00255ED9">
        <w:rPr>
          <w:rFonts w:ascii="Arial" w:hAnsi="Arial" w:cs="Arial"/>
          <w:sz w:val="20"/>
          <w:szCs w:val="20"/>
        </w:rPr>
        <w:t xml:space="preserve">zákonné postupy v průběhu zadávacího řízení odpovídají zúčastnění zadavatelé společně.  </w:t>
      </w:r>
      <w:r w:rsidR="00F67077" w:rsidRPr="00255ED9">
        <w:rPr>
          <w:rFonts w:ascii="Arial" w:hAnsi="Arial" w:cs="Arial"/>
          <w:snapToGrid w:val="0"/>
          <w:sz w:val="20"/>
          <w:szCs w:val="20"/>
        </w:rPr>
        <w:t>V případě prodlení v úkonech zadavatele</w:t>
      </w:r>
      <w:r w:rsidR="00F67077" w:rsidRPr="00255ED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F67077" w:rsidRPr="00255ED9">
        <w:rPr>
          <w:rFonts w:ascii="Arial" w:hAnsi="Arial" w:cs="Arial"/>
          <w:snapToGrid w:val="0"/>
          <w:sz w:val="20"/>
          <w:szCs w:val="20"/>
        </w:rPr>
        <w:t xml:space="preserve">proti lhůtám stanoveným ZZVZ případně jiných porušení zákona a smluvních povinností nese veškeré důsledky tohoto prodlení nebo porušení ten ze sdružených zadavatelů, který svým jednáním toto prodlení nebo porušení způsobil. </w:t>
      </w:r>
    </w:p>
    <w:p w14:paraId="4D720F4F" w14:textId="77777777" w:rsidR="00BF4E2A" w:rsidRPr="00255ED9" w:rsidRDefault="00BF4E2A" w:rsidP="00BF4E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BC22676" w14:textId="77777777" w:rsidR="00BF4E2A" w:rsidRPr="00255ED9" w:rsidRDefault="00BF4E2A" w:rsidP="0039164A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Sankce, jakož i jiné náhrady škody způsobené porušením ZZVZ nebo této smlouvy, resp. napadením postupu zadavatele námitkou </w:t>
      </w:r>
      <w:r w:rsidR="0039164A" w:rsidRPr="00255ED9">
        <w:rPr>
          <w:rFonts w:ascii="Arial" w:hAnsi="Arial" w:cs="Arial"/>
          <w:sz w:val="20"/>
          <w:szCs w:val="20"/>
        </w:rPr>
        <w:t xml:space="preserve">či podáním návrhu ze strany </w:t>
      </w:r>
      <w:r w:rsidRPr="00255ED9">
        <w:rPr>
          <w:rFonts w:ascii="Arial" w:hAnsi="Arial" w:cs="Arial"/>
          <w:sz w:val="20"/>
          <w:szCs w:val="20"/>
        </w:rPr>
        <w:t>některého z</w:t>
      </w:r>
      <w:r w:rsidR="0039164A" w:rsidRPr="00255ED9">
        <w:rPr>
          <w:rFonts w:ascii="Arial" w:hAnsi="Arial" w:cs="Arial"/>
          <w:sz w:val="20"/>
          <w:szCs w:val="20"/>
        </w:rPr>
        <w:t xml:space="preserve"> účastníků zadávacího řízení </w:t>
      </w:r>
      <w:r w:rsidRPr="00255ED9">
        <w:rPr>
          <w:rFonts w:ascii="Arial" w:hAnsi="Arial" w:cs="Arial"/>
          <w:sz w:val="20"/>
          <w:szCs w:val="20"/>
        </w:rPr>
        <w:lastRenderedPageBreak/>
        <w:t xml:space="preserve">hradí ten ze zadavatelů, který svým jednáním </w:t>
      </w:r>
      <w:r w:rsidR="0039164A" w:rsidRPr="00255ED9">
        <w:rPr>
          <w:rFonts w:ascii="Arial" w:hAnsi="Arial" w:cs="Arial"/>
          <w:sz w:val="20"/>
          <w:szCs w:val="20"/>
        </w:rPr>
        <w:t>postih</w:t>
      </w:r>
      <w:r w:rsidRPr="00255ED9">
        <w:rPr>
          <w:rFonts w:ascii="Arial" w:hAnsi="Arial" w:cs="Arial"/>
          <w:sz w:val="20"/>
          <w:szCs w:val="20"/>
        </w:rPr>
        <w:t xml:space="preserve"> způsobil. V případech společného zavinění </w:t>
      </w:r>
      <w:r w:rsidR="0039164A" w:rsidRPr="00255ED9">
        <w:rPr>
          <w:rFonts w:ascii="Arial" w:hAnsi="Arial" w:cs="Arial"/>
          <w:sz w:val="20"/>
          <w:szCs w:val="20"/>
        </w:rPr>
        <w:t>hradí všichni zadavatelé postih v</w:t>
      </w:r>
      <w:r w:rsidRPr="00255ED9">
        <w:rPr>
          <w:rFonts w:ascii="Arial" w:hAnsi="Arial" w:cs="Arial"/>
          <w:sz w:val="20"/>
          <w:szCs w:val="20"/>
        </w:rPr>
        <w:t xml:space="preserve"> poměru daném dílčími předpokládanými hodnotami veřejné zakázky. </w:t>
      </w:r>
    </w:p>
    <w:p w14:paraId="524A51C3" w14:textId="77777777" w:rsidR="00BF4E2A" w:rsidRPr="00255ED9" w:rsidRDefault="00BF4E2A" w:rsidP="0039164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82F77F7" w14:textId="77777777" w:rsidR="00BF4E2A" w:rsidRPr="00255ED9" w:rsidRDefault="00BF4E2A" w:rsidP="0039164A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Každý sdružený zadavatel nese náklady svého zastoupení v souvislosti se svou odpovědností za zákonný průběh zadávacího řízení v řízení před orgánem dohledu nebo soudem.</w:t>
      </w:r>
    </w:p>
    <w:p w14:paraId="2019F535" w14:textId="77777777" w:rsidR="00444CAC" w:rsidRPr="00255ED9" w:rsidRDefault="00444CAC" w:rsidP="00887DA0">
      <w:pPr>
        <w:numPr>
          <w:ilvl w:val="0"/>
          <w:numId w:val="20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Změny závazku ze smlouvy budou realizovány samostatně dotčeným zadavatelem, za podmínek stanovených v ust. § 222 ZZVZ, mimo působnost této smlouvy.  Mezi zadavateli se sjednává, že pro stanovení původní hodnoty závazku ze smlouvy ve smyslu ust. § 222 ZZVZ budou pro každou z částí použity hodnoty náležící dotčené části na základě výsledků zadávacího řízení. </w:t>
      </w:r>
    </w:p>
    <w:p w14:paraId="1EE0A7C1" w14:textId="77777777" w:rsidR="00974E55" w:rsidRPr="00255ED9" w:rsidRDefault="00974E55">
      <w:pPr>
        <w:jc w:val="center"/>
        <w:rPr>
          <w:rFonts w:ascii="Arial" w:hAnsi="Arial" w:cs="Arial"/>
          <w:b/>
          <w:sz w:val="20"/>
          <w:szCs w:val="20"/>
        </w:rPr>
      </w:pPr>
    </w:p>
    <w:p w14:paraId="2B90651D" w14:textId="77777777" w:rsidR="00500BD6" w:rsidRPr="00255ED9" w:rsidRDefault="00500BD6">
      <w:pPr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6D468A" w:rsidRPr="00255ED9">
        <w:rPr>
          <w:rFonts w:ascii="Arial" w:hAnsi="Arial" w:cs="Arial"/>
          <w:b/>
          <w:sz w:val="20"/>
          <w:szCs w:val="20"/>
        </w:rPr>
        <w:t>I</w:t>
      </w:r>
      <w:r w:rsidRPr="00255ED9">
        <w:rPr>
          <w:rFonts w:ascii="Arial" w:hAnsi="Arial" w:cs="Arial"/>
          <w:b/>
          <w:sz w:val="20"/>
          <w:szCs w:val="20"/>
        </w:rPr>
        <w:t>.</w:t>
      </w:r>
    </w:p>
    <w:p w14:paraId="5D83E6BF" w14:textId="77777777" w:rsidR="00500BD6" w:rsidRPr="00255ED9" w:rsidRDefault="00500BD6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255ED9">
        <w:rPr>
          <w:rFonts w:ascii="Arial" w:hAnsi="Arial" w:cs="Arial"/>
          <w:b/>
          <w:snapToGrid w:val="0"/>
          <w:sz w:val="20"/>
          <w:szCs w:val="20"/>
        </w:rPr>
        <w:t>Doba trvání smlouvy</w:t>
      </w:r>
    </w:p>
    <w:p w14:paraId="283805BB" w14:textId="77777777" w:rsidR="00500BD6" w:rsidRPr="00255ED9" w:rsidRDefault="00500BD6">
      <w:pPr>
        <w:rPr>
          <w:rFonts w:ascii="Arial" w:hAnsi="Arial" w:cs="Arial"/>
          <w:sz w:val="20"/>
          <w:szCs w:val="20"/>
        </w:rPr>
      </w:pPr>
    </w:p>
    <w:p w14:paraId="08409055" w14:textId="74FCAA92" w:rsidR="00500BD6" w:rsidRPr="00255ED9" w:rsidRDefault="00500BD6" w:rsidP="002E1E3D">
      <w:pPr>
        <w:numPr>
          <w:ilvl w:val="1"/>
          <w:numId w:val="18"/>
        </w:numPr>
        <w:tabs>
          <w:tab w:val="left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 xml:space="preserve">Smlouva se uzavírá na dobu určitou, a to ode dne podpisu této smlouvy až do doby splnění účelu této smlouvy a vypořádání všech závazků z této smlouvy plynoucích. </w:t>
      </w:r>
      <w:r w:rsidRPr="00255ED9">
        <w:rPr>
          <w:rFonts w:ascii="Arial" w:hAnsi="Arial" w:cs="Arial"/>
          <w:sz w:val="20"/>
          <w:szCs w:val="20"/>
        </w:rPr>
        <w:t xml:space="preserve">V případě, že nebude zadávací řízení zahájeno </w:t>
      </w:r>
      <w:r w:rsidR="00653099" w:rsidRPr="00255ED9">
        <w:rPr>
          <w:rFonts w:ascii="Arial" w:hAnsi="Arial" w:cs="Arial"/>
          <w:sz w:val="20"/>
          <w:szCs w:val="20"/>
        </w:rPr>
        <w:t xml:space="preserve">do </w:t>
      </w:r>
      <w:r w:rsidR="00081FED" w:rsidRPr="00255ED9">
        <w:rPr>
          <w:rFonts w:ascii="Arial" w:hAnsi="Arial" w:cs="Arial"/>
          <w:sz w:val="20"/>
          <w:szCs w:val="20"/>
        </w:rPr>
        <w:t xml:space="preserve">31. </w:t>
      </w:r>
      <w:r w:rsidR="00144160" w:rsidRPr="00255ED9">
        <w:rPr>
          <w:rFonts w:ascii="Arial" w:hAnsi="Arial" w:cs="Arial"/>
          <w:sz w:val="20"/>
          <w:szCs w:val="20"/>
        </w:rPr>
        <w:t>12</w:t>
      </w:r>
      <w:r w:rsidR="00081FED" w:rsidRPr="00255ED9">
        <w:rPr>
          <w:rFonts w:ascii="Arial" w:hAnsi="Arial" w:cs="Arial"/>
          <w:sz w:val="20"/>
          <w:szCs w:val="20"/>
        </w:rPr>
        <w:t>. 202</w:t>
      </w:r>
      <w:r w:rsidR="001F324C">
        <w:rPr>
          <w:rFonts w:ascii="Arial" w:hAnsi="Arial" w:cs="Arial"/>
          <w:sz w:val="20"/>
          <w:szCs w:val="20"/>
        </w:rPr>
        <w:t>5</w:t>
      </w:r>
      <w:r w:rsidRPr="00255ED9">
        <w:rPr>
          <w:rFonts w:ascii="Arial" w:hAnsi="Arial" w:cs="Arial"/>
          <w:sz w:val="20"/>
          <w:szCs w:val="20"/>
        </w:rPr>
        <w:t>, pozbývá tato</w:t>
      </w:r>
      <w:r w:rsidR="00886E1F" w:rsidRPr="00255ED9">
        <w:rPr>
          <w:rFonts w:ascii="Arial" w:hAnsi="Arial" w:cs="Arial"/>
          <w:sz w:val="20"/>
          <w:szCs w:val="20"/>
        </w:rPr>
        <w:t xml:space="preserve"> smlouva platnosti </w:t>
      </w:r>
      <w:r w:rsidR="00081FED" w:rsidRPr="00255ED9">
        <w:rPr>
          <w:rFonts w:ascii="Arial" w:hAnsi="Arial" w:cs="Arial"/>
          <w:sz w:val="20"/>
          <w:szCs w:val="20"/>
        </w:rPr>
        <w:t xml:space="preserve">k 1. </w:t>
      </w:r>
      <w:r w:rsidR="00144160" w:rsidRPr="00255ED9">
        <w:rPr>
          <w:rFonts w:ascii="Arial" w:hAnsi="Arial" w:cs="Arial"/>
          <w:sz w:val="20"/>
          <w:szCs w:val="20"/>
        </w:rPr>
        <w:t>1</w:t>
      </w:r>
      <w:r w:rsidR="00081FED" w:rsidRPr="00255ED9">
        <w:rPr>
          <w:rFonts w:ascii="Arial" w:hAnsi="Arial" w:cs="Arial"/>
          <w:sz w:val="20"/>
          <w:szCs w:val="20"/>
        </w:rPr>
        <w:t>. 202</w:t>
      </w:r>
      <w:r w:rsidR="001F324C">
        <w:rPr>
          <w:rFonts w:ascii="Arial" w:hAnsi="Arial" w:cs="Arial"/>
          <w:sz w:val="20"/>
          <w:szCs w:val="20"/>
        </w:rPr>
        <w:t>6</w:t>
      </w:r>
      <w:r w:rsidR="00144160" w:rsidRPr="00255ED9">
        <w:rPr>
          <w:rFonts w:ascii="Arial" w:hAnsi="Arial" w:cs="Arial"/>
          <w:sz w:val="20"/>
          <w:szCs w:val="20"/>
        </w:rPr>
        <w:t>.</w:t>
      </w:r>
    </w:p>
    <w:p w14:paraId="2FEDC59A" w14:textId="77777777" w:rsidR="00500BD6" w:rsidRPr="00255ED9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FC26BAD" w14:textId="77777777" w:rsidR="00500BD6" w:rsidRPr="00255ED9" w:rsidRDefault="00500BD6" w:rsidP="00601D14">
      <w:pPr>
        <w:numPr>
          <w:ilvl w:val="1"/>
          <w:numId w:val="18"/>
        </w:numPr>
        <w:tabs>
          <w:tab w:val="left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J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ednotlivé dílčí termíny procesu zadání této veřejné zakázky dohodnou zadavatelé v harmonogramu zadání veřejné zakázky a v jednotlivých nepředvídatelných případech prostřednictvím svých oprávněných pracovníků s přihlédnutím k zákonem stanoveným lhůtám a vnitřním poměrům jednotlivých zadavatelů. Pokud nebude dosaženo dohody, určí jednotlivé dílčí termíny zadavatel č. 1 prostřednictvím svého odpovědného pracovníka. V odůvodněných případech (například vyřízení žádosti o dodatečné informace) je oprávněný pracovník zadavatele č. 1 oprávněn určit termíny v řádech hodin. </w:t>
      </w:r>
    </w:p>
    <w:p w14:paraId="70A9B7AB" w14:textId="77777777" w:rsidR="001E0834" w:rsidRPr="00255ED9" w:rsidRDefault="001E0834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</w:p>
    <w:p w14:paraId="39F80392" w14:textId="77777777" w:rsidR="001E0834" w:rsidRPr="00255ED9" w:rsidRDefault="001E0834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</w:p>
    <w:p w14:paraId="7AADD9F8" w14:textId="77777777" w:rsidR="006E02AE" w:rsidRPr="00255ED9" w:rsidRDefault="00500BD6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6D468A" w:rsidRPr="00255ED9">
        <w:rPr>
          <w:rFonts w:ascii="Arial" w:hAnsi="Arial" w:cs="Arial"/>
          <w:b/>
          <w:sz w:val="20"/>
          <w:szCs w:val="20"/>
        </w:rPr>
        <w:t>II</w:t>
      </w:r>
      <w:r w:rsidR="003125CB" w:rsidRPr="00255ED9">
        <w:rPr>
          <w:rFonts w:ascii="Arial" w:hAnsi="Arial" w:cs="Arial"/>
          <w:b/>
          <w:sz w:val="20"/>
          <w:szCs w:val="20"/>
        </w:rPr>
        <w:t>.</w:t>
      </w:r>
    </w:p>
    <w:p w14:paraId="7A8FE871" w14:textId="77777777"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Náklady a placení</w:t>
      </w:r>
    </w:p>
    <w:p w14:paraId="7DD51FDF" w14:textId="77777777" w:rsidR="006E02AE" w:rsidRPr="00255ED9" w:rsidRDefault="006E02AE" w:rsidP="006E02AE">
      <w:pPr>
        <w:tabs>
          <w:tab w:val="left" w:pos="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7434B2B5" w14:textId="1E6FDEEE" w:rsidR="00500BD6" w:rsidRPr="00255ED9" w:rsidRDefault="00500BD6" w:rsidP="00BF4E2A">
      <w:pPr>
        <w:pStyle w:val="Odstavecseseznamem"/>
        <w:numPr>
          <w:ilvl w:val="0"/>
          <w:numId w:val="45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7669BF">
        <w:rPr>
          <w:rFonts w:ascii="Arial" w:hAnsi="Arial" w:cs="Arial"/>
          <w:sz w:val="20"/>
          <w:szCs w:val="20"/>
        </w:rPr>
        <w:t>Zadavatelé se dohodli, že</w:t>
      </w:r>
      <w:r w:rsidR="00CE7D76" w:rsidRPr="007669BF">
        <w:rPr>
          <w:rFonts w:ascii="Arial" w:hAnsi="Arial" w:cs="Arial"/>
          <w:sz w:val="20"/>
          <w:szCs w:val="20"/>
        </w:rPr>
        <w:t xml:space="preserve"> náklady na administraci zadávacího řízení hradí oba zadavatelé rovným dílem</w:t>
      </w:r>
      <w:r w:rsidR="00D959AB" w:rsidRPr="007669BF">
        <w:rPr>
          <w:rFonts w:ascii="Arial" w:hAnsi="Arial" w:cs="Arial"/>
          <w:sz w:val="20"/>
          <w:szCs w:val="20"/>
        </w:rPr>
        <w:t>, a to na základě faktury vystavené zadavatelem č. 1 po ukončení zadávacího řízení. Dále se zadavatelé dohodli, že</w:t>
      </w:r>
      <w:r w:rsidRPr="007669BF">
        <w:rPr>
          <w:rFonts w:ascii="Arial" w:hAnsi="Arial" w:cs="Arial"/>
          <w:sz w:val="20"/>
          <w:szCs w:val="20"/>
        </w:rPr>
        <w:t xml:space="preserve"> případné náklady spojené s účastí členů hodnotící komise na</w:t>
      </w:r>
      <w:r w:rsidR="00BF4E2A" w:rsidRPr="007669BF">
        <w:rPr>
          <w:rFonts w:ascii="Arial" w:hAnsi="Arial" w:cs="Arial"/>
          <w:sz w:val="20"/>
          <w:szCs w:val="20"/>
        </w:rPr>
        <w:t xml:space="preserve"> příslušných</w:t>
      </w:r>
      <w:r w:rsidR="00BF4E2A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>jednání</w:t>
      </w:r>
      <w:r w:rsidR="00BF4E2A" w:rsidRPr="00255ED9">
        <w:rPr>
          <w:rFonts w:ascii="Arial" w:hAnsi="Arial" w:cs="Arial"/>
          <w:sz w:val="20"/>
          <w:szCs w:val="20"/>
        </w:rPr>
        <w:t>ch</w:t>
      </w:r>
      <w:r w:rsidRPr="00255ED9">
        <w:rPr>
          <w:rFonts w:ascii="Arial" w:hAnsi="Arial" w:cs="Arial"/>
          <w:sz w:val="20"/>
          <w:szCs w:val="20"/>
        </w:rPr>
        <w:t xml:space="preserve"> ponese každý </w:t>
      </w:r>
      <w:r w:rsidR="00BF4E2A" w:rsidRPr="00255ED9">
        <w:rPr>
          <w:rFonts w:ascii="Arial" w:hAnsi="Arial" w:cs="Arial"/>
          <w:sz w:val="20"/>
          <w:szCs w:val="20"/>
        </w:rPr>
        <w:t xml:space="preserve">ze zadavatelů </w:t>
      </w:r>
      <w:r w:rsidRPr="00255ED9">
        <w:rPr>
          <w:rFonts w:ascii="Arial" w:hAnsi="Arial" w:cs="Arial"/>
          <w:sz w:val="20"/>
          <w:szCs w:val="20"/>
        </w:rPr>
        <w:t xml:space="preserve">v rozsahu nákladů požadovaných jednotlivými členy, které do hodnotící komise jmenoval. </w:t>
      </w:r>
      <w:r w:rsidR="00BF4E2A" w:rsidRPr="00255ED9">
        <w:rPr>
          <w:rFonts w:ascii="Arial" w:hAnsi="Arial" w:cs="Arial"/>
          <w:sz w:val="20"/>
          <w:szCs w:val="20"/>
        </w:rPr>
        <w:t>Případné n</w:t>
      </w:r>
      <w:r w:rsidRPr="00255ED9">
        <w:rPr>
          <w:rFonts w:ascii="Arial" w:hAnsi="Arial" w:cs="Arial"/>
          <w:sz w:val="20"/>
          <w:szCs w:val="20"/>
        </w:rPr>
        <w:t xml:space="preserve">áklady spojené s účastí </w:t>
      </w:r>
      <w:r w:rsidR="00F67077" w:rsidRPr="00255ED9">
        <w:rPr>
          <w:rFonts w:ascii="Arial" w:hAnsi="Arial" w:cs="Arial"/>
          <w:sz w:val="20"/>
          <w:szCs w:val="20"/>
        </w:rPr>
        <w:t>odborníků</w:t>
      </w:r>
      <w:r w:rsidR="00BF4E2A" w:rsidRPr="00255ED9">
        <w:rPr>
          <w:rFonts w:ascii="Arial" w:hAnsi="Arial" w:cs="Arial"/>
          <w:sz w:val="20"/>
          <w:szCs w:val="20"/>
        </w:rPr>
        <w:t>, přizvaných na základě požadavků hodnotící komise,</w:t>
      </w:r>
      <w:r w:rsidRPr="00255ED9">
        <w:rPr>
          <w:rFonts w:ascii="Arial" w:hAnsi="Arial" w:cs="Arial"/>
          <w:sz w:val="20"/>
          <w:szCs w:val="20"/>
        </w:rPr>
        <w:t xml:space="preserve"> hradí </w:t>
      </w:r>
      <w:r w:rsidR="00BF4E2A" w:rsidRPr="00255ED9">
        <w:rPr>
          <w:rFonts w:ascii="Arial" w:hAnsi="Arial" w:cs="Arial"/>
          <w:sz w:val="20"/>
          <w:szCs w:val="20"/>
        </w:rPr>
        <w:t xml:space="preserve">všichni </w:t>
      </w:r>
      <w:r w:rsidRPr="00255ED9">
        <w:rPr>
          <w:rFonts w:ascii="Arial" w:hAnsi="Arial" w:cs="Arial"/>
          <w:sz w:val="20"/>
          <w:szCs w:val="20"/>
        </w:rPr>
        <w:t xml:space="preserve">zadavatelé rovným dílem.  Náklady na úhradu poplatku za zveřejnění </w:t>
      </w:r>
      <w:r w:rsidR="00BB1C28" w:rsidRPr="00255ED9">
        <w:rPr>
          <w:rFonts w:ascii="Arial" w:hAnsi="Arial" w:cs="Arial"/>
          <w:sz w:val="20"/>
          <w:szCs w:val="20"/>
        </w:rPr>
        <w:t>formulářů</w:t>
      </w:r>
      <w:r w:rsidRPr="00255ED9">
        <w:rPr>
          <w:rFonts w:ascii="Arial" w:hAnsi="Arial" w:cs="Arial"/>
          <w:sz w:val="20"/>
          <w:szCs w:val="20"/>
        </w:rPr>
        <w:t xml:space="preserve"> ve Věstníku veřejných zakázek zajistí zadavatel č. 1.</w:t>
      </w:r>
    </w:p>
    <w:p w14:paraId="24B8BDF8" w14:textId="77777777" w:rsidR="006E30A2" w:rsidRPr="00255ED9" w:rsidRDefault="006E30A2" w:rsidP="006E30A2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E5CA271" w14:textId="77777777" w:rsidR="00ED09FA" w:rsidRPr="00255ED9" w:rsidRDefault="00ED09FA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14:paraId="22D0B09B" w14:textId="77777777" w:rsidR="005C4865" w:rsidRPr="00255ED9" w:rsidRDefault="005C4865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14:paraId="3B13DED5" w14:textId="77777777" w:rsidR="00500BD6" w:rsidRPr="00255ED9" w:rsidRDefault="00686356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VIII</w:t>
      </w:r>
      <w:r w:rsidR="00500BD6" w:rsidRPr="00255ED9">
        <w:rPr>
          <w:rFonts w:ascii="Arial" w:hAnsi="Arial" w:cs="Arial"/>
          <w:b/>
          <w:sz w:val="20"/>
          <w:szCs w:val="20"/>
        </w:rPr>
        <w:t>.</w:t>
      </w:r>
    </w:p>
    <w:p w14:paraId="045877E3" w14:textId="77777777" w:rsidR="00500BD6" w:rsidRPr="00255ED9" w:rsidRDefault="00500BD6">
      <w:pPr>
        <w:pStyle w:val="Nadpis7"/>
        <w:tabs>
          <w:tab w:val="left" w:pos="0"/>
          <w:tab w:val="right" w:pos="101"/>
          <w:tab w:val="left" w:pos="720"/>
        </w:tabs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Závěrečná ustanovení </w:t>
      </w:r>
    </w:p>
    <w:p w14:paraId="50FBDF29" w14:textId="77777777" w:rsidR="00500BD6" w:rsidRPr="00255ED9" w:rsidRDefault="00500BD6">
      <w:pPr>
        <w:rPr>
          <w:rFonts w:ascii="Arial" w:hAnsi="Arial" w:cs="Arial"/>
          <w:sz w:val="20"/>
          <w:szCs w:val="20"/>
          <w:u w:val="single"/>
        </w:rPr>
      </w:pPr>
    </w:p>
    <w:p w14:paraId="69ACFB5D" w14:textId="44C803F0" w:rsidR="00500BD6" w:rsidRPr="00255ED9" w:rsidRDefault="00500BD6" w:rsidP="00DD662A">
      <w:pPr>
        <w:pStyle w:val="Zkladntext"/>
        <w:numPr>
          <w:ilvl w:val="0"/>
          <w:numId w:val="36"/>
        </w:numPr>
        <w:tabs>
          <w:tab w:val="clear" w:pos="720"/>
          <w:tab w:val="num" w:pos="-324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Obdrží-li zadavatel č.</w:t>
      </w:r>
      <w:r w:rsidR="00421E40" w:rsidRPr="00255ED9">
        <w:rPr>
          <w:rFonts w:ascii="Arial" w:hAnsi="Arial" w:cs="Arial"/>
          <w:sz w:val="20"/>
        </w:rPr>
        <w:t xml:space="preserve"> 2</w:t>
      </w:r>
      <w:r w:rsidR="00686356" w:rsidRPr="00255ED9">
        <w:rPr>
          <w:rFonts w:ascii="Arial" w:hAnsi="Arial" w:cs="Arial"/>
          <w:sz w:val="20"/>
        </w:rPr>
        <w:t xml:space="preserve"> </w:t>
      </w:r>
      <w:r w:rsidR="00421E40" w:rsidRPr="00255ED9">
        <w:rPr>
          <w:rFonts w:ascii="Arial" w:hAnsi="Arial" w:cs="Arial"/>
          <w:sz w:val="20"/>
        </w:rPr>
        <w:t>jakýkoliv</w:t>
      </w:r>
      <w:r w:rsidRPr="00255ED9">
        <w:rPr>
          <w:rFonts w:ascii="Arial" w:hAnsi="Arial" w:cs="Arial"/>
          <w:sz w:val="20"/>
        </w:rPr>
        <w:t xml:space="preserve"> doklad nebo dokument vztahující se k zadání této veřejné zakázky, je povinen bezodkladně poskytnout dokument v originále zadavateli č. 1.</w:t>
      </w:r>
    </w:p>
    <w:p w14:paraId="2C3405F7" w14:textId="77777777" w:rsidR="00500BD6" w:rsidRPr="00255ED9" w:rsidRDefault="00500BD6" w:rsidP="00DD662A">
      <w:pPr>
        <w:pStyle w:val="Zkladntext"/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Kontaktní místa sdružených zadavatelů a jejich odpovědní pracovníci jsou: </w:t>
      </w:r>
    </w:p>
    <w:p w14:paraId="62D58CC6" w14:textId="1DEEBF01" w:rsidR="00686356" w:rsidRPr="00255ED9" w:rsidRDefault="00686356" w:rsidP="00DD662A">
      <w:pPr>
        <w:spacing w:before="240" w:after="60"/>
        <w:ind w:left="709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</w:t>
      </w:r>
      <w:r w:rsidR="005C4865" w:rsidRPr="00255ED9">
        <w:rPr>
          <w:rFonts w:ascii="Arial" w:hAnsi="Arial" w:cs="Arial"/>
          <w:sz w:val="20"/>
          <w:szCs w:val="20"/>
        </w:rPr>
        <w:t>1</w:t>
      </w:r>
      <w:r w:rsidRPr="00255ED9">
        <w:rPr>
          <w:rFonts w:ascii="Arial" w:hAnsi="Arial" w:cs="Arial"/>
          <w:sz w:val="20"/>
          <w:szCs w:val="20"/>
        </w:rPr>
        <w:t xml:space="preserve">: </w:t>
      </w:r>
      <w:r w:rsidR="00AB3E99">
        <w:rPr>
          <w:rFonts w:ascii="Arial" w:hAnsi="Arial" w:cs="Arial"/>
          <w:sz w:val="20"/>
          <w:szCs w:val="20"/>
        </w:rPr>
        <w:t xml:space="preserve">    </w:t>
      </w:r>
      <w:r w:rsidR="002E1E3D">
        <w:rPr>
          <w:rFonts w:ascii="Arial" w:hAnsi="Arial" w:cs="Arial"/>
          <w:sz w:val="20"/>
          <w:szCs w:val="20"/>
        </w:rPr>
        <w:t xml:space="preserve">, tel. </w:t>
      </w:r>
      <w:r w:rsidR="00AB3E99">
        <w:rPr>
          <w:rFonts w:ascii="Arial" w:hAnsi="Arial" w:cs="Arial"/>
          <w:sz w:val="20"/>
          <w:szCs w:val="20"/>
        </w:rPr>
        <w:t xml:space="preserve">   </w:t>
      </w:r>
      <w:r w:rsidR="002E1E3D">
        <w:rPr>
          <w:rFonts w:ascii="Arial" w:hAnsi="Arial" w:cs="Arial"/>
          <w:sz w:val="20"/>
          <w:szCs w:val="20"/>
        </w:rPr>
        <w:t>, e-mail</w:t>
      </w:r>
      <w:r w:rsidR="00AB3E99">
        <w:rPr>
          <w:rFonts w:ascii="Arial" w:hAnsi="Arial" w:cs="Arial"/>
          <w:sz w:val="20"/>
          <w:szCs w:val="20"/>
        </w:rPr>
        <w:t xml:space="preserve">   </w:t>
      </w:r>
      <w:r w:rsidR="00D959AB">
        <w:rPr>
          <w:rFonts w:ascii="Arial" w:hAnsi="Arial" w:cs="Arial"/>
          <w:sz w:val="20"/>
          <w:szCs w:val="20"/>
        </w:rPr>
        <w:t xml:space="preserve">; </w:t>
      </w:r>
      <w:r w:rsidR="00AB3E99">
        <w:rPr>
          <w:rFonts w:ascii="Arial" w:hAnsi="Arial" w:cs="Arial"/>
          <w:sz w:val="20"/>
          <w:szCs w:val="20"/>
        </w:rPr>
        <w:t xml:space="preserve"> </w:t>
      </w:r>
      <w:r w:rsidR="00D959AB" w:rsidRPr="00D959AB">
        <w:rPr>
          <w:rFonts w:ascii="Arial" w:hAnsi="Arial" w:cs="Arial"/>
          <w:sz w:val="20"/>
          <w:szCs w:val="20"/>
        </w:rPr>
        <w:t xml:space="preserve">, kontakt: tel. </w:t>
      </w:r>
      <w:r w:rsidR="00AB3E99">
        <w:rPr>
          <w:rFonts w:ascii="Arial" w:hAnsi="Arial" w:cs="Arial"/>
          <w:sz w:val="20"/>
          <w:szCs w:val="20"/>
        </w:rPr>
        <w:t xml:space="preserve">  </w:t>
      </w:r>
      <w:r w:rsidR="00D959AB" w:rsidRPr="00D959AB">
        <w:rPr>
          <w:rFonts w:ascii="Arial" w:hAnsi="Arial" w:cs="Arial"/>
          <w:sz w:val="20"/>
          <w:szCs w:val="20"/>
        </w:rPr>
        <w:t xml:space="preserve">, e-mail: </w:t>
      </w:r>
      <w:r w:rsidR="00AB3E99">
        <w:rPr>
          <w:rFonts w:ascii="Arial" w:hAnsi="Arial" w:cs="Arial"/>
          <w:sz w:val="20"/>
          <w:szCs w:val="20"/>
        </w:rPr>
        <w:t xml:space="preserve"> </w:t>
      </w:r>
    </w:p>
    <w:p w14:paraId="045DDAD2" w14:textId="23EC4177" w:rsidR="005D6053" w:rsidRPr="00DD662A" w:rsidRDefault="00686356" w:rsidP="00DD662A">
      <w:pPr>
        <w:spacing w:before="240" w:after="60"/>
        <w:ind w:left="709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</w:t>
      </w:r>
      <w:r w:rsidR="00D959AB">
        <w:rPr>
          <w:rFonts w:ascii="Arial" w:hAnsi="Arial" w:cs="Arial"/>
          <w:sz w:val="20"/>
          <w:szCs w:val="20"/>
        </w:rPr>
        <w:t>2</w:t>
      </w:r>
      <w:r w:rsidR="00953A28" w:rsidRPr="00DD662A">
        <w:rPr>
          <w:rFonts w:ascii="Arial" w:hAnsi="Arial" w:cs="Arial"/>
          <w:sz w:val="20"/>
          <w:szCs w:val="20"/>
        </w:rPr>
        <w:t xml:space="preserve">: </w:t>
      </w:r>
      <w:r w:rsidR="00AB3E99">
        <w:rPr>
          <w:rFonts w:ascii="Arial" w:hAnsi="Arial" w:cs="Arial"/>
          <w:sz w:val="20"/>
          <w:szCs w:val="20"/>
        </w:rPr>
        <w:t xml:space="preserve">   </w:t>
      </w:r>
      <w:r w:rsidR="00DD662A" w:rsidRPr="00DD662A">
        <w:rPr>
          <w:rFonts w:ascii="Arial" w:hAnsi="Arial" w:cs="Arial"/>
          <w:sz w:val="20"/>
          <w:szCs w:val="20"/>
        </w:rPr>
        <w:t xml:space="preserve">, tel: </w:t>
      </w:r>
      <w:r w:rsidR="00AB3E99">
        <w:rPr>
          <w:rFonts w:ascii="Arial" w:hAnsi="Arial" w:cs="Arial"/>
          <w:sz w:val="20"/>
          <w:szCs w:val="20"/>
        </w:rPr>
        <w:t xml:space="preserve">   </w:t>
      </w:r>
      <w:r w:rsidR="00DD662A" w:rsidRPr="00DD662A">
        <w:rPr>
          <w:rFonts w:ascii="Arial" w:hAnsi="Arial" w:cs="Arial"/>
          <w:sz w:val="20"/>
          <w:szCs w:val="20"/>
        </w:rPr>
        <w:t xml:space="preserve">, </w:t>
      </w:r>
      <w:r w:rsidR="00DD662A">
        <w:rPr>
          <w:rFonts w:ascii="Arial" w:hAnsi="Arial" w:cs="Arial"/>
          <w:sz w:val="20"/>
          <w:szCs w:val="20"/>
        </w:rPr>
        <w:t xml:space="preserve">e-mail: </w:t>
      </w:r>
      <w:hyperlink r:id="rId11" w:history="1"/>
      <w:r w:rsidR="00AB3E99">
        <w:t xml:space="preserve">    </w:t>
      </w:r>
      <w:r w:rsidR="007153ED">
        <w:rPr>
          <w:rFonts w:ascii="Arial" w:hAnsi="Arial" w:cs="Arial"/>
          <w:sz w:val="20"/>
          <w:szCs w:val="20"/>
        </w:rPr>
        <w:t xml:space="preserve">, </w:t>
      </w:r>
      <w:r w:rsidR="00AB3E99">
        <w:rPr>
          <w:rFonts w:ascii="Arial" w:hAnsi="Arial" w:cs="Arial"/>
          <w:sz w:val="20"/>
          <w:szCs w:val="20"/>
        </w:rPr>
        <w:t xml:space="preserve">   </w:t>
      </w:r>
      <w:r w:rsidR="007153ED" w:rsidRPr="007153ED">
        <w:rPr>
          <w:rFonts w:ascii="Arial" w:hAnsi="Arial" w:cs="Arial"/>
          <w:sz w:val="20"/>
          <w:szCs w:val="20"/>
        </w:rPr>
        <w:t xml:space="preserve">, tel.: </w:t>
      </w:r>
      <w:r w:rsidR="00AB3E99">
        <w:rPr>
          <w:rFonts w:ascii="Arial" w:hAnsi="Arial" w:cs="Arial"/>
          <w:sz w:val="20"/>
          <w:szCs w:val="20"/>
        </w:rPr>
        <w:t xml:space="preserve">   </w:t>
      </w:r>
      <w:r w:rsidR="007153ED" w:rsidRPr="007153ED">
        <w:rPr>
          <w:rFonts w:ascii="Arial" w:hAnsi="Arial" w:cs="Arial"/>
          <w:sz w:val="20"/>
          <w:szCs w:val="20"/>
        </w:rPr>
        <w:t xml:space="preserve">, e-mail: </w:t>
      </w:r>
      <w:r w:rsidR="00AB3E99">
        <w:rPr>
          <w:rFonts w:ascii="Arial" w:hAnsi="Arial" w:cs="Arial"/>
          <w:sz w:val="20"/>
          <w:szCs w:val="20"/>
        </w:rPr>
        <w:t xml:space="preserve"> </w:t>
      </w:r>
    </w:p>
    <w:p w14:paraId="1FA06902" w14:textId="77777777" w:rsidR="00F81344" w:rsidRPr="00255ED9" w:rsidRDefault="00F81344" w:rsidP="00DD662A">
      <w:pPr>
        <w:pStyle w:val="Zkladntext"/>
        <w:ind w:left="720"/>
        <w:rPr>
          <w:rFonts w:ascii="Arial" w:hAnsi="Arial" w:cs="Arial"/>
          <w:sz w:val="20"/>
        </w:rPr>
      </w:pPr>
    </w:p>
    <w:p w14:paraId="67E92679" w14:textId="77777777" w:rsidR="00500BD6" w:rsidRPr="00255ED9" w:rsidRDefault="00500BD6" w:rsidP="00800F6A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Archivaci zadávací dokumentace dle požadavků zákona a jiných právních předpisů zajišťuje zadavatel č. 1. </w:t>
      </w:r>
    </w:p>
    <w:p w14:paraId="7675EB5C" w14:textId="77777777" w:rsidR="00500BD6" w:rsidRPr="00255ED9" w:rsidRDefault="00500BD6">
      <w:pPr>
        <w:pStyle w:val="Zkladntext"/>
        <w:ind w:left="360" w:hanging="360"/>
        <w:rPr>
          <w:rFonts w:ascii="Arial" w:hAnsi="Arial" w:cs="Arial"/>
          <w:sz w:val="20"/>
        </w:rPr>
      </w:pPr>
    </w:p>
    <w:p w14:paraId="24D32ED8" w14:textId="77777777" w:rsidR="00500BD6" w:rsidRPr="00255ED9" w:rsidRDefault="00500BD6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Účastníci smlouvy se dohodli, že ostatní skutečnosti neupravené touto smlouvou se řídí občanským zákoníkem.</w:t>
      </w:r>
    </w:p>
    <w:p w14:paraId="54B8E936" w14:textId="77777777" w:rsidR="00917072" w:rsidRPr="00255ED9" w:rsidRDefault="00917072" w:rsidP="00917072">
      <w:pPr>
        <w:pStyle w:val="Odstavecseseznamem"/>
        <w:rPr>
          <w:rFonts w:ascii="Arial" w:hAnsi="Arial" w:cs="Arial"/>
          <w:sz w:val="20"/>
          <w:szCs w:val="20"/>
        </w:rPr>
      </w:pPr>
    </w:p>
    <w:p w14:paraId="54D7A72A" w14:textId="77777777" w:rsidR="00917072" w:rsidRPr="00255ED9" w:rsidRDefault="00917072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Smluvní strany výslovně souhlasí se zveřejněním celého textu této smlouvy </w:t>
      </w:r>
      <w:r w:rsidR="00F81B23" w:rsidRPr="00255ED9">
        <w:rPr>
          <w:rFonts w:ascii="Arial" w:hAnsi="Arial" w:cs="Arial"/>
          <w:sz w:val="20"/>
        </w:rPr>
        <w:t>včetně podpisů v informačním systému veřejné správy – Registru smluv</w:t>
      </w:r>
      <w:r w:rsidR="00BB1C28" w:rsidRPr="00255ED9">
        <w:rPr>
          <w:rFonts w:ascii="Arial" w:hAnsi="Arial" w:cs="Arial"/>
          <w:sz w:val="20"/>
        </w:rPr>
        <w:t>.</w:t>
      </w:r>
    </w:p>
    <w:p w14:paraId="7034DB55" w14:textId="77777777" w:rsidR="00500BD6" w:rsidRPr="00255ED9" w:rsidRDefault="00500BD6">
      <w:pPr>
        <w:pStyle w:val="Zkladntext"/>
        <w:ind w:left="360" w:hanging="360"/>
        <w:rPr>
          <w:rFonts w:ascii="Arial" w:hAnsi="Arial" w:cs="Arial"/>
          <w:sz w:val="20"/>
        </w:rPr>
      </w:pPr>
    </w:p>
    <w:p w14:paraId="36CF4D5B" w14:textId="77777777" w:rsidR="00500BD6" w:rsidRPr="00255ED9" w:rsidRDefault="00500BD6" w:rsidP="00594353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lastRenderedPageBreak/>
        <w:t xml:space="preserve">Smlouvu lze měnit a doplňovat pouze písemnými vzestupně číslovanými dodatky se souhlasem </w:t>
      </w:r>
      <w:r w:rsidR="003E5747" w:rsidRPr="00255ED9">
        <w:rPr>
          <w:rFonts w:ascii="Arial" w:hAnsi="Arial" w:cs="Arial"/>
          <w:sz w:val="20"/>
        </w:rPr>
        <w:t>všech</w:t>
      </w:r>
      <w:r w:rsidRPr="00255ED9">
        <w:rPr>
          <w:rFonts w:ascii="Arial" w:hAnsi="Arial" w:cs="Arial"/>
          <w:sz w:val="20"/>
        </w:rPr>
        <w:t xml:space="preserve"> zadavatelů. </w:t>
      </w:r>
    </w:p>
    <w:p w14:paraId="49D7711A" w14:textId="77777777" w:rsidR="00500BD6" w:rsidRPr="00255ED9" w:rsidRDefault="00500BD6" w:rsidP="00E4106E">
      <w:pPr>
        <w:pStyle w:val="Zkladntext"/>
        <w:ind w:left="360"/>
        <w:rPr>
          <w:rFonts w:ascii="Arial" w:hAnsi="Arial" w:cs="Arial"/>
          <w:sz w:val="20"/>
        </w:rPr>
      </w:pPr>
    </w:p>
    <w:p w14:paraId="691AD280" w14:textId="75F95669" w:rsidR="00500BD6" w:rsidRPr="00255ED9" w:rsidRDefault="002E531D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S</w:t>
      </w:r>
      <w:r w:rsidR="00500BD6" w:rsidRPr="00255ED9">
        <w:rPr>
          <w:rFonts w:ascii="Arial" w:hAnsi="Arial" w:cs="Arial"/>
          <w:sz w:val="20"/>
        </w:rPr>
        <w:t>mlouva je vyhotovena v</w:t>
      </w:r>
      <w:r w:rsidR="00D959AB">
        <w:rPr>
          <w:rFonts w:ascii="Arial" w:hAnsi="Arial" w:cs="Arial"/>
          <w:sz w:val="20"/>
        </w:rPr>
        <w:t>e dvou</w:t>
      </w:r>
      <w:r w:rsidR="00500BD6" w:rsidRPr="00255ED9">
        <w:rPr>
          <w:rFonts w:ascii="Arial" w:hAnsi="Arial" w:cs="Arial"/>
          <w:sz w:val="20"/>
        </w:rPr>
        <w:t xml:space="preserve"> stejnopisech s platností originálu, z nichž po jejím podpisu zadavatel č. 1 obdrží </w:t>
      </w:r>
      <w:r w:rsidR="00D959AB">
        <w:rPr>
          <w:rFonts w:ascii="Arial" w:hAnsi="Arial" w:cs="Arial"/>
          <w:sz w:val="20"/>
        </w:rPr>
        <w:t>jeden</w:t>
      </w:r>
      <w:r w:rsidR="00CA4FE2" w:rsidRPr="00255ED9">
        <w:rPr>
          <w:rFonts w:ascii="Arial" w:hAnsi="Arial" w:cs="Arial"/>
          <w:sz w:val="20"/>
        </w:rPr>
        <w:t>,</w:t>
      </w:r>
      <w:r w:rsidR="00500BD6" w:rsidRPr="00255ED9">
        <w:rPr>
          <w:rFonts w:ascii="Arial" w:hAnsi="Arial" w:cs="Arial"/>
          <w:sz w:val="20"/>
        </w:rPr>
        <w:t xml:space="preserve"> zadavatel č. 2 obdrží </w:t>
      </w:r>
      <w:r w:rsidR="00D959AB">
        <w:rPr>
          <w:rFonts w:ascii="Arial" w:hAnsi="Arial" w:cs="Arial"/>
          <w:sz w:val="20"/>
        </w:rPr>
        <w:t>jeden</w:t>
      </w:r>
      <w:r w:rsidR="00CA4FE2" w:rsidRPr="00255ED9">
        <w:rPr>
          <w:rFonts w:ascii="Arial" w:hAnsi="Arial" w:cs="Arial"/>
          <w:sz w:val="20"/>
        </w:rPr>
        <w:t xml:space="preserve"> stejnopis.</w:t>
      </w:r>
      <w:r w:rsidR="00500BD6" w:rsidRPr="00255ED9">
        <w:rPr>
          <w:rFonts w:ascii="Arial" w:hAnsi="Arial" w:cs="Arial"/>
          <w:sz w:val="20"/>
        </w:rPr>
        <w:t xml:space="preserve"> </w:t>
      </w:r>
    </w:p>
    <w:p w14:paraId="450A7375" w14:textId="77777777" w:rsidR="00500BD6" w:rsidRPr="00255ED9" w:rsidRDefault="00500BD6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14:paraId="3CFC2C1E" w14:textId="77777777" w:rsidR="006139A3" w:rsidRPr="00255ED9" w:rsidRDefault="00500BD6" w:rsidP="006139A3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Smlouva nabývá platnosti </w:t>
      </w:r>
      <w:r w:rsidR="00A65FB7" w:rsidRPr="00255ED9">
        <w:rPr>
          <w:rFonts w:ascii="Arial" w:hAnsi="Arial" w:cs="Arial"/>
          <w:sz w:val="20"/>
        </w:rPr>
        <w:t xml:space="preserve">dnem podpisu </w:t>
      </w:r>
      <w:r w:rsidRPr="00255ED9">
        <w:rPr>
          <w:rFonts w:ascii="Arial" w:hAnsi="Arial" w:cs="Arial"/>
          <w:sz w:val="20"/>
        </w:rPr>
        <w:t xml:space="preserve">a účinnosti dnem </w:t>
      </w:r>
      <w:r w:rsidR="00A65FB7" w:rsidRPr="00255ED9">
        <w:rPr>
          <w:rFonts w:ascii="Arial" w:hAnsi="Arial" w:cs="Arial"/>
          <w:sz w:val="20"/>
        </w:rPr>
        <w:t>uveřejnění v informačním systému veřejné správy – Registru smluv</w:t>
      </w:r>
      <w:r w:rsidRPr="00255ED9">
        <w:rPr>
          <w:rFonts w:ascii="Arial" w:hAnsi="Arial" w:cs="Arial"/>
          <w:sz w:val="20"/>
        </w:rPr>
        <w:t xml:space="preserve">. </w:t>
      </w:r>
      <w:r w:rsidR="006139A3" w:rsidRPr="00255ED9">
        <w:rPr>
          <w:rFonts w:ascii="Arial" w:hAnsi="Arial" w:cs="Arial"/>
          <w:sz w:val="20"/>
        </w:rPr>
        <w:t xml:space="preserve">Zveřejnění v tomto registru provede </w:t>
      </w:r>
      <w:r w:rsidR="00144160" w:rsidRPr="00255ED9">
        <w:rPr>
          <w:rFonts w:ascii="Arial" w:hAnsi="Arial" w:cs="Arial"/>
          <w:sz w:val="20"/>
        </w:rPr>
        <w:t>z</w:t>
      </w:r>
      <w:r w:rsidR="006139A3" w:rsidRPr="00255ED9">
        <w:rPr>
          <w:rFonts w:ascii="Arial" w:hAnsi="Arial" w:cs="Arial"/>
          <w:sz w:val="20"/>
        </w:rPr>
        <w:t>adavatel č. 1.</w:t>
      </w:r>
    </w:p>
    <w:p w14:paraId="313541DB" w14:textId="77777777" w:rsidR="009A3331" w:rsidRPr="00255ED9" w:rsidRDefault="009A3331" w:rsidP="007334C1">
      <w:pPr>
        <w:pStyle w:val="Zkladntext"/>
        <w:rPr>
          <w:rFonts w:ascii="Arial" w:hAnsi="Arial" w:cs="Arial"/>
          <w:sz w:val="20"/>
        </w:rPr>
      </w:pPr>
    </w:p>
    <w:p w14:paraId="632C48EC" w14:textId="7E8DE00F" w:rsidR="006F505E" w:rsidRDefault="009A3331" w:rsidP="006D05A6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6D4175">
        <w:rPr>
          <w:rFonts w:ascii="Arial" w:hAnsi="Arial" w:cs="Arial"/>
          <w:sz w:val="20"/>
        </w:rPr>
        <w:t xml:space="preserve">Smlouva byla projednána a schválena na zasedání </w:t>
      </w:r>
      <w:r w:rsidR="00D959AB">
        <w:rPr>
          <w:rFonts w:ascii="Arial" w:hAnsi="Arial" w:cs="Arial"/>
          <w:sz w:val="20"/>
        </w:rPr>
        <w:t>Rady</w:t>
      </w:r>
      <w:r w:rsidRPr="006D4175">
        <w:rPr>
          <w:rFonts w:ascii="Arial" w:hAnsi="Arial" w:cs="Arial"/>
          <w:sz w:val="20"/>
        </w:rPr>
        <w:t xml:space="preserve"> </w:t>
      </w:r>
      <w:r w:rsidR="007334C1" w:rsidRPr="006D4175">
        <w:rPr>
          <w:rFonts w:ascii="Arial" w:hAnsi="Arial" w:cs="Arial"/>
          <w:sz w:val="20"/>
        </w:rPr>
        <w:t>města Světlá nad Sázavou</w:t>
      </w:r>
      <w:r w:rsidRPr="006D4175">
        <w:rPr>
          <w:rFonts w:ascii="Arial" w:hAnsi="Arial" w:cs="Arial"/>
          <w:sz w:val="20"/>
        </w:rPr>
        <w:t xml:space="preserve"> dne</w:t>
      </w:r>
      <w:r w:rsidR="007C3358" w:rsidRPr="006D4175">
        <w:rPr>
          <w:rFonts w:ascii="Arial" w:hAnsi="Arial" w:cs="Arial"/>
          <w:sz w:val="20"/>
        </w:rPr>
        <w:t xml:space="preserve"> </w:t>
      </w:r>
      <w:r w:rsidR="001F324C">
        <w:rPr>
          <w:rFonts w:ascii="Arial" w:hAnsi="Arial" w:cs="Arial"/>
          <w:sz w:val="20"/>
        </w:rPr>
        <w:t>13</w:t>
      </w:r>
      <w:r w:rsidR="00D959AB">
        <w:rPr>
          <w:rFonts w:ascii="Arial" w:hAnsi="Arial" w:cs="Arial"/>
          <w:sz w:val="20"/>
        </w:rPr>
        <w:t>.</w:t>
      </w:r>
      <w:r w:rsidR="001F324C">
        <w:rPr>
          <w:rFonts w:ascii="Arial" w:hAnsi="Arial" w:cs="Arial"/>
          <w:sz w:val="20"/>
        </w:rPr>
        <w:t>1</w:t>
      </w:r>
      <w:r w:rsidR="00D959AB">
        <w:rPr>
          <w:rFonts w:ascii="Arial" w:hAnsi="Arial" w:cs="Arial"/>
          <w:sz w:val="20"/>
        </w:rPr>
        <w:t>.202</w:t>
      </w:r>
      <w:r w:rsidR="001F324C">
        <w:rPr>
          <w:rFonts w:ascii="Arial" w:hAnsi="Arial" w:cs="Arial"/>
          <w:sz w:val="20"/>
        </w:rPr>
        <w:t>5</w:t>
      </w:r>
      <w:r w:rsidR="004C1E2D" w:rsidRPr="006D4175">
        <w:rPr>
          <w:rFonts w:ascii="Arial" w:hAnsi="Arial" w:cs="Arial"/>
          <w:sz w:val="20"/>
        </w:rPr>
        <w:t>,</w:t>
      </w:r>
      <w:r w:rsidR="009E1212" w:rsidRPr="006D4175">
        <w:rPr>
          <w:rFonts w:ascii="Arial" w:hAnsi="Arial" w:cs="Arial"/>
          <w:sz w:val="20"/>
        </w:rPr>
        <w:t xml:space="preserve"> usnesením č.</w:t>
      </w:r>
      <w:r w:rsidR="007C3358" w:rsidRPr="006D4175">
        <w:rPr>
          <w:rFonts w:ascii="Arial" w:hAnsi="Arial" w:cs="Arial"/>
          <w:sz w:val="20"/>
        </w:rPr>
        <w:t xml:space="preserve"> </w:t>
      </w:r>
      <w:r w:rsidR="007669BF">
        <w:rPr>
          <w:rFonts w:ascii="Arial" w:hAnsi="Arial" w:cs="Arial"/>
          <w:sz w:val="20"/>
        </w:rPr>
        <w:t>R/</w:t>
      </w:r>
      <w:r w:rsidR="00AA7614">
        <w:rPr>
          <w:rFonts w:ascii="Arial" w:hAnsi="Arial" w:cs="Arial"/>
          <w:sz w:val="20"/>
        </w:rPr>
        <w:t>17</w:t>
      </w:r>
      <w:r w:rsidR="007669BF">
        <w:rPr>
          <w:rFonts w:ascii="Arial" w:hAnsi="Arial" w:cs="Arial"/>
          <w:sz w:val="20"/>
        </w:rPr>
        <w:t>/202</w:t>
      </w:r>
      <w:r w:rsidR="001F324C">
        <w:rPr>
          <w:rFonts w:ascii="Arial" w:hAnsi="Arial" w:cs="Arial"/>
          <w:sz w:val="20"/>
        </w:rPr>
        <w:t>5</w:t>
      </w:r>
      <w:r w:rsidR="007669BF">
        <w:rPr>
          <w:rFonts w:ascii="Arial" w:hAnsi="Arial" w:cs="Arial"/>
          <w:sz w:val="20"/>
        </w:rPr>
        <w:t>.</w:t>
      </w:r>
    </w:p>
    <w:p w14:paraId="34F661D2" w14:textId="77777777" w:rsidR="006D4175" w:rsidRPr="006D4175" w:rsidRDefault="006D4175" w:rsidP="006D4175">
      <w:pPr>
        <w:pStyle w:val="Zkladntext"/>
        <w:ind w:left="360"/>
        <w:rPr>
          <w:rFonts w:ascii="Arial" w:hAnsi="Arial" w:cs="Arial"/>
          <w:sz w:val="20"/>
        </w:rPr>
      </w:pPr>
    </w:p>
    <w:p w14:paraId="66C257A1" w14:textId="75194610" w:rsidR="007334C1" w:rsidRPr="00255ED9" w:rsidRDefault="007334C1" w:rsidP="007334C1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Smlouva byla projednána a schválena společností Vodovody a kanalizace Havlíčkův </w:t>
      </w:r>
      <w:r w:rsidRPr="00255ED9">
        <w:rPr>
          <w:rFonts w:ascii="Arial" w:hAnsi="Arial" w:cs="Arial"/>
          <w:sz w:val="20"/>
        </w:rPr>
        <w:br/>
        <w:t xml:space="preserve">Brod a. s. </w:t>
      </w:r>
    </w:p>
    <w:p w14:paraId="48A897A6" w14:textId="77777777" w:rsidR="007334C1" w:rsidRPr="00255ED9" w:rsidRDefault="007334C1" w:rsidP="007334C1">
      <w:pPr>
        <w:pStyle w:val="Odstavecseseznamem"/>
        <w:rPr>
          <w:rFonts w:ascii="Arial" w:hAnsi="Arial" w:cs="Arial"/>
          <w:sz w:val="20"/>
          <w:szCs w:val="20"/>
        </w:rPr>
      </w:pPr>
    </w:p>
    <w:p w14:paraId="06CEA52F" w14:textId="77777777" w:rsidR="007334C1" w:rsidRPr="00255ED9" w:rsidRDefault="007334C1" w:rsidP="007334C1">
      <w:pPr>
        <w:pStyle w:val="Zkladntext"/>
        <w:rPr>
          <w:rFonts w:ascii="Arial" w:hAnsi="Arial" w:cs="Arial"/>
          <w:sz w:val="20"/>
        </w:rPr>
      </w:pPr>
    </w:p>
    <w:p w14:paraId="40A3A270" w14:textId="77777777" w:rsidR="007334C1" w:rsidRPr="00255ED9" w:rsidRDefault="007334C1" w:rsidP="007334C1">
      <w:pPr>
        <w:pStyle w:val="Zkladntext"/>
        <w:rPr>
          <w:rFonts w:ascii="Arial" w:hAnsi="Arial" w:cs="Arial"/>
          <w:sz w:val="20"/>
        </w:rPr>
      </w:pPr>
    </w:p>
    <w:p w14:paraId="480518B7" w14:textId="746DF9A4" w:rsidR="0095274D" w:rsidRPr="00255ED9" w:rsidRDefault="00AB4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</w:t>
      </w:r>
      <w:r w:rsidR="00500BD6" w:rsidRPr="00255ED9">
        <w:rPr>
          <w:rFonts w:ascii="Arial" w:hAnsi="Arial" w:cs="Arial"/>
          <w:sz w:val="20"/>
          <w:szCs w:val="20"/>
        </w:rPr>
        <w:t xml:space="preserve">říloha: </w:t>
      </w:r>
      <w:r w:rsidR="0095274D">
        <w:rPr>
          <w:rFonts w:ascii="Arial" w:hAnsi="Arial" w:cs="Arial"/>
          <w:sz w:val="20"/>
          <w:szCs w:val="20"/>
        </w:rPr>
        <w:tab/>
        <w:t xml:space="preserve"> 1x Plná moc </w:t>
      </w:r>
      <w:r w:rsidR="0095274D" w:rsidRPr="0095274D">
        <w:rPr>
          <w:rFonts w:ascii="Arial" w:hAnsi="Arial" w:cs="Arial"/>
          <w:sz w:val="20"/>
          <w:szCs w:val="20"/>
        </w:rPr>
        <w:t>Vodovody a kanalizace Havlíčkův Brod a. s.</w:t>
      </w:r>
    </w:p>
    <w:p w14:paraId="0691FDE0" w14:textId="77777777" w:rsidR="00A65FB7" w:rsidRPr="00255ED9" w:rsidRDefault="00A65FB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536"/>
      </w:tblGrid>
      <w:tr w:rsidR="00D959AB" w:rsidRPr="00255ED9" w14:paraId="3652E16E" w14:textId="77777777" w:rsidTr="00D959AB">
        <w:trPr>
          <w:trHeight w:val="252"/>
        </w:trPr>
        <w:tc>
          <w:tcPr>
            <w:tcW w:w="4390" w:type="dxa"/>
            <w:vAlign w:val="center"/>
          </w:tcPr>
          <w:p w14:paraId="29C5223D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 xml:space="preserve">Za zadavatele č. 1 </w:t>
            </w:r>
            <w:r w:rsidRPr="00255ED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14:paraId="678361FC" w14:textId="7759CB86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 xml:space="preserve">Za zadavatele č.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959AB" w:rsidRPr="00255ED9" w14:paraId="04C58336" w14:textId="77777777" w:rsidTr="00D959AB">
        <w:trPr>
          <w:trHeight w:val="278"/>
        </w:trPr>
        <w:tc>
          <w:tcPr>
            <w:tcW w:w="4390" w:type="dxa"/>
            <w:vAlign w:val="center"/>
          </w:tcPr>
          <w:p w14:paraId="2FA4D936" w14:textId="61398025" w:rsidR="00D959AB" w:rsidRDefault="00D959AB" w:rsidP="005C48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Ve Světlé nad Sázavou dne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59A">
              <w:rPr>
                <w:rFonts w:ascii="Arial" w:hAnsi="Arial" w:cs="Arial"/>
                <w:sz w:val="20"/>
                <w:szCs w:val="20"/>
              </w:rPr>
              <w:t>6.2.2025</w:t>
            </w:r>
          </w:p>
          <w:p w14:paraId="249F0D7B" w14:textId="3A0F03B0" w:rsidR="00D959AB" w:rsidRPr="00255ED9" w:rsidRDefault="00D959AB" w:rsidP="005C48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074A97" w14:textId="6D1F230D" w:rsidR="00D959AB" w:rsidRPr="00255ED9" w:rsidRDefault="00D959AB" w:rsidP="005C48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V Havlíčkově Brodě dne</w:t>
            </w:r>
            <w:r w:rsidR="00BE059A">
              <w:rPr>
                <w:rFonts w:ascii="Arial" w:hAnsi="Arial" w:cs="Arial"/>
                <w:sz w:val="20"/>
                <w:szCs w:val="20"/>
              </w:rPr>
              <w:t xml:space="preserve"> 10.2.2025</w:t>
            </w:r>
          </w:p>
        </w:tc>
      </w:tr>
      <w:tr w:rsidR="00D959AB" w:rsidRPr="00255ED9" w14:paraId="7BEF4D1A" w14:textId="77777777" w:rsidTr="00D959AB">
        <w:trPr>
          <w:trHeight w:val="1475"/>
        </w:trPr>
        <w:tc>
          <w:tcPr>
            <w:tcW w:w="4390" w:type="dxa"/>
            <w:vAlign w:val="center"/>
          </w:tcPr>
          <w:p w14:paraId="284767F0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6B3A4D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A88D30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F3D55E2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14AB13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6F3C7EC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49A8A3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D75160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37C78D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AB" w:rsidRPr="00255ED9" w14:paraId="4CEC0672" w14:textId="77777777" w:rsidTr="00D959AB">
        <w:trPr>
          <w:trHeight w:val="252"/>
        </w:trPr>
        <w:tc>
          <w:tcPr>
            <w:tcW w:w="4390" w:type="dxa"/>
            <w:vAlign w:val="center"/>
          </w:tcPr>
          <w:p w14:paraId="266DD954" w14:textId="447BEBFE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František Aubrecht</w:t>
            </w:r>
          </w:p>
        </w:tc>
        <w:tc>
          <w:tcPr>
            <w:tcW w:w="4536" w:type="dxa"/>
          </w:tcPr>
          <w:p w14:paraId="65CB8CF8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RNDr. Pavel Policar</w:t>
            </w:r>
          </w:p>
        </w:tc>
      </w:tr>
      <w:tr w:rsidR="00D959AB" w:rsidRPr="00255ED9" w14:paraId="004FB57D" w14:textId="77777777" w:rsidTr="00D959AB">
        <w:trPr>
          <w:trHeight w:val="363"/>
        </w:trPr>
        <w:tc>
          <w:tcPr>
            <w:tcW w:w="4390" w:type="dxa"/>
            <w:vAlign w:val="center"/>
          </w:tcPr>
          <w:p w14:paraId="15C02307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  <w:tc>
          <w:tcPr>
            <w:tcW w:w="4536" w:type="dxa"/>
          </w:tcPr>
          <w:p w14:paraId="02F15B7E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55ED9">
              <w:rPr>
                <w:rFonts w:ascii="Arial" w:hAnsi="Arial" w:cs="Arial"/>
                <w:bCs/>
                <w:sz w:val="20"/>
                <w:szCs w:val="20"/>
              </w:rPr>
              <w:t>předseda představenstva</w:t>
            </w:r>
          </w:p>
        </w:tc>
      </w:tr>
    </w:tbl>
    <w:p w14:paraId="0CF21F2F" w14:textId="77777777" w:rsidR="00923DC9" w:rsidRPr="00255ED9" w:rsidRDefault="00923DC9" w:rsidP="005D6053">
      <w:pPr>
        <w:pStyle w:val="Nadpis"/>
        <w:spacing w:before="0" w:after="89"/>
        <w:rPr>
          <w:rFonts w:ascii="Arial" w:hAnsi="Arial" w:cs="Arial"/>
          <w:sz w:val="20"/>
        </w:rPr>
      </w:pPr>
    </w:p>
    <w:p w14:paraId="3FA2FCF9" w14:textId="77777777" w:rsidR="00AB4582" w:rsidRDefault="00AB4582" w:rsidP="004506DA">
      <w:pPr>
        <w:widowControl w:val="0"/>
        <w:spacing w:after="8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CFC12B" w14:textId="77777777" w:rsidR="00E20B01" w:rsidRDefault="00E20B0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F327C8B" w14:textId="77777777" w:rsidR="00E20B01" w:rsidRDefault="00E20B0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0EE0A5F5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5B4B6A17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7731D622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4DF0D820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2BA0348B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C0C8812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6DA688A8" w14:textId="77777777" w:rsidR="00AA7614" w:rsidRDefault="00AA7614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25188D21" w14:textId="77777777" w:rsidR="00AA7614" w:rsidRDefault="00AA7614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01A3F9C" w14:textId="77777777" w:rsidR="0031666A" w:rsidRDefault="0031666A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7AA5A30E" w14:textId="77777777" w:rsidR="0031666A" w:rsidRDefault="0031666A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60EFEA25" w14:textId="77777777" w:rsidR="0031666A" w:rsidRDefault="0031666A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7EB11DA4" w14:textId="77777777" w:rsidR="0031666A" w:rsidRDefault="0031666A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47CCF0A2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1C384561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E30C871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5A6F8FD" w14:textId="77777777" w:rsidR="007334C1" w:rsidRPr="00324979" w:rsidRDefault="007334C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  <w:szCs w:val="22"/>
        </w:rPr>
      </w:pPr>
      <w:r w:rsidRPr="00324979">
        <w:rPr>
          <w:rFonts w:ascii="Arial" w:hAnsi="Arial" w:cs="Arial"/>
          <w:b/>
          <w:bCs/>
          <w:sz w:val="22"/>
          <w:szCs w:val="22"/>
        </w:rPr>
        <w:lastRenderedPageBreak/>
        <w:t>P L N Á  M O C</w:t>
      </w:r>
    </w:p>
    <w:p w14:paraId="61AACA84" w14:textId="77777777" w:rsidR="007334C1" w:rsidRPr="00324979" w:rsidRDefault="007334C1" w:rsidP="007334C1">
      <w:pPr>
        <w:jc w:val="center"/>
        <w:rPr>
          <w:rFonts w:ascii="Arial" w:hAnsi="Arial" w:cs="Arial"/>
          <w:sz w:val="22"/>
          <w:szCs w:val="22"/>
        </w:rPr>
      </w:pPr>
      <w:r w:rsidRPr="00324979">
        <w:rPr>
          <w:rFonts w:ascii="Arial" w:hAnsi="Arial" w:cs="Arial"/>
          <w:sz w:val="22"/>
          <w:szCs w:val="22"/>
        </w:rPr>
        <w:t xml:space="preserve">udělená dle ustanovení § 441 a následující </w:t>
      </w:r>
      <w:r w:rsidRPr="00EB6D5D">
        <w:rPr>
          <w:rFonts w:ascii="Arial" w:hAnsi="Arial" w:cs="Arial"/>
          <w:sz w:val="22"/>
          <w:szCs w:val="22"/>
        </w:rPr>
        <w:t>zákona č. 89/2012 Sb., občanský zákoník, ve znění pozdějších předpisů</w:t>
      </w:r>
    </w:p>
    <w:p w14:paraId="7028042A" w14:textId="77777777" w:rsidR="007334C1" w:rsidRPr="00324979" w:rsidRDefault="007334C1" w:rsidP="007334C1">
      <w:pPr>
        <w:jc w:val="center"/>
        <w:rPr>
          <w:rFonts w:ascii="Arial" w:hAnsi="Arial" w:cs="Arial"/>
          <w:sz w:val="22"/>
          <w:szCs w:val="22"/>
        </w:rPr>
      </w:pPr>
    </w:p>
    <w:p w14:paraId="4A34B3C5" w14:textId="77777777" w:rsidR="007334C1" w:rsidRPr="00B7031C" w:rsidRDefault="007334C1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b/>
          <w:sz w:val="22"/>
          <w:szCs w:val="22"/>
        </w:rPr>
      </w:pPr>
      <w:r w:rsidRPr="00324979">
        <w:rPr>
          <w:rFonts w:ascii="Arial" w:hAnsi="Arial" w:cs="Arial"/>
          <w:b/>
          <w:sz w:val="22"/>
          <w:szCs w:val="22"/>
        </w:rPr>
        <w:t>Zmocnitel:</w:t>
      </w:r>
      <w:r w:rsidRPr="00324979">
        <w:rPr>
          <w:rFonts w:ascii="Arial" w:hAnsi="Arial" w:cs="Arial"/>
          <w:b/>
          <w:sz w:val="22"/>
          <w:szCs w:val="22"/>
        </w:rPr>
        <w:tab/>
      </w:r>
      <w:r w:rsidRPr="00324979">
        <w:rPr>
          <w:rFonts w:ascii="Arial" w:hAnsi="Arial" w:cs="Arial"/>
          <w:b/>
          <w:sz w:val="22"/>
          <w:szCs w:val="22"/>
        </w:rPr>
        <w:tab/>
        <w:t>Vodovody a kanalizace Havlíčkův Brod 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4979">
        <w:rPr>
          <w:rFonts w:ascii="Arial" w:hAnsi="Arial" w:cs="Arial"/>
          <w:b/>
          <w:sz w:val="22"/>
          <w:szCs w:val="22"/>
        </w:rPr>
        <w:t xml:space="preserve">s. </w:t>
      </w:r>
    </w:p>
    <w:p w14:paraId="62E177C9" w14:textId="3F5B1C11" w:rsidR="00B7031C" w:rsidRPr="00656537" w:rsidRDefault="00B7031C" w:rsidP="00B7031C">
      <w:pPr>
        <w:pStyle w:val="Zkladntextodsazen3"/>
        <w:ind w:left="0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s</w:t>
      </w:r>
      <w:r w:rsidRPr="00656537">
        <w:rPr>
          <w:rFonts w:ascii="Arial" w:hAnsi="Arial" w:cs="Arial"/>
          <w:szCs w:val="22"/>
          <w:lang w:eastAsia="ar-SA"/>
        </w:rPr>
        <w:t>e sídlem:</w:t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  <w:t>Žižkova 832, 58</w:t>
      </w:r>
      <w:r w:rsidR="00717835">
        <w:rPr>
          <w:rFonts w:ascii="Arial" w:hAnsi="Arial" w:cs="Arial"/>
          <w:szCs w:val="22"/>
          <w:lang w:eastAsia="ar-SA"/>
        </w:rPr>
        <w:t>0</w:t>
      </w:r>
      <w:r w:rsidRPr="00656537">
        <w:rPr>
          <w:rFonts w:ascii="Arial" w:hAnsi="Arial" w:cs="Arial"/>
          <w:szCs w:val="22"/>
          <w:lang w:eastAsia="ar-SA"/>
        </w:rPr>
        <w:t xml:space="preserve"> </w:t>
      </w:r>
      <w:r w:rsidR="00717835">
        <w:rPr>
          <w:rFonts w:ascii="Arial" w:hAnsi="Arial" w:cs="Arial"/>
          <w:szCs w:val="22"/>
          <w:lang w:eastAsia="ar-SA"/>
        </w:rPr>
        <w:t>0</w:t>
      </w:r>
      <w:r w:rsidRPr="00656537">
        <w:rPr>
          <w:rFonts w:ascii="Arial" w:hAnsi="Arial" w:cs="Arial"/>
          <w:szCs w:val="22"/>
          <w:lang w:eastAsia="ar-SA"/>
        </w:rPr>
        <w:t>1 Havlíčkův Brod</w:t>
      </w:r>
    </w:p>
    <w:p w14:paraId="7EBD5772" w14:textId="77777777" w:rsidR="00B7031C" w:rsidRPr="00324979" w:rsidRDefault="00B7031C" w:rsidP="00B703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z</w:t>
      </w:r>
      <w:r w:rsidRPr="00656537">
        <w:rPr>
          <w:rFonts w:ascii="Arial" w:hAnsi="Arial" w:cs="Arial"/>
          <w:sz w:val="22"/>
          <w:szCs w:val="22"/>
          <w:lang w:eastAsia="ar-SA"/>
        </w:rPr>
        <w:t>astoupené:</w:t>
      </w:r>
      <w:r w:rsidRPr="00656537">
        <w:rPr>
          <w:rFonts w:ascii="Arial" w:hAnsi="Arial" w:cs="Arial"/>
          <w:sz w:val="22"/>
          <w:szCs w:val="22"/>
          <w:lang w:eastAsia="ar-SA"/>
        </w:rPr>
        <w:tab/>
      </w:r>
      <w:r w:rsidRPr="00656537">
        <w:rPr>
          <w:rFonts w:ascii="Arial" w:hAnsi="Arial" w:cs="Arial"/>
          <w:sz w:val="22"/>
          <w:szCs w:val="22"/>
          <w:lang w:eastAsia="ar-SA"/>
        </w:rPr>
        <w:tab/>
      </w:r>
      <w:r w:rsidRPr="00324979">
        <w:rPr>
          <w:rFonts w:ascii="Arial" w:hAnsi="Arial" w:cs="Arial"/>
          <w:sz w:val="22"/>
          <w:szCs w:val="22"/>
        </w:rPr>
        <w:t>RNDr. Pavlem Policarem, předsedou představenstva</w:t>
      </w:r>
    </w:p>
    <w:p w14:paraId="40D0B32A" w14:textId="77777777" w:rsidR="00B7031C" w:rsidRPr="00656537" w:rsidRDefault="00B7031C" w:rsidP="00B7031C">
      <w:pPr>
        <w:pStyle w:val="Zkladntextodsazen3"/>
        <w:ind w:left="0"/>
        <w:rPr>
          <w:rFonts w:ascii="Arial" w:hAnsi="Arial" w:cs="Arial"/>
          <w:szCs w:val="22"/>
          <w:lang w:eastAsia="ar-SA"/>
        </w:rPr>
      </w:pPr>
      <w:r w:rsidRPr="00656537">
        <w:rPr>
          <w:rFonts w:ascii="Arial" w:hAnsi="Arial" w:cs="Arial"/>
          <w:szCs w:val="22"/>
          <w:lang w:eastAsia="ar-SA"/>
        </w:rPr>
        <w:t>IČ</w:t>
      </w:r>
      <w:r>
        <w:rPr>
          <w:rFonts w:ascii="Arial" w:hAnsi="Arial" w:cs="Arial"/>
          <w:szCs w:val="22"/>
          <w:lang w:eastAsia="ar-SA"/>
        </w:rPr>
        <w:t>O</w:t>
      </w:r>
      <w:r w:rsidRPr="00656537">
        <w:rPr>
          <w:rFonts w:ascii="Arial" w:hAnsi="Arial" w:cs="Arial"/>
          <w:szCs w:val="22"/>
          <w:lang w:eastAsia="ar-SA"/>
        </w:rPr>
        <w:t xml:space="preserve">: </w:t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  <w:t>48173002</w:t>
      </w:r>
    </w:p>
    <w:p w14:paraId="21762AC0" w14:textId="77777777" w:rsidR="007334C1" w:rsidRPr="00324979" w:rsidRDefault="007334C1" w:rsidP="007334C1">
      <w:pPr>
        <w:pStyle w:val="Zkladntextodsazen31"/>
        <w:ind w:left="0"/>
        <w:rPr>
          <w:rFonts w:ascii="Arial" w:hAnsi="Arial" w:cs="Arial"/>
          <w:color w:val="000000"/>
          <w:szCs w:val="22"/>
        </w:rPr>
      </w:pPr>
      <w:r w:rsidRPr="00324979">
        <w:rPr>
          <w:rFonts w:ascii="Arial" w:hAnsi="Arial" w:cs="Arial"/>
          <w:szCs w:val="22"/>
        </w:rPr>
        <w:tab/>
      </w:r>
    </w:p>
    <w:p w14:paraId="4D52CF15" w14:textId="77777777" w:rsidR="007334C1" w:rsidRPr="00324979" w:rsidRDefault="007334C1" w:rsidP="007334C1">
      <w:pPr>
        <w:pStyle w:val="Zkladntextodsazen3"/>
        <w:ind w:left="0"/>
        <w:rPr>
          <w:rFonts w:ascii="Arial" w:hAnsi="Arial" w:cs="Arial"/>
          <w:szCs w:val="22"/>
        </w:rPr>
      </w:pPr>
    </w:p>
    <w:p w14:paraId="7CDF2F78" w14:textId="77777777" w:rsidR="007334C1" w:rsidRPr="00324979" w:rsidRDefault="007334C1" w:rsidP="007334C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2"/>
        </w:rPr>
      </w:pPr>
    </w:p>
    <w:p w14:paraId="192CFC71" w14:textId="77777777" w:rsidR="00B7031C" w:rsidRPr="00324979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b/>
          <w:sz w:val="22"/>
          <w:szCs w:val="28"/>
        </w:rPr>
      </w:pPr>
      <w:r w:rsidRPr="00324979">
        <w:rPr>
          <w:rFonts w:ascii="Arial" w:hAnsi="Arial" w:cs="Arial"/>
          <w:b/>
          <w:sz w:val="22"/>
          <w:szCs w:val="22"/>
        </w:rPr>
        <w:t>Zmocněnec:</w:t>
      </w:r>
      <w:r w:rsidRPr="00324979">
        <w:rPr>
          <w:rFonts w:ascii="Arial" w:hAnsi="Arial" w:cs="Arial"/>
          <w:b/>
          <w:sz w:val="22"/>
          <w:szCs w:val="22"/>
        </w:rPr>
        <w:tab/>
      </w:r>
      <w:r w:rsidRPr="00324979">
        <w:rPr>
          <w:rFonts w:ascii="Arial" w:hAnsi="Arial" w:cs="Arial"/>
          <w:b/>
          <w:sz w:val="22"/>
          <w:szCs w:val="22"/>
        </w:rPr>
        <w:tab/>
      </w:r>
      <w:r w:rsidR="0087600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8"/>
        </w:rPr>
        <w:t>ěsto Světlá nad Sázavou</w:t>
      </w:r>
    </w:p>
    <w:p w14:paraId="6DDD399D" w14:textId="77777777" w:rsidR="00B7031C" w:rsidRPr="00B7031C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B7031C">
        <w:rPr>
          <w:rFonts w:ascii="Arial" w:hAnsi="Arial" w:cs="Arial"/>
          <w:sz w:val="22"/>
          <w:szCs w:val="24"/>
        </w:rPr>
        <w:t xml:space="preserve">se sídlem: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>náměstí Trčků z Lípy 18, 582 91 Světlá nad Sázavou</w:t>
      </w:r>
    </w:p>
    <w:p w14:paraId="5AF82F93" w14:textId="35254A9B" w:rsidR="00B7031C" w:rsidRPr="00B7031C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B7031C">
        <w:rPr>
          <w:rFonts w:ascii="Arial" w:hAnsi="Arial" w:cs="Arial"/>
          <w:sz w:val="22"/>
          <w:szCs w:val="24"/>
        </w:rPr>
        <w:t xml:space="preserve">zastoupené: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D959AB">
        <w:rPr>
          <w:rFonts w:ascii="Arial" w:hAnsi="Arial" w:cs="Arial"/>
          <w:sz w:val="22"/>
          <w:szCs w:val="24"/>
        </w:rPr>
        <w:t>Ing. Františkem Aubrechtem</w:t>
      </w:r>
      <w:r w:rsidRPr="00B7031C">
        <w:rPr>
          <w:rFonts w:ascii="Arial" w:hAnsi="Arial" w:cs="Arial"/>
          <w:sz w:val="22"/>
          <w:szCs w:val="24"/>
        </w:rPr>
        <w:t>, starostou města</w:t>
      </w:r>
    </w:p>
    <w:p w14:paraId="7E45F7D6" w14:textId="77777777" w:rsidR="00B7031C" w:rsidRPr="00324979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</w:rPr>
      </w:pPr>
      <w:r w:rsidRPr="00B7031C">
        <w:rPr>
          <w:rFonts w:ascii="Arial" w:hAnsi="Arial" w:cs="Arial"/>
          <w:sz w:val="22"/>
          <w:szCs w:val="24"/>
        </w:rPr>
        <w:t xml:space="preserve">IČO: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>00268321</w:t>
      </w:r>
    </w:p>
    <w:p w14:paraId="5D41B9FC" w14:textId="77777777" w:rsidR="007334C1" w:rsidRPr="00324979" w:rsidRDefault="007334C1" w:rsidP="007334C1">
      <w:pPr>
        <w:pStyle w:val="Import4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left" w:pos="2835"/>
        </w:tabs>
        <w:rPr>
          <w:rFonts w:ascii="Arial" w:hAnsi="Arial" w:cs="Arial"/>
          <w:sz w:val="22"/>
        </w:rPr>
      </w:pPr>
    </w:p>
    <w:p w14:paraId="3D88F275" w14:textId="77777777" w:rsidR="007334C1" w:rsidRPr="00E23524" w:rsidRDefault="007334C1" w:rsidP="00E20B01">
      <w:pPr>
        <w:pStyle w:val="Import0"/>
        <w:jc w:val="both"/>
        <w:rPr>
          <w:rFonts w:ascii="Arial" w:hAnsi="Arial" w:cs="Arial"/>
          <w:sz w:val="22"/>
          <w:szCs w:val="24"/>
        </w:rPr>
      </w:pPr>
      <w:r w:rsidRPr="00E23524">
        <w:rPr>
          <w:rFonts w:ascii="Arial" w:hAnsi="Arial" w:cs="Arial"/>
          <w:sz w:val="22"/>
          <w:szCs w:val="24"/>
        </w:rPr>
        <w:t xml:space="preserve">Níže podepsaný zmocnitel zmocňuje touto plnou mocí zmocněnce </w:t>
      </w:r>
      <w:r w:rsidR="00E20B01">
        <w:rPr>
          <w:rFonts w:ascii="Arial" w:hAnsi="Arial" w:cs="Arial"/>
          <w:sz w:val="22"/>
          <w:szCs w:val="24"/>
        </w:rPr>
        <w:t>–</w:t>
      </w:r>
      <w:r w:rsidRPr="00E23524">
        <w:rPr>
          <w:rFonts w:ascii="Arial" w:hAnsi="Arial" w:cs="Arial"/>
          <w:sz w:val="22"/>
          <w:szCs w:val="24"/>
        </w:rPr>
        <w:t xml:space="preserve"> </w:t>
      </w:r>
      <w:r w:rsidR="00E20B01">
        <w:rPr>
          <w:rFonts w:ascii="Arial" w:hAnsi="Arial" w:cs="Arial"/>
          <w:sz w:val="22"/>
          <w:szCs w:val="24"/>
        </w:rPr>
        <w:t>město Světlá nad Sázavou</w:t>
      </w:r>
      <w:r w:rsidRPr="00E23524">
        <w:rPr>
          <w:rFonts w:ascii="Arial" w:hAnsi="Arial" w:cs="Arial"/>
          <w:sz w:val="22"/>
          <w:szCs w:val="24"/>
        </w:rPr>
        <w:t>, jako zadavatele č. 1, v souvislosti se společným zadáním veřejné zakázky k zastupování ve všech úkonech, které jsou nezbytné nebo vhodné k řádnému provedení zadávacího řízení na veřejnou zakázku na stavební práce:</w:t>
      </w:r>
    </w:p>
    <w:p w14:paraId="49CA3A49" w14:textId="77777777" w:rsidR="007334C1" w:rsidRPr="00E23524" w:rsidRDefault="007334C1" w:rsidP="007334C1">
      <w:pPr>
        <w:pStyle w:val="Import0"/>
        <w:jc w:val="center"/>
        <w:rPr>
          <w:rFonts w:ascii="Arial" w:hAnsi="Arial" w:cs="Arial"/>
          <w:sz w:val="22"/>
          <w:szCs w:val="24"/>
        </w:rPr>
      </w:pPr>
    </w:p>
    <w:p w14:paraId="6E2ADCCE" w14:textId="73D5F5AB" w:rsidR="007334C1" w:rsidRPr="00E23524" w:rsidRDefault="00D959AB" w:rsidP="007334C1">
      <w:pPr>
        <w:pStyle w:val="Import0"/>
        <w:widowControl/>
        <w:jc w:val="center"/>
        <w:rPr>
          <w:rFonts w:ascii="Arial" w:hAnsi="Arial"/>
          <w:b/>
        </w:rPr>
      </w:pPr>
      <w:r>
        <w:rPr>
          <w:b/>
          <w:bCs/>
          <w:caps/>
        </w:rPr>
        <w:t>rekonstrukce ulice čapkova</w:t>
      </w:r>
      <w:r w:rsidR="001F324C">
        <w:rPr>
          <w:b/>
          <w:bCs/>
          <w:caps/>
        </w:rPr>
        <w:t>, II. etapa</w:t>
      </w:r>
    </w:p>
    <w:p w14:paraId="7D65C650" w14:textId="77777777" w:rsidR="007334C1" w:rsidRDefault="007334C1" w:rsidP="007334C1">
      <w:pPr>
        <w:pStyle w:val="Import0"/>
        <w:widowControl/>
        <w:rPr>
          <w:rFonts w:ascii="Arial" w:hAnsi="Arial" w:cs="Arial"/>
          <w:sz w:val="22"/>
        </w:rPr>
      </w:pPr>
    </w:p>
    <w:p w14:paraId="4475F874" w14:textId="10FFA140" w:rsidR="007334C1" w:rsidRPr="00324979" w:rsidRDefault="007334C1" w:rsidP="007334C1">
      <w:pPr>
        <w:pStyle w:val="Import0"/>
        <w:widowControl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podle uzavřené Smlouvy o společném postupu zadavatelů ze dne: </w:t>
      </w:r>
      <w:r w:rsidR="00BE059A">
        <w:rPr>
          <w:bCs/>
        </w:rPr>
        <w:t>10.2.2025</w:t>
      </w:r>
    </w:p>
    <w:p w14:paraId="7CC94AAF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514325E4" w14:textId="77777777" w:rsidR="007334C1" w:rsidRPr="00324979" w:rsidRDefault="007334C1" w:rsidP="007334C1">
      <w:pPr>
        <w:jc w:val="both"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Zmocněnec je oprávněn, aby v</w:t>
      </w:r>
      <w:r>
        <w:rPr>
          <w:rFonts w:ascii="Arial" w:hAnsi="Arial" w:cs="Arial"/>
          <w:sz w:val="22"/>
        </w:rPr>
        <w:t> </w:t>
      </w:r>
      <w:r w:rsidRPr="00324979">
        <w:rPr>
          <w:rFonts w:ascii="Arial" w:hAnsi="Arial" w:cs="Arial"/>
          <w:sz w:val="22"/>
        </w:rPr>
        <w:t>zastoupení</w:t>
      </w:r>
      <w:r>
        <w:rPr>
          <w:rFonts w:ascii="Arial" w:hAnsi="Arial" w:cs="Arial"/>
          <w:sz w:val="22"/>
        </w:rPr>
        <w:t xml:space="preserve"> zmocnitele</w:t>
      </w:r>
      <w:r w:rsidRPr="00324979">
        <w:rPr>
          <w:rFonts w:ascii="Arial" w:hAnsi="Arial" w:cs="Arial"/>
          <w:sz w:val="22"/>
        </w:rPr>
        <w:t xml:space="preserve"> při jednání s fyzickými a právnickými osobami, správními orgány a dalšími státními nebo jinými orgány, jakož i v řízení před těmito orgány činil </w:t>
      </w:r>
      <w:r>
        <w:rPr>
          <w:rFonts w:ascii="Arial" w:hAnsi="Arial" w:cs="Arial"/>
          <w:sz w:val="22"/>
        </w:rPr>
        <w:t>jeho</w:t>
      </w:r>
      <w:r w:rsidRPr="00324979">
        <w:rPr>
          <w:rFonts w:ascii="Arial" w:hAnsi="Arial" w:cs="Arial"/>
          <w:sz w:val="22"/>
        </w:rPr>
        <w:t xml:space="preserve"> jménem veškeré potřebné právní úkony, tedy zejména aby činil prohlášení, podával, měnil či bral zpět návrhy a žádosti, přijímal doručované písemnosti a vykonával další právní úkony se zastoupením spojené a pro ně </w:t>
      </w:r>
      <w:r w:rsidRPr="006D4175">
        <w:rPr>
          <w:rFonts w:ascii="Arial" w:hAnsi="Arial" w:cs="Arial"/>
          <w:sz w:val="22"/>
        </w:rPr>
        <w:t xml:space="preserve">potřebné.  </w:t>
      </w:r>
      <w:r w:rsidR="005A623E" w:rsidRPr="006D4175">
        <w:rPr>
          <w:rFonts w:ascii="Arial" w:hAnsi="Arial" w:cs="Arial"/>
          <w:sz w:val="22"/>
        </w:rPr>
        <w:t>Zmocněnec je oprávněn za sebe pověřit dalšího zástupce.</w:t>
      </w:r>
    </w:p>
    <w:p w14:paraId="181181A9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72A7DE19" w14:textId="77777777" w:rsidR="007334C1" w:rsidRPr="00324979" w:rsidRDefault="007334C1" w:rsidP="007334C1">
      <w:pPr>
        <w:rPr>
          <w:rFonts w:ascii="Arial" w:hAnsi="Arial" w:cs="Arial"/>
          <w:strike/>
          <w:sz w:val="22"/>
        </w:rPr>
      </w:pPr>
      <w:r w:rsidRPr="00324979">
        <w:rPr>
          <w:rFonts w:ascii="Arial" w:hAnsi="Arial" w:cs="Arial"/>
          <w:sz w:val="22"/>
        </w:rPr>
        <w:t xml:space="preserve">Zmocnitel: </w:t>
      </w:r>
      <w:r w:rsidRPr="00324979">
        <w:rPr>
          <w:rFonts w:ascii="Arial" w:hAnsi="Arial" w:cs="Arial"/>
          <w:sz w:val="22"/>
          <w:szCs w:val="22"/>
        </w:rPr>
        <w:t>Vodovody a kanalizace Havlíčkův Brod a.s.</w:t>
      </w:r>
    </w:p>
    <w:p w14:paraId="2D005DA5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2154076" w14:textId="4577EAD0"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V Havlíčkově Brodě dne</w:t>
      </w:r>
      <w:r w:rsidR="00BE059A">
        <w:rPr>
          <w:rFonts w:ascii="Arial" w:hAnsi="Arial" w:cs="Arial"/>
          <w:sz w:val="22"/>
        </w:rPr>
        <w:t xml:space="preserve"> 10.2.2025</w:t>
      </w:r>
    </w:p>
    <w:p w14:paraId="0456A738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B59B33E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B3DF5DC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630DA0CF" w14:textId="77777777"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ab/>
      </w:r>
    </w:p>
    <w:p w14:paraId="1CDF1EBA" w14:textId="77777777"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RNDr. Pavel Policar</w:t>
      </w:r>
    </w:p>
    <w:p w14:paraId="36AA8197" w14:textId="77777777"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předseda představenstva</w:t>
      </w:r>
    </w:p>
    <w:p w14:paraId="463A444A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445A9AD5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5A3F5E16" w14:textId="77777777" w:rsidR="001D4F5A" w:rsidRDefault="001D4F5A" w:rsidP="007334C1">
      <w:pPr>
        <w:rPr>
          <w:rFonts w:ascii="Arial" w:hAnsi="Arial" w:cs="Arial"/>
          <w:sz w:val="22"/>
        </w:rPr>
      </w:pPr>
    </w:p>
    <w:p w14:paraId="62F2AFF3" w14:textId="69BB8738"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Zmocněnec: </w:t>
      </w:r>
      <w:r w:rsidR="00E20B01">
        <w:rPr>
          <w:rFonts w:ascii="Arial" w:hAnsi="Arial" w:cs="Arial"/>
          <w:sz w:val="22"/>
        </w:rPr>
        <w:t>město Světlá nad Sázavou</w:t>
      </w:r>
    </w:p>
    <w:p w14:paraId="1354DD90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39C4A073" w14:textId="3064C1AA"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V</w:t>
      </w:r>
      <w:r w:rsidR="00E20B01">
        <w:rPr>
          <w:rFonts w:ascii="Arial" w:hAnsi="Arial" w:cs="Arial"/>
          <w:sz w:val="22"/>
        </w:rPr>
        <w:t xml:space="preserve">e Světlé nad Sázavou </w:t>
      </w:r>
      <w:r w:rsidRPr="00324979">
        <w:rPr>
          <w:rFonts w:ascii="Arial" w:hAnsi="Arial" w:cs="Arial"/>
          <w:sz w:val="22"/>
        </w:rPr>
        <w:t>dne</w:t>
      </w:r>
      <w:r w:rsidR="00E20B01">
        <w:rPr>
          <w:rFonts w:ascii="Arial" w:hAnsi="Arial" w:cs="Arial"/>
          <w:sz w:val="22"/>
        </w:rPr>
        <w:t xml:space="preserve"> </w:t>
      </w:r>
      <w:r w:rsidRPr="00324979">
        <w:rPr>
          <w:rFonts w:ascii="Arial" w:hAnsi="Arial" w:cs="Arial"/>
          <w:sz w:val="22"/>
        </w:rPr>
        <w:tab/>
      </w:r>
      <w:r w:rsidR="00BE059A">
        <w:rPr>
          <w:rFonts w:ascii="Arial" w:hAnsi="Arial" w:cs="Arial"/>
          <w:sz w:val="22"/>
        </w:rPr>
        <w:t>6.2.2025</w:t>
      </w:r>
    </w:p>
    <w:p w14:paraId="474C2C07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5041D0A0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7ED59ED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379F9DBC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172F776" w14:textId="77777777"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ab/>
      </w:r>
    </w:p>
    <w:p w14:paraId="328C2C41" w14:textId="1EBE459D" w:rsidR="007334C1" w:rsidRPr="00324979" w:rsidRDefault="00D959AB" w:rsidP="007334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František Aubrecht</w:t>
      </w:r>
    </w:p>
    <w:p w14:paraId="468A90E8" w14:textId="77777777" w:rsidR="004506DA" w:rsidRPr="006B2A29" w:rsidRDefault="00E20B01" w:rsidP="008020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starosta města</w:t>
      </w:r>
    </w:p>
    <w:sectPr w:rsidR="004506DA" w:rsidRPr="006B2A29" w:rsidSect="00E20B01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247" w:bottom="1276" w:left="125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DBC7" w14:textId="77777777" w:rsidR="00E632B7" w:rsidRDefault="00E632B7">
      <w:r>
        <w:separator/>
      </w:r>
    </w:p>
  </w:endnote>
  <w:endnote w:type="continuationSeparator" w:id="0">
    <w:p w14:paraId="4EF4AADF" w14:textId="77777777" w:rsidR="00E632B7" w:rsidRDefault="00E6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D940" w14:textId="77777777" w:rsidR="00500BD6" w:rsidRDefault="0050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994DCE" w14:textId="77777777" w:rsidR="00500BD6" w:rsidRDefault="00500B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2AAC" w14:textId="77777777" w:rsidR="00500BD6" w:rsidRDefault="00500B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3D70BA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3D70BA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22C8" w14:textId="77777777" w:rsidR="00E632B7" w:rsidRDefault="00E632B7">
      <w:r>
        <w:separator/>
      </w:r>
    </w:p>
  </w:footnote>
  <w:footnote w:type="continuationSeparator" w:id="0">
    <w:p w14:paraId="230CA409" w14:textId="77777777" w:rsidR="00E632B7" w:rsidRDefault="00E6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B748" w14:textId="77777777" w:rsidR="00500BD6" w:rsidRDefault="00500BD6">
    <w:pPr>
      <w:pStyle w:val="Zhlav"/>
    </w:pPr>
  </w:p>
  <w:p w14:paraId="69D32A88" w14:textId="77777777" w:rsidR="00500BD6" w:rsidRDefault="00500B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A7A9" w14:textId="77777777" w:rsidR="00E20B01" w:rsidRDefault="00C24D25" w:rsidP="0063024D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Číslo smlouvy </w:t>
    </w:r>
    <w:r w:rsidR="007211E3">
      <w:rPr>
        <w:rFonts w:ascii="Arial" w:hAnsi="Arial" w:cs="Arial"/>
        <w:sz w:val="20"/>
        <w:szCs w:val="20"/>
      </w:rPr>
      <w:t xml:space="preserve">město </w:t>
    </w:r>
    <w:r w:rsidR="00E20B01">
      <w:rPr>
        <w:rFonts w:ascii="Arial" w:hAnsi="Arial" w:cs="Arial"/>
        <w:sz w:val="20"/>
        <w:szCs w:val="20"/>
      </w:rPr>
      <w:t>Světlá nad Sázavou</w:t>
    </w:r>
    <w:r w:rsidR="00B7444E" w:rsidRPr="00DD4E87">
      <w:rPr>
        <w:rFonts w:ascii="Arial" w:hAnsi="Arial" w:cs="Arial"/>
        <w:sz w:val="20"/>
        <w:szCs w:val="20"/>
      </w:rPr>
      <w:t>:</w:t>
    </w:r>
    <w:r w:rsidR="0063024D" w:rsidRPr="00DD4E87">
      <w:rPr>
        <w:rFonts w:ascii="Arial" w:hAnsi="Arial" w:cs="Arial"/>
        <w:sz w:val="20"/>
        <w:szCs w:val="20"/>
      </w:rPr>
      <w:t xml:space="preserve">           </w:t>
    </w:r>
  </w:p>
  <w:p w14:paraId="2209E067" w14:textId="0DDD8D18" w:rsidR="0063024D" w:rsidRDefault="00E20B01" w:rsidP="0063024D">
    <w:pPr>
      <w:pStyle w:val="Zhlav"/>
    </w:pPr>
    <w:r>
      <w:rPr>
        <w:rFonts w:ascii="Arial" w:hAnsi="Arial" w:cs="Arial"/>
        <w:sz w:val="20"/>
        <w:szCs w:val="20"/>
      </w:rPr>
      <w:t>Číslo</w:t>
    </w:r>
    <w:r w:rsidR="0063024D" w:rsidRPr="00DD4E8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smlouvy Vodovody a kanalizace Havlíčkův Brod a. s.</w:t>
    </w:r>
    <w:r w:rsidR="0063024D" w:rsidRPr="00DD4E87">
      <w:rPr>
        <w:rFonts w:ascii="Arial" w:hAnsi="Arial" w:cs="Arial"/>
        <w:sz w:val="20"/>
        <w:szCs w:val="20"/>
      </w:rPr>
      <w:t xml:space="preserve">      </w:t>
    </w:r>
    <w:r w:rsidR="0063024D" w:rsidRPr="0063024D">
      <w:rPr>
        <w:rFonts w:ascii="Arial" w:hAnsi="Arial" w:cs="Arial"/>
        <w:sz w:val="22"/>
        <w:szCs w:val="22"/>
      </w:rPr>
      <w:tab/>
    </w:r>
    <w:r w:rsidR="0063024D">
      <w:tab/>
    </w:r>
    <w:r w:rsidR="0063024D">
      <w:tab/>
    </w:r>
    <w:r w:rsidR="0063024D">
      <w:tab/>
    </w:r>
    <w:r w:rsidR="0063024D">
      <w:tab/>
      <w:t xml:space="preserve">              </w:t>
    </w:r>
  </w:p>
  <w:p w14:paraId="6FF2995F" w14:textId="77777777" w:rsidR="00500BD6" w:rsidRPr="00A63F37" w:rsidRDefault="00500BD6" w:rsidP="00BB5AD1">
    <w:pPr>
      <w:pStyle w:val="Zhlav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20A4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1E7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B664A"/>
    <w:multiLevelType w:val="hybridMultilevel"/>
    <w:tmpl w:val="513E26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9125C6"/>
    <w:multiLevelType w:val="hybridMultilevel"/>
    <w:tmpl w:val="6F4AE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9C018F"/>
    <w:multiLevelType w:val="hybridMultilevel"/>
    <w:tmpl w:val="F11A33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9F942CC"/>
    <w:multiLevelType w:val="hybridMultilevel"/>
    <w:tmpl w:val="BF78E7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A2E6F"/>
    <w:multiLevelType w:val="hybridMultilevel"/>
    <w:tmpl w:val="5DC82A9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1F667E"/>
    <w:multiLevelType w:val="hybridMultilevel"/>
    <w:tmpl w:val="EF4A813E"/>
    <w:lvl w:ilvl="0" w:tplc="AE92B6BC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E35"/>
    <w:multiLevelType w:val="hybridMultilevel"/>
    <w:tmpl w:val="15746F3E"/>
    <w:lvl w:ilvl="0" w:tplc="FFFFFFFF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9" w15:restartNumberingAfterBreak="0">
    <w:nsid w:val="228C1E0D"/>
    <w:multiLevelType w:val="hybridMultilevel"/>
    <w:tmpl w:val="0BF4F2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29152B7"/>
    <w:multiLevelType w:val="hybridMultilevel"/>
    <w:tmpl w:val="DA64EAE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9097A99"/>
    <w:multiLevelType w:val="multilevel"/>
    <w:tmpl w:val="2C9E0F10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8"/>
        </w:tabs>
        <w:ind w:left="16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52"/>
        </w:tabs>
        <w:ind w:left="35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56"/>
        </w:tabs>
        <w:ind w:left="58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44"/>
        </w:tabs>
        <w:ind w:left="6744" w:hanging="2160"/>
      </w:pPr>
      <w:rPr>
        <w:rFonts w:cs="Times New Roman" w:hint="default"/>
      </w:rPr>
    </w:lvl>
  </w:abstractNum>
  <w:abstractNum w:abstractNumId="12" w15:restartNumberingAfterBreak="0">
    <w:nsid w:val="30B54715"/>
    <w:multiLevelType w:val="hybridMultilevel"/>
    <w:tmpl w:val="58E00E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E0E37"/>
    <w:multiLevelType w:val="hybridMultilevel"/>
    <w:tmpl w:val="1CC29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6235"/>
    <w:multiLevelType w:val="multilevel"/>
    <w:tmpl w:val="80ACE6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37F20286"/>
    <w:multiLevelType w:val="hybridMultilevel"/>
    <w:tmpl w:val="EF984122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11BE"/>
    <w:multiLevelType w:val="hybridMultilevel"/>
    <w:tmpl w:val="9FB2F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1F11A6"/>
    <w:multiLevelType w:val="hybridMultilevel"/>
    <w:tmpl w:val="74BE11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E42F2"/>
    <w:multiLevelType w:val="hybridMultilevel"/>
    <w:tmpl w:val="E7E614E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 w15:restartNumberingAfterBreak="0">
    <w:nsid w:val="3E160C03"/>
    <w:multiLevelType w:val="hybridMultilevel"/>
    <w:tmpl w:val="17E04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446F14"/>
    <w:multiLevelType w:val="hybridMultilevel"/>
    <w:tmpl w:val="1A1AC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44187C35"/>
    <w:multiLevelType w:val="hybridMultilevel"/>
    <w:tmpl w:val="9D9C0ED0"/>
    <w:lvl w:ilvl="0" w:tplc="E0443B4E">
      <w:start w:val="1"/>
      <w:numFmt w:val="decimal"/>
      <w:lvlText w:val="(%1)"/>
      <w:lvlJc w:val="left"/>
      <w:pPr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AE43FC6"/>
    <w:multiLevelType w:val="hybridMultilevel"/>
    <w:tmpl w:val="4C560602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903"/>
        </w:tabs>
        <w:ind w:left="903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23"/>
        </w:tabs>
        <w:ind w:left="162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3"/>
        </w:tabs>
        <w:ind w:left="234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83"/>
        </w:tabs>
        <w:ind w:left="378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03"/>
        </w:tabs>
        <w:ind w:left="450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43"/>
        </w:tabs>
        <w:ind w:left="5943" w:hanging="180"/>
      </w:pPr>
      <w:rPr>
        <w:rFonts w:cs="Times New Roman"/>
      </w:rPr>
    </w:lvl>
  </w:abstractNum>
  <w:abstractNum w:abstractNumId="23" w15:restartNumberingAfterBreak="0">
    <w:nsid w:val="4D143ACB"/>
    <w:multiLevelType w:val="hybridMultilevel"/>
    <w:tmpl w:val="8500F6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23C5"/>
    <w:multiLevelType w:val="hybridMultilevel"/>
    <w:tmpl w:val="09486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2EE"/>
    <w:multiLevelType w:val="hybridMultilevel"/>
    <w:tmpl w:val="E508E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0DB0"/>
    <w:multiLevelType w:val="hybridMultilevel"/>
    <w:tmpl w:val="125A611E"/>
    <w:lvl w:ilvl="0" w:tplc="0F3A84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17A93"/>
    <w:multiLevelType w:val="hybridMultilevel"/>
    <w:tmpl w:val="59FC76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5017D4"/>
    <w:multiLevelType w:val="hybridMultilevel"/>
    <w:tmpl w:val="B39A88E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B66F5"/>
    <w:multiLevelType w:val="hybridMultilevel"/>
    <w:tmpl w:val="18524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563181"/>
    <w:multiLevelType w:val="hybridMultilevel"/>
    <w:tmpl w:val="180E2770"/>
    <w:lvl w:ilvl="0" w:tplc="2B00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075936">
    <w:abstractNumId w:val="1"/>
  </w:num>
  <w:num w:numId="2" w16cid:durableId="159125761">
    <w:abstractNumId w:val="0"/>
  </w:num>
  <w:num w:numId="3" w16cid:durableId="1669868308">
    <w:abstractNumId w:val="1"/>
  </w:num>
  <w:num w:numId="4" w16cid:durableId="1125464329">
    <w:abstractNumId w:val="0"/>
  </w:num>
  <w:num w:numId="5" w16cid:durableId="1726298665">
    <w:abstractNumId w:val="1"/>
  </w:num>
  <w:num w:numId="6" w16cid:durableId="1216545502">
    <w:abstractNumId w:val="0"/>
  </w:num>
  <w:num w:numId="7" w16cid:durableId="486168330">
    <w:abstractNumId w:val="1"/>
  </w:num>
  <w:num w:numId="8" w16cid:durableId="1694572394">
    <w:abstractNumId w:val="0"/>
  </w:num>
  <w:num w:numId="9" w16cid:durableId="1221015738">
    <w:abstractNumId w:val="1"/>
  </w:num>
  <w:num w:numId="10" w16cid:durableId="108551836">
    <w:abstractNumId w:val="0"/>
  </w:num>
  <w:num w:numId="11" w16cid:durableId="267010360">
    <w:abstractNumId w:val="1"/>
  </w:num>
  <w:num w:numId="12" w16cid:durableId="1997411186">
    <w:abstractNumId w:val="0"/>
  </w:num>
  <w:num w:numId="13" w16cid:durableId="1051729840">
    <w:abstractNumId w:val="1"/>
  </w:num>
  <w:num w:numId="14" w16cid:durableId="2003460419">
    <w:abstractNumId w:val="0"/>
  </w:num>
  <w:num w:numId="15" w16cid:durableId="1609845764">
    <w:abstractNumId w:val="1"/>
  </w:num>
  <w:num w:numId="16" w16cid:durableId="557208640">
    <w:abstractNumId w:val="0"/>
  </w:num>
  <w:num w:numId="17" w16cid:durableId="1544908327">
    <w:abstractNumId w:val="6"/>
  </w:num>
  <w:num w:numId="18" w16cid:durableId="787120119">
    <w:abstractNumId w:val="8"/>
  </w:num>
  <w:num w:numId="19" w16cid:durableId="156726202">
    <w:abstractNumId w:val="20"/>
  </w:num>
  <w:num w:numId="20" w16cid:durableId="193929019">
    <w:abstractNumId w:val="2"/>
  </w:num>
  <w:num w:numId="21" w16cid:durableId="82384133">
    <w:abstractNumId w:val="22"/>
  </w:num>
  <w:num w:numId="22" w16cid:durableId="1172112642">
    <w:abstractNumId w:val="11"/>
  </w:num>
  <w:num w:numId="23" w16cid:durableId="1515149392">
    <w:abstractNumId w:val="29"/>
  </w:num>
  <w:num w:numId="24" w16cid:durableId="1401321043">
    <w:abstractNumId w:val="1"/>
  </w:num>
  <w:num w:numId="25" w16cid:durableId="233316959">
    <w:abstractNumId w:val="0"/>
  </w:num>
  <w:num w:numId="26" w16cid:durableId="1125193278">
    <w:abstractNumId w:val="14"/>
  </w:num>
  <w:num w:numId="27" w16cid:durableId="1722361782">
    <w:abstractNumId w:val="5"/>
  </w:num>
  <w:num w:numId="28" w16cid:durableId="841819499">
    <w:abstractNumId w:val="9"/>
  </w:num>
  <w:num w:numId="29" w16cid:durableId="1397046201">
    <w:abstractNumId w:val="4"/>
  </w:num>
  <w:num w:numId="30" w16cid:durableId="1916665930">
    <w:abstractNumId w:val="15"/>
  </w:num>
  <w:num w:numId="31" w16cid:durableId="834950887">
    <w:abstractNumId w:val="26"/>
  </w:num>
  <w:num w:numId="32" w16cid:durableId="2036229434">
    <w:abstractNumId w:val="18"/>
  </w:num>
  <w:num w:numId="33" w16cid:durableId="782267252">
    <w:abstractNumId w:val="19"/>
  </w:num>
  <w:num w:numId="34" w16cid:durableId="1054547845">
    <w:abstractNumId w:val="12"/>
  </w:num>
  <w:num w:numId="35" w16cid:durableId="1411849770">
    <w:abstractNumId w:val="16"/>
  </w:num>
  <w:num w:numId="36" w16cid:durableId="904796411">
    <w:abstractNumId w:val="3"/>
  </w:num>
  <w:num w:numId="37" w16cid:durableId="725839264">
    <w:abstractNumId w:val="30"/>
  </w:num>
  <w:num w:numId="38" w16cid:durableId="2060083914">
    <w:abstractNumId w:val="10"/>
  </w:num>
  <w:num w:numId="39" w16cid:durableId="1312640419">
    <w:abstractNumId w:val="13"/>
  </w:num>
  <w:num w:numId="40" w16cid:durableId="2102673732">
    <w:abstractNumId w:val="27"/>
  </w:num>
  <w:num w:numId="41" w16cid:durableId="1246957956">
    <w:abstractNumId w:val="25"/>
  </w:num>
  <w:num w:numId="42" w16cid:durableId="1357194808">
    <w:abstractNumId w:val="21"/>
  </w:num>
  <w:num w:numId="43" w16cid:durableId="283730073">
    <w:abstractNumId w:val="23"/>
  </w:num>
  <w:num w:numId="44" w16cid:durableId="608660813">
    <w:abstractNumId w:val="24"/>
  </w:num>
  <w:num w:numId="45" w16cid:durableId="155456823">
    <w:abstractNumId w:val="17"/>
  </w:num>
  <w:num w:numId="46" w16cid:durableId="1167676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75850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5182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56"/>
    <w:rsid w:val="00013778"/>
    <w:rsid w:val="00014586"/>
    <w:rsid w:val="00015985"/>
    <w:rsid w:val="00021A39"/>
    <w:rsid w:val="000276E7"/>
    <w:rsid w:val="00052F5A"/>
    <w:rsid w:val="00054087"/>
    <w:rsid w:val="00065F8F"/>
    <w:rsid w:val="00077617"/>
    <w:rsid w:val="00080FAA"/>
    <w:rsid w:val="00081FED"/>
    <w:rsid w:val="000917AF"/>
    <w:rsid w:val="000A2703"/>
    <w:rsid w:val="000A63EC"/>
    <w:rsid w:val="000B261F"/>
    <w:rsid w:val="000B462B"/>
    <w:rsid w:val="000B4F0C"/>
    <w:rsid w:val="000C1651"/>
    <w:rsid w:val="000C5B45"/>
    <w:rsid w:val="000D199C"/>
    <w:rsid w:val="000D1EC6"/>
    <w:rsid w:val="000D36E9"/>
    <w:rsid w:val="000E61FD"/>
    <w:rsid w:val="000E7D17"/>
    <w:rsid w:val="000F63D7"/>
    <w:rsid w:val="00100422"/>
    <w:rsid w:val="00100E47"/>
    <w:rsid w:val="001021F4"/>
    <w:rsid w:val="001043B0"/>
    <w:rsid w:val="00107205"/>
    <w:rsid w:val="0011132B"/>
    <w:rsid w:val="001127B7"/>
    <w:rsid w:val="00131FDB"/>
    <w:rsid w:val="001345A3"/>
    <w:rsid w:val="00136769"/>
    <w:rsid w:val="00136ABA"/>
    <w:rsid w:val="001409DF"/>
    <w:rsid w:val="00140FC0"/>
    <w:rsid w:val="0014182B"/>
    <w:rsid w:val="00143150"/>
    <w:rsid w:val="00144160"/>
    <w:rsid w:val="001442FA"/>
    <w:rsid w:val="00144338"/>
    <w:rsid w:val="00144924"/>
    <w:rsid w:val="001557F8"/>
    <w:rsid w:val="00160121"/>
    <w:rsid w:val="00160ADB"/>
    <w:rsid w:val="001649A2"/>
    <w:rsid w:val="00164E58"/>
    <w:rsid w:val="00167B46"/>
    <w:rsid w:val="00174F8F"/>
    <w:rsid w:val="00174FAD"/>
    <w:rsid w:val="001762D1"/>
    <w:rsid w:val="00176A05"/>
    <w:rsid w:val="00180335"/>
    <w:rsid w:val="00184264"/>
    <w:rsid w:val="00185BC4"/>
    <w:rsid w:val="0019131C"/>
    <w:rsid w:val="001A2907"/>
    <w:rsid w:val="001A6537"/>
    <w:rsid w:val="001A7DAB"/>
    <w:rsid w:val="001B08DB"/>
    <w:rsid w:val="001B30FF"/>
    <w:rsid w:val="001B7815"/>
    <w:rsid w:val="001C206B"/>
    <w:rsid w:val="001C374B"/>
    <w:rsid w:val="001C5078"/>
    <w:rsid w:val="001D4F5A"/>
    <w:rsid w:val="001E0834"/>
    <w:rsid w:val="001E3F70"/>
    <w:rsid w:val="001E5F9F"/>
    <w:rsid w:val="001E602D"/>
    <w:rsid w:val="001F324C"/>
    <w:rsid w:val="0021313B"/>
    <w:rsid w:val="00222065"/>
    <w:rsid w:val="002275F6"/>
    <w:rsid w:val="0023427D"/>
    <w:rsid w:val="002412A4"/>
    <w:rsid w:val="00241F34"/>
    <w:rsid w:val="0024395A"/>
    <w:rsid w:val="0025330C"/>
    <w:rsid w:val="00255AA6"/>
    <w:rsid w:val="00255ED9"/>
    <w:rsid w:val="0026137A"/>
    <w:rsid w:val="002614E6"/>
    <w:rsid w:val="00264DE4"/>
    <w:rsid w:val="00270E6C"/>
    <w:rsid w:val="00271304"/>
    <w:rsid w:val="002734ED"/>
    <w:rsid w:val="00275EE6"/>
    <w:rsid w:val="00287D29"/>
    <w:rsid w:val="002915A0"/>
    <w:rsid w:val="00291E7F"/>
    <w:rsid w:val="00296064"/>
    <w:rsid w:val="002A1383"/>
    <w:rsid w:val="002B043A"/>
    <w:rsid w:val="002B12E3"/>
    <w:rsid w:val="002B6BCC"/>
    <w:rsid w:val="002B7B06"/>
    <w:rsid w:val="002C253A"/>
    <w:rsid w:val="002C3E95"/>
    <w:rsid w:val="002C513F"/>
    <w:rsid w:val="002D64B1"/>
    <w:rsid w:val="002E0D08"/>
    <w:rsid w:val="002E1E3D"/>
    <w:rsid w:val="002E3247"/>
    <w:rsid w:val="002E49B7"/>
    <w:rsid w:val="002E531D"/>
    <w:rsid w:val="002E62A2"/>
    <w:rsid w:val="002F3A02"/>
    <w:rsid w:val="00302E39"/>
    <w:rsid w:val="00310718"/>
    <w:rsid w:val="003125CB"/>
    <w:rsid w:val="0031666A"/>
    <w:rsid w:val="00332D9B"/>
    <w:rsid w:val="0033659A"/>
    <w:rsid w:val="003549DF"/>
    <w:rsid w:val="00364056"/>
    <w:rsid w:val="003865C9"/>
    <w:rsid w:val="0039164A"/>
    <w:rsid w:val="003A1A29"/>
    <w:rsid w:val="003A434D"/>
    <w:rsid w:val="003A4AA9"/>
    <w:rsid w:val="003B0C1F"/>
    <w:rsid w:val="003B75E5"/>
    <w:rsid w:val="003B7627"/>
    <w:rsid w:val="003C0773"/>
    <w:rsid w:val="003C59D9"/>
    <w:rsid w:val="003D1676"/>
    <w:rsid w:val="003D4F9D"/>
    <w:rsid w:val="003D66A5"/>
    <w:rsid w:val="003D70BA"/>
    <w:rsid w:val="003E003E"/>
    <w:rsid w:val="003E5747"/>
    <w:rsid w:val="003E589D"/>
    <w:rsid w:val="003E75B3"/>
    <w:rsid w:val="003F4E05"/>
    <w:rsid w:val="003F72F5"/>
    <w:rsid w:val="00400B3D"/>
    <w:rsid w:val="00401BAC"/>
    <w:rsid w:val="00401D31"/>
    <w:rsid w:val="00402D53"/>
    <w:rsid w:val="0041643D"/>
    <w:rsid w:val="00420E08"/>
    <w:rsid w:val="00421E40"/>
    <w:rsid w:val="00421FF3"/>
    <w:rsid w:val="00423AAF"/>
    <w:rsid w:val="00423F1D"/>
    <w:rsid w:val="00425EF2"/>
    <w:rsid w:val="004316DD"/>
    <w:rsid w:val="00432EB5"/>
    <w:rsid w:val="004342E1"/>
    <w:rsid w:val="00435931"/>
    <w:rsid w:val="00441E26"/>
    <w:rsid w:val="00444260"/>
    <w:rsid w:val="00444CAC"/>
    <w:rsid w:val="004506DA"/>
    <w:rsid w:val="004514CE"/>
    <w:rsid w:val="00456065"/>
    <w:rsid w:val="00467740"/>
    <w:rsid w:val="00472250"/>
    <w:rsid w:val="004722C8"/>
    <w:rsid w:val="00473605"/>
    <w:rsid w:val="00483977"/>
    <w:rsid w:val="00483E39"/>
    <w:rsid w:val="004944CB"/>
    <w:rsid w:val="00495ECE"/>
    <w:rsid w:val="00497625"/>
    <w:rsid w:val="004B283C"/>
    <w:rsid w:val="004B3A56"/>
    <w:rsid w:val="004B3C2D"/>
    <w:rsid w:val="004B49C2"/>
    <w:rsid w:val="004C1E2D"/>
    <w:rsid w:val="004C38F3"/>
    <w:rsid w:val="004C5655"/>
    <w:rsid w:val="004C59B7"/>
    <w:rsid w:val="004C5A0B"/>
    <w:rsid w:val="004D2A8D"/>
    <w:rsid w:val="004E0E19"/>
    <w:rsid w:val="004E464F"/>
    <w:rsid w:val="004E77E2"/>
    <w:rsid w:val="004F2A0A"/>
    <w:rsid w:val="004F46D7"/>
    <w:rsid w:val="004F7473"/>
    <w:rsid w:val="005000A9"/>
    <w:rsid w:val="00500BD6"/>
    <w:rsid w:val="00507AC3"/>
    <w:rsid w:val="00510819"/>
    <w:rsid w:val="00520A6E"/>
    <w:rsid w:val="00523FAC"/>
    <w:rsid w:val="00525ADF"/>
    <w:rsid w:val="00525FFA"/>
    <w:rsid w:val="00532830"/>
    <w:rsid w:val="00534572"/>
    <w:rsid w:val="00546A24"/>
    <w:rsid w:val="00547AD7"/>
    <w:rsid w:val="00556770"/>
    <w:rsid w:val="00564114"/>
    <w:rsid w:val="00564A06"/>
    <w:rsid w:val="005671CC"/>
    <w:rsid w:val="0057157E"/>
    <w:rsid w:val="0058603A"/>
    <w:rsid w:val="00593EB4"/>
    <w:rsid w:val="00594353"/>
    <w:rsid w:val="005954AC"/>
    <w:rsid w:val="005A06B3"/>
    <w:rsid w:val="005A1B0C"/>
    <w:rsid w:val="005A22B0"/>
    <w:rsid w:val="005A4A76"/>
    <w:rsid w:val="005A6134"/>
    <w:rsid w:val="005A623E"/>
    <w:rsid w:val="005A70A2"/>
    <w:rsid w:val="005B5C0E"/>
    <w:rsid w:val="005C0569"/>
    <w:rsid w:val="005C108C"/>
    <w:rsid w:val="005C2148"/>
    <w:rsid w:val="005C4865"/>
    <w:rsid w:val="005D1949"/>
    <w:rsid w:val="005D6053"/>
    <w:rsid w:val="005E4BE3"/>
    <w:rsid w:val="005E6B12"/>
    <w:rsid w:val="005F15F6"/>
    <w:rsid w:val="005F660E"/>
    <w:rsid w:val="005F6D68"/>
    <w:rsid w:val="00601744"/>
    <w:rsid w:val="00601D14"/>
    <w:rsid w:val="0060553D"/>
    <w:rsid w:val="006139A3"/>
    <w:rsid w:val="00615051"/>
    <w:rsid w:val="00615B4A"/>
    <w:rsid w:val="00622986"/>
    <w:rsid w:val="00623D42"/>
    <w:rsid w:val="00623E39"/>
    <w:rsid w:val="00623E5F"/>
    <w:rsid w:val="0063024D"/>
    <w:rsid w:val="0063279D"/>
    <w:rsid w:val="00634737"/>
    <w:rsid w:val="00634AB5"/>
    <w:rsid w:val="006411C3"/>
    <w:rsid w:val="00645CA0"/>
    <w:rsid w:val="00646145"/>
    <w:rsid w:val="00653099"/>
    <w:rsid w:val="00654C29"/>
    <w:rsid w:val="00656537"/>
    <w:rsid w:val="006703B1"/>
    <w:rsid w:val="00675312"/>
    <w:rsid w:val="006842CF"/>
    <w:rsid w:val="00686356"/>
    <w:rsid w:val="00693123"/>
    <w:rsid w:val="00696D54"/>
    <w:rsid w:val="006B004A"/>
    <w:rsid w:val="006B2A29"/>
    <w:rsid w:val="006B5EC3"/>
    <w:rsid w:val="006C3848"/>
    <w:rsid w:val="006C605F"/>
    <w:rsid w:val="006D019A"/>
    <w:rsid w:val="006D4175"/>
    <w:rsid w:val="006D468A"/>
    <w:rsid w:val="006D5BF9"/>
    <w:rsid w:val="006E02AE"/>
    <w:rsid w:val="006E2FDD"/>
    <w:rsid w:val="006E30A2"/>
    <w:rsid w:val="006F2A5F"/>
    <w:rsid w:val="006F4C54"/>
    <w:rsid w:val="006F505E"/>
    <w:rsid w:val="00702FFF"/>
    <w:rsid w:val="00704D08"/>
    <w:rsid w:val="007073A0"/>
    <w:rsid w:val="00707AF3"/>
    <w:rsid w:val="007135BC"/>
    <w:rsid w:val="007153ED"/>
    <w:rsid w:val="007160B7"/>
    <w:rsid w:val="00717835"/>
    <w:rsid w:val="007211E3"/>
    <w:rsid w:val="00722381"/>
    <w:rsid w:val="00724F4A"/>
    <w:rsid w:val="00725376"/>
    <w:rsid w:val="007257E5"/>
    <w:rsid w:val="007314B6"/>
    <w:rsid w:val="007334C1"/>
    <w:rsid w:val="00733680"/>
    <w:rsid w:val="0074071F"/>
    <w:rsid w:val="00740EB4"/>
    <w:rsid w:val="00741AB7"/>
    <w:rsid w:val="007440BA"/>
    <w:rsid w:val="00747AEC"/>
    <w:rsid w:val="007512E0"/>
    <w:rsid w:val="00763779"/>
    <w:rsid w:val="007669BF"/>
    <w:rsid w:val="00766C9B"/>
    <w:rsid w:val="00777310"/>
    <w:rsid w:val="007824B1"/>
    <w:rsid w:val="00792C23"/>
    <w:rsid w:val="00795658"/>
    <w:rsid w:val="00795D17"/>
    <w:rsid w:val="007B1109"/>
    <w:rsid w:val="007B29F3"/>
    <w:rsid w:val="007B6BE9"/>
    <w:rsid w:val="007C1EA7"/>
    <w:rsid w:val="007C25B1"/>
    <w:rsid w:val="007C3358"/>
    <w:rsid w:val="007D5827"/>
    <w:rsid w:val="007F047B"/>
    <w:rsid w:val="007F2F43"/>
    <w:rsid w:val="00800F6A"/>
    <w:rsid w:val="008013ED"/>
    <w:rsid w:val="00802018"/>
    <w:rsid w:val="008020D7"/>
    <w:rsid w:val="00804D07"/>
    <w:rsid w:val="00812E47"/>
    <w:rsid w:val="00813D26"/>
    <w:rsid w:val="0081416A"/>
    <w:rsid w:val="008150EB"/>
    <w:rsid w:val="00824A7D"/>
    <w:rsid w:val="00831BFC"/>
    <w:rsid w:val="00832239"/>
    <w:rsid w:val="00832363"/>
    <w:rsid w:val="00832BC5"/>
    <w:rsid w:val="00837BD4"/>
    <w:rsid w:val="00846829"/>
    <w:rsid w:val="0086434B"/>
    <w:rsid w:val="00865ADC"/>
    <w:rsid w:val="008662CF"/>
    <w:rsid w:val="008725A4"/>
    <w:rsid w:val="00873061"/>
    <w:rsid w:val="00876002"/>
    <w:rsid w:val="00881E03"/>
    <w:rsid w:val="008839B9"/>
    <w:rsid w:val="0088663A"/>
    <w:rsid w:val="00886E1F"/>
    <w:rsid w:val="00887DA0"/>
    <w:rsid w:val="008974B7"/>
    <w:rsid w:val="008A4299"/>
    <w:rsid w:val="008B45E8"/>
    <w:rsid w:val="008C6577"/>
    <w:rsid w:val="008E271C"/>
    <w:rsid w:val="008E29C7"/>
    <w:rsid w:val="008E31B6"/>
    <w:rsid w:val="008E3C10"/>
    <w:rsid w:val="008F28E4"/>
    <w:rsid w:val="00903AD3"/>
    <w:rsid w:val="00910E23"/>
    <w:rsid w:val="00917072"/>
    <w:rsid w:val="00923DC9"/>
    <w:rsid w:val="00923FF2"/>
    <w:rsid w:val="009335C9"/>
    <w:rsid w:val="00933824"/>
    <w:rsid w:val="00946C41"/>
    <w:rsid w:val="0095192C"/>
    <w:rsid w:val="009519DB"/>
    <w:rsid w:val="0095274D"/>
    <w:rsid w:val="00953A28"/>
    <w:rsid w:val="00966987"/>
    <w:rsid w:val="00966FA1"/>
    <w:rsid w:val="00974AA2"/>
    <w:rsid w:val="00974E33"/>
    <w:rsid w:val="00974E55"/>
    <w:rsid w:val="0098258D"/>
    <w:rsid w:val="00986A03"/>
    <w:rsid w:val="00991E95"/>
    <w:rsid w:val="00991F42"/>
    <w:rsid w:val="00992491"/>
    <w:rsid w:val="0099303D"/>
    <w:rsid w:val="00994DEF"/>
    <w:rsid w:val="00995BFE"/>
    <w:rsid w:val="009A01B7"/>
    <w:rsid w:val="009A0ABF"/>
    <w:rsid w:val="009A3331"/>
    <w:rsid w:val="009B1D00"/>
    <w:rsid w:val="009B37A1"/>
    <w:rsid w:val="009C099B"/>
    <w:rsid w:val="009C1746"/>
    <w:rsid w:val="009C209D"/>
    <w:rsid w:val="009C6144"/>
    <w:rsid w:val="009D3B7F"/>
    <w:rsid w:val="009E1212"/>
    <w:rsid w:val="009E131A"/>
    <w:rsid w:val="009E36D5"/>
    <w:rsid w:val="009E6849"/>
    <w:rsid w:val="009F22AD"/>
    <w:rsid w:val="00A11803"/>
    <w:rsid w:val="00A1386B"/>
    <w:rsid w:val="00A174D7"/>
    <w:rsid w:val="00A252EC"/>
    <w:rsid w:val="00A3543A"/>
    <w:rsid w:val="00A41524"/>
    <w:rsid w:val="00A43C9D"/>
    <w:rsid w:val="00A47A06"/>
    <w:rsid w:val="00A53867"/>
    <w:rsid w:val="00A57F46"/>
    <w:rsid w:val="00A6000A"/>
    <w:rsid w:val="00A6032E"/>
    <w:rsid w:val="00A6392C"/>
    <w:rsid w:val="00A63F37"/>
    <w:rsid w:val="00A65FB7"/>
    <w:rsid w:val="00A732BF"/>
    <w:rsid w:val="00A75606"/>
    <w:rsid w:val="00A8569B"/>
    <w:rsid w:val="00A931F1"/>
    <w:rsid w:val="00A940A0"/>
    <w:rsid w:val="00AA499A"/>
    <w:rsid w:val="00AA666E"/>
    <w:rsid w:val="00AA7614"/>
    <w:rsid w:val="00AB20F7"/>
    <w:rsid w:val="00AB3E99"/>
    <w:rsid w:val="00AB4582"/>
    <w:rsid w:val="00AB4B37"/>
    <w:rsid w:val="00AC1B51"/>
    <w:rsid w:val="00AC5457"/>
    <w:rsid w:val="00AC688B"/>
    <w:rsid w:val="00AD1F25"/>
    <w:rsid w:val="00AD4DE0"/>
    <w:rsid w:val="00AE0506"/>
    <w:rsid w:val="00AE2798"/>
    <w:rsid w:val="00AE2C70"/>
    <w:rsid w:val="00AE3F26"/>
    <w:rsid w:val="00AE4F6D"/>
    <w:rsid w:val="00AE7CBC"/>
    <w:rsid w:val="00AF1DDA"/>
    <w:rsid w:val="00AF2CF5"/>
    <w:rsid w:val="00AF33E0"/>
    <w:rsid w:val="00B01B71"/>
    <w:rsid w:val="00B04158"/>
    <w:rsid w:val="00B050F9"/>
    <w:rsid w:val="00B07A75"/>
    <w:rsid w:val="00B175B7"/>
    <w:rsid w:val="00B22032"/>
    <w:rsid w:val="00B24F40"/>
    <w:rsid w:val="00B277F3"/>
    <w:rsid w:val="00B317E0"/>
    <w:rsid w:val="00B35D36"/>
    <w:rsid w:val="00B37DB5"/>
    <w:rsid w:val="00B578B4"/>
    <w:rsid w:val="00B62366"/>
    <w:rsid w:val="00B7031C"/>
    <w:rsid w:val="00B7444E"/>
    <w:rsid w:val="00B74970"/>
    <w:rsid w:val="00B90569"/>
    <w:rsid w:val="00B90A90"/>
    <w:rsid w:val="00B91F69"/>
    <w:rsid w:val="00BA5D23"/>
    <w:rsid w:val="00BA6761"/>
    <w:rsid w:val="00BA7641"/>
    <w:rsid w:val="00BB1B24"/>
    <w:rsid w:val="00BB1C28"/>
    <w:rsid w:val="00BB5AD1"/>
    <w:rsid w:val="00BC7C04"/>
    <w:rsid w:val="00BD2DA3"/>
    <w:rsid w:val="00BD39D3"/>
    <w:rsid w:val="00BD45B5"/>
    <w:rsid w:val="00BE059A"/>
    <w:rsid w:val="00BE20BE"/>
    <w:rsid w:val="00BE5B95"/>
    <w:rsid w:val="00BF2448"/>
    <w:rsid w:val="00BF2D48"/>
    <w:rsid w:val="00BF4547"/>
    <w:rsid w:val="00BF4E2A"/>
    <w:rsid w:val="00C16C38"/>
    <w:rsid w:val="00C22C2E"/>
    <w:rsid w:val="00C23AA5"/>
    <w:rsid w:val="00C24D25"/>
    <w:rsid w:val="00C30DFA"/>
    <w:rsid w:val="00C3420C"/>
    <w:rsid w:val="00C42282"/>
    <w:rsid w:val="00C44291"/>
    <w:rsid w:val="00C667C7"/>
    <w:rsid w:val="00C67440"/>
    <w:rsid w:val="00C71DE0"/>
    <w:rsid w:val="00C83A36"/>
    <w:rsid w:val="00C84DFD"/>
    <w:rsid w:val="00C86CB6"/>
    <w:rsid w:val="00C90CAE"/>
    <w:rsid w:val="00C9291F"/>
    <w:rsid w:val="00CA4FE2"/>
    <w:rsid w:val="00CA6899"/>
    <w:rsid w:val="00CB0DE9"/>
    <w:rsid w:val="00CB6F27"/>
    <w:rsid w:val="00CC0032"/>
    <w:rsid w:val="00CC6F13"/>
    <w:rsid w:val="00CD1DEA"/>
    <w:rsid w:val="00CE382C"/>
    <w:rsid w:val="00CE597B"/>
    <w:rsid w:val="00CE7D32"/>
    <w:rsid w:val="00CE7D76"/>
    <w:rsid w:val="00CF11B6"/>
    <w:rsid w:val="00CF2B02"/>
    <w:rsid w:val="00CF415A"/>
    <w:rsid w:val="00CF4442"/>
    <w:rsid w:val="00CF5A30"/>
    <w:rsid w:val="00D017C2"/>
    <w:rsid w:val="00D07240"/>
    <w:rsid w:val="00D11B05"/>
    <w:rsid w:val="00D16EBB"/>
    <w:rsid w:val="00D24A3D"/>
    <w:rsid w:val="00D30E59"/>
    <w:rsid w:val="00D35778"/>
    <w:rsid w:val="00D37DA2"/>
    <w:rsid w:val="00D4080F"/>
    <w:rsid w:val="00D441CB"/>
    <w:rsid w:val="00D45210"/>
    <w:rsid w:val="00D6263A"/>
    <w:rsid w:val="00D67182"/>
    <w:rsid w:val="00D73F8A"/>
    <w:rsid w:val="00D75828"/>
    <w:rsid w:val="00D758BB"/>
    <w:rsid w:val="00D75E9D"/>
    <w:rsid w:val="00D76935"/>
    <w:rsid w:val="00D80315"/>
    <w:rsid w:val="00D82D3D"/>
    <w:rsid w:val="00D83534"/>
    <w:rsid w:val="00D86CE5"/>
    <w:rsid w:val="00D959AB"/>
    <w:rsid w:val="00D95B3B"/>
    <w:rsid w:val="00DA1C50"/>
    <w:rsid w:val="00DA35D7"/>
    <w:rsid w:val="00DB1F01"/>
    <w:rsid w:val="00DB3EF9"/>
    <w:rsid w:val="00DC192F"/>
    <w:rsid w:val="00DC3532"/>
    <w:rsid w:val="00DC3FEE"/>
    <w:rsid w:val="00DC614D"/>
    <w:rsid w:val="00DC6D96"/>
    <w:rsid w:val="00DD4E87"/>
    <w:rsid w:val="00DD662A"/>
    <w:rsid w:val="00DE20FF"/>
    <w:rsid w:val="00DE5D0B"/>
    <w:rsid w:val="00DF66AD"/>
    <w:rsid w:val="00E00717"/>
    <w:rsid w:val="00E04F21"/>
    <w:rsid w:val="00E06107"/>
    <w:rsid w:val="00E13738"/>
    <w:rsid w:val="00E177D3"/>
    <w:rsid w:val="00E20B01"/>
    <w:rsid w:val="00E215C1"/>
    <w:rsid w:val="00E241FC"/>
    <w:rsid w:val="00E24A53"/>
    <w:rsid w:val="00E24A64"/>
    <w:rsid w:val="00E2715A"/>
    <w:rsid w:val="00E4106E"/>
    <w:rsid w:val="00E43C6E"/>
    <w:rsid w:val="00E506F6"/>
    <w:rsid w:val="00E54CC6"/>
    <w:rsid w:val="00E55EF6"/>
    <w:rsid w:val="00E61FB0"/>
    <w:rsid w:val="00E632B7"/>
    <w:rsid w:val="00E65D73"/>
    <w:rsid w:val="00E70FCE"/>
    <w:rsid w:val="00E71CD2"/>
    <w:rsid w:val="00E72D27"/>
    <w:rsid w:val="00E8024F"/>
    <w:rsid w:val="00E8283C"/>
    <w:rsid w:val="00E869C4"/>
    <w:rsid w:val="00EA1DC2"/>
    <w:rsid w:val="00EA2DAC"/>
    <w:rsid w:val="00EB2CF0"/>
    <w:rsid w:val="00EB6C77"/>
    <w:rsid w:val="00EC03A8"/>
    <w:rsid w:val="00ED09FA"/>
    <w:rsid w:val="00ED207B"/>
    <w:rsid w:val="00ED359E"/>
    <w:rsid w:val="00ED4FEF"/>
    <w:rsid w:val="00ED6F49"/>
    <w:rsid w:val="00EF1E15"/>
    <w:rsid w:val="00EF3CEB"/>
    <w:rsid w:val="00EF4F7C"/>
    <w:rsid w:val="00EF5F36"/>
    <w:rsid w:val="00EF6B55"/>
    <w:rsid w:val="00EF74DF"/>
    <w:rsid w:val="00F17CA5"/>
    <w:rsid w:val="00F2094C"/>
    <w:rsid w:val="00F24708"/>
    <w:rsid w:val="00F251CF"/>
    <w:rsid w:val="00F310A8"/>
    <w:rsid w:val="00F41ADD"/>
    <w:rsid w:val="00F4690F"/>
    <w:rsid w:val="00F63D64"/>
    <w:rsid w:val="00F67077"/>
    <w:rsid w:val="00F67796"/>
    <w:rsid w:val="00F7538D"/>
    <w:rsid w:val="00F8018F"/>
    <w:rsid w:val="00F81344"/>
    <w:rsid w:val="00F81B23"/>
    <w:rsid w:val="00F835A1"/>
    <w:rsid w:val="00F943C8"/>
    <w:rsid w:val="00F97835"/>
    <w:rsid w:val="00FA584D"/>
    <w:rsid w:val="00FA593A"/>
    <w:rsid w:val="00FA7458"/>
    <w:rsid w:val="00FB0E48"/>
    <w:rsid w:val="00FC1964"/>
    <w:rsid w:val="00FC58E3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0248524"/>
  <w15:docId w15:val="{B7E43318-B453-4E91-B8F4-B378E16E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0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649A2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1649A2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9A2"/>
    <w:pPr>
      <w:keepNext/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9A2"/>
    <w:pPr>
      <w:keepNext/>
      <w:jc w:val="both"/>
      <w:outlineLvl w:val="3"/>
    </w:pPr>
    <w:rPr>
      <w:b/>
      <w:bCs/>
      <w:color w:val="000000"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9A2"/>
    <w:pPr>
      <w:keepNext/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9A2"/>
    <w:pPr>
      <w:keepNext/>
      <w:jc w:val="both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9A2"/>
    <w:pPr>
      <w:keepNext/>
      <w:jc w:val="center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9A2"/>
    <w:pPr>
      <w:keepNext/>
      <w:outlineLvl w:val="7"/>
    </w:pPr>
    <w:rPr>
      <w:b/>
      <w:sz w:val="22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9A2"/>
    <w:pPr>
      <w:keepNext/>
      <w:outlineLvl w:val="8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85BC4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649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649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649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649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649A2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649A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649A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649A2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1649A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649A2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64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49A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64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649A2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49A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1649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164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649A2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649A2"/>
    <w:pPr>
      <w:jc w:val="center"/>
    </w:pPr>
    <w:rPr>
      <w:b/>
      <w:cap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49A2"/>
    <w:rPr>
      <w:rFonts w:ascii="Cambria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1649A2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649A2"/>
    <w:pPr>
      <w:ind w:left="1080" w:hanging="720"/>
      <w:jc w:val="both"/>
    </w:pPr>
    <w:rPr>
      <w:b/>
      <w:color w:val="3366FF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649A2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5BC4"/>
    <w:rPr>
      <w:rFonts w:cs="Times New Roman"/>
      <w:sz w:val="24"/>
    </w:rPr>
  </w:style>
  <w:style w:type="paragraph" w:customStyle="1" w:styleId="Normln0">
    <w:name w:val="Normální~"/>
    <w:basedOn w:val="Normln"/>
    <w:uiPriority w:val="99"/>
    <w:rsid w:val="001649A2"/>
    <w:pPr>
      <w:widowControl w:val="0"/>
    </w:pPr>
    <w:rPr>
      <w:noProof/>
      <w:szCs w:val="20"/>
    </w:rPr>
  </w:style>
  <w:style w:type="character" w:customStyle="1" w:styleId="platne">
    <w:name w:val="platne"/>
    <w:basedOn w:val="Standardnpsmoodstavce"/>
    <w:uiPriority w:val="99"/>
    <w:rsid w:val="001649A2"/>
    <w:rPr>
      <w:rFonts w:cs="Times New Roman"/>
    </w:rPr>
  </w:style>
  <w:style w:type="paragraph" w:styleId="Seznam">
    <w:name w:val="List"/>
    <w:basedOn w:val="Normln"/>
    <w:uiPriority w:val="99"/>
    <w:rsid w:val="001649A2"/>
    <w:pPr>
      <w:ind w:left="283" w:hanging="283"/>
    </w:pPr>
  </w:style>
  <w:style w:type="paragraph" w:styleId="Seznam2">
    <w:name w:val="List 2"/>
    <w:basedOn w:val="Normln"/>
    <w:uiPriority w:val="99"/>
    <w:rsid w:val="001649A2"/>
    <w:pPr>
      <w:ind w:left="566" w:hanging="283"/>
    </w:pPr>
  </w:style>
  <w:style w:type="paragraph" w:styleId="Seznamsodrkami">
    <w:name w:val="List Bullet"/>
    <w:basedOn w:val="Normln"/>
    <w:autoRedefine/>
    <w:uiPriority w:val="99"/>
    <w:rsid w:val="001649A2"/>
    <w:pPr>
      <w:tabs>
        <w:tab w:val="num" w:pos="363"/>
        <w:tab w:val="num" w:pos="926"/>
      </w:tabs>
      <w:ind w:left="360" w:hanging="360"/>
    </w:pPr>
  </w:style>
  <w:style w:type="paragraph" w:styleId="Seznamsodrkami3">
    <w:name w:val="List Bullet 3"/>
    <w:basedOn w:val="Normln"/>
    <w:autoRedefine/>
    <w:uiPriority w:val="99"/>
    <w:rsid w:val="001649A2"/>
    <w:pPr>
      <w:tabs>
        <w:tab w:val="num" w:pos="540"/>
        <w:tab w:val="num" w:pos="720"/>
        <w:tab w:val="num" w:pos="926"/>
        <w:tab w:val="num" w:pos="1065"/>
      </w:tabs>
      <w:ind w:left="926" w:hanging="360"/>
    </w:pPr>
  </w:style>
  <w:style w:type="paragraph" w:styleId="Pokraovnseznamu">
    <w:name w:val="List Continue"/>
    <w:basedOn w:val="Normln"/>
    <w:uiPriority w:val="99"/>
    <w:rsid w:val="001649A2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1649A2"/>
    <w:pPr>
      <w:spacing w:after="120"/>
      <w:ind w:left="566"/>
    </w:pPr>
  </w:style>
  <w:style w:type="paragraph" w:styleId="Textbubliny">
    <w:name w:val="Balloon Text"/>
    <w:basedOn w:val="Normln"/>
    <w:link w:val="TextbublinyChar"/>
    <w:uiPriority w:val="99"/>
    <w:semiHidden/>
    <w:rsid w:val="00164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49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649A2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1649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649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49A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4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49A2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1649A2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649A2"/>
    <w:rPr>
      <w:rFonts w:cs="Times New Roman"/>
      <w:color w:val="800080"/>
      <w:u w:val="single"/>
    </w:rPr>
  </w:style>
  <w:style w:type="paragraph" w:customStyle="1" w:styleId="Import0">
    <w:name w:val="Import 0"/>
    <w:basedOn w:val="Normln"/>
    <w:uiPriority w:val="99"/>
    <w:rsid w:val="001649A2"/>
    <w:pPr>
      <w:widowControl w:val="0"/>
    </w:pPr>
    <w:rPr>
      <w:szCs w:val="20"/>
    </w:rPr>
  </w:style>
  <w:style w:type="paragraph" w:customStyle="1" w:styleId="Import3">
    <w:name w:val="Import 3"/>
    <w:basedOn w:val="Normln"/>
    <w:uiPriority w:val="99"/>
    <w:rsid w:val="001649A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  <w:szCs w:val="20"/>
    </w:rPr>
  </w:style>
  <w:style w:type="paragraph" w:customStyle="1" w:styleId="Import4">
    <w:name w:val="Import 4"/>
    <w:basedOn w:val="Normln"/>
    <w:uiPriority w:val="99"/>
    <w:rsid w:val="001649A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Cs w:val="20"/>
    </w:rPr>
  </w:style>
  <w:style w:type="paragraph" w:customStyle="1" w:styleId="Nadpis">
    <w:name w:val="Nadpis"/>
    <w:basedOn w:val="Normln"/>
    <w:uiPriority w:val="99"/>
    <w:rsid w:val="001649A2"/>
    <w:pPr>
      <w:widowControl w:val="0"/>
      <w:spacing w:before="360" w:after="180"/>
    </w:pPr>
    <w:rPr>
      <w:sz w:val="40"/>
      <w:szCs w:val="20"/>
    </w:rPr>
  </w:style>
  <w:style w:type="paragraph" w:customStyle="1" w:styleId="Normln1">
    <w:name w:val="Normální~~"/>
    <w:basedOn w:val="Normln"/>
    <w:uiPriority w:val="99"/>
    <w:rsid w:val="001649A2"/>
    <w:pPr>
      <w:widowControl w:val="0"/>
      <w:spacing w:line="288" w:lineRule="auto"/>
      <w:jc w:val="both"/>
    </w:pPr>
    <w:rPr>
      <w:noProof/>
      <w:szCs w:val="20"/>
    </w:rPr>
  </w:style>
  <w:style w:type="character" w:styleId="Siln">
    <w:name w:val="Strong"/>
    <w:basedOn w:val="Standardnpsmoodstavce"/>
    <w:uiPriority w:val="22"/>
    <w:qFormat/>
    <w:rsid w:val="001649A2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1649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649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6D96"/>
    <w:pPr>
      <w:ind w:left="708"/>
    </w:pPr>
  </w:style>
  <w:style w:type="character" w:customStyle="1" w:styleId="WW8Num13z3">
    <w:name w:val="WW8Num13z3"/>
    <w:uiPriority w:val="99"/>
    <w:rsid w:val="00100422"/>
    <w:rPr>
      <w:rFonts w:ascii="Symbol" w:hAnsi="Symbol"/>
    </w:rPr>
  </w:style>
  <w:style w:type="paragraph" w:customStyle="1" w:styleId="Zkladntextodsazen31">
    <w:name w:val="Základní text odsazený 31"/>
    <w:basedOn w:val="Normln"/>
    <w:uiPriority w:val="99"/>
    <w:rsid w:val="00100422"/>
    <w:pPr>
      <w:suppressAutoHyphens/>
      <w:ind w:left="3240"/>
      <w:jc w:val="both"/>
    </w:pPr>
    <w:rPr>
      <w:sz w:val="22"/>
      <w:lang w:eastAsia="ar-SA"/>
    </w:rPr>
  </w:style>
  <w:style w:type="character" w:styleId="Zdraznn">
    <w:name w:val="Emphasis"/>
    <w:basedOn w:val="Standardnpsmoodstavce"/>
    <w:uiPriority w:val="99"/>
    <w:qFormat/>
    <w:locked/>
    <w:rsid w:val="00813D26"/>
    <w:rPr>
      <w:rFonts w:cs="Times New Roman"/>
      <w:i/>
      <w:iCs/>
    </w:rPr>
  </w:style>
  <w:style w:type="paragraph" w:customStyle="1" w:styleId="Bezmezer1">
    <w:name w:val="Bez mezer1"/>
    <w:uiPriority w:val="99"/>
    <w:rsid w:val="00275EE6"/>
    <w:rPr>
      <w:rFonts w:ascii="Calibri" w:hAnsi="Calibri"/>
      <w:lang w:eastAsia="en-US"/>
    </w:rPr>
  </w:style>
  <w:style w:type="character" w:styleId="Odkazjemn">
    <w:name w:val="Subtle Reference"/>
    <w:basedOn w:val="Standardnpsmoodstavce"/>
    <w:uiPriority w:val="31"/>
    <w:qFormat/>
    <w:rsid w:val="00546A24"/>
    <w:rPr>
      <w:smallCaps/>
      <w:color w:val="5A5A5A" w:themeColor="text1" w:themeTint="A5"/>
    </w:rPr>
  </w:style>
  <w:style w:type="character" w:customStyle="1" w:styleId="person-type">
    <w:name w:val="person-type"/>
    <w:basedOn w:val="Standardnpsmoodstavce"/>
    <w:rsid w:val="00432EB5"/>
  </w:style>
  <w:style w:type="character" w:customStyle="1" w:styleId="comma">
    <w:name w:val="comma"/>
    <w:basedOn w:val="Standardnpsmoodstavce"/>
    <w:rsid w:val="00432EB5"/>
  </w:style>
  <w:style w:type="character" w:customStyle="1" w:styleId="phone">
    <w:name w:val="phone"/>
    <w:basedOn w:val="Standardnpsmoodstavce"/>
    <w:rsid w:val="00432EB5"/>
  </w:style>
  <w:style w:type="character" w:customStyle="1" w:styleId="email">
    <w:name w:val="email"/>
    <w:basedOn w:val="Standardnpsmoodstavce"/>
    <w:rsid w:val="00432EB5"/>
  </w:style>
  <w:style w:type="character" w:customStyle="1" w:styleId="nowrap">
    <w:name w:val="nowrap"/>
    <w:basedOn w:val="Standardnpsmoodstavce"/>
    <w:rsid w:val="00AC5457"/>
  </w:style>
  <w:style w:type="character" w:styleId="Nevyeenzmnka">
    <w:name w:val="Unresolved Mention"/>
    <w:basedOn w:val="Standardnpsmoodstavce"/>
    <w:uiPriority w:val="99"/>
    <w:semiHidden/>
    <w:unhideWhenUsed/>
    <w:rsid w:val="0033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jka@vakhb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janska@svetlan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4E3A-C6DF-4011-9B3C-2B9B3FAD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2557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SPOLECNEM POSTUPU ZADAVATELU</vt:lpstr>
    </vt:vector>
  </TitlesOfParts>
  <Company>Krajský úřad Zlínského kraje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SPOLECNEM POSTUPU ZADAVATELU</dc:title>
  <dc:creator>Libor Fusek, Neulinger David</dc:creator>
  <cp:lastModifiedBy>Jana Satrapová</cp:lastModifiedBy>
  <cp:revision>7</cp:revision>
  <cp:lastPrinted>2020-10-01T07:12:00Z</cp:lastPrinted>
  <dcterms:created xsi:type="dcterms:W3CDTF">2025-01-07T09:08:00Z</dcterms:created>
  <dcterms:modified xsi:type="dcterms:W3CDTF">2025-02-13T11:36:00Z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1364449942</vt:i4>
  </property>
</Properties>
</file>