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7362" w14:textId="7CBDB561" w:rsidR="00C061C8" w:rsidRDefault="00FF581B">
      <w:pPr>
        <w:spacing w:line="240" w:lineRule="auto"/>
        <w:ind w:left="6373" w:firstLine="709"/>
        <w:jc w:val="right"/>
        <w:rPr>
          <w:rFonts w:ascii="Segoe UI;Segoe UI" w:hAnsi="Segoe UI;Segoe UI" w:cs="Segoe UI;Segoe UI"/>
          <w:szCs w:val="20"/>
        </w:rPr>
      </w:pPr>
      <w:r>
        <w:rPr>
          <w:rFonts w:ascii="Segoe UI;Segoe UI" w:hAnsi="Segoe UI;Segoe UI" w:cs="Segoe UI;Segoe UI"/>
          <w:szCs w:val="20"/>
        </w:rPr>
        <w:t>č. j.: xxx</w:t>
      </w:r>
    </w:p>
    <w:p w14:paraId="0C325550" w14:textId="77777777" w:rsidR="00C061C8" w:rsidRDefault="00C061C8">
      <w:pPr>
        <w:keepNext/>
        <w:spacing w:line="240" w:lineRule="auto"/>
        <w:rPr>
          <w:rFonts w:ascii="Segoe UI;Segoe UI" w:eastAsia="Times New Roman" w:hAnsi="Segoe UI;Segoe UI" w:cs="Segoe UI;Segoe UI"/>
          <w:b/>
          <w:bCs/>
          <w:color w:val="000000"/>
          <w:sz w:val="16"/>
          <w:szCs w:val="16"/>
        </w:rPr>
      </w:pPr>
    </w:p>
    <w:p w14:paraId="01FFA852" w14:textId="77777777" w:rsidR="00C061C8" w:rsidRDefault="00C061C8">
      <w:pPr>
        <w:keepNext/>
        <w:spacing w:line="240" w:lineRule="auto"/>
        <w:jc w:val="center"/>
        <w:rPr>
          <w:rFonts w:ascii="Segoe UI;Segoe UI" w:eastAsia="Times New Roman" w:hAnsi="Segoe UI;Segoe UI" w:cs="Segoe UI;Segoe UI"/>
          <w:b/>
          <w:bCs/>
          <w:color w:val="000000"/>
          <w:sz w:val="28"/>
          <w:szCs w:val="28"/>
        </w:rPr>
      </w:pPr>
    </w:p>
    <w:p w14:paraId="47E9057D" w14:textId="77777777" w:rsidR="00C061C8" w:rsidRDefault="00FF581B">
      <w:pPr>
        <w:keepNext/>
        <w:spacing w:line="240" w:lineRule="auto"/>
        <w:jc w:val="center"/>
        <w:rPr>
          <w:rFonts w:ascii="Segoe UI;Segoe UI" w:eastAsia="Times New Roman" w:hAnsi="Segoe UI;Segoe UI" w:cs="Segoe UI;Segoe UI"/>
          <w:b/>
          <w:bCs/>
          <w:color w:val="000000"/>
          <w:sz w:val="28"/>
          <w:szCs w:val="28"/>
        </w:rPr>
      </w:pPr>
      <w:r>
        <w:rPr>
          <w:rFonts w:ascii="Segoe UI;Segoe UI" w:eastAsia="Times New Roman" w:hAnsi="Segoe UI;Segoe UI" w:cs="Segoe UI;Segoe UI"/>
          <w:b/>
          <w:bCs/>
          <w:color w:val="000000"/>
          <w:sz w:val="28"/>
          <w:szCs w:val="28"/>
        </w:rPr>
        <w:t>DODATEK č. 3 KE SMLOUVĚ O DÍLO</w:t>
      </w:r>
    </w:p>
    <w:p w14:paraId="518472FD" w14:textId="77777777" w:rsidR="00C061C8" w:rsidRDefault="00FF581B">
      <w:pPr>
        <w:keepNext/>
        <w:spacing w:line="240" w:lineRule="auto"/>
        <w:jc w:val="center"/>
      </w:pPr>
      <w:r>
        <w:rPr>
          <w:rFonts w:ascii="Segoe UI;Segoe UI" w:eastAsia="Times New Roman" w:hAnsi="Segoe UI;Segoe UI" w:cs="Segoe UI;Segoe UI"/>
          <w:b/>
          <w:bCs/>
          <w:color w:val="000000"/>
          <w:szCs w:val="20"/>
        </w:rPr>
        <w:t>„NZM Praha – Změna užívání Gastronomické expozice na provozování výukového vaření – PD“ (dále jen „dílo“)</w:t>
      </w:r>
    </w:p>
    <w:p w14:paraId="613C37F0" w14:textId="77777777" w:rsidR="00C061C8" w:rsidRDefault="00FF581B">
      <w:pPr>
        <w:keepNext/>
        <w:spacing w:line="240" w:lineRule="auto"/>
        <w:jc w:val="center"/>
        <w:rPr>
          <w:rFonts w:ascii="Segoe UI;Segoe UI" w:eastAsia="Times New Roman" w:hAnsi="Segoe UI;Segoe UI" w:cs="Segoe UI;Segoe UI"/>
          <w:b/>
          <w:bCs/>
          <w:color w:val="000000"/>
          <w:szCs w:val="20"/>
        </w:rPr>
      </w:pPr>
      <w:r>
        <w:rPr>
          <w:rFonts w:ascii="Segoe UI;Segoe UI" w:eastAsia="Times New Roman" w:hAnsi="Segoe UI;Segoe UI" w:cs="Segoe UI;Segoe UI"/>
          <w:b/>
          <w:bCs/>
          <w:color w:val="000000"/>
          <w:szCs w:val="20"/>
        </w:rPr>
        <w:t>Č. SML 90/007/2024</w:t>
      </w:r>
    </w:p>
    <w:p w14:paraId="5E3ADED5" w14:textId="77777777" w:rsidR="00C061C8" w:rsidRDefault="00C061C8">
      <w:pPr>
        <w:rPr>
          <w:rFonts w:ascii="Calibri" w:eastAsia="Times New Roman" w:hAnsi="Calibri"/>
          <w:b/>
          <w:bCs/>
          <w:color w:val="000000"/>
          <w:szCs w:val="20"/>
        </w:rPr>
      </w:pPr>
    </w:p>
    <w:p w14:paraId="138379C2" w14:textId="77777777" w:rsidR="00C061C8" w:rsidRDefault="00FF581B">
      <w:pPr>
        <w:tabs>
          <w:tab w:val="left" w:pos="3828"/>
        </w:tabs>
        <w:spacing w:line="240" w:lineRule="auto"/>
        <w:jc w:val="center"/>
      </w:pPr>
      <w:r>
        <w:rPr>
          <w:rFonts w:ascii="Segoe UI;Segoe UI" w:eastAsia="Times New Roman" w:hAnsi="Segoe UI;Segoe UI" w:cs="Segoe UI;Segoe UI"/>
          <w:szCs w:val="20"/>
          <w:lang w:eastAsia="en-US" w:bidi="en-US"/>
        </w:rPr>
        <w:t>v souladu s ustanoveními občanského zákoníku</w:t>
      </w:r>
      <w:r>
        <w:rPr>
          <w:rFonts w:ascii="Segoe UI;Segoe UI" w:eastAsia="Times New Roman" w:hAnsi="Segoe UI;Segoe UI" w:cs="Segoe UI;Segoe UI"/>
          <w:szCs w:val="20"/>
          <w:lang w:eastAsia="en-US" w:bidi="en-US"/>
        </w:rPr>
        <w:br/>
      </w:r>
      <w:r>
        <w:rPr>
          <w:rFonts w:ascii="Segoe UI;Segoe UI" w:eastAsia="Times New Roman" w:hAnsi="Segoe UI;Segoe UI" w:cs="Segoe UI;Segoe UI"/>
          <w:szCs w:val="20"/>
          <w:lang w:eastAsia="en-US" w:bidi="en-US"/>
        </w:rPr>
        <w:t xml:space="preserve">mezi Smluvními stranami </w:t>
      </w:r>
      <w:r>
        <w:rPr>
          <w:rFonts w:ascii="Segoe UI;Segoe UI" w:eastAsia="Times New Roman" w:hAnsi="Segoe UI;Segoe UI" w:cs="Segoe UI;Segoe UI"/>
          <w:szCs w:val="20"/>
          <w:lang w:eastAsia="en-US" w:bidi="en-US"/>
        </w:rPr>
        <w:br/>
        <w:t>(dále jen „</w:t>
      </w:r>
      <w:r>
        <w:rPr>
          <w:rFonts w:ascii="Segoe UI;Segoe UI" w:eastAsia="Times New Roman" w:hAnsi="Segoe UI;Segoe UI" w:cs="Segoe UI;Segoe UI"/>
          <w:b/>
          <w:szCs w:val="20"/>
          <w:lang w:eastAsia="en-US" w:bidi="en-US"/>
        </w:rPr>
        <w:t>Smlouva o dílo</w:t>
      </w:r>
      <w:r>
        <w:rPr>
          <w:rFonts w:ascii="Segoe UI;Segoe UI" w:eastAsia="Times New Roman" w:hAnsi="Segoe UI;Segoe UI" w:cs="Segoe UI;Segoe UI"/>
          <w:szCs w:val="20"/>
          <w:lang w:eastAsia="en-US" w:bidi="en-US"/>
        </w:rPr>
        <w:t>“)</w:t>
      </w:r>
    </w:p>
    <w:p w14:paraId="35E2BBED" w14:textId="77777777" w:rsidR="00C061C8" w:rsidRDefault="00C061C8">
      <w:pPr>
        <w:jc w:val="both"/>
        <w:rPr>
          <w:rFonts w:ascii="Calibri" w:eastAsia="Times New Roman" w:hAnsi="Calibri"/>
          <w:b/>
          <w:szCs w:val="20"/>
          <w:lang w:eastAsia="en-US" w:bidi="en-US"/>
        </w:rPr>
      </w:pPr>
    </w:p>
    <w:p w14:paraId="565052A1" w14:textId="77777777" w:rsidR="00C061C8" w:rsidRDefault="00FF581B">
      <w:pPr>
        <w:pStyle w:val="NormalJustified"/>
        <w:keepNext/>
        <w:keepLines/>
      </w:pPr>
      <w:r>
        <w:rPr>
          <w:rFonts w:ascii="Segoe UI;Segoe UI" w:hAnsi="Segoe UI;Segoe UI" w:cs="Segoe UI;Segoe UI"/>
          <w:b/>
          <w:bCs/>
          <w:sz w:val="20"/>
        </w:rPr>
        <w:t>Národní zemědělské muzeum, s. p. o.</w:t>
      </w:r>
    </w:p>
    <w:p w14:paraId="627EDB07" w14:textId="77777777" w:rsidR="00C061C8" w:rsidRDefault="00FF581B">
      <w:pPr>
        <w:pStyle w:val="NormalJustified"/>
        <w:keepNext/>
        <w:keepLines/>
        <w:ind w:left="2835" w:hanging="2835"/>
      </w:pPr>
      <w:r>
        <w:rPr>
          <w:rFonts w:ascii="Segoe UI;Segoe UI" w:hAnsi="Segoe UI;Segoe UI" w:cs="Segoe UI;Segoe UI"/>
          <w:bCs/>
          <w:sz w:val="20"/>
        </w:rPr>
        <w:t xml:space="preserve">se sídlem: </w:t>
      </w:r>
      <w:r>
        <w:rPr>
          <w:rFonts w:ascii="Segoe UI;Segoe UI" w:hAnsi="Segoe UI;Segoe UI" w:cs="Segoe UI;Segoe UI"/>
          <w:bCs/>
          <w:sz w:val="20"/>
        </w:rPr>
        <w:tab/>
        <w:t xml:space="preserve">Kostelní 1300/44, 170 00 Praha 7 </w:t>
      </w:r>
      <w:r>
        <w:rPr>
          <w:sz w:val="20"/>
        </w:rPr>
        <w:t>–</w:t>
      </w:r>
      <w:r>
        <w:rPr>
          <w:rFonts w:ascii="Segoe UI;Segoe UI" w:hAnsi="Segoe UI;Segoe UI" w:cs="Segoe UI;Segoe UI"/>
          <w:bCs/>
          <w:sz w:val="20"/>
        </w:rPr>
        <w:t xml:space="preserve"> Holešovice</w:t>
      </w:r>
    </w:p>
    <w:p w14:paraId="37A59501" w14:textId="33D5C168" w:rsidR="00C061C8" w:rsidRDefault="00FF581B">
      <w:pPr>
        <w:pStyle w:val="NormalJustified"/>
        <w:keepNext/>
        <w:keepLines/>
        <w:ind w:left="2830" w:hanging="2830"/>
        <w:jc w:val="left"/>
        <w:rPr>
          <w:rFonts w:ascii="Segoe UI;Segoe UI" w:hAnsi="Segoe UI;Segoe UI" w:cs="Segoe UI;Segoe UI"/>
          <w:bCs/>
          <w:sz w:val="20"/>
        </w:rPr>
      </w:pPr>
      <w:r>
        <w:rPr>
          <w:rFonts w:ascii="Segoe UI;Segoe UI" w:hAnsi="Segoe UI;Segoe UI" w:cs="Segoe UI;Segoe UI"/>
          <w:bCs/>
          <w:sz w:val="20"/>
        </w:rPr>
        <w:t>zastoupené:</w:t>
      </w:r>
      <w:r>
        <w:rPr>
          <w:rFonts w:ascii="Segoe UI;Segoe UI" w:hAnsi="Segoe UI;Segoe UI" w:cs="Segoe UI;Segoe UI"/>
          <w:bCs/>
          <w:sz w:val="20"/>
        </w:rPr>
        <w:tab/>
      </w:r>
      <w:r>
        <w:rPr>
          <w:rFonts w:ascii="Segoe UI;Segoe UI" w:hAnsi="Segoe UI;Segoe UI" w:cs="Segoe UI;Segoe UI"/>
          <w:bCs/>
          <w:sz w:val="20"/>
        </w:rPr>
        <w:tab/>
      </w:r>
      <w:proofErr w:type="spellStart"/>
      <w:r>
        <w:rPr>
          <w:rFonts w:ascii="Segoe UI;Segoe UI" w:hAnsi="Segoe UI;Segoe UI" w:cs="Segoe UI;Segoe UI"/>
          <w:bCs/>
          <w:sz w:val="20"/>
        </w:rPr>
        <w:t>xxxx</w:t>
      </w:r>
      <w:proofErr w:type="spellEnd"/>
    </w:p>
    <w:p w14:paraId="66520BB2" w14:textId="77777777" w:rsidR="00C061C8" w:rsidRDefault="00FF581B">
      <w:pPr>
        <w:pStyle w:val="NormalJustified"/>
        <w:keepNext/>
        <w:keepLines/>
        <w:rPr>
          <w:rFonts w:ascii="Segoe UI;Segoe UI" w:hAnsi="Segoe UI;Segoe UI" w:cs="Segoe UI;Segoe UI"/>
          <w:bCs/>
          <w:sz w:val="20"/>
        </w:rPr>
      </w:pPr>
      <w:r>
        <w:rPr>
          <w:rFonts w:ascii="Segoe UI;Segoe UI" w:hAnsi="Segoe UI;Segoe UI" w:cs="Segoe UI;Segoe UI"/>
          <w:bCs/>
          <w:sz w:val="20"/>
        </w:rPr>
        <w:t xml:space="preserve">IČO: </w:t>
      </w:r>
      <w:r>
        <w:rPr>
          <w:rFonts w:ascii="Segoe UI;Segoe UI" w:hAnsi="Segoe UI;Segoe UI" w:cs="Segoe UI;Segoe UI"/>
          <w:bCs/>
          <w:sz w:val="20"/>
        </w:rPr>
        <w:tab/>
      </w:r>
      <w:r>
        <w:rPr>
          <w:rFonts w:ascii="Segoe UI;Segoe UI" w:hAnsi="Segoe UI;Segoe UI" w:cs="Segoe UI;Segoe UI"/>
          <w:bCs/>
          <w:sz w:val="20"/>
        </w:rPr>
        <w:tab/>
      </w:r>
      <w:r>
        <w:rPr>
          <w:rFonts w:ascii="Segoe UI;Segoe UI" w:hAnsi="Segoe UI;Segoe UI" w:cs="Segoe UI;Segoe UI"/>
          <w:bCs/>
          <w:sz w:val="20"/>
        </w:rPr>
        <w:tab/>
      </w:r>
      <w:r>
        <w:rPr>
          <w:rFonts w:ascii="Segoe UI;Segoe UI" w:hAnsi="Segoe UI;Segoe UI" w:cs="Segoe UI;Segoe UI"/>
          <w:bCs/>
          <w:sz w:val="20"/>
        </w:rPr>
        <w:tab/>
        <w:t>75075741</w:t>
      </w:r>
    </w:p>
    <w:p w14:paraId="74979EAD" w14:textId="77777777" w:rsidR="00C061C8" w:rsidRDefault="00FF581B">
      <w:pPr>
        <w:pStyle w:val="NormalJustified"/>
        <w:keepNext/>
        <w:keepLines/>
        <w:rPr>
          <w:rFonts w:ascii="Segoe UI;Segoe UI" w:hAnsi="Segoe UI;Segoe UI" w:cs="Segoe UI;Segoe UI"/>
          <w:bCs/>
          <w:sz w:val="20"/>
        </w:rPr>
      </w:pPr>
      <w:r>
        <w:rPr>
          <w:rFonts w:ascii="Segoe UI;Segoe UI" w:hAnsi="Segoe UI;Segoe UI" w:cs="Segoe UI;Segoe UI"/>
          <w:bCs/>
          <w:sz w:val="20"/>
        </w:rPr>
        <w:t>DIČ:</w:t>
      </w:r>
      <w:r>
        <w:rPr>
          <w:rFonts w:ascii="Segoe UI;Segoe UI" w:hAnsi="Segoe UI;Segoe UI" w:cs="Segoe UI;Segoe UI"/>
          <w:bCs/>
          <w:sz w:val="20"/>
        </w:rPr>
        <w:tab/>
      </w:r>
      <w:r>
        <w:rPr>
          <w:rFonts w:ascii="Segoe UI;Segoe UI" w:hAnsi="Segoe UI;Segoe UI" w:cs="Segoe UI;Segoe UI"/>
          <w:bCs/>
          <w:sz w:val="20"/>
        </w:rPr>
        <w:tab/>
      </w:r>
      <w:r>
        <w:rPr>
          <w:rFonts w:ascii="Segoe UI;Segoe UI" w:hAnsi="Segoe UI;Segoe UI" w:cs="Segoe UI;Segoe UI"/>
          <w:bCs/>
          <w:sz w:val="20"/>
        </w:rPr>
        <w:tab/>
      </w:r>
      <w:r>
        <w:rPr>
          <w:rFonts w:ascii="Segoe UI;Segoe UI" w:hAnsi="Segoe UI;Segoe UI" w:cs="Segoe UI;Segoe UI"/>
          <w:bCs/>
          <w:sz w:val="20"/>
        </w:rPr>
        <w:tab/>
        <w:t>CZ75075741</w:t>
      </w:r>
    </w:p>
    <w:p w14:paraId="77AF4C14" w14:textId="715D5045" w:rsidR="00C061C8" w:rsidRDefault="00FF581B">
      <w:pPr>
        <w:pStyle w:val="NormalJustified"/>
        <w:keepNext/>
        <w:keepLines/>
      </w:pPr>
      <w:r>
        <w:rPr>
          <w:rFonts w:ascii="Segoe UI;Segoe UI" w:hAnsi="Segoe UI;Segoe UI" w:cs="Segoe UI;Segoe UI"/>
          <w:bCs/>
          <w:sz w:val="20"/>
        </w:rPr>
        <w:t>bankovní spojení:</w:t>
      </w:r>
      <w:r>
        <w:rPr>
          <w:rFonts w:ascii="Segoe UI;Segoe UI" w:hAnsi="Segoe UI;Segoe UI" w:cs="Segoe UI;Segoe UI"/>
          <w:bCs/>
          <w:sz w:val="20"/>
        </w:rPr>
        <w:tab/>
        <w:t xml:space="preserve">             </w:t>
      </w:r>
      <w:proofErr w:type="spellStart"/>
      <w:r>
        <w:rPr>
          <w:rFonts w:ascii="Segoe UI;Segoe UI" w:hAnsi="Segoe UI;Segoe UI" w:cs="Segoe UI;Segoe UI"/>
          <w:bCs/>
          <w:sz w:val="20"/>
        </w:rPr>
        <w:t>xxx</w:t>
      </w:r>
      <w:proofErr w:type="spellEnd"/>
    </w:p>
    <w:p w14:paraId="1B069793" w14:textId="16CEFE6A" w:rsidR="00C061C8" w:rsidRDefault="00FF581B">
      <w:pPr>
        <w:pStyle w:val="NormalJustified"/>
        <w:keepNext/>
        <w:keepLines/>
        <w:rPr>
          <w:rFonts w:ascii="Segoe UI;Segoe UI" w:hAnsi="Segoe UI;Segoe UI" w:cs="Segoe UI;Segoe UI"/>
          <w:bCs/>
          <w:sz w:val="20"/>
        </w:rPr>
      </w:pPr>
      <w:r>
        <w:rPr>
          <w:rFonts w:ascii="Segoe UI;Segoe UI" w:hAnsi="Segoe UI;Segoe UI" w:cs="Segoe UI;Segoe UI"/>
          <w:bCs/>
          <w:sz w:val="20"/>
        </w:rPr>
        <w:t xml:space="preserve">číslo </w:t>
      </w:r>
      <w:proofErr w:type="gramStart"/>
      <w:r>
        <w:rPr>
          <w:rFonts w:ascii="Segoe UI;Segoe UI" w:hAnsi="Segoe UI;Segoe UI" w:cs="Segoe UI;Segoe UI"/>
          <w:bCs/>
          <w:sz w:val="20"/>
        </w:rPr>
        <w:t xml:space="preserve">účtu:   </w:t>
      </w:r>
      <w:proofErr w:type="gramEnd"/>
      <w:r>
        <w:rPr>
          <w:rFonts w:ascii="Segoe UI;Segoe UI" w:hAnsi="Segoe UI;Segoe UI" w:cs="Segoe UI;Segoe UI"/>
          <w:bCs/>
          <w:sz w:val="20"/>
        </w:rPr>
        <w:t xml:space="preserve">                          </w:t>
      </w:r>
      <w:r>
        <w:rPr>
          <w:rFonts w:ascii="Segoe UI;Segoe UI" w:hAnsi="Segoe UI;Segoe UI" w:cs="Segoe UI;Segoe UI"/>
          <w:bCs/>
          <w:sz w:val="20"/>
        </w:rPr>
        <w:tab/>
      </w:r>
      <w:proofErr w:type="spellStart"/>
      <w:r>
        <w:rPr>
          <w:rFonts w:ascii="Segoe UI;Segoe UI" w:hAnsi="Segoe UI;Segoe UI" w:cs="Segoe UI;Segoe UI"/>
          <w:bCs/>
          <w:sz w:val="20"/>
        </w:rPr>
        <w:t>xxx</w:t>
      </w:r>
      <w:proofErr w:type="spellEnd"/>
    </w:p>
    <w:p w14:paraId="66F1A310" w14:textId="77777777" w:rsidR="00C061C8" w:rsidRDefault="00FF581B">
      <w:pPr>
        <w:pStyle w:val="NormalJustified"/>
        <w:keepNext/>
        <w:keepLines/>
        <w:rPr>
          <w:rFonts w:ascii="Segoe UI;Segoe UI" w:hAnsi="Segoe UI;Segoe UI" w:cs="Segoe UI;Segoe UI"/>
          <w:bCs/>
          <w:sz w:val="20"/>
        </w:rPr>
      </w:pPr>
      <w:r>
        <w:rPr>
          <w:rFonts w:ascii="Segoe UI;Segoe UI" w:hAnsi="Segoe UI;Segoe UI" w:cs="Segoe UI;Segoe UI"/>
          <w:bCs/>
          <w:sz w:val="20"/>
        </w:rPr>
        <w:t xml:space="preserve">kontaktní osoby:   </w:t>
      </w:r>
      <w:r>
        <w:rPr>
          <w:rFonts w:ascii="Segoe UI;Segoe UI" w:hAnsi="Segoe UI;Segoe UI" w:cs="Segoe UI;Segoe UI"/>
          <w:bCs/>
          <w:sz w:val="20"/>
        </w:rPr>
        <w:tab/>
        <w:t xml:space="preserve">            </w:t>
      </w:r>
      <w:r>
        <w:rPr>
          <w:rFonts w:ascii="Segoe UI;Segoe UI" w:hAnsi="Segoe UI;Segoe UI" w:cs="Segoe UI;Segoe UI"/>
          <w:bCs/>
          <w:sz w:val="20"/>
        </w:rPr>
        <w:tab/>
      </w:r>
    </w:p>
    <w:p w14:paraId="5F0993A6" w14:textId="77777777" w:rsidR="00C061C8" w:rsidRDefault="00FF581B">
      <w:pPr>
        <w:pStyle w:val="NormalJustified"/>
        <w:keepNext/>
        <w:keepLines/>
        <w:rPr>
          <w:rFonts w:ascii="Segoe UI;Segoe UI" w:hAnsi="Segoe UI;Segoe UI" w:cs="Segoe UI;Segoe UI"/>
          <w:sz w:val="20"/>
        </w:rPr>
      </w:pPr>
      <w:r>
        <w:rPr>
          <w:rFonts w:ascii="Segoe UI;Segoe UI" w:hAnsi="Segoe UI;Segoe UI" w:cs="Segoe UI;Segoe UI"/>
          <w:bCs/>
          <w:sz w:val="20"/>
        </w:rPr>
        <w:t xml:space="preserve">e-mail:                          </w:t>
      </w:r>
      <w:r>
        <w:rPr>
          <w:rFonts w:ascii="Segoe UI;Segoe UI" w:hAnsi="Segoe UI;Segoe UI" w:cs="Segoe UI;Segoe UI"/>
          <w:bCs/>
          <w:sz w:val="20"/>
        </w:rPr>
        <w:tab/>
      </w:r>
      <w:r>
        <w:rPr>
          <w:rFonts w:ascii="Segoe UI;Segoe UI" w:hAnsi="Segoe UI;Segoe UI" w:cs="Segoe UI;Segoe UI"/>
          <w:bCs/>
          <w:sz w:val="20"/>
        </w:rPr>
        <w:tab/>
      </w:r>
    </w:p>
    <w:p w14:paraId="0D72244B" w14:textId="77777777" w:rsidR="00C061C8" w:rsidRDefault="00C061C8">
      <w:pPr>
        <w:pStyle w:val="NormalJustified"/>
        <w:keepNext/>
        <w:keepLines/>
        <w:rPr>
          <w:rFonts w:ascii="Segoe UI;Segoe UI" w:hAnsi="Segoe UI;Segoe UI" w:cs="Segoe UI;Segoe UI"/>
          <w:bCs/>
          <w:sz w:val="20"/>
        </w:rPr>
      </w:pPr>
    </w:p>
    <w:p w14:paraId="6EE714AE" w14:textId="77777777" w:rsidR="00C061C8" w:rsidRDefault="00FF581B">
      <w:pPr>
        <w:pStyle w:val="Zhlav"/>
        <w:jc w:val="both"/>
      </w:pPr>
      <w:r>
        <w:rPr>
          <w:rFonts w:ascii="Segoe UI;Segoe UI" w:hAnsi="Segoe UI;Segoe UI" w:cs="Segoe UI;Segoe UI"/>
          <w:szCs w:val="20"/>
        </w:rPr>
        <w:t>(dále jen „</w:t>
      </w:r>
      <w:r>
        <w:rPr>
          <w:rFonts w:ascii="Segoe UI;Segoe UI" w:hAnsi="Segoe UI;Segoe UI" w:cs="Segoe UI;Segoe UI"/>
          <w:b/>
          <w:szCs w:val="20"/>
        </w:rPr>
        <w:t>objednatel</w:t>
      </w:r>
      <w:r>
        <w:rPr>
          <w:rFonts w:ascii="Segoe UI;Segoe UI" w:hAnsi="Segoe UI;Segoe UI" w:cs="Segoe UI;Segoe UI"/>
          <w:szCs w:val="20"/>
        </w:rPr>
        <w:t>“)</w:t>
      </w:r>
    </w:p>
    <w:p w14:paraId="32114355" w14:textId="77777777" w:rsidR="00C061C8" w:rsidRDefault="00C061C8">
      <w:pPr>
        <w:pStyle w:val="Zhlav"/>
        <w:ind w:left="346" w:hanging="346"/>
        <w:jc w:val="both"/>
        <w:rPr>
          <w:rFonts w:ascii="Segoe UI;Segoe UI" w:hAnsi="Segoe UI;Segoe UI" w:cs="Segoe UI;Segoe UI"/>
          <w:szCs w:val="20"/>
        </w:rPr>
      </w:pPr>
    </w:p>
    <w:p w14:paraId="5B50F1EA" w14:textId="77777777" w:rsidR="00C061C8" w:rsidRDefault="00FF581B">
      <w:pPr>
        <w:pStyle w:val="Zhlav"/>
        <w:ind w:left="346" w:hanging="346"/>
        <w:jc w:val="both"/>
        <w:rPr>
          <w:rFonts w:ascii="Segoe UI;Segoe UI" w:hAnsi="Segoe UI;Segoe UI" w:cs="Segoe UI;Segoe UI"/>
          <w:szCs w:val="20"/>
        </w:rPr>
      </w:pPr>
      <w:r>
        <w:rPr>
          <w:rFonts w:ascii="Segoe UI;Segoe UI" w:hAnsi="Segoe UI;Segoe UI" w:cs="Segoe UI;Segoe UI"/>
          <w:szCs w:val="20"/>
        </w:rPr>
        <w:t>a</w:t>
      </w:r>
    </w:p>
    <w:p w14:paraId="4B5D7646" w14:textId="77777777" w:rsidR="00C061C8" w:rsidRDefault="00C061C8">
      <w:pPr>
        <w:pStyle w:val="Bezmezer"/>
        <w:rPr>
          <w:rFonts w:ascii="Segoe UI;Segoe UI" w:eastAsia="Times New Roman" w:hAnsi="Segoe UI;Segoe UI" w:cs="Segoe UI;Segoe UI"/>
          <w:bCs/>
          <w:kern w:val="2"/>
          <w:sz w:val="20"/>
          <w:szCs w:val="20"/>
          <w:lang w:eastAsia="cs-CZ"/>
        </w:rPr>
      </w:pPr>
    </w:p>
    <w:p w14:paraId="5B8F3438" w14:textId="77777777" w:rsidR="00C061C8" w:rsidRDefault="00C061C8">
      <w:pPr>
        <w:pStyle w:val="Bezmezer"/>
        <w:rPr>
          <w:rFonts w:ascii="Segoe UI;Segoe UI" w:eastAsia="Times New Roman" w:hAnsi="Segoe UI;Segoe UI" w:cs="Segoe UI;Segoe UI"/>
          <w:bCs/>
          <w:kern w:val="2"/>
          <w:sz w:val="20"/>
          <w:szCs w:val="20"/>
          <w:lang w:eastAsia="cs-CZ"/>
        </w:rPr>
      </w:pPr>
    </w:p>
    <w:p w14:paraId="1FD32B8D" w14:textId="77777777" w:rsidR="00C061C8" w:rsidRDefault="00FF581B">
      <w:pPr>
        <w:pStyle w:val="Bezmezer"/>
        <w:rPr>
          <w:rFonts w:ascii="Segoe UI;Segoe UI" w:eastAsia="Times New Roman" w:hAnsi="Segoe UI;Segoe UI" w:cs="Segoe UI;Segoe UI"/>
          <w:b/>
          <w:kern w:val="2"/>
          <w:sz w:val="20"/>
          <w:szCs w:val="20"/>
          <w:lang w:eastAsia="cs-CZ"/>
        </w:rPr>
      </w:pPr>
      <w:r>
        <w:rPr>
          <w:rFonts w:ascii="Segoe UI;Segoe UI" w:eastAsia="Times New Roman" w:hAnsi="Segoe UI;Segoe UI" w:cs="Segoe UI;Segoe UI"/>
          <w:b/>
          <w:kern w:val="2"/>
          <w:sz w:val="20"/>
          <w:szCs w:val="20"/>
          <w:lang w:eastAsia="cs-CZ"/>
        </w:rPr>
        <w:t>AGROPROJEKT Praha s.r.o.</w:t>
      </w:r>
    </w:p>
    <w:p w14:paraId="033A8696" w14:textId="77777777" w:rsidR="00C061C8" w:rsidRDefault="00FF581B">
      <w:pPr>
        <w:pStyle w:val="Bezmezer"/>
      </w:pPr>
      <w:r>
        <w:rPr>
          <w:rFonts w:ascii="Segoe UI;Segoe UI" w:eastAsia="Times New Roman" w:hAnsi="Segoe UI;Segoe UI" w:cs="Segoe UI;Segoe UI"/>
          <w:bCs/>
          <w:kern w:val="2"/>
          <w:sz w:val="20"/>
          <w:szCs w:val="20"/>
          <w:lang w:eastAsia="cs-CZ"/>
        </w:rPr>
        <w:t>se sídlem:</w:t>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t xml:space="preserve">Ve </w:t>
      </w:r>
      <w:r>
        <w:rPr>
          <w:rFonts w:ascii="Segoe UI;Segoe UI" w:eastAsia="Times New Roman" w:hAnsi="Segoe UI;Segoe UI" w:cs="Segoe UI;Segoe UI"/>
          <w:bCs/>
          <w:kern w:val="2"/>
          <w:sz w:val="20"/>
          <w:szCs w:val="20"/>
          <w:lang w:eastAsia="cs-CZ"/>
        </w:rPr>
        <w:t>Smečkách 33, 110 00 Praha 1</w:t>
      </w:r>
      <w:r>
        <w:rPr>
          <w:rFonts w:ascii="Segoe UI;Segoe UI" w:eastAsia="Times New Roman" w:hAnsi="Segoe UI;Segoe UI" w:cs="Segoe UI;Segoe UI"/>
          <w:bCs/>
          <w:kern w:val="2"/>
          <w:sz w:val="20"/>
          <w:szCs w:val="20"/>
          <w:lang w:eastAsia="cs-CZ"/>
        </w:rPr>
        <w:tab/>
        <w:t xml:space="preserve">            </w:t>
      </w:r>
      <w:r>
        <w:rPr>
          <w:rFonts w:ascii="Segoe UI;Segoe UI" w:eastAsia="Times New Roman" w:hAnsi="Segoe UI;Segoe UI" w:cs="Segoe UI;Segoe UI"/>
          <w:bCs/>
          <w:kern w:val="2"/>
          <w:sz w:val="20"/>
          <w:szCs w:val="20"/>
          <w:lang w:eastAsia="cs-CZ"/>
        </w:rPr>
        <w:tab/>
      </w:r>
    </w:p>
    <w:p w14:paraId="7749CB1B" w14:textId="309AA99E" w:rsidR="00C061C8" w:rsidRDefault="00FF581B">
      <w:pPr>
        <w:pStyle w:val="Bezmezer"/>
        <w:rPr>
          <w:rFonts w:ascii="Segoe UI;Segoe UI" w:eastAsia="Times New Roman" w:hAnsi="Segoe UI;Segoe UI" w:cs="Segoe UI;Segoe UI"/>
          <w:bCs/>
          <w:kern w:val="2"/>
          <w:sz w:val="20"/>
          <w:szCs w:val="20"/>
          <w:lang w:eastAsia="cs-CZ"/>
        </w:rPr>
      </w:pPr>
      <w:r>
        <w:rPr>
          <w:rFonts w:ascii="Segoe UI;Segoe UI" w:eastAsia="Times New Roman" w:hAnsi="Segoe UI;Segoe UI" w:cs="Segoe UI;Segoe UI"/>
          <w:bCs/>
          <w:kern w:val="2"/>
          <w:sz w:val="20"/>
          <w:szCs w:val="20"/>
          <w:lang w:eastAsia="cs-CZ"/>
        </w:rPr>
        <w:t>zastoupené:</w:t>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proofErr w:type="spellStart"/>
      <w:r>
        <w:rPr>
          <w:rFonts w:ascii="Segoe UI;Segoe UI" w:eastAsia="Times New Roman" w:hAnsi="Segoe UI;Segoe UI" w:cs="Segoe UI;Segoe UI"/>
          <w:bCs/>
          <w:kern w:val="2"/>
          <w:sz w:val="20"/>
          <w:szCs w:val="20"/>
          <w:lang w:eastAsia="cs-CZ"/>
        </w:rPr>
        <w:t>xxx</w:t>
      </w:r>
      <w:proofErr w:type="spellEnd"/>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p>
    <w:p w14:paraId="6501C7DD" w14:textId="77777777" w:rsidR="00C061C8" w:rsidRDefault="00FF581B">
      <w:pPr>
        <w:pStyle w:val="Bezmezer"/>
        <w:rPr>
          <w:rFonts w:ascii="Segoe UI;Segoe UI" w:eastAsia="Times New Roman" w:hAnsi="Segoe UI;Segoe UI" w:cs="Segoe UI;Segoe UI"/>
          <w:bCs/>
          <w:kern w:val="2"/>
          <w:sz w:val="20"/>
          <w:szCs w:val="20"/>
          <w:lang w:eastAsia="cs-CZ"/>
        </w:rPr>
      </w:pPr>
      <w:r>
        <w:rPr>
          <w:rFonts w:ascii="Segoe UI;Segoe UI" w:eastAsia="Times New Roman" w:hAnsi="Segoe UI;Segoe UI" w:cs="Segoe UI;Segoe UI"/>
          <w:bCs/>
          <w:kern w:val="2"/>
          <w:sz w:val="20"/>
          <w:szCs w:val="20"/>
          <w:lang w:eastAsia="cs-CZ"/>
        </w:rPr>
        <w:t>IČO:</w:t>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t>25096524</w:t>
      </w:r>
    </w:p>
    <w:p w14:paraId="105D6033" w14:textId="77777777" w:rsidR="00C061C8" w:rsidRDefault="00FF581B">
      <w:pPr>
        <w:pStyle w:val="Bezmezer"/>
      </w:pPr>
      <w:r>
        <w:rPr>
          <w:rFonts w:ascii="Segoe UI;Segoe UI" w:eastAsia="Times New Roman" w:hAnsi="Segoe UI;Segoe UI" w:cs="Segoe UI;Segoe UI"/>
          <w:bCs/>
          <w:kern w:val="2"/>
          <w:sz w:val="20"/>
          <w:szCs w:val="20"/>
          <w:lang w:eastAsia="cs-CZ"/>
        </w:rPr>
        <w:t>DIČ:</w:t>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r>
      <w:r>
        <w:rPr>
          <w:rFonts w:ascii="Segoe UI;Segoe UI" w:eastAsia="Times New Roman" w:hAnsi="Segoe UI;Segoe UI" w:cs="Segoe UI;Segoe UI"/>
          <w:bCs/>
          <w:kern w:val="2"/>
          <w:sz w:val="20"/>
          <w:szCs w:val="20"/>
          <w:lang w:eastAsia="cs-CZ"/>
        </w:rPr>
        <w:tab/>
        <w:t xml:space="preserve">CZ25096524                 </w:t>
      </w:r>
      <w:r>
        <w:rPr>
          <w:rFonts w:ascii="Segoe UI;Segoe UI" w:eastAsia="Times New Roman" w:hAnsi="Segoe UI;Segoe UI" w:cs="Segoe UI;Segoe UI"/>
          <w:bCs/>
          <w:kern w:val="2"/>
          <w:sz w:val="20"/>
          <w:szCs w:val="20"/>
          <w:lang w:eastAsia="cs-CZ"/>
        </w:rPr>
        <w:tab/>
        <w:t xml:space="preserve">  </w:t>
      </w:r>
    </w:p>
    <w:p w14:paraId="6940421E" w14:textId="77777777" w:rsidR="00C061C8" w:rsidRDefault="00C061C8">
      <w:pPr>
        <w:pStyle w:val="Zhlav"/>
        <w:jc w:val="both"/>
        <w:rPr>
          <w:rFonts w:ascii="Segoe UI;Segoe UI" w:eastAsia="Times New Roman" w:hAnsi="Segoe UI;Segoe UI" w:cs="Segoe UI;Segoe UI"/>
          <w:bCs/>
          <w:spacing w:val="-5"/>
          <w:kern w:val="2"/>
          <w:szCs w:val="20"/>
          <w:lang w:eastAsia="cs-CZ"/>
        </w:rPr>
      </w:pPr>
    </w:p>
    <w:p w14:paraId="61355E93" w14:textId="77777777" w:rsidR="00C061C8" w:rsidRDefault="00FF581B">
      <w:pPr>
        <w:pStyle w:val="Zhlav"/>
        <w:jc w:val="both"/>
        <w:rPr>
          <w:rFonts w:ascii="Segoe UI;Segoe UI" w:hAnsi="Segoe UI;Segoe UI" w:cs="Segoe UI;Segoe UI"/>
          <w:spacing w:val="-5"/>
          <w:szCs w:val="20"/>
        </w:rPr>
      </w:pPr>
      <w:r>
        <w:rPr>
          <w:rFonts w:ascii="Segoe UI;Segoe UI" w:hAnsi="Segoe UI;Segoe UI" w:cs="Segoe UI;Segoe UI"/>
          <w:spacing w:val="-5"/>
          <w:szCs w:val="20"/>
        </w:rPr>
        <w:t>(dále jen „</w:t>
      </w:r>
      <w:r>
        <w:rPr>
          <w:rFonts w:ascii="Segoe UI;Segoe UI" w:hAnsi="Segoe UI;Segoe UI" w:cs="Segoe UI;Segoe UI"/>
          <w:b/>
          <w:spacing w:val="-5"/>
          <w:szCs w:val="20"/>
        </w:rPr>
        <w:t>zhotovitel</w:t>
      </w:r>
      <w:r>
        <w:rPr>
          <w:rFonts w:ascii="Segoe UI;Segoe UI" w:hAnsi="Segoe UI;Segoe UI" w:cs="Segoe UI;Segoe UI"/>
          <w:spacing w:val="-5"/>
          <w:szCs w:val="20"/>
        </w:rPr>
        <w:t>“)</w:t>
      </w:r>
    </w:p>
    <w:p w14:paraId="577A19E6" w14:textId="77777777" w:rsidR="00C061C8" w:rsidRDefault="00C061C8">
      <w:pPr>
        <w:pStyle w:val="Zhlav"/>
        <w:jc w:val="both"/>
        <w:rPr>
          <w:rFonts w:ascii="Segoe UI;Segoe UI" w:hAnsi="Segoe UI;Segoe UI" w:cs="Segoe UI;Segoe UI"/>
          <w:spacing w:val="-5"/>
          <w:szCs w:val="20"/>
        </w:rPr>
      </w:pPr>
    </w:p>
    <w:p w14:paraId="024066FF" w14:textId="77777777" w:rsidR="00C061C8" w:rsidRDefault="00C061C8">
      <w:pPr>
        <w:pStyle w:val="Zhlav"/>
        <w:jc w:val="center"/>
        <w:rPr>
          <w:rFonts w:ascii="Segoe UI;Segoe UI" w:hAnsi="Segoe UI;Segoe UI" w:cs="Segoe UI;Segoe UI"/>
          <w:b/>
          <w:bCs/>
          <w:spacing w:val="-5"/>
          <w:szCs w:val="20"/>
        </w:rPr>
      </w:pPr>
    </w:p>
    <w:p w14:paraId="7BBC0153" w14:textId="77777777" w:rsidR="00C061C8" w:rsidRDefault="00FF581B">
      <w:pPr>
        <w:pStyle w:val="Zhlav"/>
        <w:jc w:val="center"/>
        <w:rPr>
          <w:rFonts w:ascii="Segoe UI;Segoe UI" w:hAnsi="Segoe UI;Segoe UI" w:cs="Segoe UI;Segoe UI"/>
          <w:b/>
          <w:bCs/>
          <w:spacing w:val="-5"/>
          <w:szCs w:val="20"/>
        </w:rPr>
      </w:pPr>
      <w:r>
        <w:rPr>
          <w:rFonts w:ascii="Segoe UI;Segoe UI" w:hAnsi="Segoe UI;Segoe UI" w:cs="Segoe UI;Segoe UI"/>
          <w:b/>
          <w:bCs/>
          <w:spacing w:val="-5"/>
          <w:szCs w:val="20"/>
        </w:rPr>
        <w:t>I. Úvodní ustanovení</w:t>
      </w:r>
    </w:p>
    <w:p w14:paraId="768BD24D" w14:textId="77777777" w:rsidR="00C061C8" w:rsidRDefault="00FF581B">
      <w:pPr>
        <w:pStyle w:val="Zhlav"/>
        <w:jc w:val="both"/>
      </w:pPr>
      <w:r>
        <w:rPr>
          <w:rFonts w:ascii="Segoe UI;Segoe UI" w:hAnsi="Segoe UI;Segoe UI" w:cs="Segoe UI;Segoe UI"/>
          <w:spacing w:val="-5"/>
          <w:szCs w:val="20"/>
        </w:rPr>
        <w:t xml:space="preserve">1. </w:t>
      </w:r>
      <w:r>
        <w:rPr>
          <w:rFonts w:ascii="Segoe UI;Segoe UI" w:hAnsi="Segoe UI;Segoe UI" w:cs="Segoe UI;Segoe UI"/>
          <w:bCs/>
          <w:szCs w:val="20"/>
        </w:rPr>
        <w:t xml:space="preserve">Objednatel a zhotovitel uzavřeli dne </w:t>
      </w:r>
      <w:r>
        <w:rPr>
          <w:rFonts w:ascii="Segoe UI;Segoe UI" w:hAnsi="Segoe UI;Segoe UI" w:cs="Segoe UI;Segoe UI"/>
          <w:bCs/>
          <w:szCs w:val="20"/>
        </w:rPr>
        <w:t xml:space="preserve">7.3.2024 Smlouvu o dílo č. SML 90/007/2024 (v tomto dodatku jako „Smlouva o dílo“), na </w:t>
      </w:r>
      <w:proofErr w:type="gramStart"/>
      <w:r>
        <w:rPr>
          <w:rFonts w:ascii="Segoe UI;Segoe UI" w:hAnsi="Segoe UI;Segoe UI" w:cs="Segoe UI;Segoe UI"/>
          <w:bCs/>
          <w:szCs w:val="20"/>
        </w:rPr>
        <w:t>základě</w:t>
      </w:r>
      <w:proofErr w:type="gramEnd"/>
      <w:r>
        <w:rPr>
          <w:rFonts w:ascii="Segoe UI;Segoe UI" w:hAnsi="Segoe UI;Segoe UI" w:cs="Segoe UI;Segoe UI"/>
          <w:bCs/>
          <w:szCs w:val="20"/>
        </w:rPr>
        <w:t xml:space="preserve"> které se zhotovitel zavázal v rozsahu a za podmínek dohodnutých Smlouvou o dílo a v rozsahu dle platných právních předpisů provést na svůj náklad a nebezpečí pro</w:t>
      </w:r>
      <w:r>
        <w:rPr>
          <w:rFonts w:ascii="Segoe UI;Segoe UI" w:hAnsi="Segoe UI;Segoe UI" w:cs="Segoe UI;Segoe UI"/>
          <w:bCs/>
          <w:szCs w:val="20"/>
        </w:rPr>
        <w:t xml:space="preserve"> objednatele dílo blíže specifikované v čl. II odst. 1, 2 a 3. Smlouvy o dílo.</w:t>
      </w:r>
    </w:p>
    <w:p w14:paraId="6D0FBC32" w14:textId="77777777" w:rsidR="00C061C8" w:rsidRDefault="00C061C8">
      <w:pPr>
        <w:pStyle w:val="Zhlav"/>
        <w:jc w:val="both"/>
        <w:rPr>
          <w:rFonts w:ascii="Segoe UI;Segoe UI" w:hAnsi="Segoe UI;Segoe UI" w:cs="Segoe UI;Segoe UI"/>
          <w:bCs/>
          <w:szCs w:val="20"/>
        </w:rPr>
      </w:pPr>
    </w:p>
    <w:p w14:paraId="0FB3BD7B" w14:textId="77777777" w:rsidR="00C061C8" w:rsidRDefault="00FF581B">
      <w:pPr>
        <w:jc w:val="both"/>
        <w:rPr>
          <w:rFonts w:ascii="Segoe UI;Segoe UI" w:eastAsia="Times New Roman" w:hAnsi="Segoe UI;Segoe UI" w:cs="Segoe UI;Segoe UI"/>
          <w:szCs w:val="20"/>
        </w:rPr>
      </w:pPr>
      <w:r>
        <w:rPr>
          <w:rFonts w:ascii="Segoe UI;Segoe UI" w:hAnsi="Segoe UI;Segoe UI" w:cs="Segoe UI;Segoe UI"/>
          <w:bCs/>
          <w:szCs w:val="20"/>
        </w:rPr>
        <w:t>2. Z Rozhodnutí</w:t>
      </w:r>
      <w:r>
        <w:rPr>
          <w:rFonts w:ascii="Segoe UI;Segoe UI" w:eastAsia="Times New Roman" w:hAnsi="Segoe UI;Segoe UI" w:cs="Segoe UI;Segoe UI"/>
          <w:szCs w:val="20"/>
        </w:rPr>
        <w:t xml:space="preserve"> stavebního úřadu pro Prahu 7 vedeném pod č.j. MČ P7 462266/2024/SU/</w:t>
      </w:r>
      <w:proofErr w:type="spellStart"/>
      <w:r>
        <w:rPr>
          <w:rFonts w:ascii="Segoe UI;Segoe UI" w:eastAsia="Times New Roman" w:hAnsi="Segoe UI;Segoe UI" w:cs="Segoe UI;Segoe UI"/>
          <w:szCs w:val="20"/>
        </w:rPr>
        <w:t>Hál</w:t>
      </w:r>
      <w:proofErr w:type="spellEnd"/>
      <w:r>
        <w:rPr>
          <w:rFonts w:ascii="Segoe UI;Segoe UI" w:eastAsia="Times New Roman" w:hAnsi="Segoe UI;Segoe UI" w:cs="Segoe UI;Segoe UI"/>
          <w:szCs w:val="20"/>
        </w:rPr>
        <w:t>. ze dne 25.11. 2024 o povolení výše uvedené stavební změny, vyplynula podmínka stanovujíc</w:t>
      </w:r>
      <w:r>
        <w:rPr>
          <w:rFonts w:ascii="Segoe UI;Segoe UI" w:eastAsia="Times New Roman" w:hAnsi="Segoe UI;Segoe UI" w:cs="Segoe UI;Segoe UI"/>
          <w:szCs w:val="20"/>
        </w:rPr>
        <w:t>í povinnost znovu předložit projektovou dokumentaci vzduchotechniky, včetně stavební části týkající se umístění jednotek před okny jižní fasády (požadavek byl vznesen MHMP OPP na základě stanoviska NPÚ Praha). Za účelem splnění této podmínky musí být PD up</w:t>
      </w:r>
      <w:r>
        <w:rPr>
          <w:rFonts w:ascii="Segoe UI;Segoe UI" w:eastAsia="Times New Roman" w:hAnsi="Segoe UI;Segoe UI" w:cs="Segoe UI;Segoe UI"/>
          <w:szCs w:val="20"/>
        </w:rPr>
        <w:t>ravena a znovu projednána s MHMP-OPP.</w:t>
      </w:r>
    </w:p>
    <w:p w14:paraId="7D78E023" w14:textId="77777777" w:rsidR="00C061C8" w:rsidRDefault="00FF581B">
      <w:pPr>
        <w:pStyle w:val="Zhlav"/>
        <w:jc w:val="both"/>
        <w:rPr>
          <w:rFonts w:ascii="Segoe UI;Segoe UI" w:hAnsi="Segoe UI;Segoe UI" w:cs="Segoe UI;Segoe UI"/>
          <w:bCs/>
          <w:szCs w:val="20"/>
        </w:rPr>
      </w:pPr>
      <w:r>
        <w:rPr>
          <w:rFonts w:ascii="Segoe UI;Segoe UI" w:eastAsia="Segoe UI;Segoe UI" w:hAnsi="Segoe UI;Segoe UI" w:cs="Segoe UI;Segoe UI"/>
          <w:bCs/>
          <w:szCs w:val="20"/>
        </w:rPr>
        <w:t xml:space="preserve"> </w:t>
      </w:r>
    </w:p>
    <w:p w14:paraId="213B915B" w14:textId="77777777" w:rsidR="00C061C8" w:rsidRDefault="00C061C8">
      <w:pPr>
        <w:pStyle w:val="Zhlav"/>
        <w:jc w:val="both"/>
        <w:rPr>
          <w:rFonts w:ascii="Segoe UI;Segoe UI" w:hAnsi="Segoe UI;Segoe UI" w:cs="Segoe UI;Segoe UI"/>
          <w:bCs/>
          <w:spacing w:val="-5"/>
          <w:szCs w:val="20"/>
        </w:rPr>
      </w:pPr>
    </w:p>
    <w:p w14:paraId="0544269B" w14:textId="77777777" w:rsidR="00C061C8" w:rsidRDefault="00FF581B">
      <w:pPr>
        <w:pStyle w:val="Nadpis1"/>
        <w:rPr>
          <w:rFonts w:ascii="Segoe UI;Segoe UI" w:hAnsi="Segoe UI;Segoe UI" w:cs="Segoe UI;Segoe UI"/>
          <w:sz w:val="20"/>
        </w:rPr>
      </w:pPr>
      <w:r>
        <w:rPr>
          <w:rFonts w:ascii="Segoe UI;Segoe UI" w:hAnsi="Segoe UI;Segoe UI" w:cs="Segoe UI;Segoe UI"/>
          <w:sz w:val="20"/>
        </w:rPr>
        <w:lastRenderedPageBreak/>
        <w:t>II. Doplňující a změnová ustanovení</w:t>
      </w:r>
      <w:r>
        <w:rPr>
          <w:rFonts w:ascii="Segoe UI;Segoe UI" w:hAnsi="Segoe UI;Segoe UI" w:cs="Segoe UI;Segoe UI"/>
          <w:sz w:val="20"/>
        </w:rPr>
        <w:t xml:space="preserve"> </w:t>
      </w:r>
    </w:p>
    <w:p w14:paraId="2289B3EB" w14:textId="77777777" w:rsidR="00C061C8" w:rsidRDefault="00C061C8">
      <w:pPr>
        <w:pStyle w:val="Default"/>
        <w:rPr>
          <w:sz w:val="20"/>
        </w:rPr>
      </w:pPr>
    </w:p>
    <w:p w14:paraId="17C80D46" w14:textId="77777777" w:rsidR="00C061C8" w:rsidRDefault="00FF581B">
      <w:pPr>
        <w:pStyle w:val="Default"/>
      </w:pPr>
      <w:r>
        <w:rPr>
          <w:sz w:val="20"/>
          <w:szCs w:val="20"/>
        </w:rPr>
        <w:t>1. Smluvní strany se dohodly, že původní znění čl. IV. odstavec 1. písmeno c) se plně nahrazuje a mění následovně:</w:t>
      </w:r>
    </w:p>
    <w:p w14:paraId="70B1F42B" w14:textId="77777777" w:rsidR="00C061C8" w:rsidRDefault="00C061C8">
      <w:pPr>
        <w:pStyle w:val="Default"/>
        <w:rPr>
          <w:sz w:val="20"/>
          <w:szCs w:val="20"/>
        </w:rPr>
      </w:pPr>
    </w:p>
    <w:p w14:paraId="75F1093C" w14:textId="77777777" w:rsidR="00C061C8" w:rsidRDefault="00FF581B">
      <w:pPr>
        <w:pStyle w:val="Default"/>
        <w:rPr>
          <w:i/>
          <w:iCs/>
        </w:rPr>
      </w:pPr>
      <w:r>
        <w:rPr>
          <w:i/>
          <w:iCs/>
          <w:sz w:val="20"/>
          <w:szCs w:val="20"/>
        </w:rPr>
        <w:t>Čl. IV odst. 1. c)</w:t>
      </w:r>
    </w:p>
    <w:p w14:paraId="3AFC2720" w14:textId="77777777" w:rsidR="00C061C8" w:rsidRDefault="00FF581B">
      <w:pPr>
        <w:pStyle w:val="Default"/>
        <w:rPr>
          <w:i/>
          <w:iCs/>
        </w:rPr>
      </w:pPr>
      <w:r>
        <w:rPr>
          <w:i/>
          <w:iCs/>
          <w:sz w:val="20"/>
          <w:szCs w:val="20"/>
        </w:rPr>
        <w:t xml:space="preserve">   </w:t>
      </w:r>
      <w:r>
        <w:rPr>
          <w:i/>
          <w:iCs/>
          <w:sz w:val="20"/>
          <w:szCs w:val="20"/>
        </w:rPr>
        <w:t xml:space="preserve">provedení Inženýrské činnosti dle čl. II odst.3 této smlouvy: </w:t>
      </w:r>
    </w:p>
    <w:p w14:paraId="7675D8DA" w14:textId="77777777" w:rsidR="00C061C8" w:rsidRDefault="00FF581B">
      <w:pPr>
        <w:pStyle w:val="Default"/>
        <w:rPr>
          <w:sz w:val="20"/>
          <w:szCs w:val="20"/>
        </w:rPr>
      </w:pPr>
      <w:r>
        <w:rPr>
          <w:i/>
          <w:iCs/>
          <w:sz w:val="20"/>
          <w:szCs w:val="20"/>
        </w:rPr>
        <w:t xml:space="preserve">- nejpozději do </w:t>
      </w:r>
      <w:r>
        <w:rPr>
          <w:b/>
          <w:bCs/>
          <w:i/>
          <w:iCs/>
          <w:sz w:val="20"/>
          <w:szCs w:val="20"/>
        </w:rPr>
        <w:t xml:space="preserve">340 dní </w:t>
      </w:r>
      <w:r>
        <w:rPr>
          <w:i/>
          <w:iCs/>
          <w:sz w:val="20"/>
          <w:szCs w:val="20"/>
        </w:rPr>
        <w:t xml:space="preserve">od předání a převzetí části díla dle </w:t>
      </w:r>
      <w:proofErr w:type="spellStart"/>
      <w:proofErr w:type="gramStart"/>
      <w:r>
        <w:rPr>
          <w:i/>
          <w:iCs/>
          <w:sz w:val="20"/>
          <w:szCs w:val="20"/>
        </w:rPr>
        <w:t>čl.IV.odst</w:t>
      </w:r>
      <w:proofErr w:type="spellEnd"/>
      <w:proofErr w:type="gramEnd"/>
      <w:r>
        <w:rPr>
          <w:i/>
          <w:iCs/>
          <w:sz w:val="20"/>
          <w:szCs w:val="20"/>
        </w:rPr>
        <w:t xml:space="preserve"> 1 písmene b, </w:t>
      </w:r>
    </w:p>
    <w:p w14:paraId="220D286C" w14:textId="77777777" w:rsidR="00C061C8" w:rsidRDefault="00FF581B">
      <w:pPr>
        <w:pStyle w:val="Styl2"/>
        <w:spacing w:after="0" w:line="240" w:lineRule="auto"/>
        <w:jc w:val="both"/>
        <w:rPr>
          <w:rFonts w:ascii="Segoe UI;Segoe UI" w:hAnsi="Segoe UI;Segoe UI" w:cs="Segoe UI;Segoe UI"/>
          <w:i/>
          <w:iCs/>
          <w:szCs w:val="20"/>
        </w:rPr>
      </w:pPr>
      <w:r>
        <w:rPr>
          <w:rFonts w:ascii="Segoe UI;Segoe UI" w:hAnsi="Segoe UI;Segoe UI" w:cs="Segoe UI;Segoe UI"/>
          <w:i/>
          <w:iCs/>
          <w:szCs w:val="20"/>
        </w:rPr>
        <w:t>- předání a převzetí díla bude předmětem protokolu o předání a převzetí této části díla</w:t>
      </w:r>
      <w:r>
        <w:rPr>
          <w:rFonts w:ascii="Segoe UI;Segoe UI" w:hAnsi="Segoe UI;Segoe UI" w:cs="Segoe UI;Segoe UI"/>
          <w:b/>
          <w:bCs/>
          <w:szCs w:val="20"/>
        </w:rPr>
        <w:t xml:space="preserve">“ </w:t>
      </w:r>
    </w:p>
    <w:p w14:paraId="6DD46936" w14:textId="77777777" w:rsidR="00C061C8" w:rsidRDefault="00C061C8">
      <w:pPr>
        <w:jc w:val="both"/>
        <w:rPr>
          <w:rFonts w:ascii="Segoe UI;Segoe UI" w:eastAsia="Times New Roman" w:hAnsi="Segoe UI;Segoe UI" w:cs="Segoe UI;Segoe UI"/>
          <w:i/>
          <w:iCs/>
          <w:szCs w:val="20"/>
          <w:lang w:eastAsia="en-US" w:bidi="en-US"/>
        </w:rPr>
      </w:pPr>
    </w:p>
    <w:p w14:paraId="08D51C61" w14:textId="77777777" w:rsidR="00C061C8" w:rsidRDefault="00C061C8">
      <w:pPr>
        <w:pStyle w:val="Styl2"/>
        <w:spacing w:after="0" w:line="240" w:lineRule="auto"/>
        <w:ind w:left="0" w:firstLine="0"/>
        <w:jc w:val="both"/>
        <w:rPr>
          <w:rFonts w:ascii="Segoe UI;Segoe UI" w:hAnsi="Segoe UI;Segoe UI" w:cs="Segoe UI;Segoe UI"/>
          <w:i/>
          <w:iCs/>
          <w:szCs w:val="20"/>
        </w:rPr>
      </w:pPr>
    </w:p>
    <w:p w14:paraId="72AE6E1B" w14:textId="77777777" w:rsidR="00C061C8" w:rsidRDefault="00FF581B">
      <w:pPr>
        <w:pStyle w:val="Styl2"/>
        <w:spacing w:after="0" w:line="240" w:lineRule="auto"/>
        <w:ind w:left="0" w:firstLine="0"/>
        <w:jc w:val="both"/>
      </w:pPr>
      <w:r>
        <w:rPr>
          <w:rFonts w:ascii="Segoe UI;Segoe UI" w:hAnsi="Segoe UI;Segoe UI" w:cs="Segoe UI;Segoe UI"/>
          <w:szCs w:val="20"/>
        </w:rPr>
        <w:t>2. Smluvní stra</w:t>
      </w:r>
      <w:r>
        <w:rPr>
          <w:rFonts w:ascii="Segoe UI;Segoe UI" w:hAnsi="Segoe UI;Segoe UI" w:cs="Segoe UI;Segoe UI"/>
          <w:szCs w:val="20"/>
        </w:rPr>
        <w:t xml:space="preserve">ny se dohodly, že původní znění čl. III odst. 1 Smlouvy o dílo </w:t>
      </w:r>
      <w:r>
        <w:rPr>
          <w:rFonts w:ascii="Segoe UI;Segoe UI" w:hAnsi="Segoe UI;Segoe UI" w:cs="Segoe UI;Segoe UI"/>
          <w:szCs w:val="20"/>
        </w:rPr>
        <w:t>se plně nahrazuje a mění následovně:</w:t>
      </w:r>
    </w:p>
    <w:p w14:paraId="28C2FCD8" w14:textId="77777777" w:rsidR="00C061C8" w:rsidRDefault="00C061C8">
      <w:pPr>
        <w:pStyle w:val="Styl2"/>
        <w:spacing w:after="0" w:line="240" w:lineRule="auto"/>
        <w:ind w:left="0" w:firstLine="0"/>
        <w:jc w:val="both"/>
        <w:rPr>
          <w:rFonts w:ascii="Segoe UI;Segoe UI" w:hAnsi="Segoe UI;Segoe UI" w:cs="Segoe UI;Segoe UI"/>
          <w:szCs w:val="20"/>
        </w:rPr>
      </w:pPr>
    </w:p>
    <w:p w14:paraId="5B6AA7D5" w14:textId="77777777" w:rsidR="00C061C8" w:rsidRDefault="00FF581B">
      <w:pPr>
        <w:pStyle w:val="Styl2"/>
        <w:spacing w:after="0" w:line="240" w:lineRule="auto"/>
        <w:jc w:val="both"/>
      </w:pPr>
      <w:r>
        <w:rPr>
          <w:rFonts w:ascii="Segoe UI;Segoe UI" w:hAnsi="Segoe UI;Segoe UI" w:cs="Segoe UI;Segoe UI"/>
          <w:i/>
          <w:iCs/>
          <w:szCs w:val="20"/>
        </w:rPr>
        <w:t>ČL. III odst. 1.</w:t>
      </w:r>
    </w:p>
    <w:p w14:paraId="25B58D84" w14:textId="77777777" w:rsidR="00C061C8" w:rsidRDefault="00FF581B">
      <w:pPr>
        <w:pStyle w:val="Styl2"/>
        <w:spacing w:after="0" w:line="240" w:lineRule="auto"/>
        <w:jc w:val="both"/>
      </w:pPr>
      <w:r>
        <w:rPr>
          <w:rFonts w:ascii="Segoe UI;Segoe UI" w:hAnsi="Segoe UI;Segoe UI" w:cs="Segoe UI;Segoe UI"/>
          <w:i/>
          <w:iCs/>
          <w:szCs w:val="20"/>
        </w:rPr>
        <w:t>Celková odměna za předmět plnění této smlouvy je stanovena v souladu s obecně závaznými právními</w:t>
      </w:r>
    </w:p>
    <w:p w14:paraId="4102D373" w14:textId="77777777" w:rsidR="00C061C8" w:rsidRDefault="00FF581B">
      <w:pPr>
        <w:pStyle w:val="Styl2"/>
        <w:spacing w:after="0" w:line="240" w:lineRule="auto"/>
        <w:jc w:val="both"/>
      </w:pPr>
      <w:r>
        <w:rPr>
          <w:rFonts w:ascii="Segoe UI;Segoe UI" w:hAnsi="Segoe UI;Segoe UI" w:cs="Segoe UI;Segoe UI"/>
          <w:i/>
          <w:iCs/>
          <w:szCs w:val="20"/>
        </w:rPr>
        <w:t>předpisy a je oběma smluvními stranami do</w:t>
      </w:r>
      <w:r>
        <w:rPr>
          <w:rFonts w:ascii="Segoe UI;Segoe UI" w:hAnsi="Segoe UI;Segoe UI" w:cs="Segoe UI;Segoe UI"/>
          <w:i/>
          <w:iCs/>
          <w:szCs w:val="20"/>
        </w:rPr>
        <w:t>hodnuta na základě cenové nabídky zhotovitele.</w:t>
      </w:r>
    </w:p>
    <w:p w14:paraId="2476BC18" w14:textId="77777777" w:rsidR="00C061C8" w:rsidRDefault="00C061C8">
      <w:pPr>
        <w:pStyle w:val="Styl2"/>
        <w:spacing w:after="0" w:line="240" w:lineRule="auto"/>
        <w:ind w:left="360" w:firstLine="0"/>
        <w:jc w:val="both"/>
        <w:rPr>
          <w:rFonts w:ascii="Segoe UI;Segoe UI" w:hAnsi="Segoe UI;Segoe UI" w:cs="Segoe UI;Segoe UI"/>
          <w:i/>
          <w:iCs/>
          <w:szCs w:val="20"/>
        </w:rPr>
      </w:pPr>
    </w:p>
    <w:p w14:paraId="7A1AABF9" w14:textId="77777777" w:rsidR="00C061C8" w:rsidRDefault="00FF581B">
      <w:pPr>
        <w:pStyle w:val="Styl2"/>
        <w:spacing w:after="0" w:line="240" w:lineRule="auto"/>
        <w:ind w:left="360" w:firstLine="0"/>
        <w:jc w:val="both"/>
        <w:rPr>
          <w:rFonts w:ascii="Segoe UI;Segoe UI" w:hAnsi="Segoe UI;Segoe UI" w:cs="Segoe UI;Segoe UI"/>
          <w:b/>
          <w:bCs/>
          <w:i/>
          <w:iCs/>
          <w:szCs w:val="20"/>
        </w:rPr>
      </w:pPr>
      <w:r>
        <w:rPr>
          <w:rFonts w:ascii="Segoe UI;Segoe UI" w:hAnsi="Segoe UI;Segoe UI" w:cs="Segoe UI;Segoe UI"/>
          <w:i/>
          <w:iCs/>
          <w:szCs w:val="20"/>
        </w:rPr>
        <w:t xml:space="preserve">Odměna bez DPH: </w:t>
      </w:r>
      <w:r>
        <w:rPr>
          <w:rFonts w:ascii="Segoe UI;Segoe UI" w:hAnsi="Segoe UI;Segoe UI" w:cs="Segoe UI;Segoe UI"/>
          <w:i/>
          <w:iCs/>
          <w:szCs w:val="20"/>
        </w:rPr>
        <w:tab/>
        <w:t xml:space="preserve">           </w:t>
      </w:r>
      <w:proofErr w:type="gramStart"/>
      <w:r>
        <w:rPr>
          <w:rFonts w:ascii="Segoe UI;Segoe UI" w:hAnsi="Segoe UI;Segoe UI" w:cs="Segoe UI;Segoe UI"/>
          <w:i/>
          <w:iCs/>
          <w:szCs w:val="20"/>
        </w:rPr>
        <w:t>224.000,-</w:t>
      </w:r>
      <w:proofErr w:type="gramEnd"/>
      <w:r>
        <w:rPr>
          <w:rFonts w:ascii="Segoe UI;Segoe UI" w:hAnsi="Segoe UI;Segoe UI" w:cs="Segoe UI;Segoe UI"/>
          <w:i/>
          <w:iCs/>
          <w:szCs w:val="20"/>
        </w:rPr>
        <w:t xml:space="preserve"> Kč</w:t>
      </w:r>
    </w:p>
    <w:p w14:paraId="6C4465B1" w14:textId="77777777" w:rsidR="00C061C8" w:rsidRDefault="00FF581B">
      <w:pPr>
        <w:pStyle w:val="Styl2"/>
        <w:spacing w:after="0" w:line="240" w:lineRule="auto"/>
        <w:ind w:left="360" w:firstLine="0"/>
        <w:jc w:val="both"/>
        <w:rPr>
          <w:rFonts w:ascii="Segoe UI;Segoe UI" w:hAnsi="Segoe UI;Segoe UI" w:cs="Segoe UI;Segoe UI"/>
          <w:b/>
          <w:bCs/>
          <w:i/>
          <w:iCs/>
          <w:szCs w:val="20"/>
        </w:rPr>
      </w:pPr>
      <w:r>
        <w:rPr>
          <w:rFonts w:ascii="Segoe UI;Segoe UI" w:hAnsi="Segoe UI;Segoe UI" w:cs="Segoe UI;Segoe UI"/>
          <w:i/>
          <w:iCs/>
          <w:szCs w:val="20"/>
        </w:rPr>
        <w:t>DPH 21 %:</w:t>
      </w:r>
      <w:r>
        <w:rPr>
          <w:rFonts w:ascii="Segoe UI;Segoe UI" w:hAnsi="Segoe UI;Segoe UI" w:cs="Segoe UI;Segoe UI"/>
          <w:i/>
          <w:iCs/>
          <w:szCs w:val="20"/>
        </w:rPr>
        <w:tab/>
      </w:r>
      <w:r>
        <w:rPr>
          <w:rFonts w:ascii="Segoe UI;Segoe UI" w:hAnsi="Segoe UI;Segoe UI" w:cs="Segoe UI;Segoe UI"/>
          <w:i/>
          <w:iCs/>
          <w:szCs w:val="20"/>
        </w:rPr>
        <w:tab/>
        <w:t xml:space="preserve"> </w:t>
      </w:r>
      <w:r>
        <w:rPr>
          <w:rFonts w:ascii="Segoe UI;Segoe UI" w:hAnsi="Segoe UI;Segoe UI" w:cs="Segoe UI;Segoe UI"/>
          <w:i/>
          <w:iCs/>
          <w:szCs w:val="20"/>
        </w:rPr>
        <w:tab/>
        <w:t xml:space="preserve">47.040,- Kč </w:t>
      </w:r>
    </w:p>
    <w:p w14:paraId="16FE296B" w14:textId="74522468" w:rsidR="00C061C8" w:rsidRDefault="00FF581B">
      <w:pPr>
        <w:pStyle w:val="Styl2"/>
        <w:spacing w:after="0" w:line="240" w:lineRule="auto"/>
        <w:ind w:left="360" w:firstLine="0"/>
        <w:jc w:val="both"/>
        <w:rPr>
          <w:rFonts w:ascii="Segoe UI;Segoe UI" w:hAnsi="Segoe UI;Segoe UI" w:cs="Segoe UI;Segoe UI"/>
          <w:b/>
          <w:bCs/>
          <w:i/>
          <w:iCs/>
          <w:szCs w:val="20"/>
        </w:rPr>
      </w:pPr>
      <w:r>
        <w:rPr>
          <w:rFonts w:ascii="Segoe UI;Segoe UI" w:hAnsi="Segoe UI;Segoe UI" w:cs="Segoe UI;Segoe UI"/>
          <w:i/>
          <w:iCs/>
          <w:szCs w:val="20"/>
        </w:rPr>
        <w:t xml:space="preserve">Odměna včetně </w:t>
      </w:r>
      <w:proofErr w:type="gramStart"/>
      <w:r>
        <w:rPr>
          <w:rFonts w:ascii="Segoe UI;Segoe UI" w:hAnsi="Segoe UI;Segoe UI" w:cs="Segoe UI;Segoe UI"/>
          <w:i/>
          <w:iCs/>
          <w:szCs w:val="20"/>
        </w:rPr>
        <w:t xml:space="preserve">DPH:   </w:t>
      </w:r>
      <w:proofErr w:type="gramEnd"/>
      <w:r>
        <w:rPr>
          <w:rFonts w:ascii="Segoe UI;Segoe UI" w:hAnsi="Segoe UI;Segoe UI" w:cs="Segoe UI;Segoe UI"/>
          <w:i/>
          <w:iCs/>
          <w:szCs w:val="20"/>
        </w:rPr>
        <w:t xml:space="preserve">     </w:t>
      </w:r>
      <w:r>
        <w:rPr>
          <w:rFonts w:ascii="Segoe UI;Segoe UI" w:hAnsi="Segoe UI;Segoe UI" w:cs="Segoe UI;Segoe UI"/>
          <w:i/>
          <w:iCs/>
          <w:szCs w:val="20"/>
        </w:rPr>
        <w:t xml:space="preserve"> 271.040,- Kč</w:t>
      </w:r>
    </w:p>
    <w:p w14:paraId="2F87B9ED" w14:textId="77777777" w:rsidR="00C061C8" w:rsidRDefault="00C061C8">
      <w:pPr>
        <w:pStyle w:val="Styl2"/>
        <w:spacing w:after="0" w:line="240" w:lineRule="auto"/>
        <w:ind w:left="360" w:firstLine="0"/>
        <w:jc w:val="both"/>
        <w:rPr>
          <w:rFonts w:ascii="Segoe UI;Segoe UI" w:hAnsi="Segoe UI;Segoe UI" w:cs="Segoe UI;Segoe UI"/>
          <w:b/>
          <w:bCs/>
          <w:i/>
          <w:iCs/>
          <w:szCs w:val="20"/>
        </w:rPr>
      </w:pPr>
    </w:p>
    <w:p w14:paraId="04F47A97" w14:textId="77777777" w:rsidR="00C061C8" w:rsidRDefault="00FF581B">
      <w:pPr>
        <w:rPr>
          <w:szCs w:val="20"/>
          <w:lang w:eastAsia="ar-SA"/>
        </w:rPr>
      </w:pPr>
      <w:r>
        <w:rPr>
          <w:szCs w:val="20"/>
          <w:lang w:eastAsia="ar-SA"/>
        </w:rPr>
        <w:t>3. V ostatním zůstává Smlouva o dílo, nedotčena.</w:t>
      </w:r>
    </w:p>
    <w:p w14:paraId="320F9CE4" w14:textId="77777777" w:rsidR="00C061C8" w:rsidRDefault="00C061C8">
      <w:pPr>
        <w:rPr>
          <w:szCs w:val="20"/>
          <w:lang w:eastAsia="ar-SA"/>
        </w:rPr>
      </w:pPr>
    </w:p>
    <w:p w14:paraId="1C02ACD9" w14:textId="77777777" w:rsidR="00C061C8" w:rsidRDefault="00FF581B">
      <w:pPr>
        <w:pStyle w:val="Nadpis1"/>
      </w:pPr>
      <w:r>
        <w:rPr>
          <w:rFonts w:ascii="Segoe UI;Segoe UI" w:hAnsi="Segoe UI;Segoe UI" w:cs="Segoe UI;Segoe UI"/>
          <w:sz w:val="20"/>
        </w:rPr>
        <w:t>II</w:t>
      </w:r>
      <w:r>
        <w:rPr>
          <w:rFonts w:ascii="Segoe UI;Segoe UI" w:hAnsi="Segoe UI;Segoe UI" w:cs="Segoe UI;Segoe UI"/>
          <w:sz w:val="20"/>
        </w:rPr>
        <w:t>I</w:t>
      </w:r>
      <w:r>
        <w:rPr>
          <w:rFonts w:ascii="Segoe UI;Segoe UI" w:hAnsi="Segoe UI;Segoe UI" w:cs="Segoe UI;Segoe UI"/>
          <w:sz w:val="20"/>
        </w:rPr>
        <w:t>. Závěrečná ustanovení</w:t>
      </w:r>
    </w:p>
    <w:p w14:paraId="2DADC864" w14:textId="77777777" w:rsidR="00C061C8" w:rsidRDefault="00FF581B">
      <w:pPr>
        <w:numPr>
          <w:ilvl w:val="0"/>
          <w:numId w:val="2"/>
        </w:numPr>
        <w:ind w:left="641" w:hanging="357"/>
        <w:jc w:val="both"/>
        <w:rPr>
          <w:rFonts w:ascii="Segoe UI;Segoe UI" w:eastAsia="Times New Roman" w:hAnsi="Segoe UI;Segoe UI" w:cs="Segoe UI;Segoe UI"/>
          <w:szCs w:val="20"/>
          <w:lang w:eastAsia="en-US" w:bidi="en-US"/>
        </w:rPr>
      </w:pPr>
      <w:r>
        <w:rPr>
          <w:rFonts w:ascii="Segoe UI;Segoe UI" w:eastAsia="Times New Roman" w:hAnsi="Segoe UI;Segoe UI" w:cs="Segoe UI;Segoe UI"/>
          <w:szCs w:val="20"/>
          <w:lang w:eastAsia="en-US" w:bidi="en-US"/>
        </w:rPr>
        <w:t xml:space="preserve">Tento dodatek je vyhotoven ve dvou stejnopisech s platností originálu, z nichž každá ze Smluvních stran obdrží po jednom. </w:t>
      </w:r>
    </w:p>
    <w:p w14:paraId="7EED69B5" w14:textId="77777777" w:rsidR="00C061C8" w:rsidRDefault="00FF581B">
      <w:pPr>
        <w:numPr>
          <w:ilvl w:val="0"/>
          <w:numId w:val="2"/>
        </w:numPr>
        <w:ind w:left="641" w:hanging="357"/>
        <w:jc w:val="both"/>
      </w:pPr>
      <w:r>
        <w:rPr>
          <w:rFonts w:ascii="Segoe UI;Segoe UI" w:eastAsia="Times New Roman" w:hAnsi="Segoe UI;Segoe UI" w:cs="Segoe UI;Segoe UI"/>
          <w:szCs w:val="20"/>
          <w:lang w:eastAsia="en-US" w:bidi="en-US"/>
        </w:rPr>
        <w:t>Smluvní strany prohlašují, že se seznámily s obsahem tohoto dodatku a svým podpisem stvrzují, že odpovídá jejich svobodné, pravé a vá</w:t>
      </w:r>
      <w:r>
        <w:rPr>
          <w:rFonts w:ascii="Segoe UI;Segoe UI" w:eastAsia="Times New Roman" w:hAnsi="Segoe UI;Segoe UI" w:cs="Segoe UI;Segoe UI"/>
          <w:szCs w:val="20"/>
          <w:lang w:eastAsia="en-US" w:bidi="en-US"/>
        </w:rPr>
        <w:t xml:space="preserve">žné vůli, a že nebyla uzavřena v tísni, nebo za nápadně nevýhodných podmínek. </w:t>
      </w:r>
    </w:p>
    <w:p w14:paraId="74FD4C99" w14:textId="77777777" w:rsidR="00C061C8" w:rsidRDefault="00FF581B">
      <w:pPr>
        <w:numPr>
          <w:ilvl w:val="0"/>
          <w:numId w:val="2"/>
        </w:numPr>
        <w:ind w:left="641" w:hanging="357"/>
        <w:jc w:val="both"/>
        <w:rPr>
          <w:rFonts w:ascii="Segoe UI;Segoe UI" w:eastAsia="Times New Roman" w:hAnsi="Segoe UI;Segoe UI" w:cs="Segoe UI;Segoe UI"/>
          <w:szCs w:val="20"/>
          <w:lang w:eastAsia="en-US" w:bidi="en-US"/>
        </w:rPr>
      </w:pPr>
      <w:r>
        <w:rPr>
          <w:rFonts w:ascii="Segoe UI;Segoe UI" w:eastAsia="Times New Roman" w:hAnsi="Segoe UI;Segoe UI" w:cs="Segoe UI;Segoe UI"/>
          <w:szCs w:val="20"/>
          <w:lang w:eastAsia="en-US" w:bidi="en-US"/>
        </w:rPr>
        <w:t xml:space="preserve">Tento dodatek nabývá platnosti dnem podpisu obou smluvních stran a účinnosti dnem zveřejněním v registru smluv. </w:t>
      </w:r>
    </w:p>
    <w:p w14:paraId="34706F8F" w14:textId="77777777" w:rsidR="00C061C8" w:rsidRDefault="00C061C8">
      <w:pPr>
        <w:ind w:left="641"/>
        <w:jc w:val="both"/>
        <w:rPr>
          <w:rFonts w:ascii="Segoe UI;Segoe UI" w:eastAsia="Times New Roman" w:hAnsi="Segoe UI;Segoe UI" w:cs="Segoe UI;Segoe UI"/>
          <w:szCs w:val="20"/>
          <w:lang w:eastAsia="en-US" w:bidi="en-US"/>
        </w:rPr>
      </w:pPr>
    </w:p>
    <w:p w14:paraId="5874A307" w14:textId="77777777" w:rsidR="00C061C8" w:rsidRDefault="00C061C8">
      <w:pPr>
        <w:jc w:val="both"/>
        <w:rPr>
          <w:rFonts w:ascii="Calibri" w:eastAsia="Times New Roman" w:hAnsi="Calibri" w:cs="Calibri"/>
          <w:szCs w:val="20"/>
          <w:lang w:eastAsia="en-US" w:bidi="en-US"/>
        </w:rPr>
      </w:pPr>
    </w:p>
    <w:p w14:paraId="0D9F3AD5" w14:textId="77777777" w:rsidR="00C061C8" w:rsidRDefault="00C061C8">
      <w:pPr>
        <w:jc w:val="both"/>
        <w:rPr>
          <w:rFonts w:ascii="Calibri" w:hAnsi="Calibri" w:cs="Calibri"/>
          <w:szCs w:val="20"/>
        </w:rPr>
      </w:pPr>
    </w:p>
    <w:p w14:paraId="30A0B773" w14:textId="5B653E02" w:rsidR="00C061C8" w:rsidRDefault="00FF581B">
      <w:pPr>
        <w:pStyle w:val="Bezmezer"/>
        <w:rPr>
          <w:rFonts w:ascii="Segoe UI;Segoe UI" w:eastAsia="Times New Roman" w:hAnsi="Segoe UI;Segoe UI" w:cs="Segoe UI;Segoe UI"/>
          <w:b/>
          <w:kern w:val="2"/>
          <w:sz w:val="20"/>
          <w:szCs w:val="20"/>
          <w:lang w:eastAsia="cs-CZ"/>
        </w:rPr>
      </w:pPr>
      <w:r>
        <w:rPr>
          <w:rFonts w:ascii="Segoe UI;Segoe UI" w:hAnsi="Segoe UI;Segoe UI" w:cs="Segoe UI;Segoe UI"/>
          <w:sz w:val="20"/>
          <w:szCs w:val="20"/>
        </w:rPr>
        <w:t>Za NZM</w:t>
      </w:r>
      <w:r>
        <w:rPr>
          <w:rFonts w:ascii="Segoe UI;Segoe UI" w:hAnsi="Segoe UI;Segoe UI" w:cs="Segoe UI;Segoe UI"/>
          <w:sz w:val="20"/>
          <w:szCs w:val="20"/>
        </w:rPr>
        <w:tab/>
      </w:r>
      <w:r>
        <w:rPr>
          <w:rFonts w:ascii="Segoe UI;Segoe UI" w:hAnsi="Segoe UI;Segoe UI" w:cs="Segoe UI;Segoe UI"/>
          <w:sz w:val="20"/>
          <w:szCs w:val="20"/>
        </w:rPr>
        <w:tab/>
      </w:r>
      <w:r>
        <w:rPr>
          <w:rFonts w:ascii="Segoe UI;Segoe UI" w:hAnsi="Segoe UI;Segoe UI" w:cs="Segoe UI;Segoe UI"/>
          <w:sz w:val="20"/>
          <w:szCs w:val="20"/>
        </w:rPr>
        <w:tab/>
      </w:r>
      <w:r>
        <w:rPr>
          <w:rFonts w:ascii="Segoe UI;Segoe UI" w:hAnsi="Segoe UI;Segoe UI" w:cs="Segoe UI;Segoe UI"/>
          <w:sz w:val="20"/>
          <w:szCs w:val="20"/>
        </w:rPr>
        <w:tab/>
      </w:r>
      <w:r>
        <w:rPr>
          <w:rFonts w:ascii="Segoe UI;Segoe UI" w:hAnsi="Segoe UI;Segoe UI" w:cs="Segoe UI;Segoe UI"/>
          <w:sz w:val="20"/>
          <w:szCs w:val="20"/>
        </w:rPr>
        <w:tab/>
        <w:t xml:space="preserve">       </w:t>
      </w:r>
      <w:r>
        <w:rPr>
          <w:rFonts w:ascii="Segoe UI;Segoe UI" w:hAnsi="Segoe UI;Segoe UI" w:cs="Segoe UI;Segoe UI"/>
          <w:sz w:val="20"/>
          <w:szCs w:val="20"/>
        </w:rPr>
        <w:t>AGROPROJEKT Praha s.r.o.</w:t>
      </w:r>
    </w:p>
    <w:p w14:paraId="20AA87DA" w14:textId="77777777" w:rsidR="00C061C8" w:rsidRDefault="00C061C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60" w:line="300" w:lineRule="auto"/>
        <w:rPr>
          <w:rFonts w:ascii="Segoe UI;Segoe UI" w:eastAsia="Times New Roman" w:hAnsi="Segoe UI;Segoe UI" w:cs="Segoe UI;Segoe UI"/>
          <w:b/>
          <w:kern w:val="2"/>
          <w:szCs w:val="20"/>
          <w:lang w:eastAsia="en-US"/>
        </w:rPr>
      </w:pPr>
    </w:p>
    <w:p w14:paraId="492A7E33" w14:textId="77777777" w:rsidR="00C061C8" w:rsidRDefault="00FF581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60" w:line="300" w:lineRule="auto"/>
      </w:pPr>
      <w:r>
        <w:rPr>
          <w:rFonts w:ascii="Segoe UI;Segoe UI" w:hAnsi="Segoe UI;Segoe UI" w:cs="Segoe UI;Segoe UI"/>
          <w:szCs w:val="20"/>
          <w:lang w:eastAsia="en-US"/>
        </w:rPr>
        <w:t>V Praze dne ………………</w:t>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t>V …………</w:t>
      </w:r>
      <w:proofErr w:type="gramStart"/>
      <w:r>
        <w:rPr>
          <w:rFonts w:ascii="Segoe UI;Segoe UI" w:hAnsi="Segoe UI;Segoe UI" w:cs="Segoe UI;Segoe UI"/>
          <w:szCs w:val="20"/>
          <w:lang w:eastAsia="en-US"/>
        </w:rPr>
        <w:t>…….</w:t>
      </w:r>
      <w:proofErr w:type="gramEnd"/>
      <w:r>
        <w:rPr>
          <w:rFonts w:ascii="Segoe UI;Segoe UI" w:hAnsi="Segoe UI;Segoe UI" w:cs="Segoe UI;Segoe UI"/>
          <w:szCs w:val="20"/>
          <w:lang w:eastAsia="en-US"/>
        </w:rPr>
        <w:t>.dne ………………</w:t>
      </w:r>
    </w:p>
    <w:p w14:paraId="7E3859B8" w14:textId="77777777" w:rsidR="00C061C8" w:rsidRDefault="00C061C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60" w:line="300" w:lineRule="auto"/>
        <w:rPr>
          <w:rFonts w:ascii="Segoe UI;Segoe UI" w:hAnsi="Segoe UI;Segoe UI" w:cs="Segoe UI;Segoe UI"/>
          <w:b/>
          <w:szCs w:val="20"/>
          <w:lang w:eastAsia="en-US"/>
        </w:rPr>
      </w:pPr>
    </w:p>
    <w:p w14:paraId="52D6D6F6" w14:textId="77777777" w:rsidR="00C061C8" w:rsidRDefault="00FF581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60" w:line="300" w:lineRule="auto"/>
        <w:rPr>
          <w:rFonts w:ascii="Segoe UI;Segoe UI" w:hAnsi="Segoe UI;Segoe UI" w:cs="Segoe UI;Segoe UI"/>
          <w:szCs w:val="20"/>
          <w:lang w:eastAsia="en-US"/>
        </w:rPr>
      </w:pPr>
      <w:r>
        <w:rPr>
          <w:rFonts w:ascii="Segoe UI;Segoe UI" w:hAnsi="Segoe UI;Segoe UI" w:cs="Segoe UI;Segoe UI"/>
          <w:szCs w:val="20"/>
          <w:lang w:eastAsia="en-US"/>
        </w:rPr>
        <w:t>……………………………………………………….</w:t>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t>…………………………………………….</w:t>
      </w:r>
    </w:p>
    <w:p w14:paraId="17018398" w14:textId="11326EE6" w:rsidR="00FF581B" w:rsidRDefault="00FF581B" w:rsidP="00FF581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40" w:lineRule="auto"/>
        <w:rPr>
          <w:rFonts w:ascii="Segoe UI;Segoe UI" w:hAnsi="Segoe UI;Segoe UI" w:cs="Segoe UI;Segoe UI"/>
          <w:szCs w:val="20"/>
          <w:lang w:eastAsia="en-US"/>
        </w:rPr>
      </w:pPr>
      <w:r>
        <w:rPr>
          <w:rFonts w:ascii="Segoe UI;Segoe UI" w:hAnsi="Segoe UI;Segoe UI" w:cs="Segoe UI;Segoe UI"/>
          <w:szCs w:val="20"/>
          <w:lang w:eastAsia="en-US"/>
        </w:rPr>
        <w:tab/>
      </w:r>
      <w:r>
        <w:rPr>
          <w:rFonts w:ascii="Segoe UI;Segoe UI" w:hAnsi="Segoe UI;Segoe UI" w:cs="Segoe UI;Segoe UI"/>
          <w:szCs w:val="20"/>
          <w:lang w:eastAsia="en-US"/>
        </w:rPr>
        <w:tab/>
      </w:r>
    </w:p>
    <w:p w14:paraId="30222B19" w14:textId="0E4BA903" w:rsidR="00C061C8" w:rsidRDefault="00FF581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40" w:lineRule="auto"/>
        <w:rPr>
          <w:rFonts w:ascii="Segoe UI;Segoe UI" w:hAnsi="Segoe UI;Segoe UI" w:cs="Segoe UI;Segoe UI"/>
          <w:szCs w:val="20"/>
          <w:lang w:eastAsia="en-US"/>
        </w:rPr>
      </w:pP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r>
      <w:r>
        <w:rPr>
          <w:rFonts w:ascii="Segoe UI;Segoe UI" w:hAnsi="Segoe UI;Segoe UI" w:cs="Segoe UI;Segoe UI"/>
          <w:szCs w:val="20"/>
          <w:lang w:eastAsia="en-US"/>
        </w:rPr>
        <w:tab/>
        <w:t xml:space="preserve">      </w:t>
      </w:r>
      <w:r>
        <w:rPr>
          <w:rFonts w:ascii="Segoe UI;Segoe UI" w:hAnsi="Segoe UI;Segoe UI" w:cs="Segoe UI;Segoe UI"/>
          <w:szCs w:val="20"/>
          <w:lang w:eastAsia="en-US"/>
        </w:rPr>
        <w:tab/>
        <w:t xml:space="preserve"> </w:t>
      </w:r>
    </w:p>
    <w:sectPr w:rsidR="00C061C8">
      <w:headerReference w:type="default" r:id="rId7"/>
      <w:footerReference w:type="default" r:id="rId8"/>
      <w:headerReference w:type="first" r:id="rId9"/>
      <w:footerReference w:type="first" r:id="rId10"/>
      <w:pgSz w:w="11906" w:h="16838"/>
      <w:pgMar w:top="1418" w:right="1304" w:bottom="1304" w:left="1418" w:header="227" w:footer="52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87F4" w14:textId="77777777" w:rsidR="00000000" w:rsidRDefault="00FF581B">
      <w:pPr>
        <w:spacing w:line="240" w:lineRule="auto"/>
      </w:pPr>
      <w:r>
        <w:separator/>
      </w:r>
    </w:p>
  </w:endnote>
  <w:endnote w:type="continuationSeparator" w:id="0">
    <w:p w14:paraId="143FDC25" w14:textId="77777777" w:rsidR="00000000" w:rsidRDefault="00FF5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Segoe UI">
    <w:altName w:val="Segoe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SimSun;宋体">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6FDD" w14:textId="77777777" w:rsidR="00C061C8" w:rsidRDefault="00FF581B">
    <w:pPr>
      <w:pStyle w:val="Zpat"/>
      <w:jc w:val="right"/>
    </w:pPr>
    <w:r>
      <w:fldChar w:fldCharType="begin"/>
    </w:r>
    <w:r>
      <w:instrText>PAGE</w:instrText>
    </w:r>
    <w:r>
      <w:fldChar w:fldCharType="separate"/>
    </w:r>
    <w:r>
      <w:t>2</w:t>
    </w:r>
    <w:r>
      <w:fldChar w:fldCharType="end"/>
    </w:r>
  </w:p>
  <w:p w14:paraId="440F1CF8" w14:textId="77777777" w:rsidR="00C061C8" w:rsidRDefault="00C061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FF3A" w14:textId="77777777" w:rsidR="00C061C8" w:rsidRDefault="00FF581B">
    <w:pPr>
      <w:pStyle w:val="Zpat"/>
      <w:jc w:val="right"/>
    </w:pPr>
    <w:r>
      <w:fldChar w:fldCharType="begin"/>
    </w:r>
    <w:r>
      <w:instrText>PAGE</w:instrText>
    </w:r>
    <w:r>
      <w:fldChar w:fldCharType="separate"/>
    </w:r>
    <w:r>
      <w:t>1</w:t>
    </w:r>
    <w:r>
      <w:fldChar w:fldCharType="end"/>
    </w:r>
  </w:p>
  <w:p w14:paraId="39A81E66" w14:textId="77777777" w:rsidR="00C061C8" w:rsidRDefault="00C061C8">
    <w:pPr>
      <w:pStyle w:val="Zpa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1F7F" w14:textId="77777777" w:rsidR="00000000" w:rsidRDefault="00FF581B">
      <w:pPr>
        <w:spacing w:line="240" w:lineRule="auto"/>
      </w:pPr>
      <w:r>
        <w:separator/>
      </w:r>
    </w:p>
  </w:footnote>
  <w:footnote w:type="continuationSeparator" w:id="0">
    <w:p w14:paraId="306ED8D1" w14:textId="77777777" w:rsidR="00000000" w:rsidRDefault="00FF58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C7AA" w14:textId="77777777" w:rsidR="00C061C8" w:rsidRDefault="00C061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5C59" w14:textId="77777777" w:rsidR="00C061C8" w:rsidRDefault="00C061C8">
    <w:pPr>
      <w:pStyle w:val="Zhlav"/>
    </w:pPr>
  </w:p>
  <w:p w14:paraId="18E9B653" w14:textId="77777777" w:rsidR="00C061C8" w:rsidRDefault="00FF581B">
    <w:pPr>
      <w:pStyle w:val="Zhlav"/>
      <w:rPr>
        <w:lang w:eastAsia="cs-CZ"/>
      </w:rPr>
    </w:pPr>
    <w:r>
      <w:rPr>
        <w:noProof/>
        <w:lang w:eastAsia="cs-CZ"/>
      </w:rPr>
      <w:drawing>
        <wp:inline distT="0" distB="0" distL="0" distR="0" wp14:anchorId="72AA4F2D" wp14:editId="0AAC6F02">
          <wp:extent cx="2221230" cy="8718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rcRect l="-16" t="-41" r="-16" b="-41"/>
                  <a:stretch>
                    <a:fillRect/>
                  </a:stretch>
                </pic:blipFill>
                <pic:spPr bwMode="auto">
                  <a:xfrm>
                    <a:off x="0" y="0"/>
                    <a:ext cx="2221230" cy="871855"/>
                  </a:xfrm>
                  <a:prstGeom prst="rect">
                    <a:avLst/>
                  </a:prstGeom>
                </pic:spPr>
              </pic:pic>
            </a:graphicData>
          </a:graphic>
        </wp:inline>
      </w:drawing>
    </w:r>
  </w:p>
  <w:p w14:paraId="59044885" w14:textId="77777777" w:rsidR="00C061C8" w:rsidRDefault="00C061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517"/>
    <w:multiLevelType w:val="multilevel"/>
    <w:tmpl w:val="739E1166"/>
    <w:lvl w:ilvl="0">
      <w:start w:val="1"/>
      <w:numFmt w:val="none"/>
      <w:pStyle w:val="Nadpi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3834F4"/>
    <w:multiLevelType w:val="multilevel"/>
    <w:tmpl w:val="6814214E"/>
    <w:lvl w:ilvl="0">
      <w:start w:val="1"/>
      <w:numFmt w:val="decimal"/>
      <w:lvlText w:val="%1."/>
      <w:lvlJc w:val="left"/>
      <w:pPr>
        <w:ind w:left="720" w:hanging="360"/>
      </w:pPr>
      <w:rPr>
        <w:rFonts w:ascii="Segoe UI;Segoe UI" w:eastAsia="Times New Roman" w:hAnsi="Segoe UI;Segoe UI" w:cs="Segoe UI;Segoe UI"/>
        <w:szCs w:val="20"/>
        <w:lan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C8"/>
    <w:rsid w:val="00C061C8"/>
    <w:rsid w:val="00FF5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9D2B"/>
  <w15:docId w15:val="{F04A6644-3DD0-49D9-8D07-2FEA51E3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60" w:lineRule="atLeast"/>
    </w:pPr>
    <w:rPr>
      <w:rFonts w:ascii="Arial" w:eastAsia="Calibri" w:hAnsi="Arial"/>
      <w:sz w:val="20"/>
      <w:lang w:bidi="ar-SA"/>
    </w:rPr>
  </w:style>
  <w:style w:type="paragraph" w:styleId="Nadpis1">
    <w:name w:val="heading 1"/>
    <w:basedOn w:val="Odstavecseseznamem"/>
    <w:next w:val="Normln"/>
    <w:uiPriority w:val="9"/>
    <w:qFormat/>
    <w:pPr>
      <w:keepNext/>
      <w:keepLines/>
      <w:numPr>
        <w:numId w:val="1"/>
      </w:numPr>
      <w:spacing w:line="240" w:lineRule="auto"/>
      <w:jc w:val="center"/>
      <w:outlineLvl w:val="0"/>
    </w:pPr>
    <w:rPr>
      <w:rFonts w:ascii="Calibri" w:hAnsi="Calibri" w:cs="Calibri"/>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rPr>
      <w:b/>
      <w:bCs/>
      <w:i/>
      <w:iCs/>
    </w:rPr>
  </w:style>
  <w:style w:type="character" w:customStyle="1" w:styleId="WW8Num2z0">
    <w:name w:val="WW8Num2z0"/>
    <w:qFormat/>
    <w:rPr>
      <w:rFonts w:ascii="Calibri" w:eastAsia="Times New Roman" w:hAnsi="Calibri"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rPr>
  </w:style>
  <w:style w:type="character" w:customStyle="1" w:styleId="WW8Num5z1">
    <w:name w:val="WW8Num5z1"/>
    <w:qFormat/>
    <w:rPr>
      <w:sz w:val="21"/>
      <w:szCs w:val="21"/>
    </w:rPr>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bCs w:val="0"/>
    </w:rPr>
  </w:style>
  <w:style w:type="character" w:customStyle="1" w:styleId="WW8Num9z1">
    <w:name w:val="WW8Num9z1"/>
    <w:qFormat/>
  </w:style>
  <w:style w:type="character" w:customStyle="1" w:styleId="WW8Num10z0">
    <w:name w:val="WW8Num10z0"/>
    <w:qFormat/>
    <w:rPr>
      <w:rFonts w:ascii="Segoe UI;Segoe UI" w:eastAsia="Times New Roman" w:hAnsi="Segoe UI;Segoe UI" w:cs="Segoe UI;Segoe UI"/>
      <w:szCs w:val="20"/>
      <w:lang w:eastAsia="en-US" w:bidi="en-U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rPr>
  </w:style>
  <w:style w:type="character" w:customStyle="1" w:styleId="WW8Num12z0">
    <w:name w:val="WW8Num12z0"/>
    <w:qFormat/>
  </w:style>
  <w:style w:type="character" w:customStyle="1" w:styleId="Internetovodkaz">
    <w:name w:val="Internetový odkaz"/>
    <w:rPr>
      <w:color w:val="0000FF"/>
      <w:u w:val="single"/>
    </w:rPr>
  </w:style>
  <w:style w:type="character" w:styleId="Zstupntext">
    <w:name w:val="Placeholder Text"/>
    <w:qFormat/>
    <w:rPr>
      <w:color w:val="808080"/>
    </w:rPr>
  </w:style>
  <w:style w:type="character" w:styleId="Nevyeenzmnka">
    <w:name w:val="Unresolved Mention"/>
    <w:qFormat/>
    <w:rPr>
      <w:color w:val="605E5C"/>
      <w:shd w:val="clear" w:color="auto" w:fill="E1DFDD"/>
    </w:rPr>
  </w:style>
  <w:style w:type="character" w:customStyle="1" w:styleId="OdstavecseseznamemChar">
    <w:name w:val="Odstavec se seznamem Char"/>
    <w:qFormat/>
    <w:rPr>
      <w:rFonts w:ascii="Arial" w:hAnsi="Arial" w:cs="Arial"/>
      <w:szCs w:val="24"/>
    </w:rPr>
  </w:style>
  <w:style w:type="character" w:customStyle="1" w:styleId="Nadpis1Char">
    <w:name w:val="Nadpis 1 Char"/>
    <w:qFormat/>
    <w:rPr>
      <w:rFonts w:ascii="Calibri" w:hAnsi="Calibri" w:cs="Calibri"/>
      <w:b/>
      <w:sz w:val="22"/>
      <w:lang w:val="cs-CZ"/>
    </w:rPr>
  </w:style>
  <w:style w:type="character" w:customStyle="1" w:styleId="ZpatChar">
    <w:name w:val="Zápatí Char"/>
    <w:qFormat/>
    <w:rPr>
      <w:rFonts w:ascii="Arial" w:eastAsia="Calibri" w:hAnsi="Arial" w:cs="Arial"/>
      <w:szCs w:val="24"/>
    </w:rPr>
  </w:style>
  <w:style w:type="character" w:customStyle="1" w:styleId="ZhlavChar">
    <w:name w:val="Záhlaví Char"/>
    <w:qFormat/>
    <w:rPr>
      <w:rFonts w:ascii="Arial" w:eastAsia="Calibri" w:hAnsi="Arial" w:cs="Arial"/>
      <w:szCs w:val="24"/>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 w:type="paragraph" w:styleId="Odstavecseseznamem">
    <w:name w:val="List Paragraph"/>
    <w:basedOn w:val="Normln"/>
    <w:qFormat/>
    <w:pPr>
      <w:ind w:left="720"/>
      <w:contextualSpacing/>
    </w:pPr>
    <w:rPr>
      <w:rFonts w:eastAsia="Times New Roman"/>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
    <w:name w:val="Text"/>
    <w:basedOn w:val="Normln"/>
    <w:qFormat/>
    <w:pPr>
      <w:tabs>
        <w:tab w:val="left" w:pos="227"/>
      </w:tabs>
      <w:spacing w:line="220" w:lineRule="exact"/>
      <w:jc w:val="both"/>
    </w:pPr>
    <w:rPr>
      <w:rFonts w:ascii="Book Antiqua" w:eastAsia="Times New Roman" w:hAnsi="Book Antiqua" w:cs="Book Antiqua"/>
      <w:color w:val="000000"/>
      <w:sz w:val="18"/>
      <w:szCs w:val="20"/>
      <w:lang w:val="en-US"/>
    </w:rPr>
  </w:style>
  <w:style w:type="paragraph" w:customStyle="1" w:styleId="NormalJustified">
    <w:name w:val="Normal (Justified)"/>
    <w:basedOn w:val="Normln"/>
    <w:qFormat/>
    <w:pPr>
      <w:widowControl w:val="0"/>
      <w:spacing w:line="240" w:lineRule="auto"/>
      <w:jc w:val="both"/>
    </w:pPr>
    <w:rPr>
      <w:rFonts w:ascii="Times New Roman" w:eastAsia="Times New Roman" w:hAnsi="Times New Roman" w:cs="Times New Roman"/>
      <w:kern w:val="2"/>
      <w:sz w:val="24"/>
      <w:szCs w:val="20"/>
    </w:rPr>
  </w:style>
  <w:style w:type="paragraph" w:styleId="Bezmezer">
    <w:name w:val="No Spacing"/>
    <w:qFormat/>
    <w:rPr>
      <w:rFonts w:ascii="Calibri" w:eastAsia="SimSun;宋体" w:hAnsi="Calibri" w:cs="Calibri"/>
      <w:sz w:val="22"/>
      <w:szCs w:val="22"/>
      <w:lang w:bidi="ar-SA"/>
    </w:rPr>
  </w:style>
  <w:style w:type="paragraph" w:customStyle="1" w:styleId="Styl2">
    <w:name w:val="Styl2"/>
    <w:basedOn w:val="Normln"/>
    <w:qFormat/>
    <w:pPr>
      <w:tabs>
        <w:tab w:val="left" w:pos="567"/>
      </w:tabs>
      <w:spacing w:after="210" w:line="300" w:lineRule="auto"/>
      <w:ind w:left="567" w:hanging="567"/>
    </w:pPr>
  </w:style>
  <w:style w:type="paragraph" w:customStyle="1" w:styleId="Default">
    <w:name w:val="Default"/>
    <w:qFormat/>
    <w:pPr>
      <w:autoSpaceDE w:val="0"/>
    </w:pPr>
    <w:rPr>
      <w:rFonts w:ascii="Segoe UI;Segoe UI" w:eastAsia="Times New Roman" w:hAnsi="Segoe UI;Segoe UI" w:cs="Segoe UI;Segoe UI"/>
      <w:color w:val="00000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2721</Characters>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2025-02-11T14:23:00Z</dcterms:created>
  <dcterms:modified xsi:type="dcterms:W3CDTF">2025-02-11T14:23:00Z</dcterms:modified>
</cp:coreProperties>
</file>