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F94" w14:textId="77777777" w:rsidR="0054332F" w:rsidRDefault="00B55606">
      <w:pPr>
        <w:pStyle w:val="Bodytext30"/>
        <w:framePr w:w="2803" w:h="1354" w:hRule="exact" w:wrap="none" w:vAnchor="page" w:hAnchor="page" w:x="2162" w:y="6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33F0CF95" w14:textId="77777777" w:rsidR="0054332F" w:rsidRDefault="00B55606">
      <w:pPr>
        <w:pStyle w:val="Bodytext30"/>
        <w:framePr w:w="2803" w:h="1354" w:hRule="exact" w:wrap="none" w:vAnchor="page" w:hAnchor="page" w:x="2162" w:y="6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33F0CF96" w14:textId="77777777" w:rsidR="0054332F" w:rsidRDefault="00B55606">
      <w:pPr>
        <w:pStyle w:val="Heading110"/>
        <w:framePr w:wrap="none" w:vAnchor="page" w:hAnchor="page" w:x="2162" w:y="2043"/>
        <w:shd w:val="clear" w:color="auto" w:fill="D63A5A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55135990" w14:textId="77777777" w:rsidR="009A06C6" w:rsidRDefault="00B55606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  <w:r>
        <w:t xml:space="preserve">00064335 </w:t>
      </w:r>
    </w:p>
    <w:p w14:paraId="087DCD09" w14:textId="77777777" w:rsidR="009A06C6" w:rsidRDefault="00B55606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  <w:r>
        <w:t xml:space="preserve">CZ 00064335 </w:t>
      </w:r>
    </w:p>
    <w:p w14:paraId="33F0CF97" w14:textId="43625757" w:rsidR="0054332F" w:rsidRDefault="00B55606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  <w:r>
        <w:t xml:space="preserve">KB Praha 8 </w:t>
      </w:r>
    </w:p>
    <w:p w14:paraId="393DCF57" w14:textId="77777777" w:rsidR="00C0221F" w:rsidRDefault="00C0221F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</w:p>
    <w:p w14:paraId="33F0CF98" w14:textId="77777777" w:rsidR="0054332F" w:rsidRDefault="00B55606">
      <w:pPr>
        <w:pStyle w:val="Heading220"/>
        <w:framePr w:w="2237" w:h="2217" w:hRule="exact" w:wrap="none" w:vAnchor="page" w:hAnchor="page" w:x="8825" w:y="2977"/>
        <w:shd w:val="clear" w:color="auto" w:fill="auto"/>
        <w:tabs>
          <w:tab w:val="left" w:pos="989"/>
        </w:tabs>
        <w:spacing w:before="0"/>
      </w:pPr>
      <w:bookmarkStart w:id="1" w:name="bookmark1"/>
      <w:r>
        <w:t>č.:</w:t>
      </w:r>
      <w:r>
        <w:tab/>
        <w:t>010/2025</w:t>
      </w:r>
      <w:bookmarkEnd w:id="1"/>
    </w:p>
    <w:p w14:paraId="03F6D8E1" w14:textId="77777777" w:rsidR="009A06C6" w:rsidRDefault="00B55606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  <w:r>
        <w:t xml:space="preserve">30.01.2025 </w:t>
      </w:r>
    </w:p>
    <w:p w14:paraId="33F0CF99" w14:textId="1348213D" w:rsidR="0054332F" w:rsidRDefault="00B55606">
      <w:pPr>
        <w:pStyle w:val="Bodytext50"/>
        <w:framePr w:w="2237" w:h="2217" w:hRule="exact" w:wrap="none" w:vAnchor="page" w:hAnchor="page" w:x="8825" w:y="2977"/>
        <w:shd w:val="clear" w:color="auto" w:fill="auto"/>
        <w:jc w:val="right"/>
      </w:pPr>
      <w:r>
        <w:t xml:space="preserve">Poupě, technický ředitel </w:t>
      </w:r>
    </w:p>
    <w:p w14:paraId="33F0CF9A" w14:textId="77777777" w:rsidR="0054332F" w:rsidRDefault="00B55606" w:rsidP="009A06C6">
      <w:pPr>
        <w:pStyle w:val="Bodytext40"/>
        <w:framePr w:w="2191" w:h="2183" w:hRule="exact" w:wrap="none" w:vAnchor="page" w:hAnchor="page" w:x="6823" w:y="3001"/>
        <w:shd w:val="clear" w:color="auto" w:fill="auto"/>
      </w:pPr>
      <w:r>
        <w:t>IČ:</w:t>
      </w:r>
    </w:p>
    <w:p w14:paraId="33F0CF9B" w14:textId="77777777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</w:pPr>
      <w:r>
        <w:t>DIČ:</w:t>
      </w:r>
    </w:p>
    <w:p w14:paraId="33F0CF9C" w14:textId="77777777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  <w:jc w:val="left"/>
      </w:pPr>
      <w:r>
        <w:t>Bankovní spojení: Číslo účtu:</w:t>
      </w:r>
    </w:p>
    <w:p w14:paraId="33F0CF9D" w14:textId="77777777" w:rsidR="0054332F" w:rsidRDefault="00B55606" w:rsidP="009A06C6">
      <w:pPr>
        <w:pStyle w:val="Heading210"/>
        <w:framePr w:w="2191" w:h="2183" w:hRule="exact" w:wrap="none" w:vAnchor="page" w:hAnchor="page" w:x="6823" w:y="3001"/>
        <w:shd w:val="clear" w:color="auto" w:fill="auto"/>
      </w:pPr>
      <w:bookmarkStart w:id="2" w:name="bookmark2"/>
      <w:r>
        <w:t>OBJEDNÁVKA</w:t>
      </w:r>
      <w:bookmarkEnd w:id="2"/>
    </w:p>
    <w:p w14:paraId="33F0CF9E" w14:textId="77777777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  <w:spacing w:line="226" w:lineRule="exact"/>
      </w:pPr>
      <w:r>
        <w:t>Datum:</w:t>
      </w:r>
    </w:p>
    <w:p w14:paraId="33F0CF9F" w14:textId="0E0963AF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  <w:tabs>
          <w:tab w:val="left" w:pos="1334"/>
        </w:tabs>
        <w:spacing w:line="226" w:lineRule="exact"/>
      </w:pPr>
      <w:r>
        <w:t>Vyřizuje:</w:t>
      </w:r>
      <w:r>
        <w:tab/>
      </w:r>
      <w:r w:rsidR="009A06C6">
        <w:t xml:space="preserve">   </w:t>
      </w:r>
      <w:r>
        <w:t>Martin</w:t>
      </w:r>
    </w:p>
    <w:p w14:paraId="33F0CFA0" w14:textId="77777777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  <w:spacing w:line="226" w:lineRule="exact"/>
      </w:pPr>
      <w:r>
        <w:t>E-mail:</w:t>
      </w:r>
    </w:p>
    <w:p w14:paraId="33F0CFA1" w14:textId="77777777" w:rsidR="0054332F" w:rsidRDefault="00B55606" w:rsidP="009A06C6">
      <w:pPr>
        <w:pStyle w:val="Bodytext50"/>
        <w:framePr w:w="2191" w:h="2183" w:hRule="exact" w:wrap="none" w:vAnchor="page" w:hAnchor="page" w:x="6823" w:y="3001"/>
        <w:shd w:val="clear" w:color="auto" w:fill="auto"/>
        <w:spacing w:line="226" w:lineRule="exact"/>
      </w:pPr>
      <w:r>
        <w:t>Mobil:</w:t>
      </w:r>
    </w:p>
    <w:p w14:paraId="33F0CFA2" w14:textId="77777777" w:rsidR="0054332F" w:rsidRDefault="00B55606">
      <w:pPr>
        <w:pStyle w:val="Heading210"/>
        <w:framePr w:w="8227" w:h="1385" w:hRule="exact" w:wrap="none" w:vAnchor="page" w:hAnchor="page" w:x="2076" w:y="5379"/>
        <w:shd w:val="clear" w:color="auto" w:fill="auto"/>
      </w:pPr>
      <w:bookmarkStart w:id="3" w:name="bookmark3"/>
      <w:r>
        <w:rPr>
          <w:rStyle w:val="Heading211"/>
        </w:rPr>
        <w:t>DODAVATEL:</w:t>
      </w:r>
      <w:bookmarkEnd w:id="3"/>
    </w:p>
    <w:p w14:paraId="33F0CFA3" w14:textId="77777777" w:rsidR="0054332F" w:rsidRDefault="00B55606">
      <w:pPr>
        <w:pStyle w:val="Bodytext60"/>
        <w:framePr w:w="8227" w:h="1385" w:hRule="exact" w:wrap="none" w:vAnchor="page" w:hAnchor="page" w:x="2076" w:y="5379"/>
        <w:shd w:val="clear" w:color="auto" w:fill="auto"/>
      </w:pPr>
      <w:r>
        <w:t>DRIVECONTROL, s.r.o.</w:t>
      </w:r>
    </w:p>
    <w:p w14:paraId="33F0CFA4" w14:textId="77777777" w:rsidR="0054332F" w:rsidRDefault="00B55606">
      <w:pPr>
        <w:pStyle w:val="Bodytext20"/>
        <w:framePr w:w="8227" w:h="1385" w:hRule="exact" w:wrap="none" w:vAnchor="page" w:hAnchor="page" w:x="2076" w:y="5379"/>
        <w:shd w:val="clear" w:color="auto" w:fill="auto"/>
      </w:pPr>
      <w:r>
        <w:t>Komenského 427</w:t>
      </w:r>
    </w:p>
    <w:p w14:paraId="33F0CFA5" w14:textId="77777777" w:rsidR="0054332F" w:rsidRDefault="00B55606">
      <w:pPr>
        <w:pStyle w:val="Bodytext20"/>
        <w:framePr w:w="8227" w:h="1385" w:hRule="exact" w:wrap="none" w:vAnchor="page" w:hAnchor="page" w:x="2076" w:y="5379"/>
        <w:shd w:val="clear" w:color="auto" w:fill="auto"/>
      </w:pPr>
      <w:r>
        <w:t>664 53 Újezd u Brna</w:t>
      </w:r>
    </w:p>
    <w:p w14:paraId="33F0CFA6" w14:textId="77777777" w:rsidR="0054332F" w:rsidRDefault="00B55606">
      <w:pPr>
        <w:pStyle w:val="Bodytext20"/>
        <w:framePr w:w="8227" w:h="1385" w:hRule="exact" w:wrap="none" w:vAnchor="page" w:hAnchor="page" w:x="2076" w:y="5379"/>
        <w:shd w:val="clear" w:color="auto" w:fill="auto"/>
        <w:ind w:right="4700"/>
      </w:pPr>
      <w:r>
        <w:rPr>
          <w:rStyle w:val="Bodytext21"/>
        </w:rPr>
        <w:t>IČ: 293 67 531, DIČ: CZ 293 67 531</w:t>
      </w:r>
    </w:p>
    <w:p w14:paraId="33F0CFA8" w14:textId="77777777" w:rsidR="0054332F" w:rsidRDefault="00B55606">
      <w:pPr>
        <w:pStyle w:val="Bodytext20"/>
        <w:framePr w:w="8227" w:h="3432" w:hRule="exact" w:wrap="none" w:vAnchor="page" w:hAnchor="page" w:x="2076" w:y="7965"/>
        <w:shd w:val="clear" w:color="auto" w:fill="auto"/>
        <w:spacing w:after="500" w:line="246" w:lineRule="exact"/>
      </w:pPr>
      <w:r>
        <w:t>Na základě vaší Cenové nabídky č. 001/Ser/2025011 u vás objednáváme:</w:t>
      </w:r>
    </w:p>
    <w:p w14:paraId="33F0CFA9" w14:textId="77777777" w:rsidR="0054332F" w:rsidRDefault="00B55606">
      <w:pPr>
        <w:pStyle w:val="Bodytext60"/>
        <w:framePr w:w="8227" w:h="3432" w:hRule="exact" w:wrap="none" w:vAnchor="page" w:hAnchor="page" w:x="2076" w:y="7965"/>
        <w:numPr>
          <w:ilvl w:val="0"/>
          <w:numId w:val="1"/>
        </w:numPr>
        <w:shd w:val="clear" w:color="auto" w:fill="auto"/>
        <w:tabs>
          <w:tab w:val="left" w:pos="747"/>
        </w:tabs>
        <w:spacing w:line="246" w:lineRule="exact"/>
        <w:ind w:left="400"/>
        <w:jc w:val="left"/>
      </w:pPr>
      <w:r>
        <w:t>inspekci a opravu nůžkové plošiny</w:t>
      </w:r>
    </w:p>
    <w:p w14:paraId="33F0CFAA" w14:textId="77777777" w:rsidR="0054332F" w:rsidRDefault="00B55606">
      <w:pPr>
        <w:pStyle w:val="Bodytext60"/>
        <w:framePr w:w="8227" w:h="3432" w:hRule="exact" w:wrap="none" w:vAnchor="page" w:hAnchor="page" w:x="2076" w:y="7965"/>
        <w:numPr>
          <w:ilvl w:val="0"/>
          <w:numId w:val="1"/>
        </w:numPr>
        <w:shd w:val="clear" w:color="auto" w:fill="auto"/>
        <w:tabs>
          <w:tab w:val="left" w:pos="747"/>
        </w:tabs>
        <w:spacing w:line="264" w:lineRule="exact"/>
        <w:ind w:left="400"/>
        <w:jc w:val="left"/>
      </w:pPr>
      <w:r>
        <w:t>testování ovládacího pultu</w:t>
      </w:r>
    </w:p>
    <w:p w14:paraId="33F0CFAB" w14:textId="77777777" w:rsidR="0054332F" w:rsidRDefault="00B55606">
      <w:pPr>
        <w:pStyle w:val="Bodytext60"/>
        <w:framePr w:w="8227" w:h="3432" w:hRule="exact" w:wrap="none" w:vAnchor="page" w:hAnchor="page" w:x="2076" w:y="7965"/>
        <w:numPr>
          <w:ilvl w:val="0"/>
          <w:numId w:val="1"/>
        </w:numPr>
        <w:shd w:val="clear" w:color="auto" w:fill="auto"/>
        <w:tabs>
          <w:tab w:val="left" w:pos="747"/>
        </w:tabs>
        <w:spacing w:after="308" w:line="264" w:lineRule="exact"/>
        <w:ind w:left="400"/>
        <w:jc w:val="left"/>
      </w:pPr>
      <w:r>
        <w:t>úpravu bezpečnostního a aplikačního softwaru pro ovládací pult č. 3</w:t>
      </w:r>
    </w:p>
    <w:p w14:paraId="33F0CFAC" w14:textId="77777777" w:rsidR="0054332F" w:rsidRDefault="00B55606">
      <w:pPr>
        <w:pStyle w:val="Bodytext20"/>
        <w:framePr w:w="8227" w:h="3432" w:hRule="exact" w:wrap="none" w:vAnchor="page" w:hAnchor="page" w:x="2076" w:y="7965"/>
        <w:shd w:val="clear" w:color="auto" w:fill="auto"/>
        <w:tabs>
          <w:tab w:val="left" w:pos="1303"/>
        </w:tabs>
        <w:spacing w:line="504" w:lineRule="exact"/>
        <w:ind w:right="1660"/>
        <w:jc w:val="left"/>
      </w:pPr>
      <w:r>
        <w:t>na adrese: Hudební divadlo v Karlině, Křižíkova 283/10, Praha 8 prostor:</w:t>
      </w:r>
      <w:r>
        <w:tab/>
        <w:t>jevištní technologie</w:t>
      </w:r>
    </w:p>
    <w:p w14:paraId="33F0CFAD" w14:textId="77777777" w:rsidR="0054332F" w:rsidRDefault="00B55606">
      <w:pPr>
        <w:pStyle w:val="Bodytext20"/>
        <w:framePr w:w="8227" w:h="3432" w:hRule="exact" w:wrap="none" w:vAnchor="page" w:hAnchor="page" w:x="2076" w:y="7965"/>
        <w:shd w:val="clear" w:color="auto" w:fill="auto"/>
        <w:tabs>
          <w:tab w:val="left" w:pos="1303"/>
        </w:tabs>
        <w:spacing w:line="504" w:lineRule="exact"/>
      </w:pPr>
      <w:r>
        <w:t>cena:</w:t>
      </w:r>
      <w:r>
        <w:tab/>
        <w:t>320.300,- Kč bez DPH</w:t>
      </w:r>
    </w:p>
    <w:p w14:paraId="33F0CFAE" w14:textId="77777777" w:rsidR="0054332F" w:rsidRDefault="00B55606">
      <w:pPr>
        <w:pStyle w:val="Bodytext20"/>
        <w:framePr w:w="8227" w:h="1320" w:hRule="exact" w:wrap="none" w:vAnchor="page" w:hAnchor="page" w:x="2076" w:y="12052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33F0CFAF" w14:textId="70F50C9D" w:rsidR="0054332F" w:rsidRDefault="00B55606">
      <w:pPr>
        <w:pStyle w:val="Bodytext20"/>
        <w:framePr w:w="8227" w:h="1320" w:hRule="exact" w:wrap="none" w:vAnchor="page" w:hAnchor="page" w:x="2076" w:y="12052"/>
        <w:shd w:val="clear" w:color="auto" w:fill="auto"/>
        <w:spacing w:line="250" w:lineRule="exact"/>
        <w:ind w:right="3880"/>
        <w:jc w:val="left"/>
      </w:pPr>
      <w:r>
        <w:t>Hudební divadlo v Karl</w:t>
      </w:r>
      <w:r w:rsidR="009A06C6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33F0CFB0" w14:textId="77777777" w:rsidR="0054332F" w:rsidRDefault="00B55606">
      <w:pPr>
        <w:pStyle w:val="Bodytext20"/>
        <w:framePr w:wrap="none" w:vAnchor="page" w:hAnchor="page" w:x="2076" w:y="13821"/>
        <w:shd w:val="clear" w:color="auto" w:fill="auto"/>
        <w:spacing w:line="246" w:lineRule="exact"/>
      </w:pPr>
      <w:r>
        <w:t>Děkujeme,</w:t>
      </w:r>
    </w:p>
    <w:p w14:paraId="33F0CFB1" w14:textId="77777777" w:rsidR="0054332F" w:rsidRDefault="00B55606">
      <w:pPr>
        <w:pStyle w:val="Bodytext20"/>
        <w:framePr w:w="8227" w:h="558" w:hRule="exact" w:wrap="none" w:vAnchor="page" w:hAnchor="page" w:x="2076" w:y="14567"/>
        <w:shd w:val="clear" w:color="auto" w:fill="auto"/>
        <w:spacing w:line="250" w:lineRule="exact"/>
        <w:ind w:left="6100" w:firstLine="200"/>
        <w:jc w:val="left"/>
      </w:pPr>
      <w:r>
        <w:t>Martin Poupě technický ředitel HDK</w:t>
      </w:r>
    </w:p>
    <w:p w14:paraId="33F0CFB2" w14:textId="4D38F03E" w:rsidR="0054332F" w:rsidRDefault="00B55606">
      <w:pPr>
        <w:pStyle w:val="Headerorfooter10"/>
        <w:framePr w:wrap="none" w:vAnchor="page" w:hAnchor="page" w:x="3886" w:y="15809"/>
        <w:shd w:val="clear" w:color="auto" w:fill="auto"/>
      </w:pPr>
      <w:r>
        <w:t>IČO: 00064335, DIČ: CZ00064335</w:t>
      </w:r>
    </w:p>
    <w:p w14:paraId="33F0CFB3" w14:textId="77777777" w:rsidR="0054332F" w:rsidRDefault="0054332F">
      <w:pPr>
        <w:rPr>
          <w:sz w:val="2"/>
          <w:szCs w:val="2"/>
        </w:rPr>
      </w:pPr>
    </w:p>
    <w:sectPr w:rsidR="005433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DDDA" w14:textId="77777777" w:rsidR="004341C9" w:rsidRDefault="004341C9">
      <w:r>
        <w:separator/>
      </w:r>
    </w:p>
  </w:endnote>
  <w:endnote w:type="continuationSeparator" w:id="0">
    <w:p w14:paraId="2DC6B657" w14:textId="77777777" w:rsidR="004341C9" w:rsidRDefault="004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F84F" w14:textId="77777777" w:rsidR="004341C9" w:rsidRDefault="004341C9"/>
  </w:footnote>
  <w:footnote w:type="continuationSeparator" w:id="0">
    <w:p w14:paraId="06A5B4A1" w14:textId="77777777" w:rsidR="004341C9" w:rsidRDefault="004341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CB8"/>
    <w:multiLevelType w:val="multilevel"/>
    <w:tmpl w:val="9322FBC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01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2F"/>
    <w:rsid w:val="0014650E"/>
    <w:rsid w:val="003F35D7"/>
    <w:rsid w:val="004341C9"/>
    <w:rsid w:val="0054332F"/>
    <w:rsid w:val="00623518"/>
    <w:rsid w:val="009A06C6"/>
    <w:rsid w:val="009C19FA"/>
    <w:rsid w:val="00B55606"/>
    <w:rsid w:val="00C0221F"/>
    <w:rsid w:val="00DF4857"/>
    <w:rsid w:val="00E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CF94"/>
  <w15:docId w15:val="{901402EB-37F4-48F8-8A7B-FE29ECB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D6D95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2025-01-30T10:44:00Z</dcterms:created>
  <dcterms:modified xsi:type="dcterms:W3CDTF">2025-02-03T19:53:00Z</dcterms:modified>
</cp:coreProperties>
</file>