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F0" w:rsidRDefault="00726C50">
      <w:pPr>
        <w:spacing w:after="0" w:line="259" w:lineRule="auto"/>
        <w:ind w:left="1993" w:right="0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4852531</wp:posOffset>
                </wp:positionH>
                <wp:positionV relativeFrom="paragraph">
                  <wp:posOffset>63109</wp:posOffset>
                </wp:positionV>
                <wp:extent cx="1813987" cy="666942"/>
                <wp:effectExtent l="0" t="0" r="0" b="0"/>
                <wp:wrapSquare wrapText="bothSides"/>
                <wp:docPr id="6597" name="Group 6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987" cy="666942"/>
                          <a:chOff x="0" y="0"/>
                          <a:chExt cx="1813987" cy="666942"/>
                        </a:xfrm>
                      </wpg:grpSpPr>
                      <pic:pic xmlns:pic="http://schemas.openxmlformats.org/drawingml/2006/picture">
                        <pic:nvPicPr>
                          <pic:cNvPr id="7942" name="Picture 7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95" cy="666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1251971" y="392856"/>
                            <a:ext cx="747481" cy="24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3F0" w:rsidRDefault="00726C5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f</w:t>
                              </w:r>
                              <w:proofErr w:type="gramStart"/>
                              <w:r>
                                <w:rPr>
                                  <w:sz w:val="44"/>
                                </w:rPr>
                                <w:t>2?ŕo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97" o:spid="_x0000_s1026" style="position:absolute;left:0;text-align:left;margin-left:382.1pt;margin-top:4.95pt;width:142.85pt;height:52.5pt;z-index:251658240" coordsize="18139,6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42" o:spid="_x0000_s1027" type="#_x0000_t75" style="position:absolute;width:16494;height:6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">
                  <v:imagedata r:id="rId5" o:title=""/>
                </v:shape>
                <v:rect id="Rectangle 90" o:spid="_x0000_s1028" style="position:absolute;left:12519;top:3928;width:7475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133F0" w:rsidRDefault="00726C5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>f</w:t>
                        </w:r>
                        <w:proofErr w:type="gramStart"/>
                        <w:r>
                          <w:rPr>
                            <w:sz w:val="44"/>
                          </w:rPr>
                          <w:t>2?ŕo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60"/>
        </w:rPr>
        <w:t xml:space="preserve">IIII IIIII </w:t>
      </w:r>
      <w:proofErr w:type="spellStart"/>
      <w:r>
        <w:rPr>
          <w:sz w:val="60"/>
        </w:rPr>
        <w:t>IIIII</w:t>
      </w:r>
      <w:proofErr w:type="spellEnd"/>
      <w:r>
        <w:rPr>
          <w:sz w:val="60"/>
        </w:rPr>
        <w:t xml:space="preserve"> IIII IIIIIIII II </w:t>
      </w:r>
      <w:proofErr w:type="spellStart"/>
      <w:r>
        <w:rPr>
          <w:sz w:val="60"/>
        </w:rPr>
        <w:t>II</w:t>
      </w:r>
      <w:proofErr w:type="spellEnd"/>
      <w:r>
        <w:rPr>
          <w:sz w:val="60"/>
        </w:rPr>
        <w:t xml:space="preserve"> IIIIIIIIIIIIIII I IIIIIIII</w:t>
      </w:r>
    </w:p>
    <w:p w:rsidR="00B133F0" w:rsidRDefault="00726C50">
      <w:pPr>
        <w:spacing w:after="284" w:line="259" w:lineRule="auto"/>
        <w:ind w:left="1907" w:right="0" w:firstLine="0"/>
        <w:jc w:val="center"/>
      </w:pPr>
      <w:r>
        <w:rPr>
          <w:sz w:val="32"/>
        </w:rPr>
        <w:t>ZUCRP@91SJ9R</w:t>
      </w:r>
    </w:p>
    <w:p w:rsidR="00B133F0" w:rsidRDefault="00726C50">
      <w:pPr>
        <w:spacing w:after="0" w:line="259" w:lineRule="auto"/>
        <w:ind w:left="0" w:right="151" w:firstLine="0"/>
        <w:jc w:val="center"/>
      </w:pPr>
      <w:r>
        <w:rPr>
          <w:sz w:val="34"/>
        </w:rPr>
        <w:t>Dodatek č. 1 ke Kupní smlouvě č. 6736/2016/14466</w:t>
      </w:r>
    </w:p>
    <w:p w:rsidR="00B133F0" w:rsidRDefault="00726C50">
      <w:pPr>
        <w:spacing w:after="499" w:line="259" w:lineRule="auto"/>
        <w:ind w:left="0" w:firstLine="0"/>
        <w:jc w:val="center"/>
      </w:pPr>
      <w:r>
        <w:t>(dále jen „Dodatek")</w:t>
      </w:r>
    </w:p>
    <w:p w:rsidR="00B133F0" w:rsidRDefault="00726C50">
      <w:pPr>
        <w:spacing w:after="426"/>
        <w:ind w:left="67" w:right="0"/>
      </w:pPr>
      <w:r>
        <w:t>Níže uvedeného dne, měsíce a roku uzavírají smluvní strany:</w:t>
      </w:r>
    </w:p>
    <w:p w:rsidR="00B133F0" w:rsidRDefault="00726C50">
      <w:pPr>
        <w:pStyle w:val="Nadpis1"/>
        <w:ind w:left="53"/>
      </w:pPr>
      <w:r>
        <w:t>Zdravotní ústav se sídlem v Ústí nad Labem</w:t>
      </w:r>
    </w:p>
    <w:tbl>
      <w:tblPr>
        <w:tblStyle w:val="TableGrid"/>
        <w:tblW w:w="9124" w:type="dxa"/>
        <w:tblInd w:w="7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821"/>
      </w:tblGrid>
      <w:tr w:rsidR="00B133F0">
        <w:trPr>
          <w:trHeight w:val="25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Se sídlem: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Moskevská 15, 400 OI Ústí nad Labem</w:t>
            </w:r>
          </w:p>
        </w:tc>
      </w:tr>
      <w:tr w:rsidR="00B133F0">
        <w:trPr>
          <w:trHeight w:val="253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t>71009361</w:t>
            </w:r>
          </w:p>
        </w:tc>
      </w:tr>
      <w:tr w:rsidR="00B133F0">
        <w:trPr>
          <w:trHeight w:val="2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t>CZ7109361</w:t>
            </w:r>
          </w:p>
        </w:tc>
      </w:tr>
      <w:tr w:rsidR="00B133F0">
        <w:trPr>
          <w:trHeight w:val="52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Jednající:</w:t>
            </w:r>
          </w:p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Ve věcech smluvních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B133F0">
        <w:trPr>
          <w:trHeight w:val="261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t>oprávněn jednat: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t>Ing. Josef Staněk, vedoucí oddělení MTZ</w:t>
            </w:r>
          </w:p>
        </w:tc>
      </w:tr>
      <w:tr w:rsidR="00B133F0">
        <w:trPr>
          <w:trHeight w:val="269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Bankovní spojení: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t>ČNB, pobočka Ústí nad Labem</w:t>
            </w:r>
          </w:p>
        </w:tc>
      </w:tr>
      <w:tr w:rsidR="00B133F0">
        <w:trPr>
          <w:trHeight w:val="183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219" w:line="259" w:lineRule="auto"/>
              <w:ind w:left="14" w:right="0" w:firstLine="0"/>
              <w:jc w:val="left"/>
            </w:pPr>
            <w:r>
              <w:rPr>
                <w:sz w:val="24"/>
              </w:rPr>
              <w:t>Číslo účtu:</w:t>
            </w:r>
          </w:p>
          <w:p w:rsidR="00B133F0" w:rsidRDefault="00726C50">
            <w:pPr>
              <w:spacing w:after="216" w:line="259" w:lineRule="auto"/>
              <w:ind w:left="29" w:right="0" w:firstLine="0"/>
              <w:jc w:val="left"/>
            </w:pPr>
            <w:r>
              <w:rPr>
                <w:sz w:val="24"/>
              </w:rPr>
              <w:t>(dále jen „Kupující")</w:t>
            </w:r>
          </w:p>
          <w:p w:rsidR="00B133F0" w:rsidRDefault="00726C50">
            <w:pPr>
              <w:spacing w:after="161" w:line="259" w:lineRule="auto"/>
              <w:ind w:left="22" w:right="0" w:firstLine="0"/>
              <w:jc w:val="left"/>
            </w:pPr>
            <w:r>
              <w:rPr>
                <w:sz w:val="28"/>
              </w:rPr>
              <w:t>a</w:t>
            </w:r>
          </w:p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Avenier</w:t>
            </w:r>
            <w:proofErr w:type="spellEnd"/>
            <w:r>
              <w:rPr>
                <w:sz w:val="24"/>
              </w:rPr>
              <w:t xml:space="preserve"> a.s.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 w:rsidRPr="00726C50">
              <w:rPr>
                <w:highlight w:val="black"/>
              </w:rPr>
              <w:t>41936411/0710</w:t>
            </w:r>
          </w:p>
        </w:tc>
      </w:tr>
      <w:tr w:rsidR="00B133F0">
        <w:trPr>
          <w:trHeight w:val="27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Se sídlem: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t>Bidláky 837/20, Štýřice, 639 OO Brno</w:t>
            </w:r>
          </w:p>
        </w:tc>
      </w:tr>
      <w:tr w:rsidR="00B133F0">
        <w:trPr>
          <w:trHeight w:val="249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2" w:right="0" w:firstLine="0"/>
              <w:jc w:val="left"/>
            </w:pPr>
            <w:r>
              <w:t>26260654</w:t>
            </w:r>
          </w:p>
        </w:tc>
      </w:tr>
      <w:tr w:rsidR="00B133F0">
        <w:trPr>
          <w:trHeight w:val="28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DIČ: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CZ699000899</w:t>
            </w:r>
          </w:p>
        </w:tc>
      </w:tr>
      <w:tr w:rsidR="00B133F0">
        <w:trPr>
          <w:trHeight w:val="263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Zapsána: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" w:right="0" w:firstLine="0"/>
              <w:jc w:val="left"/>
            </w:pPr>
            <w:r>
              <w:t>v obchodním rejstříku vedeném Krajským soudem v Brně, SP. zn. B 3646</w:t>
            </w:r>
          </w:p>
        </w:tc>
      </w:tr>
      <w:tr w:rsidR="00B133F0">
        <w:trPr>
          <w:trHeight w:val="79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t>jednající: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9" w:right="0" w:firstLine="0"/>
              <w:jc w:val="left"/>
            </w:pPr>
            <w:r>
              <w:t>Ing. Petrem Foukalem, předseda představenstva</w:t>
            </w:r>
          </w:p>
          <w:p w:rsidR="00B133F0" w:rsidRDefault="00726C50">
            <w:pPr>
              <w:spacing w:after="0" w:line="259" w:lineRule="auto"/>
              <w:ind w:left="36" w:right="1331" w:hanging="7"/>
            </w:pPr>
            <w:r>
              <w:t xml:space="preserve">MUDr. Janou </w:t>
            </w:r>
            <w:proofErr w:type="spellStart"/>
            <w:r>
              <w:t>Žingorovou</w:t>
            </w:r>
            <w:proofErr w:type="spellEnd"/>
            <w:r>
              <w:t>, místopředsedou představenstva Bc, Filipem Noskem, člen představenstva</w:t>
            </w:r>
          </w:p>
        </w:tc>
      </w:tr>
      <w:tr w:rsidR="00B133F0">
        <w:trPr>
          <w:trHeight w:val="26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29" w:right="0" w:firstLine="0"/>
              <w:jc w:val="left"/>
            </w:pPr>
            <w:r>
              <w:t>Zastoupená: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</w:pPr>
            <w:r>
              <w:t xml:space="preserve">PharmDr. Vladimírem </w:t>
            </w:r>
            <w:proofErr w:type="spellStart"/>
            <w:r>
              <w:t>Pechmannem</w:t>
            </w:r>
            <w:proofErr w:type="spellEnd"/>
            <w:r>
              <w:t xml:space="preserve"> na základě plné moci ze dne 3. 5. 2016</w:t>
            </w:r>
          </w:p>
        </w:tc>
      </w:tr>
      <w:tr w:rsidR="00B133F0">
        <w:trPr>
          <w:trHeight w:val="26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43" w:right="0" w:firstLine="0"/>
              <w:jc w:val="left"/>
            </w:pPr>
            <w:r>
              <w:t>Bankovní spojení: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t>Raiffeisenbank</w:t>
            </w:r>
            <w:proofErr w:type="spellEnd"/>
            <w:r>
              <w:t xml:space="preserve"> a.s.</w:t>
            </w:r>
          </w:p>
        </w:tc>
      </w:tr>
      <w:tr w:rsidR="00B133F0">
        <w:trPr>
          <w:trHeight w:val="524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Číslo účtu.</w:t>
            </w:r>
          </w:p>
          <w:p w:rsidR="00B133F0" w:rsidRDefault="00726C5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Pro příjem dílčích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  <w:jc w:val="left"/>
            </w:pPr>
            <w:r w:rsidRPr="00726C50">
              <w:rPr>
                <w:highlight w:val="black"/>
              </w:rPr>
              <w:t>5050012811/5500</w:t>
            </w:r>
          </w:p>
        </w:tc>
      </w:tr>
      <w:tr w:rsidR="00B133F0">
        <w:trPr>
          <w:trHeight w:val="23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36" w:right="0" w:firstLine="0"/>
              <w:jc w:val="left"/>
            </w:pPr>
            <w:r>
              <w:t>objednávek: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  <w:u w:val="single" w:color="000000"/>
              </w:rPr>
              <w:t>partnerOavenier.cz</w:t>
            </w:r>
          </w:p>
        </w:tc>
      </w:tr>
    </w:tbl>
    <w:p w:rsidR="00B133F0" w:rsidRDefault="00726C50">
      <w:pPr>
        <w:spacing w:after="215"/>
        <w:ind w:left="67" w:right="5987"/>
      </w:pPr>
      <w:r>
        <w:t>Telefonní číslo pro příjem dílčích objednávek:</w:t>
      </w:r>
      <w:r>
        <w:tab/>
      </w:r>
      <w:r>
        <w:t>540030105</w:t>
      </w:r>
    </w:p>
    <w:p w:rsidR="00B133F0" w:rsidRDefault="00726C50">
      <w:pPr>
        <w:spacing w:after="213" w:line="259" w:lineRule="auto"/>
        <w:ind w:left="53" w:right="0"/>
        <w:jc w:val="left"/>
      </w:pPr>
      <w:r>
        <w:rPr>
          <w:sz w:val="24"/>
        </w:rPr>
        <w:t>(dále jen „Prodávající")</w:t>
      </w:r>
    </w:p>
    <w:p w:rsidR="00B133F0" w:rsidRDefault="00726C50">
      <w:pPr>
        <w:pStyle w:val="Nadpis1"/>
        <w:spacing w:after="186"/>
        <w:ind w:left="53"/>
      </w:pPr>
      <w:r>
        <w:t>(Kupující a Prodávající dále společně jako „Smluvní strany” nebo jednotlivě jako „Smluvní strana")</w:t>
      </w:r>
    </w:p>
    <w:p w:rsidR="00B133F0" w:rsidRDefault="00726C50">
      <w:pPr>
        <w:spacing w:after="424"/>
        <w:ind w:left="67" w:right="0"/>
      </w:pPr>
      <w:r>
        <w:t>v souladu s příslušnými ustanoveními zákona č. 89/2112 Sb., občanský zákoník, ve znění pozdějších předpisů, tento Dodatek č. 1 ke Ku</w:t>
      </w:r>
      <w:r>
        <w:t>pní smlouvě ze dne 18. 11. 2016 (dále jen „Dodatek č. 1”):</w:t>
      </w:r>
    </w:p>
    <w:p w:rsidR="00B133F0" w:rsidRDefault="00726C50">
      <w:pPr>
        <w:spacing w:after="270" w:line="259" w:lineRule="auto"/>
        <w:ind w:left="600" w:right="259"/>
        <w:jc w:val="center"/>
      </w:pPr>
      <w:r>
        <w:rPr>
          <w:noProof/>
        </w:rPr>
        <w:lastRenderedPageBreak/>
        <w:drawing>
          <wp:inline distT="0" distB="0" distL="0" distR="0">
            <wp:extent cx="59400" cy="100499"/>
            <wp:effectExtent l="0" t="0" r="0" b="0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0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Uvodní</w:t>
      </w:r>
      <w:proofErr w:type="spellEnd"/>
      <w:r>
        <w:rPr>
          <w:sz w:val="24"/>
        </w:rPr>
        <w:t xml:space="preserve"> ustanovení</w:t>
      </w:r>
    </w:p>
    <w:p w:rsidR="00B133F0" w:rsidRDefault="00726C50">
      <w:pPr>
        <w:tabs>
          <w:tab w:val="center" w:pos="4012"/>
        </w:tabs>
        <w:ind w:left="0" w:right="0" w:firstLine="0"/>
        <w:jc w:val="left"/>
      </w:pPr>
      <w:proofErr w:type="gramStart"/>
      <w:r>
        <w:t>1 .</w:t>
      </w:r>
      <w:proofErr w:type="gramEnd"/>
      <w:r>
        <w:tab/>
      </w:r>
      <w:r>
        <w:t xml:space="preserve">Smluvní strany uzavřely dne 28. </w:t>
      </w:r>
      <w:proofErr w:type="gramStart"/>
      <w:r>
        <w:t>11 .</w:t>
      </w:r>
      <w:proofErr w:type="gramEnd"/>
      <w:r>
        <w:t xml:space="preserve"> 2016 Kupní smlouvu (dále jen „Smlouva").</w:t>
      </w:r>
    </w:p>
    <w:p w:rsidR="00B133F0" w:rsidRDefault="00726C50">
      <w:pPr>
        <w:tabs>
          <w:tab w:val="center" w:pos="3583"/>
        </w:tabs>
        <w:spacing w:after="1023"/>
        <w:ind w:left="0" w:right="0" w:firstLine="0"/>
        <w:jc w:val="left"/>
      </w:pPr>
      <w:r>
        <w:t>2.</w:t>
      </w:r>
      <w:r>
        <w:tab/>
      </w:r>
      <w:r>
        <w:t>Smluvní strany se dohodly na úpravě některých ustanovení Smlouvy.</w:t>
      </w:r>
    </w:p>
    <w:p w:rsidR="00B133F0" w:rsidRDefault="00726C50">
      <w:pPr>
        <w:spacing w:after="0" w:line="259" w:lineRule="auto"/>
        <w:ind w:left="0" w:right="0" w:firstLine="0"/>
        <w:jc w:val="center"/>
      </w:pPr>
      <w:r>
        <w:rPr>
          <w:sz w:val="34"/>
        </w:rPr>
        <w:t>1</w:t>
      </w:r>
    </w:p>
    <w:p w:rsidR="00B133F0" w:rsidRDefault="00726C50">
      <w:pPr>
        <w:tabs>
          <w:tab w:val="center" w:pos="3922"/>
          <w:tab w:val="center" w:pos="5310"/>
        </w:tabs>
        <w:spacing w:after="270" w:line="259" w:lineRule="auto"/>
        <w:ind w:left="0" w:right="0" w:firstLine="0"/>
        <w:jc w:val="left"/>
      </w:pPr>
      <w:r>
        <w:rPr>
          <w:sz w:val="24"/>
        </w:rPr>
        <w:tab/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</w:t>
      </w:r>
      <w:r>
        <w:rPr>
          <w:sz w:val="24"/>
        </w:rPr>
        <w:tab/>
        <w:t>Změny smlouvy</w:t>
      </w:r>
    </w:p>
    <w:p w:rsidR="00B133F0" w:rsidRDefault="00726C50">
      <w:pPr>
        <w:ind w:left="648" w:right="0" w:hanging="425"/>
      </w:pPr>
      <w:proofErr w:type="gramStart"/>
      <w:r>
        <w:t>1 .</w:t>
      </w:r>
      <w:proofErr w:type="gramEnd"/>
      <w:r>
        <w:t xml:space="preserve"> </w:t>
      </w:r>
      <w:r>
        <w:t>Dle aktualizovaného metodického pokynu pojišťovny, po dobu výpadku OL TETANOL PUR je možné v daných infikacích, kterými jsou: předoperační příprava, poranění a nehojící se rány, použít očkovací látku TETAVAX.</w:t>
      </w:r>
    </w:p>
    <w:p w:rsidR="00B133F0" w:rsidRDefault="00726C50">
      <w:pPr>
        <w:tabs>
          <w:tab w:val="center" w:pos="291"/>
          <w:tab w:val="center" w:pos="3896"/>
        </w:tabs>
        <w:spacing w:after="441"/>
        <w:ind w:left="0" w:right="0" w:firstLine="0"/>
        <w:jc w:val="left"/>
      </w:pPr>
      <w:r>
        <w:tab/>
      </w:r>
      <w:r>
        <w:t>2.</w:t>
      </w:r>
      <w:r>
        <w:tab/>
      </w:r>
      <w:r>
        <w:t>Vakcínu TETAVAX pro tento účel je možné obj</w:t>
      </w:r>
      <w:r>
        <w:t>ednat za 144,- Kč vč. DPH</w:t>
      </w:r>
    </w:p>
    <w:p w:rsidR="00B133F0" w:rsidRDefault="00726C50">
      <w:pPr>
        <w:spacing w:after="270" w:line="259" w:lineRule="auto"/>
        <w:ind w:left="600" w:right="0"/>
        <w:jc w:val="center"/>
      </w:pPr>
      <w:r>
        <w:rPr>
          <w:noProof/>
        </w:rPr>
        <w:drawing>
          <wp:inline distT="0" distB="0" distL="0" distR="0">
            <wp:extent cx="127939" cy="95930"/>
            <wp:effectExtent l="0" t="0" r="0" b="0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939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Závěrečná ustanovení</w:t>
      </w:r>
    </w:p>
    <w:p w:rsidR="00B133F0" w:rsidRDefault="00726C50">
      <w:pPr>
        <w:tabs>
          <w:tab w:val="center" w:pos="291"/>
          <w:tab w:val="center" w:pos="3573"/>
        </w:tabs>
        <w:ind w:left="0" w:right="0" w:firstLine="0"/>
        <w:jc w:val="left"/>
      </w:pPr>
      <w:r>
        <w:tab/>
      </w:r>
      <w:proofErr w:type="gramStart"/>
      <w:r>
        <w:t>1 .</w:t>
      </w:r>
      <w:proofErr w:type="gramEnd"/>
      <w:r>
        <w:tab/>
      </w:r>
      <w:r>
        <w:t>Ostatní ustanovení Smlouvy zůstávají tímto Dodatkem nedotčena.</w:t>
      </w:r>
    </w:p>
    <w:p w:rsidR="00B133F0" w:rsidRDefault="00726C50">
      <w:pPr>
        <w:tabs>
          <w:tab w:val="center" w:pos="270"/>
          <w:tab w:val="center" w:pos="3972"/>
        </w:tabs>
        <w:spacing w:after="26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</w:t>
      </w:r>
      <w:r>
        <w:tab/>
      </w:r>
      <w:r>
        <w:t>Tento Dodatek nabývá účinnosti dnem podpisu oběma smluvními stranami.</w:t>
      </w:r>
    </w:p>
    <w:p w:rsidR="00B133F0" w:rsidRDefault="00726C50">
      <w:pPr>
        <w:spacing w:after="63"/>
        <w:ind w:left="641" w:right="0" w:hanging="425"/>
      </w:pPr>
      <w:r>
        <w:t xml:space="preserve">3. </w:t>
      </w:r>
      <w:r>
        <w:t>Tento Dodatek se sepisuje ve 2 vyhotoveních s platností originálu, z nichž každá smluvní strana obdrží po jednom vyhotovení.</w:t>
      </w:r>
    </w:p>
    <w:p w:rsidR="00B133F0" w:rsidRDefault="00726C50">
      <w:pPr>
        <w:ind w:left="633" w:right="0" w:hanging="446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</w:t>
      </w:r>
      <w:r>
        <w:t>Smluvní strany prohlašují, že si tento Dodatek přečetly, seznámily se s jeho obsahem a souhlasí s ním. Na důkaz správnosti a úp</w:t>
      </w:r>
      <w:r>
        <w:t xml:space="preserve">lnosti připojují smluvní strany své vlastnoruční podpisy. Svými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podpisy rovněž vyjadřují, že Dodatek nebyl ujednán v tísni a ani za jinak nevýhodných podmínek.</w:t>
      </w:r>
    </w:p>
    <w:p w:rsidR="00B133F0" w:rsidRDefault="00B133F0">
      <w:pPr>
        <w:spacing w:after="0" w:line="259" w:lineRule="auto"/>
        <w:ind w:left="187" w:right="0" w:firstLine="0"/>
        <w:jc w:val="left"/>
      </w:pPr>
      <w:bookmarkStart w:id="0" w:name="_GoBack"/>
      <w:bookmarkEnd w:id="0"/>
    </w:p>
    <w:p w:rsidR="00B133F0" w:rsidRDefault="00B133F0">
      <w:pPr>
        <w:sectPr w:rsidR="00B133F0">
          <w:pgSz w:w="11909" w:h="16841"/>
          <w:pgMar w:top="188" w:right="1310" w:bottom="1288" w:left="1274" w:header="708" w:footer="708" w:gutter="0"/>
          <w:cols w:space="708"/>
        </w:sectPr>
      </w:pPr>
    </w:p>
    <w:tbl>
      <w:tblPr>
        <w:tblStyle w:val="TableGrid"/>
        <w:tblW w:w="7196" w:type="dxa"/>
        <w:tblInd w:w="-1497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418"/>
      </w:tblGrid>
      <w:tr w:rsidR="00B133F0">
        <w:trPr>
          <w:trHeight w:val="26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Ing. Pavel </w:t>
            </w:r>
            <w:proofErr w:type="spellStart"/>
            <w:r>
              <w:rPr>
                <w:sz w:val="24"/>
              </w:rPr>
              <w:t>Bernáth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right"/>
            </w:pPr>
            <w:r>
              <w:t xml:space="preserve">PharmDr. Vladimír </w:t>
            </w:r>
            <w:proofErr w:type="spellStart"/>
            <w:r>
              <w:t>Pechmann</w:t>
            </w:r>
            <w:proofErr w:type="spellEnd"/>
          </w:p>
        </w:tc>
      </w:tr>
      <w:tr w:rsidR="00B133F0">
        <w:trPr>
          <w:trHeight w:val="258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t>ředitel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33F0" w:rsidRDefault="00726C50">
            <w:pPr>
              <w:spacing w:after="0" w:line="259" w:lineRule="auto"/>
              <w:ind w:left="777" w:right="0" w:firstLine="0"/>
              <w:jc w:val="left"/>
            </w:pPr>
            <w:r>
              <w:t>manažer procesů a kvality</w:t>
            </w:r>
          </w:p>
        </w:tc>
      </w:tr>
    </w:tbl>
    <w:tbl>
      <w:tblPr>
        <w:tblStyle w:val="TableGrid"/>
        <w:tblpPr w:vertAnchor="text" w:tblpX="1015" w:tblpY="73"/>
        <w:tblOverlap w:val="never"/>
        <w:tblW w:w="1120" w:type="dxa"/>
        <w:tblInd w:w="0" w:type="dxa"/>
        <w:tblCellMar>
          <w:top w:w="0" w:type="dxa"/>
          <w:left w:w="14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20"/>
      </w:tblGrid>
      <w:tr w:rsidR="00B133F0">
        <w:trPr>
          <w:trHeight w:val="795"/>
        </w:trPr>
        <w:tc>
          <w:tcPr>
            <w:tcW w:w="11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F0" w:rsidRDefault="00726C50">
            <w:pPr>
              <w:spacing w:after="0" w:line="259" w:lineRule="auto"/>
              <w:ind w:left="115" w:right="0" w:firstLine="0"/>
              <w:jc w:val="left"/>
            </w:pPr>
            <w:r>
              <w:t>ÚSTAV</w:t>
            </w:r>
          </w:p>
          <w:p w:rsidR="00B133F0" w:rsidRDefault="00726C5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6"/>
              </w:rPr>
              <w:t>nad Labem</w:t>
            </w:r>
          </w:p>
          <w:p w:rsidR="00B133F0" w:rsidRDefault="00726C5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Ústí nad </w:t>
            </w:r>
            <w:proofErr w:type="spellStart"/>
            <w:r>
              <w:rPr>
                <w:sz w:val="16"/>
              </w:rPr>
              <w:t>Lóam</w:t>
            </w:r>
            <w:proofErr w:type="spellEnd"/>
          </w:p>
          <w:p w:rsidR="00B133F0" w:rsidRDefault="00726C5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CZ71C09361</w:t>
            </w:r>
          </w:p>
        </w:tc>
      </w:tr>
    </w:tbl>
    <w:tbl>
      <w:tblPr>
        <w:tblStyle w:val="TableGrid"/>
        <w:tblpPr w:vertAnchor="text" w:tblpX="-374" w:tblpY="156"/>
        <w:tblOverlap w:val="never"/>
        <w:tblW w:w="1130" w:type="dxa"/>
        <w:tblInd w:w="0" w:type="dxa"/>
        <w:tblCellMar>
          <w:top w:w="0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</w:tblGrid>
      <w:tr w:rsidR="00B133F0">
        <w:trPr>
          <w:trHeight w:val="748"/>
        </w:trPr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33F0" w:rsidRDefault="00726C5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sídem</w:t>
            </w:r>
            <w:proofErr w:type="spellEnd"/>
            <w:r>
              <w:rPr>
                <w:sz w:val="18"/>
              </w:rPr>
              <w:t xml:space="preserve"> v </w:t>
            </w:r>
          </w:p>
          <w:p w:rsidR="00B133F0" w:rsidRDefault="00726C50">
            <w:pPr>
              <w:spacing w:after="0" w:line="259" w:lineRule="auto"/>
              <w:ind w:left="0" w:right="-137" w:firstLine="0"/>
              <w:jc w:val="left"/>
            </w:pPr>
            <w:r>
              <w:rPr>
                <w:sz w:val="16"/>
              </w:rPr>
              <w:t xml:space="preserve">Moskevská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493" cy="77658"/>
                      <wp:effectExtent l="0" t="0" r="0" b="0"/>
                      <wp:docPr id="6813" name="Group 6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93" cy="77658"/>
                                <a:chOff x="0" y="0"/>
                                <a:chExt cx="164493" cy="77658"/>
                              </a:xfrm>
                            </wpg:grpSpPr>
                            <wps:wsp>
                              <wps:cNvPr id="2250" name="Rectangle 2250"/>
                              <wps:cNvSpPr/>
                              <wps:spPr>
                                <a:xfrm>
                                  <a:off x="0" y="0"/>
                                  <a:ext cx="218775" cy="103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33F0" w:rsidRDefault="00726C5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AOC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13" o:spid="_x0000_s1029" style="width:12.95pt;height:6.1pt;mso-position-horizontal-relative:char;mso-position-vertical-relative:line" coordsize="164493,7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">
                      <v:rect id="Rectangle 2250" o:spid="_x0000_s1030" style="position:absolute;width:218775;height:10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Zk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braWZMMAAADdAAAADwAA&#10;AAAAAAAAAAAAAAAHAgAAZHJzL2Rvd25yZXYueG1sUEsFBgAAAAADAAMAtwAAAPcCAAAAAA==&#10;" filled="f" stroked="f">
                        <v:textbox inset="0,0,0,0">
                          <w:txbxContent>
                            <w:p w:rsidR="00B133F0" w:rsidRDefault="00726C5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AOC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133F0" w:rsidRDefault="00726C50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 xml:space="preserve">'Č 71009361 </w:t>
            </w:r>
          </w:p>
        </w:tc>
      </w:tr>
    </w:tbl>
    <w:p w:rsidR="00B133F0" w:rsidRDefault="00726C50">
      <w:pPr>
        <w:ind w:left="67" w:right="2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1877957</wp:posOffset>
            </wp:positionH>
            <wp:positionV relativeFrom="paragraph">
              <wp:posOffset>0</wp:posOffset>
            </wp:positionV>
            <wp:extent cx="1832264" cy="360880"/>
            <wp:effectExtent l="0" t="0" r="0" b="0"/>
            <wp:wrapSquare wrapText="bothSides"/>
            <wp:docPr id="3515" name="Picture 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" name="Picture 35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2264" cy="3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ZDRAVOTNÍ </w:t>
      </w:r>
    </w:p>
    <w:p w:rsidR="00B133F0" w:rsidRDefault="00726C50">
      <w:pPr>
        <w:spacing w:after="0" w:line="259" w:lineRule="auto"/>
        <w:ind w:right="3975"/>
        <w:jc w:val="left"/>
      </w:pPr>
      <w:r>
        <w:rPr>
          <w:sz w:val="16"/>
        </w:rPr>
        <w:t xml:space="preserve">ústí </w:t>
      </w:r>
    </w:p>
    <w:p w:rsidR="00B133F0" w:rsidRDefault="00726C50">
      <w:pPr>
        <w:spacing w:after="36" w:line="216" w:lineRule="auto"/>
        <w:ind w:right="266"/>
        <w:jc w:val="left"/>
      </w:pPr>
      <w:r>
        <w:rPr>
          <w:sz w:val="20"/>
        </w:rPr>
        <w:t xml:space="preserve">CI </w:t>
      </w:r>
    </w:p>
    <w:p w:rsidR="00B133F0" w:rsidRDefault="00726C50">
      <w:pPr>
        <w:spacing w:after="38" w:line="259" w:lineRule="auto"/>
        <w:ind w:right="3975"/>
        <w:jc w:val="left"/>
      </w:pPr>
      <w:r>
        <w:rPr>
          <w:sz w:val="16"/>
        </w:rPr>
        <w:t xml:space="preserve">DIČ </w:t>
      </w:r>
    </w:p>
    <w:p w:rsidR="00B133F0" w:rsidRDefault="00726C50">
      <w:pPr>
        <w:spacing w:after="5610" w:line="216" w:lineRule="auto"/>
        <w:ind w:right="-187"/>
        <w:jc w:val="left"/>
      </w:pPr>
      <w:proofErr w:type="spellStart"/>
      <w:r>
        <w:rPr>
          <w:sz w:val="20"/>
        </w:rPr>
        <w:t>Aveniar</w:t>
      </w:r>
      <w:proofErr w:type="spellEnd"/>
      <w:r>
        <w:rPr>
          <w:sz w:val="20"/>
        </w:rPr>
        <w:t xml:space="preserve"> a.s., Bidláky 837/20, 639 OO Brno Č: 26260354, DIČ: CZ69900C899</w:t>
      </w:r>
      <w:r>
        <w:rPr>
          <w:noProof/>
        </w:rPr>
        <w:drawing>
          <wp:inline distT="0" distB="0" distL="0" distR="0">
            <wp:extent cx="109662" cy="100498"/>
            <wp:effectExtent l="0" t="0" r="0" b="0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662" cy="1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F0" w:rsidRDefault="00726C50">
      <w:pPr>
        <w:spacing w:after="0" w:line="259" w:lineRule="auto"/>
        <w:ind w:left="0" w:right="94" w:firstLine="0"/>
        <w:jc w:val="center"/>
      </w:pPr>
      <w:r>
        <w:rPr>
          <w:sz w:val="24"/>
        </w:rPr>
        <w:lastRenderedPageBreak/>
        <w:t>2</w:t>
      </w:r>
    </w:p>
    <w:sectPr w:rsidR="00B133F0">
      <w:type w:val="continuous"/>
      <w:pgSz w:w="11909" w:h="16841"/>
      <w:pgMar w:top="188" w:right="2821" w:bottom="885" w:left="2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F0"/>
    <w:rsid w:val="00726C50"/>
    <w:rsid w:val="00B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E79F-B818-4F9A-AF21-1C49C2B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10" w:right="15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2017-08-07T07:30:00Z</dcterms:created>
  <dcterms:modified xsi:type="dcterms:W3CDTF">2017-08-07T07:30:00Z</dcterms:modified>
</cp:coreProperties>
</file>