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A0963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7E6FD6B" w14:textId="77777777"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SMLOUVA O DÍLO </w:t>
      </w:r>
    </w:p>
    <w:p w14:paraId="4A4A5EC0" w14:textId="77777777" w:rsid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18004FD7" w14:textId="77777777" w:rsidR="00006C03" w:rsidRPr="00072AF7" w:rsidRDefault="00006C03" w:rsidP="00006C03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 w:rsidRPr="00072AF7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Univerzita Jana Evangelisty Purkyně v Ústí nad Labem</w:t>
      </w:r>
    </w:p>
    <w:p w14:paraId="5F03B38F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Pasteurova 3544/1, 400 96 Ústí nad Labem</w:t>
      </w:r>
    </w:p>
    <w:p w14:paraId="2C0C6797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IČ: 44555601</w:t>
      </w:r>
    </w:p>
    <w:p w14:paraId="72EEE23F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DIČ: CZ44555601</w:t>
      </w:r>
    </w:p>
    <w:p w14:paraId="516A7549" w14:textId="4F73303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Bankovní spojení: </w:t>
      </w:r>
      <w:r w:rsidR="00DF542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Československá obchodní banka</w:t>
      </w: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a.s., Ústí nad Labem, č. účtu: </w:t>
      </w:r>
      <w:proofErr w:type="spellStart"/>
      <w:r w:rsidR="0053085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xxxxxxxxxxxxxxx</w:t>
      </w:r>
      <w:proofErr w:type="spellEnd"/>
    </w:p>
    <w:p w14:paraId="7BDE6649" w14:textId="77777777" w:rsidR="00DB14DA" w:rsidRPr="00DB14DA" w:rsidRDefault="00006C03" w:rsidP="00DB14D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Zastoupená: </w:t>
      </w:r>
      <w:r w:rsidR="00DB14DA"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doc. Dr. Ing. Pavlem </w:t>
      </w:r>
      <w:proofErr w:type="spellStart"/>
      <w:r w:rsidR="00DB14DA"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Kuráněm</w:t>
      </w:r>
      <w:proofErr w:type="spellEnd"/>
      <w:r w:rsidR="00DB14DA"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děkanem FŽP</w:t>
      </w:r>
    </w:p>
    <w:p w14:paraId="1B61CC51" w14:textId="709A3E3C" w:rsidR="006C37FC" w:rsidRPr="006C4ED1" w:rsidRDefault="00DB14DA" w:rsidP="00DB14D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Úhrada z akce: 44101 01 1</w:t>
      </w:r>
      <w:r w:rsidR="00D14BC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4</w:t>
      </w:r>
      <w:r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44 01 </w:t>
      </w:r>
      <w:r w:rsidR="006C37FC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</w:t>
      </w:r>
      <w:r w:rsidR="00072AF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</w:t>
      </w:r>
      <w:r w:rsidR="006C37FC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„o</w:t>
      </w:r>
      <w:r w:rsidR="006C37FC" w:rsidRP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bjednatel“</w:t>
      </w:r>
      <w:r w:rsidR="006C37FC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14:paraId="28EBD97D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11E7EDF6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</w:t>
      </w:r>
    </w:p>
    <w:p w14:paraId="7B034FCC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14:paraId="09A0A221" w14:textId="7EB91F3E" w:rsidR="006C37FC" w:rsidRPr="006C4ED1" w:rsidRDefault="00DB14DA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Calibri" w:hAnsi="Calibri" w:cs="Calibri"/>
        </w:rPr>
        <w:t>SAMAT spol. s. r. o</w:t>
      </w:r>
      <w:r w:rsidRPr="00072AF7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br/>
      </w:r>
      <w:r w:rsidR="006C37FC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IČ: </w:t>
      </w:r>
      <w:r w:rsidR="002400C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40229017</w:t>
      </w:r>
    </w:p>
    <w:p w14:paraId="72788275" w14:textId="28A5C6EF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se sídlem </w:t>
      </w:r>
      <w:r w:rsidR="0020782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xxxxxxxxxxxxxxxxxxxxxxxxxxxxxxxxxxx</w:t>
      </w:r>
      <w:bookmarkStart w:id="0" w:name="_GoBack"/>
      <w:bookmarkEnd w:id="0"/>
    </w:p>
    <w:p w14:paraId="1431C4BB" w14:textId="5F4D59FB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53085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zastoupená </w:t>
      </w:r>
      <w:proofErr w:type="spellStart"/>
      <w:proofErr w:type="gramStart"/>
      <w:r w:rsidR="0053085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ing.Tomášem</w:t>
      </w:r>
      <w:proofErr w:type="spellEnd"/>
      <w:proofErr w:type="gramEnd"/>
      <w:r w:rsidR="0053085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Dvořákem, jednatelem</w:t>
      </w:r>
    </w:p>
    <w:p w14:paraId="49193893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4550815" w14:textId="5D17F764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 „</w:t>
      </w:r>
      <w:r w:rsidR="00F40BD4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</w:t>
      </w: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hotovitel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14:paraId="679C35CB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D23F8C6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uzavírají níže uvedeného dne, měsíce a roku tuto</w:t>
      </w:r>
    </w:p>
    <w:p w14:paraId="480BBA64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04FA6ED7" w14:textId="37D35580"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SMLOUVU O </w:t>
      </w:r>
      <w:r w:rsidR="00DB14D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DÍLO</w:t>
      </w:r>
    </w:p>
    <w:p w14:paraId="167ADFC9" w14:textId="77777777"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dle § 2586 a násl. zákona č. 89/2012 Sb., občanský zákoník, ve znění pozdějších předpisů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(dále jen „Smlouva“)</w:t>
      </w:r>
    </w:p>
    <w:p w14:paraId="02E7E5E9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156BBE7D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Předmět smlouvy</w:t>
      </w:r>
    </w:p>
    <w:p w14:paraId="40F0534A" w14:textId="3F54EEEC" w:rsidR="00DF5422" w:rsidRPr="00DB14DA" w:rsidRDefault="006C37FC" w:rsidP="00B1084F">
      <w:pPr>
        <w:pStyle w:val="Odstavecseseznamem"/>
        <w:numPr>
          <w:ilvl w:val="0"/>
          <w:numId w:val="16"/>
        </w:numPr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Předmětem této Smlouvy je závazek zhotovení </w:t>
      </w:r>
      <w:r w:rsidR="00DB14DA"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a instalace skleněné oddělovací příčky s dveřmi v kovovém rámu </w:t>
      </w:r>
      <w:r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</w:t>
      </w:r>
      <w:r w:rsidR="00F40BD4"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„dílo“</w:t>
      </w:r>
      <w:r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 dle nabídky zhotovitele</w:t>
      </w:r>
      <w:r w:rsidR="00DB14DA"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S250046R-CN01</w:t>
      </w:r>
      <w:r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jež tvoří přílohu č. 1 této </w:t>
      </w:r>
      <w:r w:rsidR="00F32664"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 Součástí předmětu Smlouvy je doprava a instalace</w:t>
      </w:r>
      <w:r w:rsidR="00B314D3" w:rsidRP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montáž a uvedení do provozu</w:t>
      </w:r>
      <w:r w:rsidR="00DB14D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</w:p>
    <w:p w14:paraId="4175527D" w14:textId="112D4156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2. Objednatel se zavazuje uhradit zhotoviteli cenu dle čl. </w:t>
      </w:r>
      <w:r w:rsidR="002F2E33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3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této </w:t>
      </w:r>
      <w:r w:rsidR="00F326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</w:t>
      </w:r>
    </w:p>
    <w:p w14:paraId="4CEA6A7D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14:paraId="58041886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Čas a místo plnění</w:t>
      </w:r>
    </w:p>
    <w:p w14:paraId="302DA1B9" w14:textId="7A3C077A" w:rsidR="00E305B5" w:rsidRPr="006C4ED1" w:rsidRDefault="00E305B5" w:rsidP="00E305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Místem plnění je </w:t>
      </w:r>
      <w:r w:rsidR="00DB14DA">
        <w:rPr>
          <w:rFonts w:ascii="Arial" w:hAnsi="Arial" w:cs="Arial"/>
          <w:sz w:val="20"/>
          <w:szCs w:val="20"/>
        </w:rPr>
        <w:t xml:space="preserve">1PP budovy CPTO, děkanát fakulty životního prostředí, </w:t>
      </w:r>
      <w:proofErr w:type="spellStart"/>
      <w:r w:rsidR="00DB14DA">
        <w:rPr>
          <w:rFonts w:ascii="Arial" w:hAnsi="Arial" w:cs="Arial"/>
          <w:sz w:val="20"/>
          <w:szCs w:val="20"/>
        </w:rPr>
        <w:t>Pasteuova</w:t>
      </w:r>
      <w:proofErr w:type="spellEnd"/>
      <w:r w:rsidR="00DB14DA">
        <w:rPr>
          <w:rFonts w:ascii="Arial" w:hAnsi="Arial" w:cs="Arial"/>
          <w:sz w:val="20"/>
          <w:szCs w:val="20"/>
        </w:rPr>
        <w:t xml:space="preserve"> 15, Ústí nad Labem 400 01</w:t>
      </w:r>
    </w:p>
    <w:p w14:paraId="61A21643" w14:textId="1781645B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Přesný termín bude 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stanoven 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na základě oznámení zhotovitele</w:t>
      </w:r>
      <w:r w:rsidR="00E305B5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ne dříve než 5 dní po doručení oznámení zhotovitele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  <w:r w:rsidR="00691F9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Odhadovaný termín je 10-15 týdnů od podpisu této smlouvy.</w:t>
      </w:r>
    </w:p>
    <w:p w14:paraId="223D034D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14:paraId="19B45739" w14:textId="77777777" w:rsidR="0073073B" w:rsidRPr="006C4ED1" w:rsidRDefault="0073073B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3682ECAA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III.</w:t>
      </w:r>
      <w:r w:rsidR="006C37FC" w:rsidRPr="006C4ED1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 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Cena a způsob placení</w:t>
      </w:r>
    </w:p>
    <w:p w14:paraId="57BE101F" w14:textId="0C9406E0" w:rsidR="0073073B" w:rsidRPr="00072AF7" w:rsidRDefault="0073073B" w:rsidP="00072AF7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2AF7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14:paraId="546FC3DA" w14:textId="77777777" w:rsidR="00BB4FE7" w:rsidRDefault="00BB4FE7" w:rsidP="007307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BF682B" w14:textId="02C4F51E" w:rsidR="00BB4FE7" w:rsidRDefault="0073073B" w:rsidP="00BB4FE7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>Celkem bez DPH:</w:t>
      </w:r>
      <w:r w:rsidR="00DB14DA">
        <w:rPr>
          <w:rFonts w:ascii="Arial" w:hAnsi="Arial" w:cs="Arial"/>
          <w:bCs/>
          <w:sz w:val="20"/>
          <w:szCs w:val="20"/>
        </w:rPr>
        <w:t xml:space="preserve"> 99 241,90</w:t>
      </w:r>
      <w:r w:rsidRPr="006C4ED1">
        <w:rPr>
          <w:rFonts w:ascii="Arial" w:hAnsi="Arial" w:cs="Arial"/>
          <w:bCs/>
          <w:sz w:val="20"/>
          <w:szCs w:val="20"/>
        </w:rPr>
        <w:t xml:space="preserve"> Kč</w:t>
      </w:r>
    </w:p>
    <w:p w14:paraId="361983DC" w14:textId="17254EDB" w:rsidR="00BB4FE7" w:rsidRDefault="0073073B" w:rsidP="00BB4FE7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>21% DP</w:t>
      </w:r>
      <w:r w:rsidR="00BB4FE7">
        <w:rPr>
          <w:rFonts w:ascii="Arial" w:hAnsi="Arial" w:cs="Arial"/>
          <w:bCs/>
          <w:sz w:val="20"/>
          <w:szCs w:val="20"/>
        </w:rPr>
        <w:t xml:space="preserve">H: </w:t>
      </w:r>
      <w:r w:rsidR="00DB14DA">
        <w:rPr>
          <w:rFonts w:ascii="Arial" w:hAnsi="Arial" w:cs="Arial"/>
          <w:bCs/>
          <w:sz w:val="20"/>
          <w:szCs w:val="20"/>
        </w:rPr>
        <w:t>20 840,80</w:t>
      </w:r>
      <w:r w:rsidRPr="006C4ED1">
        <w:rPr>
          <w:rFonts w:ascii="Arial" w:hAnsi="Arial" w:cs="Arial"/>
          <w:bCs/>
          <w:sz w:val="20"/>
          <w:szCs w:val="20"/>
        </w:rPr>
        <w:t xml:space="preserve"> Kč</w:t>
      </w:r>
      <w:r w:rsidRPr="006C4ED1">
        <w:rPr>
          <w:rFonts w:ascii="Arial" w:hAnsi="Arial" w:cs="Arial"/>
          <w:bCs/>
          <w:color w:val="FF0000"/>
          <w:sz w:val="20"/>
          <w:szCs w:val="20"/>
        </w:rPr>
        <w:t xml:space="preserve">  </w:t>
      </w:r>
    </w:p>
    <w:p w14:paraId="00CB7D32" w14:textId="2A3CE602" w:rsidR="0073073B" w:rsidRPr="00BB4FE7" w:rsidRDefault="00BB4FE7" w:rsidP="00BB4FE7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="0073073B" w:rsidRPr="006C4ED1">
        <w:rPr>
          <w:rFonts w:ascii="Arial" w:hAnsi="Arial" w:cs="Arial"/>
          <w:bCs/>
          <w:sz w:val="20"/>
          <w:szCs w:val="20"/>
        </w:rPr>
        <w:t xml:space="preserve">elkem s DPH: </w:t>
      </w:r>
      <w:r w:rsidR="00DB14DA">
        <w:rPr>
          <w:rFonts w:ascii="Arial" w:hAnsi="Arial" w:cs="Arial"/>
          <w:bCs/>
          <w:sz w:val="20"/>
          <w:szCs w:val="20"/>
        </w:rPr>
        <w:t>120 082,70</w:t>
      </w:r>
      <w:r w:rsidR="0073073B" w:rsidRPr="006C4ED1">
        <w:rPr>
          <w:rFonts w:ascii="Arial" w:hAnsi="Arial" w:cs="Arial"/>
          <w:bCs/>
          <w:sz w:val="20"/>
          <w:szCs w:val="20"/>
        </w:rPr>
        <w:t xml:space="preserve"> Kč</w:t>
      </w:r>
    </w:p>
    <w:p w14:paraId="198E95FF" w14:textId="77777777" w:rsidR="0073073B" w:rsidRPr="006C4ED1" w:rsidRDefault="0073073B" w:rsidP="0073073B">
      <w:pPr>
        <w:rPr>
          <w:rFonts w:ascii="Arial" w:hAnsi="Arial" w:cs="Arial"/>
          <w:bCs/>
          <w:sz w:val="20"/>
          <w:szCs w:val="20"/>
        </w:rPr>
      </w:pPr>
    </w:p>
    <w:p w14:paraId="6573FF6A" w14:textId="4DFCC582" w:rsidR="00072AF7" w:rsidRPr="00332A7B" w:rsidRDefault="0073073B" w:rsidP="006B69B3">
      <w:pPr>
        <w:pStyle w:val="Odstavecseseznamem"/>
        <w:numPr>
          <w:ilvl w:val="0"/>
          <w:numId w:val="1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2A7B">
        <w:rPr>
          <w:rFonts w:ascii="Arial" w:hAnsi="Arial" w:cs="Arial"/>
          <w:sz w:val="20"/>
          <w:szCs w:val="20"/>
        </w:rPr>
        <w:t xml:space="preserve">Takto stanovená cena za dílo (bez DPH) </w:t>
      </w:r>
      <w:r w:rsidR="00F40BD4" w:rsidRPr="00332A7B">
        <w:rPr>
          <w:rFonts w:ascii="Arial" w:hAnsi="Arial" w:cs="Arial"/>
          <w:sz w:val="20"/>
          <w:szCs w:val="20"/>
        </w:rPr>
        <w:t xml:space="preserve">zahrnuje </w:t>
      </w:r>
      <w:r w:rsidRPr="00332A7B">
        <w:rPr>
          <w:rFonts w:ascii="Arial" w:hAnsi="Arial" w:cs="Arial"/>
          <w:sz w:val="20"/>
          <w:szCs w:val="20"/>
        </w:rPr>
        <w:t>všechny potřebné náklady na jeho řádné zhotovení a bude k ní připočtena daň z přidané hodnoty platná dle zákona o DPH v den uskutečnitelného zdanitelného plnění.</w:t>
      </w:r>
    </w:p>
    <w:p w14:paraId="051EDECE" w14:textId="22BE02C7" w:rsidR="00760F8E" w:rsidRPr="00072AF7" w:rsidRDefault="0073073B" w:rsidP="00072AF7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72AF7">
        <w:rPr>
          <w:rFonts w:ascii="Arial" w:hAnsi="Arial" w:cs="Arial"/>
          <w:sz w:val="20"/>
          <w:szCs w:val="20"/>
        </w:rPr>
        <w:t>Uvedená cena má platnost do doby dokončení a předání díla a je určena na základě cenové nabídky</w:t>
      </w:r>
      <w:r w:rsidR="00F40BD4" w:rsidRPr="00072AF7">
        <w:rPr>
          <w:rFonts w:ascii="Arial" w:hAnsi="Arial" w:cs="Arial"/>
          <w:sz w:val="20"/>
          <w:szCs w:val="20"/>
        </w:rPr>
        <w:t>,</w:t>
      </w:r>
      <w:r w:rsidRPr="00072AF7">
        <w:rPr>
          <w:rFonts w:ascii="Arial" w:hAnsi="Arial" w:cs="Arial"/>
          <w:sz w:val="20"/>
          <w:szCs w:val="20"/>
        </w:rPr>
        <w:t xml:space="preserve"> ev. úplného položkovéh</w:t>
      </w:r>
      <w:r w:rsidR="00F32664" w:rsidRPr="00072AF7">
        <w:rPr>
          <w:rFonts w:ascii="Arial" w:hAnsi="Arial" w:cs="Arial"/>
          <w:sz w:val="20"/>
          <w:szCs w:val="20"/>
        </w:rPr>
        <w:t>o rozpočtu  – příloha č.</w:t>
      </w:r>
      <w:r w:rsidR="00DF5422">
        <w:rPr>
          <w:rFonts w:ascii="Arial" w:hAnsi="Arial" w:cs="Arial"/>
          <w:sz w:val="20"/>
          <w:szCs w:val="20"/>
        </w:rPr>
        <w:t xml:space="preserve"> </w:t>
      </w:r>
      <w:r w:rsidR="00F32664" w:rsidRPr="00072AF7">
        <w:rPr>
          <w:rFonts w:ascii="Arial" w:hAnsi="Arial" w:cs="Arial"/>
          <w:sz w:val="20"/>
          <w:szCs w:val="20"/>
        </w:rPr>
        <w:t>1 této S</w:t>
      </w:r>
      <w:r w:rsidRPr="00072AF7">
        <w:rPr>
          <w:rFonts w:ascii="Arial" w:hAnsi="Arial" w:cs="Arial"/>
          <w:sz w:val="20"/>
          <w:szCs w:val="20"/>
        </w:rPr>
        <w:t>mlouvy</w:t>
      </w:r>
      <w:r w:rsidR="00F40BD4" w:rsidRPr="00072AF7">
        <w:rPr>
          <w:rFonts w:ascii="Arial" w:hAnsi="Arial" w:cs="Arial"/>
          <w:sz w:val="20"/>
          <w:szCs w:val="20"/>
        </w:rPr>
        <w:t>. Cenová nabídka, ev. úplný položkový rozpočet, jsou úplné a závazné.</w:t>
      </w:r>
      <w:r w:rsidRPr="00072AF7">
        <w:rPr>
          <w:rFonts w:ascii="Arial" w:hAnsi="Arial" w:cs="Arial"/>
          <w:sz w:val="20"/>
          <w:szCs w:val="20"/>
        </w:rPr>
        <w:t xml:space="preserve"> </w:t>
      </w:r>
      <w:r w:rsidR="00760F8E" w:rsidRPr="00072AF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Cena za dílo bude objednatelem uhrazena na základě daňového dokladu (faktury) vystaveného zhotovitelem. Daňový doklad (faktura) musí obsahovat náležitosti daňového dokladu dle zákona č. 235/2004 Sb., o dani z přidané hodnoty, ve znění pozdějších předpisů V případě, že daňový doklad (faktura) nebude mít odpovídající náležitosti, je objednatel </w:t>
      </w:r>
      <w:r w:rsidR="00760F8E" w:rsidRPr="00072AF7">
        <w:rPr>
          <w:rFonts w:ascii="Arial" w:eastAsia="Times New Roman" w:hAnsi="Arial" w:cs="Arial"/>
          <w:bCs/>
          <w:sz w:val="20"/>
          <w:szCs w:val="20"/>
          <w:lang w:eastAsia="cs-CZ"/>
        </w:rPr>
        <w:lastRenderedPageBreak/>
        <w:t>oprávněn zaslat jej ve lhůtě splatnosti zpět zhotoviteli k doplnění, aniž se tak dostane do prodlení. V takovém případě počíná lhůta splatnosti běžet znovu od opětovného zaslání náležitě doplněného či opraveného daňového dokladu (faktury). Daňový doklad (faktura)</w:t>
      </w:r>
      <w:r w:rsidR="00DF542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musí být vystaven v české měně</w:t>
      </w:r>
      <w:r w:rsidR="00760F8E" w:rsidRPr="00072AF7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DF542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60F8E" w:rsidRPr="00072AF7">
        <w:rPr>
          <w:rFonts w:ascii="Arial" w:eastAsia="Times New Roman" w:hAnsi="Arial" w:cs="Arial"/>
          <w:bCs/>
          <w:sz w:val="20"/>
          <w:szCs w:val="20"/>
          <w:lang w:eastAsia="cs-CZ"/>
        </w:rPr>
        <w:t>Zhotovitel je oprávněn vystavit fakturu až po řádném předání díla objednateli. Faktura je splatná do 30 dnů ode dne jejího doručení objednateli na základě řádného protokolu o předání díla podepsaného oběma smluvními stranami, a to na bankovní účet zhotovitele, který je uveden v záhlaví této smlouvy. Za zaplacení ceny</w:t>
      </w:r>
      <w:r w:rsidR="00DF542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za dílo je považováno odeslání</w:t>
      </w:r>
      <w:r w:rsidR="00760F8E" w:rsidRPr="00072AF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ceny na účet zhotovitele uvedený v záhlaví této smlouvy.</w:t>
      </w:r>
    </w:p>
    <w:p w14:paraId="6472D73C" w14:textId="5B0EFC4D" w:rsidR="00760F8E" w:rsidRPr="006C4ED1" w:rsidRDefault="00760F8E" w:rsidP="00760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5F7415" w14:textId="77777777" w:rsidR="00C62C06" w:rsidRPr="006C4ED1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30E771C2" w14:textId="505F6566" w:rsidR="00EC3C66" w:rsidRPr="008F03B7" w:rsidRDefault="00DF5422" w:rsidP="008F03B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IV.</w:t>
      </w:r>
      <w:r w:rsidR="006C37FC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2F2E33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Smluvní sankce</w:t>
      </w:r>
    </w:p>
    <w:p w14:paraId="3A03FBCA" w14:textId="57F83158" w:rsidR="00EC3C66" w:rsidRPr="006C4ED1" w:rsidRDefault="00EC3C66" w:rsidP="00EC3C66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Při pro</w:t>
      </w:r>
      <w:r w:rsidR="00F40BD4">
        <w:rPr>
          <w:rFonts w:ascii="Arial" w:hAnsi="Arial" w:cs="Arial"/>
          <w:sz w:val="20"/>
          <w:szCs w:val="20"/>
        </w:rPr>
        <w:t>dlení s termínem dokončení díla</w:t>
      </w:r>
      <w:r w:rsidRPr="006C4ED1">
        <w:rPr>
          <w:rFonts w:ascii="Arial" w:hAnsi="Arial" w:cs="Arial"/>
          <w:sz w:val="20"/>
          <w:szCs w:val="20"/>
        </w:rPr>
        <w:t xml:space="preserve"> je zhotovitel povinen zaplatit objednateli smluvní pokutu ve výši </w:t>
      </w:r>
      <w:r w:rsidRPr="006C4ED1">
        <w:rPr>
          <w:rFonts w:ascii="Arial" w:eastAsia="Calibri" w:hAnsi="Arial" w:cs="Arial"/>
          <w:sz w:val="20"/>
          <w:szCs w:val="20"/>
        </w:rPr>
        <w:t>0,02%</w:t>
      </w:r>
      <w:r w:rsidRPr="006C4ED1">
        <w:rPr>
          <w:rFonts w:ascii="Arial" w:hAnsi="Arial" w:cs="Arial"/>
          <w:sz w:val="20"/>
          <w:szCs w:val="20"/>
        </w:rPr>
        <w:t xml:space="preserve">  </w:t>
      </w:r>
      <w:r w:rsidRPr="006C4ED1">
        <w:rPr>
          <w:rFonts w:ascii="Arial" w:eastAsia="Calibri" w:hAnsi="Arial" w:cs="Arial"/>
          <w:sz w:val="20"/>
          <w:szCs w:val="20"/>
        </w:rPr>
        <w:t xml:space="preserve">z ceny díla bez DPH </w:t>
      </w:r>
      <w:r w:rsidRPr="006C4ED1">
        <w:rPr>
          <w:rFonts w:ascii="Arial" w:hAnsi="Arial" w:cs="Arial"/>
          <w:sz w:val="20"/>
          <w:szCs w:val="20"/>
        </w:rPr>
        <w:t>za každý, byť jen započatý, den prodlení. Tím není dotčeno právo objednatele na náhradu škody.</w:t>
      </w:r>
    </w:p>
    <w:p w14:paraId="45DF45D4" w14:textId="77777777"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14:paraId="2186C0DE" w14:textId="77777777"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14:paraId="49A1B8E0" w14:textId="77777777"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eastAsia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14:paraId="5C3E3401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95DE0E7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0189F642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  <w:r w:rsidR="00EC3C66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Další ujednání</w:t>
      </w:r>
    </w:p>
    <w:p w14:paraId="24B8EA84" w14:textId="2E1A845D" w:rsidR="006C37FC" w:rsidRPr="00072AF7" w:rsidRDefault="006C37FC" w:rsidP="00DF5422">
      <w:pPr>
        <w:pStyle w:val="Odstavecseseznamem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2AF7">
        <w:rPr>
          <w:rFonts w:ascii="Arial" w:eastAsia="Times New Roman" w:hAnsi="Arial" w:cs="Arial"/>
          <w:sz w:val="20"/>
          <w:szCs w:val="20"/>
          <w:lang w:eastAsia="cs-CZ"/>
        </w:rPr>
        <w:t>Vyskytnou-li se okolnosti, které jedn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nebo oběma smluvním stranám částečně nebo úplně znemožní plnění jejich povinností podle Smlouvy, jsou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se o tom strany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povinn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prodlení informovat a společně podniknout kroky k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>překonání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takových okolností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. Nesplnění této povinnosti zakládá nárok na náhradu škody pro stranu, která se porušení smlouvy 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>podle tohoto bodu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nedopustila.</w:t>
      </w:r>
    </w:p>
    <w:p w14:paraId="650987B1" w14:textId="52639962" w:rsidR="006C37FC" w:rsidRPr="00072AF7" w:rsidRDefault="006C37FC" w:rsidP="00DF5422">
      <w:pPr>
        <w:pStyle w:val="Odstavecseseznamem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2AF7">
        <w:rPr>
          <w:rFonts w:ascii="Arial" w:eastAsia="Times New Roman" w:hAnsi="Arial" w:cs="Arial"/>
          <w:sz w:val="20"/>
          <w:szCs w:val="20"/>
          <w:lang w:eastAsia="cs-CZ"/>
        </w:rPr>
        <w:t>Za vady předmětu smlouvy odpovídá zhotovitel v rozsahu stanoveném v § 2617 zákona č. 89/2012 Sb. občanský zákoník.</w:t>
      </w:r>
    </w:p>
    <w:p w14:paraId="39A7906B" w14:textId="77892B0F" w:rsidR="006C37FC" w:rsidRPr="00072AF7" w:rsidRDefault="006C37FC" w:rsidP="00DF5422">
      <w:pPr>
        <w:pStyle w:val="Odstavecseseznamem"/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2AF7">
        <w:rPr>
          <w:rFonts w:ascii="Arial" w:eastAsia="Times New Roman" w:hAnsi="Arial" w:cs="Arial"/>
          <w:sz w:val="20"/>
          <w:szCs w:val="20"/>
          <w:lang w:eastAsia="cs-CZ"/>
        </w:rPr>
        <w:t>Objednatel má právo na odstoupení od smlouvy, jestliže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má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dílo 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neodstranitelné vady, které brání 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jeho 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>řádnému užívání.</w:t>
      </w:r>
    </w:p>
    <w:p w14:paraId="6C5C2572" w14:textId="53F96CD4" w:rsidR="006C37FC" w:rsidRPr="00072AF7" w:rsidRDefault="006C37FC" w:rsidP="00DF5422">
      <w:pPr>
        <w:pStyle w:val="Odstavecseseznamem"/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Zhotovitel poskytuje na </w:t>
      </w:r>
      <w:r w:rsidR="006E641F">
        <w:rPr>
          <w:rFonts w:ascii="Arial" w:eastAsia="Times New Roman" w:hAnsi="Arial" w:cs="Arial"/>
          <w:sz w:val="20"/>
          <w:szCs w:val="20"/>
          <w:lang w:eastAsia="cs-CZ"/>
        </w:rPr>
        <w:t>dílo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záruku, a to ve lhůtě </w:t>
      </w:r>
      <w:r w:rsidR="00530851">
        <w:rPr>
          <w:rFonts w:ascii="Arial" w:eastAsia="Times New Roman" w:hAnsi="Arial" w:cs="Arial"/>
          <w:sz w:val="20"/>
          <w:szCs w:val="20"/>
          <w:lang w:eastAsia="cs-CZ"/>
        </w:rPr>
        <w:t>60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měsíců ode dne předání.</w:t>
      </w:r>
    </w:p>
    <w:p w14:paraId="20C38534" w14:textId="77777777" w:rsidR="002F2E33" w:rsidRPr="006C4ED1" w:rsidRDefault="002F2E33" w:rsidP="00B314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7D9D524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VI.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Závěrečná ustanovení</w:t>
      </w:r>
    </w:p>
    <w:p w14:paraId="16A9346C" w14:textId="254B33DA" w:rsidR="00FF0B98" w:rsidRDefault="005419A3" w:rsidP="00FF0B98">
      <w:pPr>
        <w:pStyle w:val="Odstavecseseznamem"/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>Změny a doplnění této smlouvy jsou možné pouze v písemné podobě číslovanými dodatky a na základě vzájemné dohody obou smluvních stran.</w:t>
      </w:r>
      <w:r w:rsidR="00DD5DDC" w:rsidRPr="00FF0B98">
        <w:rPr>
          <w:rFonts w:ascii="Arial" w:hAnsi="Arial" w:cs="Arial"/>
          <w:sz w:val="20"/>
          <w:szCs w:val="20"/>
        </w:rPr>
        <w:t xml:space="preserve"> Smluvní strany se zavazují neprodleně sdělit druhé smluvní straně jakékoliv změny jejich adres nebo ostatních identifikačních údajů uvedených v záhlaví této smlouvy a změnu osob, zejména zá</w:t>
      </w:r>
      <w:r w:rsidR="00D70E6D">
        <w:rPr>
          <w:rFonts w:ascii="Arial" w:hAnsi="Arial" w:cs="Arial"/>
          <w:sz w:val="20"/>
          <w:szCs w:val="20"/>
        </w:rPr>
        <w:t>stupců ve věcech technických. V </w:t>
      </w:r>
      <w:r w:rsidR="00DD5DDC" w:rsidRPr="00FF0B98">
        <w:rPr>
          <w:rFonts w:ascii="Arial" w:hAnsi="Arial" w:cs="Arial"/>
          <w:sz w:val="20"/>
          <w:szCs w:val="20"/>
        </w:rPr>
        <w:t>případě porušení této povinnosti odpovídá smluvní strana za škodu tím způsobenou</w:t>
      </w:r>
      <w:r w:rsidR="00DF5422" w:rsidRPr="00FF0B98">
        <w:rPr>
          <w:rFonts w:ascii="Arial" w:hAnsi="Arial" w:cs="Arial"/>
          <w:sz w:val="20"/>
          <w:szCs w:val="20"/>
        </w:rPr>
        <w:t>.</w:t>
      </w:r>
    </w:p>
    <w:p w14:paraId="65C685FB" w14:textId="744CD6AB" w:rsidR="00DF5422" w:rsidRDefault="005419A3" w:rsidP="00FF0B98">
      <w:pPr>
        <w:pStyle w:val="Odstavecseseznamem"/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14:paraId="42D44A3E" w14:textId="77777777" w:rsidR="00FF0B98" w:rsidRPr="00FF0B98" w:rsidRDefault="00FF0B98" w:rsidP="00FF0B98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</w:p>
    <w:p w14:paraId="791D1F07" w14:textId="63E50D94" w:rsidR="00FF0B98" w:rsidRPr="00D70E6D" w:rsidRDefault="005419A3" w:rsidP="00D70E6D">
      <w:pPr>
        <w:pStyle w:val="Odstavecseseznamem"/>
        <w:numPr>
          <w:ilvl w:val="0"/>
          <w:numId w:val="22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>Tato smlouva se uzavírá ve čtyřech vyhotoveních, z nichž tři vyhotovení obdrží objednatel a jedno vyhotovení zhotovitel.</w:t>
      </w:r>
    </w:p>
    <w:p w14:paraId="2F3F6D06" w14:textId="4C0159C1" w:rsidR="00FF0B98" w:rsidRPr="00FF0B98" w:rsidRDefault="005419A3" w:rsidP="00FF0B98">
      <w:pPr>
        <w:pStyle w:val="Odstavecseseznamem"/>
        <w:numPr>
          <w:ilvl w:val="0"/>
          <w:numId w:val="22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14:paraId="6ADD2930" w14:textId="72B22899" w:rsidR="00FF0B98" w:rsidRPr="00D70E6D" w:rsidRDefault="005419A3" w:rsidP="00D70E6D">
      <w:pPr>
        <w:pStyle w:val="Odstavecseseznamem"/>
        <w:numPr>
          <w:ilvl w:val="0"/>
          <w:numId w:val="22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Tato smlouva nabývá </w:t>
      </w:r>
      <w:r w:rsidR="00513B77" w:rsidRPr="00FF0B98">
        <w:rPr>
          <w:rFonts w:ascii="Arial" w:hAnsi="Arial" w:cs="Arial"/>
          <w:sz w:val="20"/>
          <w:szCs w:val="20"/>
        </w:rPr>
        <w:t xml:space="preserve">platnosti a </w:t>
      </w:r>
      <w:r w:rsidRPr="00FF0B98">
        <w:rPr>
          <w:rFonts w:ascii="Arial" w:hAnsi="Arial" w:cs="Arial"/>
          <w:sz w:val="20"/>
          <w:szCs w:val="20"/>
        </w:rPr>
        <w:t>účinnosti dnem jejího uveřejnění v registru smluv.</w:t>
      </w:r>
    </w:p>
    <w:p w14:paraId="11A87452" w14:textId="77729A21" w:rsidR="005419A3" w:rsidRPr="00FF0B98" w:rsidRDefault="00DD5DDC" w:rsidP="00FF0B98">
      <w:pPr>
        <w:pStyle w:val="Odstavecseseznamem"/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lastRenderedPageBreak/>
        <w:t xml:space="preserve">Smluvní strany berou na vědomí, že objednatel je ve smyslu § 2 odst. 1 písm. e) </w:t>
      </w:r>
      <w:r w:rsidR="0084299A">
        <w:rPr>
          <w:rFonts w:ascii="Arial" w:hAnsi="Arial" w:cs="Arial"/>
          <w:sz w:val="20"/>
          <w:szCs w:val="20"/>
        </w:rPr>
        <w:t>zákona č. </w:t>
      </w:r>
      <w:r w:rsidR="0084299A" w:rsidRPr="00FF0B98">
        <w:rPr>
          <w:rFonts w:ascii="Arial" w:hAnsi="Arial" w:cs="Arial"/>
          <w:sz w:val="20"/>
          <w:szCs w:val="20"/>
        </w:rPr>
        <w:t xml:space="preserve">340/2015 Sb. v platném znění </w:t>
      </w:r>
      <w:r w:rsidR="0084299A">
        <w:rPr>
          <w:rFonts w:ascii="Arial" w:hAnsi="Arial" w:cs="Arial"/>
          <w:sz w:val="20"/>
          <w:szCs w:val="20"/>
        </w:rPr>
        <w:t>osobou, na ni</w:t>
      </w:r>
      <w:r w:rsidRPr="00FF0B98">
        <w:rPr>
          <w:rFonts w:ascii="Arial" w:hAnsi="Arial" w:cs="Arial"/>
          <w:sz w:val="20"/>
          <w:szCs w:val="20"/>
        </w:rPr>
        <w:t xml:space="preserve">ž se vztahuje povinnost uveřejnění smluv v registru smluv ve smyslu </w:t>
      </w:r>
      <w:r w:rsidR="0084299A">
        <w:rPr>
          <w:rFonts w:ascii="Arial" w:hAnsi="Arial" w:cs="Arial"/>
          <w:sz w:val="20"/>
          <w:szCs w:val="20"/>
        </w:rPr>
        <w:t>tohoto zákona,</w:t>
      </w:r>
      <w:r w:rsidRPr="00FF0B98">
        <w:rPr>
          <w:rFonts w:ascii="Arial" w:hAnsi="Arial" w:cs="Arial"/>
          <w:sz w:val="20"/>
          <w:szCs w:val="20"/>
        </w:rPr>
        <w:t xml:space="preserve">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</w:t>
      </w:r>
      <w:r w:rsidR="004A2692">
        <w:rPr>
          <w:rFonts w:ascii="Arial" w:hAnsi="Arial" w:cs="Arial"/>
          <w:sz w:val="20"/>
          <w:szCs w:val="20"/>
        </w:rPr>
        <w:t>30</w:t>
      </w:r>
      <w:r w:rsidRPr="00FF0B98">
        <w:rPr>
          <w:rFonts w:ascii="Arial" w:hAnsi="Arial" w:cs="Arial"/>
          <w:sz w:val="20"/>
          <w:szCs w:val="20"/>
        </w:rPr>
        <w:t xml:space="preserve"> dnů od uzavření smlouvy</w:t>
      </w:r>
      <w:r w:rsidR="005419A3" w:rsidRPr="00FF0B98">
        <w:rPr>
          <w:rFonts w:ascii="Arial" w:hAnsi="Arial" w:cs="Arial"/>
          <w:sz w:val="20"/>
          <w:szCs w:val="20"/>
        </w:rPr>
        <w:t>.</w:t>
      </w:r>
    </w:p>
    <w:p w14:paraId="06833533" w14:textId="77777777" w:rsidR="006C37FC" w:rsidRPr="00FF0B98" w:rsidRDefault="006C37FC" w:rsidP="00FF0B98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729C9CF9" w14:textId="04A0263F" w:rsidR="006C4ED1" w:rsidRPr="008F03B7" w:rsidRDefault="006C4ED1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>V Ústí nad Labem dne ..............................</w:t>
      </w:r>
      <w:r w:rsidR="00330656">
        <w:rPr>
          <w:rFonts w:ascii="Arial" w:hAnsi="Arial" w:cs="Arial"/>
          <w:sz w:val="20"/>
          <w:szCs w:val="20"/>
        </w:rPr>
        <w:t>V Jiřetíně pod Jedlovou dne:</w:t>
      </w:r>
      <w:r w:rsidRPr="008F03B7">
        <w:rPr>
          <w:rFonts w:ascii="Arial" w:hAnsi="Arial" w:cs="Arial"/>
          <w:sz w:val="20"/>
          <w:szCs w:val="20"/>
        </w:rPr>
        <w:t xml:space="preserve">                      </w:t>
      </w:r>
    </w:p>
    <w:p w14:paraId="7D3EE62D" w14:textId="77777777" w:rsidR="006C4ED1" w:rsidRPr="0094443B" w:rsidRDefault="006C4ED1" w:rsidP="006C4ED1">
      <w:pPr>
        <w:spacing w:before="120" w:after="60"/>
        <w:rPr>
          <w:rFonts w:cs="Arial"/>
        </w:rPr>
      </w:pPr>
    </w:p>
    <w:p w14:paraId="711157F0" w14:textId="77777777" w:rsidR="006C4ED1" w:rsidRPr="0094443B" w:rsidRDefault="006C4ED1" w:rsidP="006C4ED1">
      <w:pPr>
        <w:spacing w:before="120"/>
        <w:rPr>
          <w:rFonts w:cs="Arial"/>
        </w:rPr>
      </w:pPr>
    </w:p>
    <w:p w14:paraId="41677B50" w14:textId="77777777" w:rsidR="006C4ED1" w:rsidRPr="0094443B" w:rsidRDefault="006C4ED1" w:rsidP="006C4ED1">
      <w:pPr>
        <w:spacing w:before="120"/>
        <w:rPr>
          <w:rFonts w:cs="Arial"/>
        </w:rPr>
      </w:pPr>
    </w:p>
    <w:p w14:paraId="39F27FE8" w14:textId="77777777" w:rsidR="006C4ED1" w:rsidRPr="0094443B" w:rsidRDefault="006C4ED1" w:rsidP="006C4ED1">
      <w:pPr>
        <w:spacing w:before="120"/>
        <w:rPr>
          <w:rFonts w:cs="Arial"/>
        </w:rPr>
      </w:pPr>
    </w:p>
    <w:p w14:paraId="2721CAF0" w14:textId="77777777" w:rsidR="006C4ED1" w:rsidRPr="0094443B" w:rsidRDefault="006C4ED1" w:rsidP="006C4ED1">
      <w:pPr>
        <w:spacing w:before="120"/>
        <w:rPr>
          <w:rFonts w:cs="Arial"/>
        </w:rPr>
      </w:pPr>
      <w:r w:rsidRPr="0094443B">
        <w:rPr>
          <w:rFonts w:cs="Arial"/>
        </w:rPr>
        <w:t>........................................................</w:t>
      </w:r>
      <w:r>
        <w:rPr>
          <w:rFonts w:cs="Arial"/>
        </w:rPr>
        <w:tab/>
      </w:r>
      <w:r w:rsidRPr="0094443B">
        <w:rPr>
          <w:rFonts w:cs="Arial"/>
        </w:rPr>
        <w:tab/>
        <w:t>....................................................</w:t>
      </w:r>
    </w:p>
    <w:p w14:paraId="567322FE" w14:textId="77777777" w:rsidR="006C4ED1" w:rsidRPr="00F32664" w:rsidRDefault="006C4ED1" w:rsidP="006C4ED1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F32664">
        <w:rPr>
          <w:rFonts w:ascii="Arial" w:hAnsi="Arial" w:cs="Arial"/>
          <w:sz w:val="20"/>
          <w:szCs w:val="20"/>
        </w:rPr>
        <w:t>objednatel</w:t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  <w:t>zhotovitel</w:t>
      </w:r>
    </w:p>
    <w:p w14:paraId="1A1240E5" w14:textId="77777777" w:rsidR="006C4ED1" w:rsidRPr="006C4ED1" w:rsidRDefault="006C4ED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6C4ED1" w:rsidRPr="006C4E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D9F3B" w14:textId="77777777" w:rsidR="007E72FB" w:rsidRDefault="007E72FB" w:rsidP="00072AF7">
      <w:pPr>
        <w:spacing w:after="0" w:line="240" w:lineRule="auto"/>
      </w:pPr>
      <w:r>
        <w:separator/>
      </w:r>
    </w:p>
  </w:endnote>
  <w:endnote w:type="continuationSeparator" w:id="0">
    <w:p w14:paraId="7E9CD064" w14:textId="77777777" w:rsidR="007E72FB" w:rsidRDefault="007E72FB" w:rsidP="0007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387898"/>
      <w:docPartObj>
        <w:docPartGallery w:val="Page Numbers (Bottom of Page)"/>
        <w:docPartUnique/>
      </w:docPartObj>
    </w:sdtPr>
    <w:sdtEndPr/>
    <w:sdtContent>
      <w:p w14:paraId="7AD1ABA0" w14:textId="415D75E4" w:rsidR="00072AF7" w:rsidRDefault="00072A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829">
          <w:rPr>
            <w:noProof/>
          </w:rPr>
          <w:t>1</w:t>
        </w:r>
        <w:r>
          <w:fldChar w:fldCharType="end"/>
        </w:r>
      </w:p>
    </w:sdtContent>
  </w:sdt>
  <w:p w14:paraId="2B9B0C21" w14:textId="77777777" w:rsidR="00072AF7" w:rsidRDefault="00072A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37D7A" w14:textId="77777777" w:rsidR="007E72FB" w:rsidRDefault="007E72FB" w:rsidP="00072AF7">
      <w:pPr>
        <w:spacing w:after="0" w:line="240" w:lineRule="auto"/>
      </w:pPr>
      <w:r>
        <w:separator/>
      </w:r>
    </w:p>
  </w:footnote>
  <w:footnote w:type="continuationSeparator" w:id="0">
    <w:p w14:paraId="061D660D" w14:textId="77777777" w:rsidR="007E72FB" w:rsidRDefault="007E72FB" w:rsidP="0007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85785" w14:textId="0B6F4ADF" w:rsidR="00072AF7" w:rsidRDefault="00072AF7" w:rsidP="00072AF7">
    <w:pPr>
      <w:pStyle w:val="Zhlav"/>
      <w:jc w:val="right"/>
    </w:pPr>
    <w:r>
      <w:rPr>
        <w:noProof/>
        <w:lang w:eastAsia="cs-CZ"/>
      </w:rPr>
      <w:drawing>
        <wp:inline distT="0" distB="0" distL="0" distR="0" wp14:anchorId="5DB8D8D5" wp14:editId="7AA766B3">
          <wp:extent cx="1850136" cy="603504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JEP_CZ_RGB_stand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136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0619DA" w14:textId="77777777" w:rsidR="00072AF7" w:rsidRDefault="00072AF7">
    <w:pPr>
      <w:pStyle w:val="Zhlav"/>
    </w:pPr>
  </w:p>
  <w:p w14:paraId="3705F434" w14:textId="77777777" w:rsidR="00A066CC" w:rsidRDefault="00A066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74C"/>
    <w:multiLevelType w:val="multilevel"/>
    <w:tmpl w:val="498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5B9"/>
    <w:multiLevelType w:val="hybridMultilevel"/>
    <w:tmpl w:val="E3B42B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11666"/>
    <w:multiLevelType w:val="multilevel"/>
    <w:tmpl w:val="F34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C435D"/>
    <w:multiLevelType w:val="multilevel"/>
    <w:tmpl w:val="2AA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53CF0"/>
    <w:multiLevelType w:val="multilevel"/>
    <w:tmpl w:val="060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E4371"/>
    <w:multiLevelType w:val="hybridMultilevel"/>
    <w:tmpl w:val="23DE459C"/>
    <w:lvl w:ilvl="0" w:tplc="FA6A7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87A86"/>
    <w:multiLevelType w:val="hybridMultilevel"/>
    <w:tmpl w:val="66EA89AC"/>
    <w:lvl w:ilvl="0" w:tplc="1E96BE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0466E"/>
    <w:multiLevelType w:val="hybridMultilevel"/>
    <w:tmpl w:val="3A703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DE6B8E"/>
    <w:multiLevelType w:val="multilevel"/>
    <w:tmpl w:val="063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84DFD"/>
    <w:multiLevelType w:val="multilevel"/>
    <w:tmpl w:val="3D3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42D35"/>
    <w:multiLevelType w:val="hybridMultilevel"/>
    <w:tmpl w:val="AB4277BC"/>
    <w:lvl w:ilvl="0" w:tplc="1E96BE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538736E7"/>
    <w:multiLevelType w:val="hybridMultilevel"/>
    <w:tmpl w:val="DB840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E2808"/>
    <w:multiLevelType w:val="hybridMultilevel"/>
    <w:tmpl w:val="0136ADBE"/>
    <w:lvl w:ilvl="0" w:tplc="E83C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6019"/>
    <w:multiLevelType w:val="multilevel"/>
    <w:tmpl w:val="CE1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5577C2"/>
    <w:multiLevelType w:val="hybridMultilevel"/>
    <w:tmpl w:val="2A208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5994"/>
    <w:multiLevelType w:val="hybridMultilevel"/>
    <w:tmpl w:val="A6709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A1F17"/>
    <w:multiLevelType w:val="hybridMultilevel"/>
    <w:tmpl w:val="F1BEA610"/>
    <w:lvl w:ilvl="0" w:tplc="1E96BE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92A94"/>
    <w:multiLevelType w:val="multilevel"/>
    <w:tmpl w:val="6F0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17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9"/>
  </w:num>
  <w:num w:numId="10">
    <w:abstractNumId w:val="1"/>
  </w:num>
  <w:num w:numId="11">
    <w:abstractNumId w:val="14"/>
  </w:num>
  <w:num w:numId="12">
    <w:abstractNumId w:val="11"/>
  </w:num>
  <w:num w:numId="13">
    <w:abstractNumId w:val="15"/>
  </w:num>
  <w:num w:numId="14">
    <w:abstractNumId w:val="2"/>
  </w:num>
  <w:num w:numId="15">
    <w:abstractNumId w:val="18"/>
  </w:num>
  <w:num w:numId="16">
    <w:abstractNumId w:val="8"/>
  </w:num>
  <w:num w:numId="17">
    <w:abstractNumId w:val="7"/>
  </w:num>
  <w:num w:numId="18">
    <w:abstractNumId w:val="13"/>
  </w:num>
  <w:num w:numId="19">
    <w:abstractNumId w:val="20"/>
  </w:num>
  <w:num w:numId="20">
    <w:abstractNumId w:val="19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FC"/>
    <w:rsid w:val="00006C03"/>
    <w:rsid w:val="00072AF7"/>
    <w:rsid w:val="000B6624"/>
    <w:rsid w:val="001A31CF"/>
    <w:rsid w:val="001E28B3"/>
    <w:rsid w:val="00207829"/>
    <w:rsid w:val="002400C2"/>
    <w:rsid w:val="002473E9"/>
    <w:rsid w:val="00282484"/>
    <w:rsid w:val="002F2E33"/>
    <w:rsid w:val="00330656"/>
    <w:rsid w:val="00332A7B"/>
    <w:rsid w:val="003B5C0C"/>
    <w:rsid w:val="004A2692"/>
    <w:rsid w:val="004B23D3"/>
    <w:rsid w:val="004C788E"/>
    <w:rsid w:val="00513B77"/>
    <w:rsid w:val="00530851"/>
    <w:rsid w:val="005419A3"/>
    <w:rsid w:val="005757B9"/>
    <w:rsid w:val="00602EEA"/>
    <w:rsid w:val="006114F7"/>
    <w:rsid w:val="00691F97"/>
    <w:rsid w:val="006C0C72"/>
    <w:rsid w:val="006C37FC"/>
    <w:rsid w:val="006C4ED1"/>
    <w:rsid w:val="006E641F"/>
    <w:rsid w:val="0073073B"/>
    <w:rsid w:val="007411E2"/>
    <w:rsid w:val="00760F8E"/>
    <w:rsid w:val="00794795"/>
    <w:rsid w:val="007E72FB"/>
    <w:rsid w:val="0084299A"/>
    <w:rsid w:val="008D69B8"/>
    <w:rsid w:val="008E76CC"/>
    <w:rsid w:val="008F03B7"/>
    <w:rsid w:val="009507D0"/>
    <w:rsid w:val="00A066CC"/>
    <w:rsid w:val="00B314D3"/>
    <w:rsid w:val="00BB4FE7"/>
    <w:rsid w:val="00C62C06"/>
    <w:rsid w:val="00D05466"/>
    <w:rsid w:val="00D14BC7"/>
    <w:rsid w:val="00D70E6D"/>
    <w:rsid w:val="00D856FB"/>
    <w:rsid w:val="00DB14DA"/>
    <w:rsid w:val="00DD5DDC"/>
    <w:rsid w:val="00DF5422"/>
    <w:rsid w:val="00E2788B"/>
    <w:rsid w:val="00E305B5"/>
    <w:rsid w:val="00E90F56"/>
    <w:rsid w:val="00EB1C8B"/>
    <w:rsid w:val="00EC3C66"/>
    <w:rsid w:val="00F17FB1"/>
    <w:rsid w:val="00F32664"/>
    <w:rsid w:val="00F40BD4"/>
    <w:rsid w:val="00F53111"/>
    <w:rsid w:val="00F53ACF"/>
    <w:rsid w:val="00F82369"/>
    <w:rsid w:val="00FB3FC9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97FD"/>
  <w15:chartTrackingRefBased/>
  <w15:docId w15:val="{894CE7A0-6EF1-4704-BFBE-3141E370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7FC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draznn">
    <w:name w:val="Emphasis"/>
    <w:basedOn w:val="Standardnpsmoodstavce"/>
    <w:uiPriority w:val="20"/>
    <w:qFormat/>
    <w:rsid w:val="006C37FC"/>
    <w:rPr>
      <w:i/>
      <w:iCs/>
    </w:rPr>
  </w:style>
  <w:style w:type="character" w:styleId="Siln">
    <w:name w:val="Strong"/>
    <w:basedOn w:val="Standardnpsmoodstavce"/>
    <w:uiPriority w:val="22"/>
    <w:qFormat/>
    <w:rsid w:val="006C37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rsid w:val="006C37FC"/>
  </w:style>
  <w:style w:type="paragraph" w:customStyle="1" w:styleId="text-left1">
    <w:name w:val="text-left1"/>
    <w:basedOn w:val="Normln"/>
    <w:rsid w:val="006C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F2E3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F2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AF7"/>
  </w:style>
  <w:style w:type="paragraph" w:styleId="Zpat">
    <w:name w:val="footer"/>
    <w:basedOn w:val="Normln"/>
    <w:link w:val="ZpatChar"/>
    <w:uiPriority w:val="99"/>
    <w:unhideWhenUsed/>
    <w:rsid w:val="0007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66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918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672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81986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8114">
                  <w:marLeft w:val="0"/>
                  <w:marRight w:val="0"/>
                  <w:marTop w:val="600"/>
                  <w:marBottom w:val="0"/>
                  <w:divBdr>
                    <w:top w:val="single" w:sz="6" w:space="31" w:color="EFEFEF"/>
                    <w:left w:val="single" w:sz="6" w:space="30" w:color="EFEFEF"/>
                    <w:bottom w:val="single" w:sz="6" w:space="31" w:color="EFEFEF"/>
                    <w:right w:val="single" w:sz="6" w:space="30" w:color="EFEFEF"/>
                  </w:divBdr>
                </w:div>
              </w:divsChild>
            </w:div>
            <w:div w:id="640380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784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77066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922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tumovah</cp:lastModifiedBy>
  <cp:revision>27</cp:revision>
  <dcterms:created xsi:type="dcterms:W3CDTF">2017-10-04T12:29:00Z</dcterms:created>
  <dcterms:modified xsi:type="dcterms:W3CDTF">2025-02-10T15:54:00Z</dcterms:modified>
</cp:coreProperties>
</file>