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971BF5" w:rsidRPr="00971BF5" w:rsidTr="00971BF5">
        <w:tc>
          <w:tcPr>
            <w:tcW w:w="5387" w:type="dxa"/>
          </w:tcPr>
          <w:p w:rsidR="00971BF5" w:rsidRPr="00971BF5" w:rsidRDefault="00971BF5" w:rsidP="00971BF5">
            <w:pPr>
              <w:pStyle w:val="20"/>
              <w:shd w:val="clear" w:color="auto" w:fill="auto"/>
              <w:spacing w:line="240" w:lineRule="auto"/>
              <w:rPr>
                <w:rStyle w:val="2"/>
                <w:rFonts w:ascii="Times New Roman" w:hAnsi="Times New Roman" w:cs="Times New Roman"/>
                <w:color w:val="000000"/>
                <w:sz w:val="28"/>
                <w:szCs w:val="28"/>
                <w:lang w:eastAsia="de-DE"/>
              </w:rPr>
            </w:pPr>
            <w:bookmarkStart w:id="0" w:name="_GoBack"/>
            <w:bookmarkEnd w:id="0"/>
          </w:p>
          <w:p w:rsidR="00971BF5" w:rsidRPr="00971BF5" w:rsidRDefault="008060CC" w:rsidP="00971BF5">
            <w:pPr>
              <w:pStyle w:val="20"/>
              <w:shd w:val="clear" w:color="auto" w:fill="auto"/>
              <w:spacing w:line="240" w:lineRule="auto"/>
              <w:rPr>
                <w:rFonts w:ascii="Times New Roman" w:hAnsi="Times New Roman" w:cs="Times New Roman"/>
                <w:sz w:val="28"/>
                <w:szCs w:val="28"/>
              </w:rPr>
            </w:pPr>
            <w:r>
              <w:rPr>
                <w:rStyle w:val="2"/>
                <w:rFonts w:ascii="Times New Roman" w:hAnsi="Times New Roman" w:cs="Times New Roman"/>
                <w:color w:val="000000"/>
                <w:sz w:val="28"/>
                <w:szCs w:val="28"/>
                <w:lang w:eastAsia="de-DE"/>
              </w:rPr>
              <w:t>SMLOUVA</w:t>
            </w:r>
          </w:p>
          <w:p w:rsidR="00971BF5" w:rsidRPr="00971BF5" w:rsidRDefault="00693791" w:rsidP="00971BF5">
            <w:pPr>
              <w:pStyle w:val="Zkladntext"/>
              <w:shd w:val="clear" w:color="auto" w:fill="auto"/>
              <w:spacing w:before="120" w:line="240" w:lineRule="auto"/>
              <w:rPr>
                <w:rFonts w:ascii="Times New Roman" w:hAnsi="Times New Roman" w:cs="Times New Roman"/>
                <w:sz w:val="24"/>
                <w:szCs w:val="24"/>
              </w:rPr>
            </w:pPr>
            <w:r>
              <w:rPr>
                <w:rStyle w:val="2"/>
                <w:rFonts w:ascii="Times New Roman" w:hAnsi="Times New Roman" w:cs="Times New Roman"/>
                <w:sz w:val="24"/>
                <w:szCs w:val="24"/>
              </w:rPr>
              <w:t>o akademické spolupráci</w:t>
            </w:r>
            <w:r w:rsidR="00971BF5" w:rsidRPr="00971BF5">
              <w:rPr>
                <w:rStyle w:val="ZkladntextChar"/>
                <w:rFonts w:ascii="Times New Roman" w:hAnsi="Times New Roman" w:cs="Times New Roman"/>
                <w:color w:val="000000"/>
                <w:sz w:val="24"/>
                <w:szCs w:val="24"/>
                <w:lang w:val="en-US"/>
              </w:rPr>
              <w:br/>
            </w:r>
            <w:proofErr w:type="gramStart"/>
            <w:r w:rsidR="008060CC">
              <w:rPr>
                <w:rStyle w:val="ZkladntextChar"/>
                <w:rFonts w:ascii="Times New Roman" w:hAnsi="Times New Roman" w:cs="Times New Roman"/>
                <w:color w:val="000000"/>
                <w:sz w:val="24"/>
                <w:szCs w:val="24"/>
              </w:rPr>
              <w:t>mezi</w:t>
            </w:r>
            <w:proofErr w:type="gramEnd"/>
          </w:p>
          <w:p w:rsidR="00971BF5" w:rsidRPr="00971BF5" w:rsidRDefault="00693791" w:rsidP="00971BF5">
            <w:pPr>
              <w:pStyle w:val="20"/>
              <w:shd w:val="clear" w:color="auto" w:fill="auto"/>
              <w:spacing w:line="240" w:lineRule="auto"/>
              <w:rPr>
                <w:rFonts w:ascii="Times New Roman" w:hAnsi="Times New Roman" w:cs="Times New Roman"/>
                <w:sz w:val="24"/>
                <w:szCs w:val="24"/>
              </w:rPr>
            </w:pPr>
            <w:r>
              <w:rPr>
                <w:rStyle w:val="2"/>
                <w:rFonts w:ascii="Times New Roman" w:hAnsi="Times New Roman" w:cs="Times New Roman"/>
                <w:color w:val="000000"/>
                <w:sz w:val="24"/>
                <w:szCs w:val="24"/>
              </w:rPr>
              <w:t>Technickou univerzitou</w:t>
            </w:r>
            <w:r w:rsidR="008060CC">
              <w:rPr>
                <w:rStyle w:val="2"/>
                <w:rFonts w:ascii="Times New Roman" w:hAnsi="Times New Roman" w:cs="Times New Roman"/>
                <w:color w:val="000000"/>
                <w:sz w:val="24"/>
                <w:szCs w:val="24"/>
              </w:rPr>
              <w:t xml:space="preserve"> v Liberci, Česká republika</w:t>
            </w:r>
          </w:p>
          <w:p w:rsidR="00971BF5" w:rsidRPr="00971BF5" w:rsidRDefault="008060CC" w:rsidP="00971BF5">
            <w:pPr>
              <w:pStyle w:val="Zkladntext"/>
              <w:shd w:val="clear" w:color="auto" w:fill="auto"/>
              <w:spacing w:line="240" w:lineRule="auto"/>
              <w:ind w:left="20"/>
              <w:rPr>
                <w:rFonts w:ascii="Times New Roman" w:hAnsi="Times New Roman" w:cs="Times New Roman"/>
                <w:sz w:val="24"/>
                <w:szCs w:val="24"/>
              </w:rPr>
            </w:pPr>
            <w:r>
              <w:rPr>
                <w:rStyle w:val="ZkladntextChar"/>
                <w:rFonts w:ascii="Times New Roman" w:hAnsi="Times New Roman" w:cs="Times New Roman"/>
                <w:color w:val="000000"/>
                <w:sz w:val="24"/>
                <w:szCs w:val="24"/>
              </w:rPr>
              <w:t>a</w:t>
            </w:r>
          </w:p>
          <w:p w:rsidR="00971BF5" w:rsidRPr="00971BF5" w:rsidRDefault="00693791" w:rsidP="00971BF5">
            <w:pPr>
              <w:pStyle w:val="20"/>
              <w:shd w:val="clear" w:color="auto" w:fill="auto"/>
              <w:spacing w:line="240" w:lineRule="auto"/>
              <w:rPr>
                <w:rStyle w:val="2"/>
                <w:rFonts w:ascii="Times New Roman" w:hAnsi="Times New Roman" w:cs="Times New Roman"/>
                <w:color w:val="000000"/>
                <w:sz w:val="24"/>
                <w:szCs w:val="24"/>
              </w:rPr>
            </w:pPr>
            <w:r>
              <w:rPr>
                <w:rStyle w:val="2"/>
                <w:rFonts w:ascii="Times New Roman" w:hAnsi="Times New Roman" w:cs="Times New Roman"/>
                <w:color w:val="000000"/>
                <w:sz w:val="24"/>
                <w:szCs w:val="24"/>
              </w:rPr>
              <w:t>Universitou</w:t>
            </w:r>
            <w:r w:rsidR="00971BF5" w:rsidRPr="00971BF5">
              <w:rPr>
                <w:rStyle w:val="2"/>
                <w:rFonts w:ascii="Times New Roman" w:hAnsi="Times New Roman" w:cs="Times New Roman"/>
                <w:color w:val="000000"/>
                <w:sz w:val="24"/>
                <w:szCs w:val="24"/>
              </w:rPr>
              <w:t xml:space="preserve"> </w:t>
            </w:r>
            <w:r w:rsidR="008060CC">
              <w:rPr>
                <w:rStyle w:val="2"/>
                <w:rFonts w:ascii="Times New Roman" w:hAnsi="Times New Roman" w:cs="Times New Roman"/>
                <w:color w:val="000000"/>
                <w:sz w:val="24"/>
                <w:szCs w:val="24"/>
              </w:rPr>
              <w:t xml:space="preserve">v </w:t>
            </w:r>
            <w:proofErr w:type="spellStart"/>
            <w:r w:rsidR="008060CC">
              <w:rPr>
                <w:rStyle w:val="2"/>
                <w:rFonts w:ascii="Times New Roman" w:hAnsi="Times New Roman" w:cs="Times New Roman"/>
                <w:color w:val="000000"/>
                <w:sz w:val="24"/>
                <w:szCs w:val="24"/>
              </w:rPr>
              <w:t>Opol</w:t>
            </w:r>
            <w:r w:rsidR="007F1CD7">
              <w:rPr>
                <w:rStyle w:val="2"/>
                <w:rFonts w:ascii="Times New Roman" w:hAnsi="Times New Roman" w:cs="Times New Roman"/>
                <w:color w:val="000000"/>
                <w:sz w:val="24"/>
                <w:szCs w:val="24"/>
              </w:rPr>
              <w:t>e</w:t>
            </w:r>
            <w:proofErr w:type="spellEnd"/>
            <w:r w:rsidR="00971BF5" w:rsidRPr="00971BF5">
              <w:rPr>
                <w:rStyle w:val="2"/>
                <w:rFonts w:ascii="Times New Roman" w:hAnsi="Times New Roman" w:cs="Times New Roman"/>
                <w:color w:val="000000"/>
                <w:sz w:val="24"/>
                <w:szCs w:val="24"/>
              </w:rPr>
              <w:t>,</w:t>
            </w:r>
            <w:r w:rsidR="00971BF5" w:rsidRPr="00971BF5">
              <w:rPr>
                <w:rStyle w:val="2"/>
                <w:rFonts w:ascii="Times New Roman" w:hAnsi="Times New Roman" w:cs="Times New Roman"/>
                <w:color w:val="000000"/>
                <w:sz w:val="24"/>
                <w:szCs w:val="24"/>
                <w:lang w:val="en-US"/>
              </w:rPr>
              <w:t xml:space="preserve"> </w:t>
            </w:r>
            <w:r w:rsidR="008060CC">
              <w:rPr>
                <w:rStyle w:val="2"/>
                <w:rFonts w:ascii="Times New Roman" w:hAnsi="Times New Roman" w:cs="Times New Roman"/>
                <w:color w:val="000000"/>
                <w:sz w:val="24"/>
                <w:szCs w:val="24"/>
              </w:rPr>
              <w:t>Polsko</w:t>
            </w:r>
          </w:p>
          <w:p w:rsidR="00971BF5" w:rsidRDefault="00971BF5" w:rsidP="00971BF5">
            <w:pPr>
              <w:pStyle w:val="20"/>
              <w:shd w:val="clear" w:color="auto" w:fill="auto"/>
              <w:spacing w:line="240" w:lineRule="auto"/>
              <w:ind w:left="20"/>
              <w:rPr>
                <w:rStyle w:val="2"/>
                <w:rFonts w:ascii="Times New Roman" w:hAnsi="Times New Roman" w:cs="Times New Roman"/>
                <w:color w:val="000000"/>
                <w:sz w:val="24"/>
                <w:szCs w:val="24"/>
                <w:lang w:val="en-US"/>
              </w:rPr>
            </w:pPr>
          </w:p>
          <w:p w:rsidR="007F1CD7" w:rsidRPr="00971BF5" w:rsidRDefault="007F1CD7" w:rsidP="00971BF5">
            <w:pPr>
              <w:pStyle w:val="20"/>
              <w:shd w:val="clear" w:color="auto" w:fill="auto"/>
              <w:spacing w:line="240" w:lineRule="auto"/>
              <w:ind w:left="20"/>
              <w:rPr>
                <w:rStyle w:val="2"/>
                <w:rFonts w:ascii="Times New Roman" w:hAnsi="Times New Roman" w:cs="Times New Roman"/>
                <w:color w:val="000000"/>
                <w:sz w:val="24"/>
                <w:szCs w:val="24"/>
                <w:lang w:val="en-US"/>
              </w:rPr>
            </w:pPr>
          </w:p>
          <w:p w:rsidR="00971BF5" w:rsidRPr="00971BF5" w:rsidRDefault="00971BF5" w:rsidP="00971BF5">
            <w:pPr>
              <w:pStyle w:val="20"/>
              <w:shd w:val="clear" w:color="auto" w:fill="auto"/>
              <w:spacing w:line="240" w:lineRule="auto"/>
              <w:ind w:left="20"/>
              <w:rPr>
                <w:rFonts w:ascii="Times New Roman" w:hAnsi="Times New Roman" w:cs="Times New Roman"/>
                <w:sz w:val="24"/>
                <w:szCs w:val="24"/>
                <w:lang w:val="en-US"/>
              </w:rPr>
            </w:pPr>
          </w:p>
          <w:p w:rsidR="00971BF5" w:rsidRPr="00971BF5" w:rsidRDefault="00693791" w:rsidP="00971BF5">
            <w:pPr>
              <w:pStyle w:val="Zkladntext"/>
              <w:shd w:val="clear" w:color="auto" w:fill="auto"/>
              <w:spacing w:line="240" w:lineRule="auto"/>
              <w:jc w:val="both"/>
              <w:rPr>
                <w:rStyle w:val="ZkladntextChar"/>
                <w:rFonts w:ascii="Times New Roman" w:hAnsi="Times New Roman" w:cs="Times New Roman"/>
                <w:color w:val="000000"/>
                <w:sz w:val="24"/>
                <w:szCs w:val="24"/>
                <w:lang w:val="en-US"/>
              </w:rPr>
            </w:pPr>
            <w:r>
              <w:rPr>
                <w:rStyle w:val="a"/>
                <w:rFonts w:ascii="Times New Roman" w:hAnsi="Times New Roman" w:cs="Times New Roman"/>
                <w:color w:val="000000"/>
                <w:sz w:val="24"/>
                <w:szCs w:val="24"/>
              </w:rPr>
              <w:t>Technická univerzita v Liberci</w:t>
            </w:r>
            <w:r w:rsidR="00971BF5" w:rsidRPr="00971BF5">
              <w:rPr>
                <w:rStyle w:val="a"/>
                <w:rFonts w:ascii="Times New Roman" w:hAnsi="Times New Roman" w:cs="Times New Roman"/>
                <w:color w:val="000000"/>
                <w:sz w:val="24"/>
                <w:szCs w:val="24"/>
                <w:lang w:val="en-US"/>
              </w:rPr>
              <w:t>,</w:t>
            </w:r>
            <w:r w:rsidR="00971BF5" w:rsidRPr="00971BF5">
              <w:rPr>
                <w:rStyle w:val="a"/>
                <w:rFonts w:ascii="Times New Roman" w:hAnsi="Times New Roman" w:cs="Times New Roman"/>
                <w:color w:val="000000"/>
                <w:sz w:val="24"/>
                <w:szCs w:val="24"/>
              </w:rPr>
              <w:t xml:space="preserve"> </w:t>
            </w:r>
            <w:r>
              <w:rPr>
                <w:rStyle w:val="a"/>
                <w:rFonts w:ascii="Times New Roman" w:hAnsi="Times New Roman" w:cs="Times New Roman"/>
                <w:color w:val="000000"/>
                <w:sz w:val="24"/>
                <w:szCs w:val="24"/>
              </w:rPr>
              <w:t>dále TUL</w:t>
            </w:r>
            <w:r w:rsidR="00971BF5" w:rsidRPr="00971BF5">
              <w:rPr>
                <w:rStyle w:val="a"/>
                <w:rFonts w:ascii="Times New Roman" w:hAnsi="Times New Roman" w:cs="Times New Roman"/>
                <w:color w:val="000000"/>
                <w:sz w:val="24"/>
                <w:szCs w:val="24"/>
              </w:rPr>
              <w:t xml:space="preserve">, </w:t>
            </w:r>
            <w:r>
              <w:rPr>
                <w:rStyle w:val="ZkladntextChar"/>
                <w:rFonts w:ascii="Times New Roman" w:hAnsi="Times New Roman" w:cs="Times New Roman"/>
                <w:color w:val="000000"/>
                <w:sz w:val="24"/>
                <w:szCs w:val="24"/>
              </w:rPr>
              <w:t xml:space="preserve">zastoupená rektorem </w:t>
            </w:r>
            <w:r w:rsidR="00971BF5" w:rsidRPr="00971BF5">
              <w:rPr>
                <w:rStyle w:val="ZkladntextChar"/>
                <w:rFonts w:ascii="Times New Roman" w:hAnsi="Times New Roman" w:cs="Times New Roman"/>
                <w:color w:val="000000"/>
                <w:sz w:val="24"/>
                <w:szCs w:val="24"/>
              </w:rPr>
              <w:t>–</w:t>
            </w:r>
            <w:r w:rsidR="00971BF5" w:rsidRPr="00971BF5">
              <w:rPr>
                <w:rFonts w:ascii="Times New Roman" w:hAnsi="Times New Roman" w:cs="Times New Roman"/>
              </w:rPr>
              <w:t xml:space="preserve"> </w:t>
            </w:r>
            <w:r w:rsidR="00971BF5" w:rsidRPr="00971BF5">
              <w:rPr>
                <w:rStyle w:val="ZkladntextChar"/>
                <w:rFonts w:ascii="Times New Roman" w:hAnsi="Times New Roman" w:cs="Times New Roman"/>
                <w:color w:val="000000"/>
                <w:sz w:val="24"/>
                <w:szCs w:val="24"/>
              </w:rPr>
              <w:t xml:space="preserve">Prof. Dr. </w:t>
            </w:r>
            <w:r w:rsidR="00971BF5" w:rsidRPr="00971BF5">
              <w:rPr>
                <w:rStyle w:val="ZkladntextChar"/>
                <w:rFonts w:ascii="Times New Roman" w:hAnsi="Times New Roman" w:cs="Times New Roman"/>
                <w:color w:val="000000"/>
                <w:sz w:val="24"/>
                <w:szCs w:val="24"/>
                <w:lang w:eastAsia="de-DE"/>
              </w:rPr>
              <w:t xml:space="preserve">Ing. </w:t>
            </w:r>
            <w:r w:rsidR="00971BF5" w:rsidRPr="00971BF5">
              <w:rPr>
                <w:rStyle w:val="ZkladntextChar"/>
                <w:rFonts w:ascii="Times New Roman" w:hAnsi="Times New Roman" w:cs="Times New Roman"/>
                <w:color w:val="000000"/>
                <w:sz w:val="24"/>
                <w:szCs w:val="24"/>
              </w:rPr>
              <w:t xml:space="preserve">Zdeněk </w:t>
            </w:r>
            <w:r w:rsidR="00971BF5" w:rsidRPr="00971BF5">
              <w:rPr>
                <w:rStyle w:val="ZkladntextChar"/>
                <w:rFonts w:ascii="Times New Roman" w:hAnsi="Times New Roman" w:cs="Times New Roman"/>
                <w:color w:val="000000"/>
                <w:sz w:val="24"/>
                <w:szCs w:val="24"/>
                <w:lang w:eastAsia="de-DE"/>
              </w:rPr>
              <w:t xml:space="preserve">Kůs; </w:t>
            </w:r>
            <w:r>
              <w:rPr>
                <w:rStyle w:val="ZkladntextChar"/>
                <w:rFonts w:ascii="Times New Roman" w:hAnsi="Times New Roman" w:cs="Times New Roman"/>
                <w:color w:val="000000"/>
                <w:sz w:val="24"/>
                <w:szCs w:val="24"/>
              </w:rPr>
              <w:t>adresa</w:t>
            </w:r>
            <w:r w:rsidR="00971BF5" w:rsidRPr="00971BF5">
              <w:rPr>
                <w:rStyle w:val="ZkladntextChar"/>
                <w:rFonts w:ascii="Times New Roman" w:hAnsi="Times New Roman" w:cs="Times New Roman"/>
                <w:color w:val="000000"/>
                <w:sz w:val="24"/>
                <w:szCs w:val="24"/>
              </w:rPr>
              <w:t xml:space="preserve">: </w:t>
            </w:r>
            <w:r w:rsidR="00971BF5" w:rsidRPr="00971BF5">
              <w:rPr>
                <w:rStyle w:val="ZkladntextChar"/>
                <w:rFonts w:ascii="Times New Roman" w:hAnsi="Times New Roman" w:cs="Times New Roman"/>
                <w:color w:val="000000"/>
                <w:sz w:val="24"/>
                <w:szCs w:val="24"/>
                <w:lang w:eastAsia="de-DE"/>
              </w:rPr>
              <w:t xml:space="preserve">Studentská </w:t>
            </w:r>
            <w:r w:rsidR="00971BF5" w:rsidRPr="00971BF5">
              <w:rPr>
                <w:rStyle w:val="ZkladntextChar"/>
                <w:rFonts w:ascii="Times New Roman" w:hAnsi="Times New Roman" w:cs="Times New Roman"/>
                <w:color w:val="000000"/>
                <w:sz w:val="24"/>
                <w:szCs w:val="24"/>
              </w:rPr>
              <w:t xml:space="preserve">1402/2, Liberec 461 17, </w:t>
            </w:r>
            <w:r>
              <w:rPr>
                <w:rStyle w:val="ZkladntextChar"/>
                <w:rFonts w:ascii="Times New Roman" w:hAnsi="Times New Roman" w:cs="Times New Roman"/>
                <w:color w:val="000000"/>
                <w:sz w:val="24"/>
                <w:szCs w:val="24"/>
              </w:rPr>
              <w:t>Česká republika</w:t>
            </w:r>
          </w:p>
          <w:p w:rsidR="00971BF5" w:rsidRPr="00971BF5" w:rsidRDefault="00693791" w:rsidP="00971BF5">
            <w:pPr>
              <w:pStyle w:val="Zkladntext"/>
              <w:shd w:val="clear" w:color="auto" w:fill="auto"/>
              <w:spacing w:line="240" w:lineRule="auto"/>
              <w:ind w:left="20" w:right="40"/>
              <w:rPr>
                <w:rStyle w:val="ZkladntextChar"/>
                <w:rFonts w:ascii="Times New Roman" w:hAnsi="Times New Roman" w:cs="Times New Roman"/>
                <w:color w:val="000000"/>
                <w:sz w:val="24"/>
                <w:szCs w:val="24"/>
                <w:lang w:val="en-US"/>
              </w:rPr>
            </w:pPr>
            <w:r>
              <w:rPr>
                <w:rStyle w:val="ZkladntextChar"/>
                <w:rFonts w:ascii="Times New Roman" w:hAnsi="Times New Roman" w:cs="Times New Roman"/>
                <w:color w:val="000000"/>
                <w:sz w:val="24"/>
                <w:szCs w:val="24"/>
              </w:rPr>
              <w:t>a</w:t>
            </w:r>
          </w:p>
          <w:p w:rsidR="00971BF5" w:rsidRPr="00971BF5" w:rsidRDefault="00693791" w:rsidP="00971BF5">
            <w:pPr>
              <w:pStyle w:val="Zkladntext"/>
              <w:shd w:val="clear" w:color="auto" w:fill="auto"/>
              <w:spacing w:line="240" w:lineRule="auto"/>
              <w:jc w:val="both"/>
              <w:rPr>
                <w:rStyle w:val="ZkladntextChar"/>
                <w:rFonts w:ascii="Times New Roman" w:hAnsi="Times New Roman" w:cs="Times New Roman"/>
                <w:color w:val="000000"/>
                <w:sz w:val="24"/>
                <w:szCs w:val="24"/>
              </w:rPr>
            </w:pPr>
            <w:r>
              <w:rPr>
                <w:rStyle w:val="2"/>
                <w:rFonts w:ascii="Times New Roman" w:hAnsi="Times New Roman" w:cs="Times New Roman"/>
                <w:bCs w:val="0"/>
                <w:color w:val="000000"/>
                <w:sz w:val="24"/>
                <w:szCs w:val="24"/>
              </w:rPr>
              <w:t xml:space="preserve">Univerzita v </w:t>
            </w:r>
            <w:proofErr w:type="spellStart"/>
            <w:r>
              <w:rPr>
                <w:rStyle w:val="2"/>
                <w:rFonts w:ascii="Times New Roman" w:hAnsi="Times New Roman" w:cs="Times New Roman"/>
                <w:bCs w:val="0"/>
                <w:color w:val="000000"/>
                <w:sz w:val="24"/>
                <w:szCs w:val="24"/>
              </w:rPr>
              <w:t>Opol</w:t>
            </w:r>
            <w:r w:rsidR="007F1CD7">
              <w:rPr>
                <w:rStyle w:val="2"/>
                <w:rFonts w:ascii="Times New Roman" w:hAnsi="Times New Roman" w:cs="Times New Roman"/>
                <w:bCs w:val="0"/>
                <w:color w:val="000000"/>
                <w:sz w:val="24"/>
                <w:szCs w:val="24"/>
              </w:rPr>
              <w:t>e</w:t>
            </w:r>
            <w:proofErr w:type="spellEnd"/>
            <w:r w:rsidR="00971BF5" w:rsidRPr="00971BF5">
              <w:rPr>
                <w:rStyle w:val="2"/>
                <w:rFonts w:ascii="Times New Roman" w:hAnsi="Times New Roman" w:cs="Times New Roman"/>
                <w:bCs w:val="0"/>
                <w:color w:val="000000"/>
                <w:sz w:val="24"/>
                <w:szCs w:val="24"/>
              </w:rPr>
              <w:t>,</w:t>
            </w:r>
            <w:r w:rsidR="00971BF5" w:rsidRPr="00971BF5">
              <w:rPr>
                <w:rStyle w:val="ZkladntextChar"/>
                <w:rFonts w:ascii="Times New Roman" w:hAnsi="Times New Roman" w:cs="Times New Roman"/>
                <w:color w:val="000000"/>
                <w:sz w:val="24"/>
                <w:szCs w:val="24"/>
              </w:rPr>
              <w:t xml:space="preserve"> </w:t>
            </w:r>
            <w:r>
              <w:rPr>
                <w:rStyle w:val="ZkladntextChar"/>
                <w:rFonts w:ascii="Times New Roman" w:hAnsi="Times New Roman" w:cs="Times New Roman"/>
                <w:color w:val="000000"/>
                <w:sz w:val="24"/>
                <w:szCs w:val="24"/>
              </w:rPr>
              <w:t xml:space="preserve">zastoupená rektorem </w:t>
            </w:r>
            <w:r w:rsidR="00971BF5" w:rsidRPr="00971BF5">
              <w:rPr>
                <w:rStyle w:val="ZkladntextChar"/>
                <w:rFonts w:ascii="Times New Roman" w:hAnsi="Times New Roman" w:cs="Times New Roman"/>
                <w:color w:val="000000"/>
                <w:sz w:val="24"/>
                <w:szCs w:val="24"/>
              </w:rPr>
              <w:t xml:space="preserve">– </w:t>
            </w:r>
            <w:proofErr w:type="spellStart"/>
            <w:r w:rsidR="00971BF5" w:rsidRPr="00971BF5">
              <w:rPr>
                <w:rStyle w:val="ZkladntextChar"/>
                <w:rFonts w:ascii="Times New Roman" w:hAnsi="Times New Roman" w:cs="Times New Roman"/>
                <w:color w:val="000000"/>
                <w:sz w:val="24"/>
                <w:szCs w:val="24"/>
              </w:rPr>
              <w:t>Prof</w:t>
            </w:r>
            <w:proofErr w:type="spellEnd"/>
            <w:r w:rsidR="00971BF5" w:rsidRPr="00971BF5">
              <w:rPr>
                <w:rStyle w:val="ZkladntextChar"/>
                <w:rFonts w:ascii="Times New Roman" w:hAnsi="Times New Roman" w:cs="Times New Roman"/>
                <w:color w:val="000000"/>
                <w:sz w:val="24"/>
                <w:szCs w:val="24"/>
                <w:lang w:val="en-US"/>
              </w:rPr>
              <w:t>.</w:t>
            </w:r>
            <w:r w:rsidR="00971BF5" w:rsidRPr="00971BF5">
              <w:rPr>
                <w:rStyle w:val="ZkladntextChar"/>
                <w:rFonts w:ascii="Times New Roman" w:hAnsi="Times New Roman" w:cs="Times New Roman"/>
                <w:color w:val="000000"/>
                <w:sz w:val="24"/>
                <w:szCs w:val="24"/>
              </w:rPr>
              <w:t xml:space="preserve"> dr. </w:t>
            </w:r>
            <w:proofErr w:type="spellStart"/>
            <w:r w:rsidR="00971BF5" w:rsidRPr="00971BF5">
              <w:rPr>
                <w:rStyle w:val="ZkladntextChar"/>
                <w:rFonts w:ascii="Times New Roman" w:hAnsi="Times New Roman" w:cs="Times New Roman"/>
                <w:color w:val="000000"/>
                <w:sz w:val="24"/>
                <w:szCs w:val="24"/>
              </w:rPr>
              <w:t>hab</w:t>
            </w:r>
            <w:proofErr w:type="spellEnd"/>
            <w:r w:rsidR="00971BF5" w:rsidRPr="00971BF5">
              <w:rPr>
                <w:rStyle w:val="ZkladntextChar"/>
                <w:rFonts w:ascii="Times New Roman" w:hAnsi="Times New Roman" w:cs="Times New Roman"/>
                <w:color w:val="000000"/>
                <w:sz w:val="24"/>
                <w:szCs w:val="24"/>
              </w:rPr>
              <w:t xml:space="preserve">. </w:t>
            </w:r>
            <w:r w:rsidR="003E27EB">
              <w:rPr>
                <w:rStyle w:val="ZkladntextChar"/>
                <w:rFonts w:ascii="Times New Roman" w:hAnsi="Times New Roman" w:cs="Times New Roman"/>
                <w:color w:val="000000"/>
                <w:sz w:val="24"/>
                <w:szCs w:val="24"/>
              </w:rPr>
              <w:t xml:space="preserve">Markem </w:t>
            </w:r>
            <w:proofErr w:type="spellStart"/>
            <w:r w:rsidR="003E27EB">
              <w:rPr>
                <w:rStyle w:val="ZkladntextChar"/>
                <w:rFonts w:ascii="Times New Roman" w:hAnsi="Times New Roman" w:cs="Times New Roman"/>
                <w:color w:val="000000"/>
                <w:sz w:val="24"/>
                <w:szCs w:val="24"/>
              </w:rPr>
              <w:t>Masnykem</w:t>
            </w:r>
            <w:proofErr w:type="spellEnd"/>
            <w:r w:rsidR="00971BF5" w:rsidRPr="00971BF5">
              <w:rPr>
                <w:rStyle w:val="ZkladntextChar"/>
                <w:rFonts w:ascii="Times New Roman" w:hAnsi="Times New Roman" w:cs="Times New Roman"/>
                <w:color w:val="000000"/>
                <w:sz w:val="24"/>
                <w:szCs w:val="24"/>
              </w:rPr>
              <w:t xml:space="preserve">, </w:t>
            </w:r>
            <w:r w:rsidR="001F0AC1">
              <w:rPr>
                <w:rStyle w:val="ZkladntextChar"/>
                <w:rFonts w:ascii="Times New Roman" w:hAnsi="Times New Roman" w:cs="Times New Roman"/>
                <w:color w:val="000000"/>
                <w:sz w:val="24"/>
                <w:szCs w:val="24"/>
              </w:rPr>
              <w:t xml:space="preserve">jednající dle Charty Univerzity v </w:t>
            </w:r>
            <w:proofErr w:type="spellStart"/>
            <w:r w:rsidR="001F0AC1">
              <w:rPr>
                <w:rStyle w:val="ZkladntextChar"/>
                <w:rFonts w:ascii="Times New Roman" w:hAnsi="Times New Roman" w:cs="Times New Roman"/>
                <w:color w:val="000000"/>
                <w:sz w:val="24"/>
                <w:szCs w:val="24"/>
              </w:rPr>
              <w:t>Opoli</w:t>
            </w:r>
            <w:proofErr w:type="spellEnd"/>
            <w:r w:rsidR="00971BF5" w:rsidRPr="00971BF5">
              <w:rPr>
                <w:rStyle w:val="ZkladntextChar"/>
                <w:rFonts w:ascii="Times New Roman" w:hAnsi="Times New Roman" w:cs="Times New Roman"/>
                <w:color w:val="000000"/>
                <w:sz w:val="24"/>
                <w:szCs w:val="24"/>
              </w:rPr>
              <w:t xml:space="preserve">; </w:t>
            </w:r>
            <w:r>
              <w:rPr>
                <w:rStyle w:val="ZkladntextChar"/>
                <w:rFonts w:ascii="Times New Roman" w:hAnsi="Times New Roman" w:cs="Times New Roman"/>
                <w:color w:val="000000"/>
                <w:sz w:val="24"/>
                <w:szCs w:val="24"/>
              </w:rPr>
              <w:t>adresa</w:t>
            </w:r>
            <w:r w:rsidR="00971BF5" w:rsidRPr="00971BF5">
              <w:rPr>
                <w:rStyle w:val="ZkladntextChar"/>
                <w:rFonts w:ascii="Times New Roman" w:hAnsi="Times New Roman" w:cs="Times New Roman"/>
                <w:color w:val="000000"/>
                <w:sz w:val="24"/>
                <w:szCs w:val="24"/>
              </w:rPr>
              <w:t xml:space="preserve">: 45-040 </w:t>
            </w:r>
            <w:proofErr w:type="spellStart"/>
            <w:r w:rsidR="00971BF5" w:rsidRPr="00971BF5">
              <w:rPr>
                <w:rStyle w:val="ZkladntextChar"/>
                <w:rFonts w:ascii="Times New Roman" w:hAnsi="Times New Roman" w:cs="Times New Roman"/>
                <w:color w:val="000000"/>
                <w:sz w:val="24"/>
                <w:szCs w:val="24"/>
              </w:rPr>
              <w:t>Opole</w:t>
            </w:r>
            <w:proofErr w:type="spellEnd"/>
            <w:r w:rsidR="00971BF5" w:rsidRPr="00971BF5">
              <w:rPr>
                <w:rStyle w:val="ZkladntextChar"/>
                <w:rFonts w:ascii="Times New Roman" w:hAnsi="Times New Roman" w:cs="Times New Roman"/>
                <w:color w:val="000000"/>
                <w:sz w:val="24"/>
                <w:szCs w:val="24"/>
              </w:rPr>
              <w:t xml:space="preserve">, </w:t>
            </w:r>
            <w:proofErr w:type="spellStart"/>
            <w:r w:rsidR="00971BF5" w:rsidRPr="00971BF5">
              <w:rPr>
                <w:rStyle w:val="ZkladntextChar"/>
                <w:rFonts w:ascii="Times New Roman" w:hAnsi="Times New Roman" w:cs="Times New Roman"/>
                <w:color w:val="000000"/>
                <w:sz w:val="24"/>
                <w:szCs w:val="24"/>
              </w:rPr>
              <w:t>pl</w:t>
            </w:r>
            <w:proofErr w:type="spellEnd"/>
            <w:r w:rsidR="00971BF5" w:rsidRPr="00971BF5">
              <w:rPr>
                <w:rStyle w:val="ZkladntextChar"/>
                <w:rFonts w:ascii="Times New Roman" w:hAnsi="Times New Roman" w:cs="Times New Roman"/>
                <w:color w:val="000000"/>
                <w:sz w:val="24"/>
                <w:szCs w:val="24"/>
              </w:rPr>
              <w:t xml:space="preserve">. M. </w:t>
            </w:r>
            <w:proofErr w:type="spellStart"/>
            <w:r w:rsidR="00971BF5" w:rsidRPr="00971BF5">
              <w:rPr>
                <w:rStyle w:val="ZkladntextChar"/>
                <w:rFonts w:ascii="Times New Roman" w:hAnsi="Times New Roman" w:cs="Times New Roman"/>
                <w:color w:val="000000"/>
                <w:sz w:val="24"/>
                <w:szCs w:val="24"/>
              </w:rPr>
              <w:t>Kopernika</w:t>
            </w:r>
            <w:proofErr w:type="spellEnd"/>
            <w:r w:rsidR="00971BF5" w:rsidRPr="00971BF5">
              <w:rPr>
                <w:rStyle w:val="ZkladntextChar"/>
                <w:rFonts w:ascii="Times New Roman" w:hAnsi="Times New Roman" w:cs="Times New Roman"/>
                <w:color w:val="000000"/>
                <w:sz w:val="24"/>
                <w:szCs w:val="24"/>
              </w:rPr>
              <w:t xml:space="preserve"> 11a, </w:t>
            </w:r>
            <w:r>
              <w:rPr>
                <w:rStyle w:val="ZkladntextChar"/>
                <w:rFonts w:ascii="Times New Roman" w:hAnsi="Times New Roman" w:cs="Times New Roman"/>
                <w:color w:val="000000"/>
                <w:sz w:val="24"/>
                <w:szCs w:val="24"/>
              </w:rPr>
              <w:t>Polsko</w:t>
            </w:r>
          </w:p>
          <w:p w:rsidR="00971BF5" w:rsidRDefault="00971BF5" w:rsidP="00971BF5">
            <w:pPr>
              <w:jc w:val="both"/>
              <w:rPr>
                <w:rStyle w:val="ZkladntextChar"/>
                <w:color w:val="000000"/>
                <w:sz w:val="24"/>
                <w:szCs w:val="24"/>
                <w:lang w:val="cs-CZ" w:eastAsia="en-US"/>
              </w:rPr>
            </w:pPr>
          </w:p>
          <w:p w:rsidR="00971BF5" w:rsidRPr="001F0AC1" w:rsidRDefault="00693791" w:rsidP="00971BF5">
            <w:pPr>
              <w:jc w:val="both"/>
              <w:rPr>
                <w:rStyle w:val="2"/>
                <w:rFonts w:eastAsia="Calibri"/>
                <w:b w:val="0"/>
                <w:color w:val="000000"/>
                <w:sz w:val="24"/>
                <w:szCs w:val="24"/>
                <w:lang w:val="cs-CZ"/>
              </w:rPr>
            </w:pPr>
            <w:r>
              <w:rPr>
                <w:rStyle w:val="ZkladntextChar"/>
                <w:color w:val="000000"/>
                <w:sz w:val="24"/>
                <w:szCs w:val="24"/>
                <w:lang w:val="cs-CZ" w:eastAsia="en-US"/>
              </w:rPr>
              <w:t>v rámci projek</w:t>
            </w:r>
            <w:r w:rsidR="001F0AC1">
              <w:rPr>
                <w:rStyle w:val="ZkladntextChar"/>
                <w:color w:val="000000"/>
                <w:sz w:val="24"/>
                <w:szCs w:val="24"/>
                <w:lang w:val="cs-CZ" w:eastAsia="en-US"/>
              </w:rPr>
              <w:t>tu registrační</w:t>
            </w:r>
            <w:r>
              <w:rPr>
                <w:rStyle w:val="ZkladntextChar"/>
                <w:color w:val="000000"/>
                <w:sz w:val="24"/>
                <w:szCs w:val="24"/>
                <w:lang w:val="cs-CZ" w:eastAsia="en-US"/>
              </w:rPr>
              <w:t xml:space="preserve"> číslo</w:t>
            </w:r>
            <w:r w:rsidR="00971BF5" w:rsidRPr="00971BF5">
              <w:rPr>
                <w:rStyle w:val="ZkladntextChar"/>
                <w:color w:val="000000"/>
                <w:sz w:val="24"/>
                <w:szCs w:val="24"/>
                <w:lang w:val="cs-CZ" w:eastAsia="en-US"/>
              </w:rPr>
              <w:t xml:space="preserve"> </w:t>
            </w:r>
            <w:r w:rsidR="00971BF5" w:rsidRPr="00971BF5">
              <w:rPr>
                <w:rStyle w:val="ZkladntextChar"/>
                <w:color w:val="000000"/>
                <w:sz w:val="24"/>
                <w:szCs w:val="24"/>
                <w:lang w:eastAsia="en-US"/>
              </w:rPr>
              <w:t xml:space="preserve">CZ.02.2.69/0.0/0.0/16_018/0002660, </w:t>
            </w:r>
            <w:r w:rsidR="00971BF5" w:rsidRPr="00971BF5">
              <w:rPr>
                <w:lang w:val="en-GB"/>
              </w:rPr>
              <w:t>“</w:t>
            </w:r>
            <w:r w:rsidRPr="00693791">
              <w:rPr>
                <w:rFonts w:eastAsia="Calibri"/>
                <w:bCs/>
                <w:color w:val="000000"/>
              </w:rPr>
              <w:t>Příprava mezinárodního doktorského programu "Environmental Engineering"</w:t>
            </w:r>
            <w:r w:rsidR="00971BF5" w:rsidRPr="00971BF5">
              <w:rPr>
                <w:lang w:val="en-GB"/>
              </w:rPr>
              <w:t>” (</w:t>
            </w:r>
            <w:proofErr w:type="spellStart"/>
            <w:r w:rsidR="001F0AC1">
              <w:rPr>
                <w:lang w:val="en-GB"/>
              </w:rPr>
              <w:t>dále</w:t>
            </w:r>
            <w:proofErr w:type="spellEnd"/>
            <w:r w:rsidR="001F0AC1">
              <w:rPr>
                <w:lang w:val="en-GB"/>
              </w:rPr>
              <w:t xml:space="preserve"> </w:t>
            </w:r>
            <w:proofErr w:type="spellStart"/>
            <w:r w:rsidR="001F0AC1">
              <w:rPr>
                <w:lang w:val="en-GB"/>
              </w:rPr>
              <w:t>jen</w:t>
            </w:r>
            <w:proofErr w:type="spellEnd"/>
            <w:r w:rsidR="001F0AC1">
              <w:rPr>
                <w:lang w:val="en-GB"/>
              </w:rPr>
              <w:t xml:space="preserve"> </w:t>
            </w:r>
            <w:proofErr w:type="spellStart"/>
            <w:r w:rsidR="001F0AC1">
              <w:rPr>
                <w:lang w:val="en-GB"/>
              </w:rPr>
              <w:t>Projekt</w:t>
            </w:r>
            <w:proofErr w:type="spellEnd"/>
            <w:r w:rsidR="00971BF5" w:rsidRPr="00971BF5">
              <w:rPr>
                <w:lang w:val="en-GB"/>
              </w:rPr>
              <w:t>)</w:t>
            </w:r>
            <w:r w:rsidR="00971BF5" w:rsidRPr="00971BF5">
              <w:rPr>
                <w:rStyle w:val="ZkladntextChar"/>
                <w:color w:val="000000"/>
                <w:sz w:val="24"/>
                <w:szCs w:val="24"/>
                <w:lang w:eastAsia="en-US"/>
              </w:rPr>
              <w:t xml:space="preserve">, </w:t>
            </w:r>
            <w:r w:rsidR="001F0AC1">
              <w:rPr>
                <w:rStyle w:val="ZkladntextChar"/>
                <w:color w:val="000000"/>
                <w:sz w:val="24"/>
                <w:szCs w:val="24"/>
                <w:lang w:val="cs-CZ" w:eastAsia="en-US"/>
              </w:rPr>
              <w:t>uzavřeli tuto smlouvu takto:</w:t>
            </w:r>
          </w:p>
          <w:p w:rsidR="00971BF5" w:rsidRDefault="00971BF5" w:rsidP="00971BF5">
            <w:pPr>
              <w:pStyle w:val="20"/>
              <w:shd w:val="clear" w:color="auto" w:fill="auto"/>
              <w:spacing w:line="240" w:lineRule="auto"/>
              <w:rPr>
                <w:rStyle w:val="2"/>
                <w:rFonts w:ascii="Times New Roman" w:hAnsi="Times New Roman" w:cs="Times New Roman"/>
                <w:color w:val="000000"/>
                <w:sz w:val="24"/>
                <w:szCs w:val="24"/>
              </w:rPr>
            </w:pPr>
          </w:p>
          <w:p w:rsidR="00971BF5" w:rsidRDefault="00971BF5" w:rsidP="00971BF5">
            <w:pPr>
              <w:pStyle w:val="20"/>
              <w:shd w:val="clear" w:color="auto" w:fill="auto"/>
              <w:spacing w:line="240" w:lineRule="auto"/>
              <w:rPr>
                <w:rStyle w:val="2"/>
                <w:rFonts w:ascii="Times New Roman" w:hAnsi="Times New Roman" w:cs="Times New Roman"/>
                <w:color w:val="000000"/>
                <w:sz w:val="24"/>
                <w:szCs w:val="24"/>
              </w:rPr>
            </w:pPr>
          </w:p>
          <w:p w:rsidR="00971BF5" w:rsidRPr="00971BF5" w:rsidRDefault="00971BF5" w:rsidP="00971BF5">
            <w:pPr>
              <w:pStyle w:val="20"/>
              <w:shd w:val="clear" w:color="auto" w:fill="auto"/>
              <w:spacing w:after="200" w:line="240" w:lineRule="auto"/>
              <w:rPr>
                <w:rStyle w:val="2"/>
                <w:rFonts w:ascii="Times New Roman" w:hAnsi="Times New Roman" w:cs="Times New Roman"/>
                <w:color w:val="000000"/>
                <w:sz w:val="24"/>
                <w:szCs w:val="24"/>
                <w:lang w:val="ru-RU"/>
              </w:rPr>
            </w:pPr>
            <w:r w:rsidRPr="00971BF5">
              <w:rPr>
                <w:rStyle w:val="2"/>
                <w:rFonts w:ascii="Times New Roman" w:hAnsi="Times New Roman" w:cs="Times New Roman"/>
                <w:color w:val="000000"/>
                <w:sz w:val="24"/>
                <w:szCs w:val="24"/>
              </w:rPr>
              <w:t xml:space="preserve">Cl. 1 </w:t>
            </w:r>
            <w:r w:rsidR="002150FE">
              <w:rPr>
                <w:rStyle w:val="2"/>
                <w:rFonts w:ascii="Times New Roman" w:hAnsi="Times New Roman" w:cs="Times New Roman"/>
                <w:color w:val="000000"/>
                <w:sz w:val="24"/>
                <w:szCs w:val="24"/>
              </w:rPr>
              <w:t>Úvod</w:t>
            </w:r>
          </w:p>
          <w:p w:rsidR="00971BF5" w:rsidRPr="00971BF5" w:rsidRDefault="00971BF5" w:rsidP="00971BF5">
            <w:pPr>
              <w:pStyle w:val="Zkladntext"/>
              <w:shd w:val="clear" w:color="auto" w:fill="auto"/>
              <w:spacing w:after="120" w:line="240" w:lineRule="auto"/>
              <w:jc w:val="both"/>
              <w:rPr>
                <w:rStyle w:val="ZkladntextChar"/>
                <w:rFonts w:ascii="Times New Roman" w:hAnsi="Times New Roman" w:cs="Times New Roman"/>
                <w:color w:val="000000"/>
                <w:sz w:val="24"/>
                <w:szCs w:val="24"/>
              </w:rPr>
            </w:pPr>
            <w:r w:rsidRPr="00971BF5">
              <w:rPr>
                <w:rStyle w:val="ZkladntextChar"/>
                <w:rFonts w:ascii="Times New Roman" w:hAnsi="Times New Roman" w:cs="Times New Roman"/>
                <w:color w:val="000000"/>
                <w:sz w:val="24"/>
                <w:szCs w:val="24"/>
                <w:lang w:val="en-US"/>
              </w:rPr>
              <w:t xml:space="preserve">1.1. </w:t>
            </w:r>
            <w:r w:rsidR="00B829E5">
              <w:rPr>
                <w:rStyle w:val="ZkladntextChar"/>
                <w:rFonts w:ascii="Times New Roman" w:hAnsi="Times New Roman" w:cs="Times New Roman"/>
                <w:color w:val="000000"/>
                <w:sz w:val="24"/>
                <w:szCs w:val="24"/>
              </w:rPr>
              <w:t>Technická</w:t>
            </w:r>
            <w:r w:rsidRPr="00971BF5">
              <w:rPr>
                <w:rStyle w:val="ZkladntextChar"/>
                <w:rFonts w:ascii="Times New Roman" w:hAnsi="Times New Roman" w:cs="Times New Roman"/>
                <w:color w:val="000000"/>
                <w:sz w:val="24"/>
                <w:szCs w:val="24"/>
              </w:rPr>
              <w:t xml:space="preserve"> </w:t>
            </w:r>
            <w:r w:rsidR="00B829E5">
              <w:rPr>
                <w:rStyle w:val="ZkladntextChar"/>
                <w:rFonts w:ascii="Times New Roman" w:hAnsi="Times New Roman" w:cs="Times New Roman"/>
                <w:color w:val="000000"/>
                <w:sz w:val="24"/>
                <w:szCs w:val="24"/>
              </w:rPr>
              <w:t>un</w:t>
            </w:r>
            <w:r w:rsidR="002150FE">
              <w:rPr>
                <w:rStyle w:val="ZkladntextChar"/>
                <w:rFonts w:ascii="Times New Roman" w:hAnsi="Times New Roman" w:cs="Times New Roman"/>
                <w:color w:val="000000"/>
                <w:sz w:val="24"/>
                <w:szCs w:val="24"/>
              </w:rPr>
              <w:t>iverzita v Liberci a</w:t>
            </w:r>
            <w:r w:rsidR="00B829E5">
              <w:rPr>
                <w:rStyle w:val="ZkladntextChar"/>
                <w:rFonts w:ascii="Times New Roman" w:hAnsi="Times New Roman" w:cs="Times New Roman"/>
                <w:color w:val="000000"/>
                <w:sz w:val="24"/>
                <w:szCs w:val="24"/>
              </w:rPr>
              <w:t xml:space="preserve"> Univerzita v </w:t>
            </w:r>
            <w:proofErr w:type="spellStart"/>
            <w:r w:rsidR="00B829E5">
              <w:rPr>
                <w:rStyle w:val="ZkladntextChar"/>
                <w:rFonts w:ascii="Times New Roman" w:hAnsi="Times New Roman" w:cs="Times New Roman"/>
                <w:color w:val="000000"/>
                <w:sz w:val="24"/>
                <w:szCs w:val="24"/>
              </w:rPr>
              <w:t>Opole</w:t>
            </w:r>
            <w:proofErr w:type="spellEnd"/>
            <w:r w:rsidR="00B829E5">
              <w:rPr>
                <w:rStyle w:val="ZkladntextChar"/>
                <w:rFonts w:ascii="Times New Roman" w:hAnsi="Times New Roman" w:cs="Times New Roman"/>
                <w:color w:val="000000"/>
                <w:sz w:val="24"/>
                <w:szCs w:val="24"/>
              </w:rPr>
              <w:t xml:space="preserve"> budou spolupracovat v oblasti mezinárodního doktorského studia a vybudují společný studijní program s názvem</w:t>
            </w:r>
            <w:r w:rsidRPr="00971BF5">
              <w:rPr>
                <w:rStyle w:val="ZkladntextChar"/>
                <w:rFonts w:ascii="Times New Roman" w:hAnsi="Times New Roman" w:cs="Times New Roman"/>
                <w:color w:val="000000"/>
                <w:sz w:val="24"/>
                <w:szCs w:val="24"/>
              </w:rPr>
              <w:t xml:space="preserve"> “</w:t>
            </w:r>
            <w:proofErr w:type="spellStart"/>
            <w:r w:rsidRPr="00971BF5">
              <w:rPr>
                <w:rStyle w:val="ZkladntextChar"/>
                <w:rFonts w:ascii="Times New Roman" w:hAnsi="Times New Roman" w:cs="Times New Roman"/>
                <w:sz w:val="24"/>
                <w:szCs w:val="24"/>
              </w:rPr>
              <w:t>Environmental</w:t>
            </w:r>
            <w:proofErr w:type="spellEnd"/>
            <w:r w:rsidRPr="00971BF5">
              <w:rPr>
                <w:rStyle w:val="ZkladntextChar"/>
                <w:rFonts w:ascii="Times New Roman" w:hAnsi="Times New Roman" w:cs="Times New Roman"/>
                <w:sz w:val="24"/>
                <w:szCs w:val="24"/>
              </w:rPr>
              <w:t xml:space="preserve"> </w:t>
            </w:r>
            <w:proofErr w:type="spellStart"/>
            <w:r w:rsidRPr="00971BF5">
              <w:rPr>
                <w:rStyle w:val="ZkladntextChar"/>
                <w:rFonts w:ascii="Times New Roman" w:hAnsi="Times New Roman" w:cs="Times New Roman"/>
                <w:sz w:val="24"/>
                <w:szCs w:val="24"/>
              </w:rPr>
              <w:t>Engineering</w:t>
            </w:r>
            <w:proofErr w:type="spellEnd"/>
            <w:r w:rsidRPr="00971BF5">
              <w:rPr>
                <w:rStyle w:val="ZkladntextChar"/>
                <w:rFonts w:ascii="Times New Roman" w:hAnsi="Times New Roman" w:cs="Times New Roman"/>
                <w:color w:val="000000"/>
                <w:sz w:val="24"/>
                <w:szCs w:val="24"/>
              </w:rPr>
              <w:t>”.</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1.2. </w:t>
            </w:r>
            <w:proofErr w:type="spellStart"/>
            <w:r w:rsidR="00B829E5">
              <w:rPr>
                <w:rStyle w:val="ZkladntextChar"/>
                <w:color w:val="000000"/>
                <w:sz w:val="24"/>
                <w:szCs w:val="24"/>
                <w:lang w:val="en-US" w:eastAsia="en-US"/>
              </w:rPr>
              <w:t>Doktorský</w:t>
            </w:r>
            <w:proofErr w:type="spellEnd"/>
            <w:r w:rsidR="00B829E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studijní</w:t>
            </w:r>
            <w:proofErr w:type="spellEnd"/>
            <w:r w:rsidR="00B829E5">
              <w:rPr>
                <w:rStyle w:val="ZkladntextChar"/>
                <w:color w:val="000000"/>
                <w:sz w:val="24"/>
                <w:szCs w:val="24"/>
                <w:lang w:val="en-US" w:eastAsia="en-US"/>
              </w:rPr>
              <w:t xml:space="preserve"> program </w:t>
            </w:r>
            <w:proofErr w:type="spellStart"/>
            <w:r w:rsidR="00B829E5">
              <w:rPr>
                <w:rStyle w:val="ZkladntextChar"/>
                <w:color w:val="000000"/>
                <w:sz w:val="24"/>
                <w:szCs w:val="24"/>
                <w:lang w:val="en-US" w:eastAsia="en-US"/>
              </w:rPr>
              <w:t>bude</w:t>
            </w:r>
            <w:proofErr w:type="spellEnd"/>
            <w:r w:rsidR="00B829E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zaměřen</w:t>
            </w:r>
            <w:proofErr w:type="spellEnd"/>
            <w:r w:rsidR="00B829E5">
              <w:rPr>
                <w:rStyle w:val="ZkladntextChar"/>
                <w:color w:val="000000"/>
                <w:sz w:val="24"/>
                <w:szCs w:val="24"/>
                <w:lang w:val="en-US" w:eastAsia="en-US"/>
              </w:rPr>
              <w:t xml:space="preserve"> </w:t>
            </w:r>
            <w:proofErr w:type="spellStart"/>
            <w:proofErr w:type="gramStart"/>
            <w:r w:rsidR="00B829E5">
              <w:rPr>
                <w:rStyle w:val="ZkladntextChar"/>
                <w:color w:val="000000"/>
                <w:sz w:val="24"/>
                <w:szCs w:val="24"/>
                <w:lang w:val="en-US" w:eastAsia="en-US"/>
              </w:rPr>
              <w:t>na</w:t>
            </w:r>
            <w:proofErr w:type="spellEnd"/>
            <w:r w:rsidR="00B829E5">
              <w:rPr>
                <w:rStyle w:val="ZkladntextChar"/>
                <w:color w:val="000000"/>
                <w:sz w:val="24"/>
                <w:szCs w:val="24"/>
                <w:lang w:val="en-US" w:eastAsia="en-US"/>
              </w:rPr>
              <w:t xml:space="preserve"> </w:t>
            </w:r>
            <w:r w:rsidRPr="00971BF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výzkumné</w:t>
            </w:r>
            <w:proofErr w:type="spellEnd"/>
            <w:proofErr w:type="gramEnd"/>
            <w:r w:rsidR="00B829E5">
              <w:rPr>
                <w:rStyle w:val="ZkladntextChar"/>
                <w:color w:val="000000"/>
                <w:sz w:val="24"/>
                <w:szCs w:val="24"/>
                <w:lang w:val="en-US" w:eastAsia="en-US"/>
              </w:rPr>
              <w:t xml:space="preserve"> a </w:t>
            </w:r>
            <w:proofErr w:type="spellStart"/>
            <w:r w:rsidR="00B829E5">
              <w:rPr>
                <w:rStyle w:val="ZkladntextChar"/>
                <w:color w:val="000000"/>
                <w:sz w:val="24"/>
                <w:szCs w:val="24"/>
                <w:lang w:val="en-US" w:eastAsia="en-US"/>
              </w:rPr>
              <w:t>nezávislé</w:t>
            </w:r>
            <w:proofErr w:type="spellEnd"/>
            <w:r w:rsidR="00B829E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tvůrčí</w:t>
            </w:r>
            <w:proofErr w:type="spellEnd"/>
            <w:r w:rsidR="00B829E5">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činnosti</w:t>
            </w:r>
            <w:proofErr w:type="spellEnd"/>
            <w:r w:rsidR="00B829E5">
              <w:rPr>
                <w:rStyle w:val="ZkladntextChar"/>
                <w:color w:val="000000"/>
                <w:sz w:val="24"/>
                <w:szCs w:val="24"/>
                <w:lang w:val="en-US" w:eastAsia="en-US"/>
              </w:rPr>
              <w:t xml:space="preserve"> v </w:t>
            </w:r>
            <w:proofErr w:type="spellStart"/>
            <w:r w:rsidR="00B829E5">
              <w:rPr>
                <w:rStyle w:val="ZkladntextChar"/>
                <w:color w:val="000000"/>
                <w:sz w:val="24"/>
                <w:szCs w:val="24"/>
                <w:lang w:val="en-US" w:eastAsia="en-US"/>
              </w:rPr>
              <w:t>oblasti</w:t>
            </w:r>
            <w:proofErr w:type="spellEnd"/>
            <w:r w:rsidR="00B829E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výzkumu</w:t>
            </w:r>
            <w:proofErr w:type="spellEnd"/>
            <w:r w:rsidR="00B829E5">
              <w:rPr>
                <w:rStyle w:val="ZkladntextChar"/>
                <w:color w:val="000000"/>
                <w:sz w:val="24"/>
                <w:szCs w:val="24"/>
                <w:lang w:val="en-US" w:eastAsia="en-US"/>
              </w:rPr>
              <w:t xml:space="preserve"> a </w:t>
            </w:r>
            <w:proofErr w:type="spellStart"/>
            <w:r w:rsidR="00B829E5">
              <w:rPr>
                <w:rStyle w:val="ZkladntextChar"/>
                <w:color w:val="000000"/>
                <w:sz w:val="24"/>
                <w:szCs w:val="24"/>
                <w:lang w:val="en-US" w:eastAsia="en-US"/>
              </w:rPr>
              <w:t>vývoje</w:t>
            </w:r>
            <w:proofErr w:type="spellEnd"/>
            <w:r w:rsidRPr="00971BF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Studium</w:t>
            </w:r>
            <w:proofErr w:type="spellEnd"/>
            <w:r w:rsidR="00B829E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bude</w:t>
            </w:r>
            <w:proofErr w:type="spellEnd"/>
            <w:r w:rsidR="00B829E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orientováno</w:t>
            </w:r>
            <w:proofErr w:type="spellEnd"/>
            <w:r w:rsidR="00B829E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na</w:t>
            </w:r>
            <w:proofErr w:type="spellEnd"/>
            <w:r w:rsidR="00B829E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vědeckou</w:t>
            </w:r>
            <w:proofErr w:type="spellEnd"/>
            <w:r w:rsidR="00B829E5">
              <w:rPr>
                <w:rStyle w:val="ZkladntextChar"/>
                <w:color w:val="000000"/>
                <w:sz w:val="24"/>
                <w:szCs w:val="24"/>
                <w:lang w:val="en-US" w:eastAsia="en-US"/>
              </w:rPr>
              <w:t xml:space="preserve"> </w:t>
            </w:r>
            <w:proofErr w:type="spellStart"/>
            <w:r w:rsidR="00B829E5">
              <w:rPr>
                <w:rStyle w:val="ZkladntextChar"/>
                <w:color w:val="000000"/>
                <w:sz w:val="24"/>
                <w:szCs w:val="24"/>
                <w:lang w:val="en-US" w:eastAsia="en-US"/>
              </w:rPr>
              <w:t>práci</w:t>
            </w:r>
            <w:proofErr w:type="spellEnd"/>
            <w:r w:rsidR="00B829E5">
              <w:rPr>
                <w:rStyle w:val="ZkladntextChar"/>
                <w:color w:val="000000"/>
                <w:sz w:val="24"/>
                <w:szCs w:val="24"/>
                <w:lang w:val="en-US" w:eastAsia="en-US"/>
              </w:rPr>
              <w:t xml:space="preserve"> v </w:t>
            </w:r>
            <w:proofErr w:type="spellStart"/>
            <w:r w:rsidR="00B829E5">
              <w:rPr>
                <w:rStyle w:val="ZkladntextChar"/>
                <w:color w:val="000000"/>
                <w:sz w:val="24"/>
                <w:szCs w:val="24"/>
                <w:lang w:val="en-US" w:eastAsia="en-US"/>
              </w:rPr>
              <w:t>problematice</w:t>
            </w:r>
            <w:proofErr w:type="spellEnd"/>
            <w:r w:rsidRPr="00971BF5">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technologií</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ochrany</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životního</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prostředí</w:t>
            </w:r>
            <w:proofErr w:type="spellEnd"/>
            <w:r w:rsidR="002150FE">
              <w:rPr>
                <w:rStyle w:val="ZkladntextChar"/>
                <w:color w:val="000000"/>
                <w:sz w:val="24"/>
                <w:szCs w:val="24"/>
                <w:lang w:val="en-US" w:eastAsia="en-US"/>
              </w:rPr>
              <w:t xml:space="preserve"> </w:t>
            </w:r>
            <w:proofErr w:type="gramStart"/>
            <w:r w:rsidR="002150FE">
              <w:rPr>
                <w:rStyle w:val="ZkladntextChar"/>
                <w:color w:val="000000"/>
                <w:sz w:val="24"/>
                <w:szCs w:val="24"/>
                <w:lang w:val="en-US" w:eastAsia="en-US"/>
              </w:rPr>
              <w:t>a</w:t>
            </w:r>
            <w:proofErr w:type="gram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úroveň</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znalostí</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bude</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prověřena</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prostřednictvím</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státní</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doktorské</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zkoušky</w:t>
            </w:r>
            <w:proofErr w:type="spellEnd"/>
            <w:r w:rsidR="002150FE">
              <w:rPr>
                <w:rStyle w:val="ZkladntextChar"/>
                <w:color w:val="000000"/>
                <w:sz w:val="24"/>
                <w:szCs w:val="24"/>
                <w:lang w:val="en-US" w:eastAsia="en-US"/>
              </w:rPr>
              <w:t xml:space="preserve"> </w:t>
            </w:r>
            <w:r w:rsidRPr="00971BF5">
              <w:rPr>
                <w:rStyle w:val="ZkladntextChar"/>
                <w:color w:val="000000"/>
                <w:sz w:val="24"/>
                <w:szCs w:val="24"/>
                <w:lang w:val="en-US" w:eastAsia="en-US"/>
              </w:rPr>
              <w:t>(</w:t>
            </w:r>
            <w:proofErr w:type="spellStart"/>
            <w:r w:rsidR="002150FE">
              <w:rPr>
                <w:rStyle w:val="ZkladntextChar"/>
                <w:color w:val="000000"/>
                <w:sz w:val="24"/>
                <w:szCs w:val="24"/>
                <w:lang w:val="en-US" w:eastAsia="en-US"/>
              </w:rPr>
              <w:t>dále</w:t>
            </w:r>
            <w:proofErr w:type="spellEnd"/>
            <w:r w:rsidRPr="00971BF5">
              <w:rPr>
                <w:rStyle w:val="ZkladntextChar"/>
                <w:color w:val="000000"/>
                <w:sz w:val="24"/>
                <w:szCs w:val="24"/>
                <w:lang w:val="en-US" w:eastAsia="en-US"/>
              </w:rPr>
              <w:t xml:space="preserve"> “PhD. </w:t>
            </w:r>
            <w:proofErr w:type="spellStart"/>
            <w:r w:rsidR="002150FE">
              <w:rPr>
                <w:rStyle w:val="ZkladntextChar"/>
                <w:color w:val="000000"/>
                <w:sz w:val="24"/>
                <w:szCs w:val="24"/>
                <w:lang w:val="en-US" w:eastAsia="en-US"/>
              </w:rPr>
              <w:t>zkoušky</w:t>
            </w:r>
            <w:proofErr w:type="spellEnd"/>
            <w:r w:rsidRPr="00971BF5">
              <w:rPr>
                <w:rStyle w:val="ZkladntextChar"/>
                <w:color w:val="000000"/>
                <w:sz w:val="24"/>
                <w:szCs w:val="24"/>
                <w:lang w:val="en-US" w:eastAsia="en-US"/>
              </w:rPr>
              <w:t xml:space="preserve">”). </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1.3. </w:t>
            </w:r>
            <w:proofErr w:type="spellStart"/>
            <w:r w:rsidR="002150FE">
              <w:rPr>
                <w:rStyle w:val="ZkladntextChar"/>
                <w:color w:val="000000"/>
                <w:sz w:val="24"/>
                <w:szCs w:val="24"/>
                <w:lang w:val="en-US" w:eastAsia="en-US"/>
              </w:rPr>
              <w:t>Společný</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doktorský</w:t>
            </w:r>
            <w:proofErr w:type="spellEnd"/>
            <w:r w:rsidR="002150FE">
              <w:rPr>
                <w:rStyle w:val="ZkladntextChar"/>
                <w:color w:val="000000"/>
                <w:sz w:val="24"/>
                <w:szCs w:val="24"/>
                <w:lang w:val="en-US" w:eastAsia="en-US"/>
              </w:rPr>
              <w:t xml:space="preserve"> </w:t>
            </w:r>
            <w:proofErr w:type="spellStart"/>
            <w:r w:rsidR="002150FE">
              <w:rPr>
                <w:rStyle w:val="ZkladntextChar"/>
                <w:color w:val="000000"/>
                <w:sz w:val="24"/>
                <w:szCs w:val="24"/>
                <w:lang w:val="en-US" w:eastAsia="en-US"/>
              </w:rPr>
              <w:t>studijní</w:t>
            </w:r>
            <w:proofErr w:type="spellEnd"/>
            <w:r w:rsidR="002150FE">
              <w:rPr>
                <w:rStyle w:val="ZkladntextChar"/>
                <w:color w:val="000000"/>
                <w:sz w:val="24"/>
                <w:szCs w:val="24"/>
                <w:lang w:val="en-US" w:eastAsia="en-US"/>
              </w:rPr>
              <w:t xml:space="preserve"> program (</w:t>
            </w:r>
            <w:proofErr w:type="spellStart"/>
            <w:r w:rsidR="002150FE">
              <w:rPr>
                <w:rStyle w:val="ZkladntextChar"/>
                <w:color w:val="000000"/>
                <w:sz w:val="24"/>
                <w:szCs w:val="24"/>
                <w:lang w:val="en-US" w:eastAsia="en-US"/>
              </w:rPr>
              <w:t>dále</w:t>
            </w:r>
            <w:proofErr w:type="spellEnd"/>
            <w:r w:rsidR="002150FE">
              <w:rPr>
                <w:rStyle w:val="ZkladntextChar"/>
                <w:color w:val="000000"/>
                <w:sz w:val="24"/>
                <w:szCs w:val="24"/>
                <w:lang w:val="en-US" w:eastAsia="en-US"/>
              </w:rPr>
              <w:t xml:space="preserve"> “program</w:t>
            </w:r>
            <w:r w:rsidRPr="00971BF5">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bude</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připraven</w:t>
            </w:r>
            <w:proofErr w:type="spellEnd"/>
            <w:r w:rsidR="003D490B">
              <w:rPr>
                <w:rStyle w:val="ZkladntextChar"/>
                <w:color w:val="000000"/>
                <w:sz w:val="24"/>
                <w:szCs w:val="24"/>
                <w:lang w:val="en-US" w:eastAsia="en-US"/>
              </w:rPr>
              <w:t xml:space="preserve"> s </w:t>
            </w:r>
            <w:proofErr w:type="spellStart"/>
            <w:r w:rsidR="003D490B">
              <w:rPr>
                <w:rStyle w:val="ZkladntextChar"/>
                <w:color w:val="000000"/>
                <w:sz w:val="24"/>
                <w:szCs w:val="24"/>
                <w:lang w:val="en-US" w:eastAsia="en-US"/>
              </w:rPr>
              <w:t>ohledem</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na</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aktuální</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zkušenosti</w:t>
            </w:r>
            <w:proofErr w:type="spellEnd"/>
            <w:r w:rsidR="003D490B">
              <w:rPr>
                <w:rStyle w:val="ZkladntextChar"/>
                <w:color w:val="000000"/>
                <w:sz w:val="24"/>
                <w:szCs w:val="24"/>
                <w:lang w:val="en-US" w:eastAsia="en-US"/>
              </w:rPr>
              <w:t xml:space="preserve"> s</w:t>
            </w:r>
            <w:r w:rsidRPr="00971BF5">
              <w:rPr>
                <w:rStyle w:val="ZkladntextChar"/>
                <w:sz w:val="24"/>
                <w:szCs w:val="24"/>
                <w:lang w:val="en-US"/>
              </w:rPr>
              <w:t xml:space="preserve"> </w:t>
            </w:r>
            <w:proofErr w:type="spellStart"/>
            <w:r w:rsidR="003D490B">
              <w:rPr>
                <w:rStyle w:val="ZkladntextChar"/>
                <w:sz w:val="24"/>
                <w:szCs w:val="24"/>
                <w:lang w:val="en-US"/>
              </w:rPr>
              <w:t>vývojem</w:t>
            </w:r>
            <w:proofErr w:type="spellEnd"/>
            <w:r w:rsidR="003D490B">
              <w:rPr>
                <w:rStyle w:val="ZkladntextChar"/>
                <w:sz w:val="24"/>
                <w:szCs w:val="24"/>
                <w:lang w:val="en-US"/>
              </w:rPr>
              <w:t xml:space="preserve"> </w:t>
            </w:r>
            <w:proofErr w:type="spellStart"/>
            <w:r w:rsidR="003D490B">
              <w:rPr>
                <w:rStyle w:val="ZkladntextChar"/>
                <w:sz w:val="24"/>
                <w:szCs w:val="24"/>
                <w:lang w:val="en-US"/>
              </w:rPr>
              <w:t>studijních</w:t>
            </w:r>
            <w:proofErr w:type="spellEnd"/>
            <w:r w:rsidR="003D490B">
              <w:rPr>
                <w:rStyle w:val="ZkladntextChar"/>
                <w:sz w:val="24"/>
                <w:szCs w:val="24"/>
                <w:lang w:val="en-US"/>
              </w:rPr>
              <w:t xml:space="preserve"> </w:t>
            </w:r>
            <w:proofErr w:type="spellStart"/>
            <w:r w:rsidR="003D490B">
              <w:rPr>
                <w:rStyle w:val="ZkladntextChar"/>
                <w:sz w:val="24"/>
                <w:szCs w:val="24"/>
                <w:lang w:val="en-US"/>
              </w:rPr>
              <w:t>programů</w:t>
            </w:r>
            <w:proofErr w:type="spellEnd"/>
            <w:r w:rsidRPr="00971BF5">
              <w:rPr>
                <w:rStyle w:val="ZkladntextChar"/>
                <w:color w:val="000000"/>
                <w:sz w:val="24"/>
                <w:szCs w:val="24"/>
                <w:lang w:val="en-US" w:eastAsia="en-US"/>
              </w:rPr>
              <w:t xml:space="preserve"> </w:t>
            </w:r>
            <w:r w:rsidR="003D490B">
              <w:rPr>
                <w:rStyle w:val="ZkladntextChar"/>
                <w:color w:val="000000"/>
                <w:sz w:val="24"/>
                <w:szCs w:val="24"/>
                <w:lang w:val="en-US" w:eastAsia="en-US"/>
              </w:rPr>
              <w:t xml:space="preserve">v </w:t>
            </w:r>
            <w:proofErr w:type="spellStart"/>
            <w:r w:rsidR="003D490B">
              <w:rPr>
                <w:rStyle w:val="ZkladntextChar"/>
                <w:color w:val="000000"/>
                <w:sz w:val="24"/>
                <w:szCs w:val="24"/>
                <w:lang w:val="en-US" w:eastAsia="en-US"/>
              </w:rPr>
              <w:t>České</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republice</w:t>
            </w:r>
            <w:proofErr w:type="spellEnd"/>
            <w:r w:rsidR="003D490B">
              <w:rPr>
                <w:rStyle w:val="ZkladntextChar"/>
                <w:color w:val="000000"/>
                <w:sz w:val="24"/>
                <w:szCs w:val="24"/>
                <w:lang w:val="en-US" w:eastAsia="en-US"/>
              </w:rPr>
              <w:t xml:space="preserve"> a </w:t>
            </w:r>
            <w:proofErr w:type="spellStart"/>
            <w:r w:rsidR="003D490B">
              <w:rPr>
                <w:rStyle w:val="ZkladntextChar"/>
                <w:color w:val="000000"/>
                <w:sz w:val="24"/>
                <w:szCs w:val="24"/>
                <w:lang w:val="en-US" w:eastAsia="en-US"/>
              </w:rPr>
              <w:t>Polsku</w:t>
            </w:r>
            <w:proofErr w:type="spellEnd"/>
            <w:r w:rsidR="003D490B">
              <w:rPr>
                <w:rStyle w:val="ZkladntextChar"/>
                <w:color w:val="000000"/>
                <w:sz w:val="24"/>
                <w:szCs w:val="24"/>
                <w:lang w:val="en-US" w:eastAsia="en-US"/>
              </w:rPr>
              <w:t xml:space="preserve"> a </w:t>
            </w:r>
            <w:proofErr w:type="spellStart"/>
            <w:r w:rsidR="003D490B">
              <w:rPr>
                <w:rStyle w:val="ZkladntextChar"/>
                <w:color w:val="000000"/>
                <w:sz w:val="24"/>
                <w:szCs w:val="24"/>
                <w:lang w:val="en-US" w:eastAsia="en-US"/>
              </w:rPr>
              <w:t>dále</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také</w:t>
            </w:r>
            <w:proofErr w:type="spellEnd"/>
            <w:r w:rsidR="003D490B">
              <w:rPr>
                <w:rStyle w:val="ZkladntextChar"/>
                <w:color w:val="000000"/>
                <w:sz w:val="24"/>
                <w:szCs w:val="24"/>
                <w:lang w:val="en-US" w:eastAsia="en-US"/>
              </w:rPr>
              <w:t xml:space="preserve"> s </w:t>
            </w:r>
            <w:proofErr w:type="spellStart"/>
            <w:r w:rsidR="003D490B">
              <w:rPr>
                <w:rStyle w:val="ZkladntextChar"/>
                <w:color w:val="000000"/>
                <w:sz w:val="24"/>
                <w:szCs w:val="24"/>
                <w:lang w:val="en-US" w:eastAsia="en-US"/>
              </w:rPr>
              <w:t>ohledem</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na</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vývoj</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pracovního</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trhu</w:t>
            </w:r>
            <w:proofErr w:type="spellEnd"/>
            <w:r w:rsidR="003D490B">
              <w:rPr>
                <w:rStyle w:val="ZkladntextChar"/>
                <w:color w:val="000000"/>
                <w:sz w:val="24"/>
                <w:szCs w:val="24"/>
                <w:lang w:val="en-US" w:eastAsia="en-US"/>
              </w:rPr>
              <w:t xml:space="preserve"> v </w:t>
            </w:r>
            <w:proofErr w:type="spellStart"/>
            <w:r w:rsidR="003D490B">
              <w:rPr>
                <w:rStyle w:val="ZkladntextChar"/>
                <w:color w:val="000000"/>
                <w:sz w:val="24"/>
                <w:szCs w:val="24"/>
                <w:lang w:val="en-US" w:eastAsia="en-US"/>
              </w:rPr>
              <w:t>obou</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zemích</w:t>
            </w:r>
            <w:proofErr w:type="spellEnd"/>
            <w:r w:rsidRPr="00971BF5">
              <w:rPr>
                <w:rStyle w:val="ZkladntextChar"/>
                <w:color w:val="000000"/>
                <w:sz w:val="24"/>
                <w:szCs w:val="24"/>
                <w:lang w:val="en-US" w:eastAsia="en-US"/>
              </w:rPr>
              <w:t xml:space="preserve"> </w:t>
            </w:r>
            <w:r w:rsidR="003D490B">
              <w:rPr>
                <w:rStyle w:val="ZkladntextChar"/>
                <w:color w:val="000000"/>
                <w:sz w:val="24"/>
                <w:szCs w:val="24"/>
                <w:lang w:val="en-US" w:eastAsia="en-US"/>
              </w:rPr>
              <w:t xml:space="preserve">a </w:t>
            </w:r>
            <w:proofErr w:type="spellStart"/>
            <w:r w:rsidR="003D490B">
              <w:rPr>
                <w:rStyle w:val="ZkladntextChar"/>
                <w:color w:val="000000"/>
                <w:sz w:val="24"/>
                <w:szCs w:val="24"/>
                <w:lang w:val="en-US" w:eastAsia="en-US"/>
              </w:rPr>
              <w:t>dalších</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evropských</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lastRenderedPageBreak/>
              <w:t>státech</w:t>
            </w:r>
            <w:proofErr w:type="spellEnd"/>
            <w:r w:rsidRPr="00971BF5">
              <w:rPr>
                <w:rStyle w:val="ZkladntextChar"/>
                <w:color w:val="000000"/>
                <w:sz w:val="24"/>
                <w:szCs w:val="24"/>
                <w:lang w:val="en-US" w:eastAsia="en-US"/>
              </w:rPr>
              <w:t xml:space="preserve">. </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1.4. </w:t>
            </w:r>
            <w:proofErr w:type="spellStart"/>
            <w:r w:rsidR="003D490B">
              <w:rPr>
                <w:rStyle w:val="ZkladntextChar"/>
                <w:color w:val="000000"/>
                <w:sz w:val="24"/>
                <w:szCs w:val="24"/>
                <w:lang w:val="en-US" w:eastAsia="en-US"/>
              </w:rPr>
              <w:t>Jakékoliv</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významné</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změny</w:t>
            </w:r>
            <w:proofErr w:type="spellEnd"/>
            <w:r w:rsidR="003D490B">
              <w:rPr>
                <w:rStyle w:val="ZkladntextChar"/>
                <w:color w:val="000000"/>
                <w:sz w:val="24"/>
                <w:szCs w:val="24"/>
                <w:lang w:val="en-US" w:eastAsia="en-US"/>
              </w:rPr>
              <w:t xml:space="preserve"> v program </w:t>
            </w:r>
            <w:proofErr w:type="spellStart"/>
            <w:r w:rsidR="003D490B">
              <w:rPr>
                <w:rStyle w:val="ZkladntextChar"/>
                <w:color w:val="000000"/>
                <w:sz w:val="24"/>
                <w:szCs w:val="24"/>
                <w:lang w:val="en-US" w:eastAsia="en-US"/>
              </w:rPr>
              <w:t>mohou</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být</w:t>
            </w:r>
            <w:proofErr w:type="spellEnd"/>
            <w:r w:rsidR="003D490B">
              <w:rPr>
                <w:rStyle w:val="ZkladntextChar"/>
                <w:color w:val="000000"/>
                <w:sz w:val="24"/>
                <w:szCs w:val="24"/>
                <w:lang w:val="en-US" w:eastAsia="en-US"/>
              </w:rPr>
              <w:t xml:space="preserve"> </w:t>
            </w:r>
            <w:proofErr w:type="spellStart"/>
            <w:r w:rsidR="00873FC6">
              <w:rPr>
                <w:rStyle w:val="ZkladntextChar"/>
                <w:color w:val="000000"/>
                <w:sz w:val="24"/>
                <w:szCs w:val="24"/>
                <w:lang w:val="en-US" w:eastAsia="en-US"/>
              </w:rPr>
              <w:t>uskutečněny</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pouze</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po</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vzájemné</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konzultaci</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obou</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partnerů</w:t>
            </w:r>
            <w:proofErr w:type="spellEnd"/>
            <w:r w:rsidR="003D490B">
              <w:rPr>
                <w:rStyle w:val="ZkladntextChar"/>
                <w:color w:val="000000"/>
                <w:sz w:val="24"/>
                <w:szCs w:val="24"/>
                <w:lang w:val="en-US" w:eastAsia="en-US"/>
              </w:rPr>
              <w:t xml:space="preserve"> a PhD. </w:t>
            </w:r>
            <w:proofErr w:type="spellStart"/>
            <w:r w:rsidR="003D490B">
              <w:rPr>
                <w:rStyle w:val="ZkladntextChar"/>
                <w:color w:val="000000"/>
                <w:sz w:val="24"/>
                <w:szCs w:val="24"/>
                <w:lang w:val="en-US" w:eastAsia="en-US"/>
              </w:rPr>
              <w:t>Oborové</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rady</w:t>
            </w:r>
            <w:proofErr w:type="spellEnd"/>
            <w:r w:rsidRPr="00971BF5">
              <w:rPr>
                <w:rStyle w:val="ZkladntextChar"/>
                <w:color w:val="000000"/>
                <w:sz w:val="24"/>
                <w:szCs w:val="24"/>
                <w:lang w:val="en-US" w:eastAsia="en-US"/>
              </w:rPr>
              <w:t xml:space="preserve">. PhD. </w:t>
            </w:r>
            <w:proofErr w:type="spellStart"/>
            <w:r w:rsidR="003D490B">
              <w:rPr>
                <w:rStyle w:val="ZkladntextChar"/>
                <w:color w:val="000000"/>
                <w:sz w:val="24"/>
                <w:szCs w:val="24"/>
                <w:lang w:val="en-US" w:eastAsia="en-US"/>
              </w:rPr>
              <w:t>Oborovou</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radu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tvořit</w:t>
            </w:r>
            <w:proofErr w:type="spellEnd"/>
            <w:r w:rsidRPr="00971BF5">
              <w:rPr>
                <w:rStyle w:val="ZkladntextChar"/>
                <w:color w:val="000000"/>
                <w:sz w:val="24"/>
                <w:szCs w:val="24"/>
                <w:lang w:val="en-US" w:eastAsia="en-US"/>
              </w:rPr>
              <w:t xml:space="preserve"> min. 10 </w:t>
            </w:r>
            <w:proofErr w:type="spellStart"/>
            <w:r w:rsidRPr="00971BF5">
              <w:rPr>
                <w:rStyle w:val="ZkladntextChar"/>
                <w:color w:val="000000"/>
                <w:sz w:val="24"/>
                <w:szCs w:val="24"/>
                <w:lang w:val="en-US" w:eastAsia="en-US"/>
              </w:rPr>
              <w:t>členů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paritně</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zastoupeni</w:t>
            </w:r>
            <w:proofErr w:type="spellEnd"/>
            <w:r w:rsidRPr="00971BF5">
              <w:rPr>
                <w:rStyle w:val="ZkladntextChar"/>
                <w:color w:val="000000"/>
                <w:sz w:val="24"/>
                <w:szCs w:val="24"/>
                <w:lang w:val="en-US" w:eastAsia="en-US"/>
              </w:rPr>
              <w:t xml:space="preserve"> z </w:t>
            </w:r>
            <w:proofErr w:type="spellStart"/>
            <w:r w:rsidRPr="00971BF5">
              <w:rPr>
                <w:rStyle w:val="ZkladntextChar"/>
                <w:color w:val="000000"/>
                <w:sz w:val="24"/>
                <w:szCs w:val="24"/>
                <w:lang w:val="en-US" w:eastAsia="en-US"/>
              </w:rPr>
              <w:t>obou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institucí</w:t>
            </w:r>
            <w:proofErr w:type="spellEnd"/>
            <w:r w:rsidRPr="00971BF5">
              <w:rPr>
                <w:rStyle w:val="ZkladntextChar"/>
                <w:color w:val="000000"/>
                <w:sz w:val="24"/>
                <w:szCs w:val="24"/>
                <w:lang w:val="en-US" w:eastAsia="en-US"/>
              </w:rPr>
              <w:t>).</w:t>
            </w:r>
          </w:p>
          <w:p w:rsidR="00971BF5" w:rsidRPr="00971BF5" w:rsidRDefault="00971BF5" w:rsidP="00971BF5">
            <w:pPr>
              <w:pStyle w:val="Zkladntext"/>
              <w:shd w:val="clear" w:color="auto" w:fill="auto"/>
              <w:spacing w:line="240" w:lineRule="auto"/>
              <w:ind w:left="23" w:right="23"/>
              <w:jc w:val="both"/>
              <w:rPr>
                <w:rFonts w:ascii="Times New Roman" w:hAnsi="Times New Roman" w:cs="Times New Roman"/>
                <w:sz w:val="24"/>
                <w:szCs w:val="24"/>
                <w:lang w:val="en-US"/>
              </w:rPr>
            </w:pPr>
          </w:p>
          <w:p w:rsidR="00971BF5" w:rsidRPr="00971BF5" w:rsidRDefault="00971BF5" w:rsidP="00971BF5">
            <w:pPr>
              <w:pStyle w:val="20"/>
              <w:shd w:val="clear" w:color="auto" w:fill="auto"/>
              <w:spacing w:after="200" w:line="240" w:lineRule="auto"/>
              <w:rPr>
                <w:rStyle w:val="2"/>
                <w:rFonts w:ascii="Times New Roman" w:hAnsi="Times New Roman" w:cs="Times New Roman"/>
                <w:color w:val="000000"/>
                <w:sz w:val="24"/>
                <w:szCs w:val="24"/>
              </w:rPr>
            </w:pPr>
            <w:r w:rsidRPr="00971BF5">
              <w:rPr>
                <w:rStyle w:val="2"/>
                <w:rFonts w:ascii="Times New Roman" w:hAnsi="Times New Roman" w:cs="Times New Roman"/>
                <w:color w:val="000000"/>
                <w:sz w:val="24"/>
                <w:szCs w:val="24"/>
              </w:rPr>
              <w:t xml:space="preserve">Cl. 2. Předpokládané charakteristiky studijního PhD. </w:t>
            </w:r>
            <w:proofErr w:type="gramStart"/>
            <w:r w:rsidRPr="00971BF5">
              <w:rPr>
                <w:rStyle w:val="2"/>
                <w:rFonts w:ascii="Times New Roman" w:hAnsi="Times New Roman" w:cs="Times New Roman"/>
                <w:color w:val="000000"/>
                <w:sz w:val="24"/>
                <w:szCs w:val="24"/>
              </w:rPr>
              <w:t>programu</w:t>
            </w:r>
            <w:proofErr w:type="gramEnd"/>
            <w:r w:rsidRPr="00971BF5">
              <w:rPr>
                <w:rStyle w:val="2"/>
                <w:rFonts w:ascii="Times New Roman" w:hAnsi="Times New Roman" w:cs="Times New Roman"/>
                <w:color w:val="000000"/>
                <w:sz w:val="24"/>
                <w:szCs w:val="24"/>
              </w:rPr>
              <w:t xml:space="preserve"> </w:t>
            </w:r>
          </w:p>
          <w:p w:rsidR="00971BF5" w:rsidRPr="00971BF5" w:rsidRDefault="00971BF5" w:rsidP="00971BF5">
            <w:pPr>
              <w:pStyle w:val="20"/>
              <w:shd w:val="clear" w:color="auto" w:fill="auto"/>
              <w:spacing w:after="200" w:line="240" w:lineRule="auto"/>
              <w:rPr>
                <w:rStyle w:val="2"/>
                <w:rFonts w:ascii="Times New Roman" w:hAnsi="Times New Roman" w:cs="Times New Roman"/>
                <w:color w:val="000000"/>
                <w:sz w:val="24"/>
                <w:szCs w:val="24"/>
              </w:rPr>
            </w:pPr>
            <w:r w:rsidRPr="00971BF5">
              <w:rPr>
                <w:rStyle w:val="2"/>
                <w:rFonts w:ascii="Times New Roman" w:hAnsi="Times New Roman" w:cs="Times New Roman"/>
                <w:sz w:val="24"/>
                <w:szCs w:val="24"/>
              </w:rPr>
              <w:t>“</w:t>
            </w:r>
            <w:proofErr w:type="spellStart"/>
            <w:r w:rsidRPr="00971BF5">
              <w:rPr>
                <w:rStyle w:val="2"/>
                <w:rFonts w:ascii="Times New Roman" w:hAnsi="Times New Roman" w:cs="Times New Roman"/>
                <w:color w:val="000000"/>
                <w:sz w:val="24"/>
                <w:szCs w:val="24"/>
              </w:rPr>
              <w:t>Environmental</w:t>
            </w:r>
            <w:proofErr w:type="spellEnd"/>
            <w:r w:rsidRPr="00971BF5">
              <w:rPr>
                <w:rStyle w:val="2"/>
                <w:rFonts w:ascii="Times New Roman" w:hAnsi="Times New Roman" w:cs="Times New Roman"/>
                <w:color w:val="000000"/>
                <w:sz w:val="24"/>
                <w:szCs w:val="24"/>
              </w:rPr>
              <w:t xml:space="preserve"> </w:t>
            </w:r>
            <w:proofErr w:type="spellStart"/>
            <w:r w:rsidRPr="00971BF5">
              <w:rPr>
                <w:rStyle w:val="2"/>
                <w:rFonts w:ascii="Times New Roman" w:hAnsi="Times New Roman" w:cs="Times New Roman"/>
                <w:color w:val="000000"/>
                <w:sz w:val="24"/>
                <w:szCs w:val="24"/>
              </w:rPr>
              <w:t>Engineering</w:t>
            </w:r>
            <w:proofErr w:type="spellEnd"/>
            <w:r w:rsidRPr="00971BF5">
              <w:rPr>
                <w:rStyle w:val="2"/>
                <w:rFonts w:ascii="Times New Roman" w:hAnsi="Times New Roman" w:cs="Times New Roman"/>
                <w:sz w:val="24"/>
                <w:szCs w:val="24"/>
              </w:rPr>
              <w:t>”</w:t>
            </w:r>
            <w:r w:rsidRPr="00971BF5">
              <w:rPr>
                <w:rStyle w:val="2"/>
                <w:rFonts w:ascii="Times New Roman" w:hAnsi="Times New Roman" w:cs="Times New Roman"/>
                <w:color w:val="000000"/>
                <w:sz w:val="24"/>
                <w:szCs w:val="24"/>
              </w:rPr>
              <w:t xml:space="preserve"> a podmínky studia</w:t>
            </w:r>
          </w:p>
          <w:p w:rsidR="00971BF5" w:rsidRPr="00971BF5" w:rsidRDefault="00971BF5" w:rsidP="00971BF5">
            <w:pPr>
              <w:jc w:val="both"/>
              <w:rPr>
                <w:i/>
                <w:lang w:val="cs-CZ"/>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2.1. </w:t>
            </w:r>
            <w:proofErr w:type="spellStart"/>
            <w:r w:rsidRPr="00971BF5">
              <w:rPr>
                <w:rStyle w:val="ZkladntextChar"/>
                <w:b/>
                <w:color w:val="000000"/>
                <w:sz w:val="24"/>
                <w:szCs w:val="24"/>
                <w:lang w:val="en-US" w:eastAsia="en-US"/>
              </w:rPr>
              <w:t>Přijímací</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řízení</w:t>
            </w:r>
            <w:proofErr w:type="spellEnd"/>
            <w:r w:rsidRPr="00971BF5">
              <w:rPr>
                <w:rStyle w:val="ZkladntextChar"/>
                <w:b/>
                <w:color w:val="000000"/>
                <w:sz w:val="24"/>
                <w:szCs w:val="24"/>
                <w:lang w:val="en-US" w:eastAsia="en-US"/>
              </w:rPr>
              <w:t>.</w:t>
            </w:r>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Předpokládáme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že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přijímací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řízení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vyhlašováno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několikrát</w:t>
            </w:r>
            <w:proofErr w:type="spellEnd"/>
            <w:r w:rsidRPr="00971BF5">
              <w:rPr>
                <w:rStyle w:val="ZkladntextChar"/>
                <w:color w:val="000000"/>
                <w:sz w:val="24"/>
                <w:szCs w:val="24"/>
                <w:lang w:val="en-US" w:eastAsia="en-US"/>
              </w:rPr>
              <w:t xml:space="preserve"> do </w:t>
            </w:r>
            <w:proofErr w:type="spellStart"/>
            <w:r w:rsidRPr="00971BF5">
              <w:rPr>
                <w:rStyle w:val="ZkladntextChar"/>
                <w:color w:val="000000"/>
                <w:sz w:val="24"/>
                <w:szCs w:val="24"/>
                <w:lang w:val="en-US" w:eastAsia="en-US"/>
              </w:rPr>
              <w:t>roka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např</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únor</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červen</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září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Témata</w:t>
            </w:r>
            <w:proofErr w:type="spellEnd"/>
            <w:r w:rsidRPr="00971BF5">
              <w:rPr>
                <w:rStyle w:val="ZkladntextChar"/>
                <w:color w:val="000000"/>
                <w:sz w:val="24"/>
                <w:szCs w:val="24"/>
                <w:lang w:val="en-US" w:eastAsia="en-US"/>
              </w:rPr>
              <w:t xml:space="preserve"> pro </w:t>
            </w:r>
            <w:proofErr w:type="spellStart"/>
            <w:r w:rsidRPr="00971BF5">
              <w:rPr>
                <w:rStyle w:val="ZkladntextChar"/>
                <w:color w:val="000000"/>
                <w:sz w:val="24"/>
                <w:szCs w:val="24"/>
                <w:lang w:val="en-US" w:eastAsia="en-US"/>
              </w:rPr>
              <w:t>přijímání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studentů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schválení</w:t>
            </w:r>
            <w:proofErr w:type="spellEnd"/>
            <w:r w:rsidRPr="00971BF5">
              <w:rPr>
                <w:rStyle w:val="ZkladntextChar"/>
                <w:color w:val="000000"/>
                <w:sz w:val="24"/>
                <w:szCs w:val="24"/>
                <w:lang w:val="en-US" w:eastAsia="en-US"/>
              </w:rPr>
              <w:t xml:space="preserve"> PhD. </w:t>
            </w:r>
            <w:proofErr w:type="spellStart"/>
            <w:r w:rsidR="003D490B">
              <w:rPr>
                <w:rStyle w:val="ZkladntextChar"/>
                <w:color w:val="000000"/>
                <w:sz w:val="24"/>
                <w:szCs w:val="24"/>
                <w:lang w:val="en-US" w:eastAsia="en-US"/>
              </w:rPr>
              <w:t>Oborovou</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radou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prezentována</w:t>
            </w:r>
            <w:proofErr w:type="spellEnd"/>
            <w:r w:rsidRPr="00971BF5">
              <w:rPr>
                <w:rStyle w:val="ZkladntextChar"/>
                <w:color w:val="000000"/>
                <w:sz w:val="24"/>
                <w:szCs w:val="24"/>
                <w:lang w:val="en-US" w:eastAsia="en-US"/>
              </w:rPr>
              <w:t xml:space="preserve"> s </w:t>
            </w:r>
            <w:proofErr w:type="spellStart"/>
            <w:r w:rsidRPr="00971BF5">
              <w:rPr>
                <w:rStyle w:val="ZkladntextChar"/>
                <w:color w:val="000000"/>
                <w:sz w:val="24"/>
                <w:szCs w:val="24"/>
                <w:lang w:val="en-US" w:eastAsia="en-US"/>
              </w:rPr>
              <w:t>dostatečným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předstihem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webových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stránkách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programu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obou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univerzitách</w:t>
            </w:r>
            <w:proofErr w:type="spellEnd"/>
            <w:r w:rsidRPr="00971BF5">
              <w:rPr>
                <w:rStyle w:val="ZkladntextChar"/>
                <w:color w:val="000000"/>
                <w:sz w:val="24"/>
                <w:szCs w:val="24"/>
                <w:lang w:val="en-US" w:eastAsia="en-US"/>
              </w:rPr>
              <w:t xml:space="preserve">. Do </w:t>
            </w:r>
            <w:proofErr w:type="spellStart"/>
            <w:r w:rsidRPr="00971BF5">
              <w:rPr>
                <w:rStyle w:val="ZkladntextChar"/>
                <w:color w:val="000000"/>
                <w:sz w:val="24"/>
                <w:szCs w:val="24"/>
                <w:lang w:val="en-US" w:eastAsia="en-US"/>
              </w:rPr>
              <w:t>prvního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ročníku</w:t>
            </w:r>
            <w:proofErr w:type="spellEnd"/>
            <w:r w:rsidRPr="00971BF5">
              <w:rPr>
                <w:rStyle w:val="ZkladntextChar"/>
                <w:color w:val="000000"/>
                <w:sz w:val="24"/>
                <w:szCs w:val="24"/>
                <w:lang w:val="en-US" w:eastAsia="en-US"/>
              </w:rPr>
              <w:t xml:space="preserve"> PhD. </w:t>
            </w:r>
            <w:proofErr w:type="spellStart"/>
            <w:r w:rsidRPr="00971BF5">
              <w:rPr>
                <w:rStyle w:val="ZkladntextChar"/>
                <w:color w:val="000000"/>
                <w:sz w:val="24"/>
                <w:szCs w:val="24"/>
                <w:lang w:val="en-US" w:eastAsia="en-US"/>
              </w:rPr>
              <w:t>studia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studenti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přijímáni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základě</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výsledků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předešlého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magisterského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studia</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dále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základě</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ústního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pohovoru</w:t>
            </w:r>
            <w:proofErr w:type="spellEnd"/>
            <w:r w:rsidRPr="00971BF5">
              <w:rPr>
                <w:rStyle w:val="ZkladntextChar"/>
                <w:color w:val="000000"/>
                <w:sz w:val="24"/>
                <w:szCs w:val="24"/>
                <w:lang w:val="en-US" w:eastAsia="en-US"/>
              </w:rPr>
              <w:t xml:space="preserve"> o </w:t>
            </w:r>
            <w:proofErr w:type="spellStart"/>
            <w:r w:rsidRPr="00971BF5">
              <w:rPr>
                <w:rStyle w:val="ZkladntextChar"/>
                <w:color w:val="000000"/>
                <w:sz w:val="24"/>
                <w:szCs w:val="24"/>
                <w:lang w:val="en-US" w:eastAsia="en-US"/>
              </w:rPr>
              <w:t>motivaci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studiu</w:t>
            </w:r>
            <w:proofErr w:type="spellEnd"/>
            <w:r w:rsidRPr="00971BF5">
              <w:rPr>
                <w:rStyle w:val="ZkladntextChar"/>
                <w:color w:val="000000"/>
                <w:sz w:val="24"/>
                <w:szCs w:val="24"/>
                <w:lang w:val="en-US" w:eastAsia="en-US"/>
              </w:rPr>
              <w:t xml:space="preserve">, </w:t>
            </w:r>
            <w:r w:rsidR="003D490B">
              <w:rPr>
                <w:rStyle w:val="ZkladntextChar"/>
                <w:color w:val="000000"/>
                <w:sz w:val="24"/>
                <w:szCs w:val="24"/>
                <w:lang w:val="en-US" w:eastAsia="en-US"/>
              </w:rPr>
              <w:t xml:space="preserve">a </w:t>
            </w:r>
            <w:proofErr w:type="spellStart"/>
            <w:r w:rsidR="003D490B">
              <w:rPr>
                <w:rStyle w:val="ZkladntextChar"/>
                <w:color w:val="000000"/>
                <w:sz w:val="24"/>
                <w:szCs w:val="24"/>
                <w:lang w:val="en-US" w:eastAsia="en-US"/>
              </w:rPr>
              <w:t>na</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základě</w:t>
            </w:r>
            <w:proofErr w:type="spellEnd"/>
            <w:r w:rsidR="003D490B">
              <w:rPr>
                <w:rStyle w:val="ZkladntextChar"/>
                <w:color w:val="000000"/>
                <w:sz w:val="24"/>
                <w:szCs w:val="24"/>
                <w:lang w:val="en-US" w:eastAsia="en-US"/>
              </w:rPr>
              <w:t xml:space="preserve"> </w:t>
            </w:r>
            <w:proofErr w:type="spellStart"/>
            <w:r w:rsidR="003D490B" w:rsidRPr="00971BF5">
              <w:rPr>
                <w:rStyle w:val="ZkladntextChar"/>
                <w:color w:val="000000"/>
                <w:sz w:val="24"/>
                <w:szCs w:val="24"/>
                <w:lang w:val="en-US" w:eastAsia="en-US"/>
              </w:rPr>
              <w:t>odborných</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znalostí</w:t>
            </w:r>
            <w:proofErr w:type="spellEnd"/>
            <w:r w:rsidR="003D490B"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komunikačních</w:t>
            </w:r>
            <w:proofErr w:type="spellEnd"/>
            <w:r w:rsidRPr="00971BF5">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dovedností</w:t>
            </w:r>
            <w:proofErr w:type="spellEnd"/>
            <w:r w:rsidRPr="00971BF5">
              <w:rPr>
                <w:rStyle w:val="ZkladntextChar"/>
                <w:color w:val="000000"/>
                <w:sz w:val="24"/>
                <w:szCs w:val="24"/>
                <w:lang w:val="en-US" w:eastAsia="en-US"/>
              </w:rPr>
              <w:t>.</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2.2. </w:t>
            </w:r>
            <w:proofErr w:type="spellStart"/>
            <w:r w:rsidRPr="00971BF5">
              <w:rPr>
                <w:rStyle w:val="ZkladntextChar"/>
                <w:b/>
                <w:color w:val="000000"/>
                <w:sz w:val="24"/>
                <w:szCs w:val="24"/>
                <w:lang w:val="en-US" w:eastAsia="en-US"/>
              </w:rPr>
              <w:t>Průběh</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studia</w:t>
            </w:r>
            <w:proofErr w:type="spellEnd"/>
            <w:r w:rsidRPr="00971BF5">
              <w:rPr>
                <w:rStyle w:val="ZkladntextChar"/>
                <w:b/>
                <w:color w:val="000000"/>
                <w:sz w:val="24"/>
                <w:szCs w:val="24"/>
                <w:lang w:val="en-US" w:eastAsia="en-US"/>
              </w:rPr>
              <w:t>.</w:t>
            </w:r>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Předpokládaná</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délka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4 </w:t>
            </w:r>
            <w:proofErr w:type="spellStart"/>
            <w:r w:rsidRPr="00971BF5">
              <w:rPr>
                <w:rStyle w:val="ZkladntextChar"/>
                <w:color w:val="000000"/>
                <w:sz w:val="24"/>
                <w:szCs w:val="24"/>
                <w:lang w:val="en-US" w:eastAsia="en-US"/>
              </w:rPr>
              <w:t>roky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Studium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zahrnovat</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zahraniční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stáž</w:t>
            </w:r>
            <w:proofErr w:type="spellEnd"/>
            <w:r w:rsidRPr="00971BF5">
              <w:rPr>
                <w:rStyle w:val="ZkladntextChar"/>
                <w:color w:val="000000"/>
                <w:sz w:val="24"/>
                <w:szCs w:val="24"/>
                <w:lang w:val="en-US" w:eastAsia="en-US"/>
              </w:rPr>
              <w:t xml:space="preserve">, a to </w:t>
            </w:r>
            <w:proofErr w:type="spellStart"/>
            <w:r w:rsidRPr="00971BF5">
              <w:rPr>
                <w:rStyle w:val="ZkladntextChar"/>
                <w:color w:val="000000"/>
                <w:sz w:val="24"/>
                <w:szCs w:val="24"/>
                <w:lang w:val="en-US" w:eastAsia="en-US"/>
              </w:rPr>
              <w:t>buďto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akademickém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pracovišti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nebo</w:t>
            </w:r>
            <w:proofErr w:type="spellEnd"/>
            <w:r w:rsidRPr="00971BF5">
              <w:rPr>
                <w:rStyle w:val="ZkladntextChar"/>
                <w:color w:val="000000"/>
                <w:sz w:val="24"/>
                <w:szCs w:val="24"/>
                <w:lang w:val="en-US" w:eastAsia="en-US"/>
              </w:rPr>
              <w:t xml:space="preserve"> u </w:t>
            </w:r>
            <w:proofErr w:type="spellStart"/>
            <w:r w:rsidRPr="00971BF5">
              <w:rPr>
                <w:rStyle w:val="ZkladntextChar"/>
                <w:color w:val="000000"/>
                <w:sz w:val="24"/>
                <w:szCs w:val="24"/>
                <w:lang w:val="en-US" w:eastAsia="en-US"/>
              </w:rPr>
              <w:t>potenciálních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zaměstnavatelů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relevantních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studovanému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výzkumně</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zaměřenému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studijnímu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programu</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zaměření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studenta</w:t>
            </w:r>
            <w:proofErr w:type="spellEnd"/>
            <w:r w:rsidRPr="00971BF5">
              <w:rPr>
                <w:rStyle w:val="ZkladntextChar"/>
                <w:color w:val="000000"/>
                <w:sz w:val="24"/>
                <w:szCs w:val="24"/>
                <w:lang w:val="en-US" w:eastAsia="en-US"/>
              </w:rPr>
              <w:t xml:space="preserve">. </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2.3. Na </w:t>
            </w:r>
            <w:proofErr w:type="spellStart"/>
            <w:r w:rsidRPr="00971BF5">
              <w:rPr>
                <w:rStyle w:val="ZkladntextChar"/>
                <w:color w:val="000000"/>
                <w:sz w:val="24"/>
                <w:szCs w:val="24"/>
                <w:lang w:val="en-US" w:eastAsia="en-US"/>
              </w:rPr>
              <w:t>počátku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studentovi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určen</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školitel</w:t>
            </w:r>
            <w:proofErr w:type="spellEnd"/>
            <w:r w:rsidRPr="00971BF5">
              <w:rPr>
                <w:rStyle w:val="ZkladntextChar"/>
                <w:color w:val="000000"/>
                <w:sz w:val="24"/>
                <w:szCs w:val="24"/>
                <w:lang w:val="en-US" w:eastAsia="en-US"/>
              </w:rPr>
              <w:t xml:space="preserve"> (z </w:t>
            </w:r>
            <w:proofErr w:type="spellStart"/>
            <w:r w:rsidRPr="00971BF5">
              <w:rPr>
                <w:rStyle w:val="ZkladntextChar"/>
                <w:color w:val="000000"/>
                <w:sz w:val="24"/>
                <w:szCs w:val="24"/>
                <w:lang w:val="en-US" w:eastAsia="en-US"/>
              </w:rPr>
              <w:t>domácí</w:t>
            </w:r>
            <w:proofErr w:type="spellEnd"/>
            <w:r w:rsidRPr="00971BF5">
              <w:rPr>
                <w:rStyle w:val="ZkladntextChar"/>
                <w:color w:val="000000"/>
                <w:sz w:val="24"/>
                <w:szCs w:val="24"/>
                <w:lang w:val="en-US" w:eastAsia="en-US"/>
              </w:rPr>
              <w:t xml:space="preserve"> university) a </w:t>
            </w:r>
            <w:proofErr w:type="spellStart"/>
            <w:r w:rsidRPr="00971BF5">
              <w:rPr>
                <w:rStyle w:val="ZkladntextChar"/>
                <w:color w:val="000000"/>
                <w:sz w:val="24"/>
                <w:szCs w:val="24"/>
                <w:lang w:val="en-US" w:eastAsia="en-US"/>
              </w:rPr>
              <w:t>školitel</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specialista</w:t>
            </w:r>
            <w:proofErr w:type="spellEnd"/>
            <w:r w:rsidRPr="00971BF5">
              <w:rPr>
                <w:rStyle w:val="ZkladntextChar"/>
                <w:color w:val="000000"/>
                <w:sz w:val="24"/>
                <w:szCs w:val="24"/>
                <w:lang w:val="en-US" w:eastAsia="en-US"/>
              </w:rPr>
              <w:t xml:space="preserve"> (z </w:t>
            </w:r>
            <w:proofErr w:type="spellStart"/>
            <w:r w:rsidRPr="00971BF5">
              <w:rPr>
                <w:rStyle w:val="ZkladntextChar"/>
                <w:color w:val="000000"/>
                <w:sz w:val="24"/>
                <w:szCs w:val="24"/>
                <w:lang w:val="en-US" w:eastAsia="en-US"/>
              </w:rPr>
              <w:t>univerzity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partnerské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vypracován</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individuální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studijní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plán</w:t>
            </w:r>
            <w:proofErr w:type="spellEnd"/>
            <w:r w:rsidRPr="00971BF5">
              <w:rPr>
                <w:rStyle w:val="ZkladntextChar"/>
                <w:color w:val="000000"/>
                <w:sz w:val="24"/>
                <w:szCs w:val="24"/>
                <w:lang w:val="en-US" w:eastAsia="en-US"/>
              </w:rPr>
              <w:t xml:space="preserve"> (ISP), </w:t>
            </w:r>
            <w:proofErr w:type="spellStart"/>
            <w:r w:rsidRPr="00971BF5">
              <w:rPr>
                <w:rStyle w:val="ZkladntextChar"/>
                <w:color w:val="000000"/>
                <w:sz w:val="24"/>
                <w:szCs w:val="24"/>
                <w:lang w:val="en-US" w:eastAsia="en-US"/>
              </w:rPr>
              <w:t>který</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doporučí</w:t>
            </w:r>
            <w:proofErr w:type="spellEnd"/>
            <w:r w:rsidRPr="00971BF5">
              <w:rPr>
                <w:rStyle w:val="ZkladntextChar"/>
                <w:color w:val="000000"/>
                <w:sz w:val="24"/>
                <w:szCs w:val="24"/>
                <w:lang w:val="en-US" w:eastAsia="en-US"/>
              </w:rPr>
              <w:t xml:space="preserve"> PhD. </w:t>
            </w:r>
            <w:proofErr w:type="spellStart"/>
            <w:r w:rsidR="003D490B">
              <w:rPr>
                <w:rStyle w:val="ZkladntextChar"/>
                <w:color w:val="000000"/>
                <w:sz w:val="24"/>
                <w:szCs w:val="24"/>
                <w:lang w:val="en-US" w:eastAsia="en-US"/>
              </w:rPr>
              <w:t>Oborová</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rada</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schválí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děkan</w:t>
            </w:r>
            <w:proofErr w:type="spellEnd"/>
            <w:r w:rsidRPr="00971BF5">
              <w:rPr>
                <w:rStyle w:val="ZkladntextChar"/>
                <w:color w:val="000000"/>
                <w:sz w:val="24"/>
                <w:szCs w:val="24"/>
                <w:lang w:val="en-US" w:eastAsia="en-US"/>
              </w:rPr>
              <w:t xml:space="preserve"> FM TUL </w:t>
            </w:r>
            <w:proofErr w:type="spellStart"/>
            <w:r w:rsidRPr="00971BF5">
              <w:rPr>
                <w:rStyle w:val="ZkladntextChar"/>
                <w:color w:val="000000"/>
                <w:sz w:val="24"/>
                <w:szCs w:val="24"/>
                <w:lang w:val="en-US" w:eastAsia="en-US"/>
              </w:rPr>
              <w:t>či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odpovědná</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osoba</w:t>
            </w:r>
            <w:proofErr w:type="spellEnd"/>
            <w:r w:rsidRPr="00971BF5">
              <w:rPr>
                <w:rStyle w:val="ZkladntextChar"/>
                <w:color w:val="000000"/>
                <w:sz w:val="24"/>
                <w:szCs w:val="24"/>
                <w:lang w:val="en-US" w:eastAsia="en-US"/>
              </w:rPr>
              <w:t xml:space="preserve"> z </w:t>
            </w:r>
            <w:proofErr w:type="spellStart"/>
            <w:r w:rsidRPr="00971BF5">
              <w:rPr>
                <w:rStyle w:val="ZkladntextChar"/>
                <w:color w:val="000000"/>
                <w:sz w:val="24"/>
                <w:szCs w:val="24"/>
                <w:lang w:val="en-US" w:eastAsia="en-US"/>
              </w:rPr>
              <w:t>Univerzity</w:t>
            </w:r>
            <w:proofErr w:type="spellEnd"/>
            <w:r w:rsidRPr="00971BF5">
              <w:rPr>
                <w:rStyle w:val="ZkladntextChar"/>
                <w:color w:val="000000"/>
                <w:sz w:val="24"/>
                <w:szCs w:val="24"/>
                <w:lang w:val="en-US" w:eastAsia="en-US"/>
              </w:rPr>
              <w:t xml:space="preserve"> v</w:t>
            </w:r>
            <w:r w:rsidRPr="00971BF5">
              <w:rPr>
                <w:rStyle w:val="ZkladntextChar"/>
                <w:b/>
                <w:color w:val="000000"/>
                <w:sz w:val="24"/>
                <w:szCs w:val="24"/>
                <w:lang w:val="en-US" w:eastAsia="en-US"/>
              </w:rPr>
              <w:t xml:space="preserve"> </w:t>
            </w:r>
            <w:r w:rsidRPr="00971BF5">
              <w:rPr>
                <w:rStyle w:val="ZkladntextChar"/>
                <w:color w:val="000000"/>
                <w:sz w:val="24"/>
                <w:szCs w:val="24"/>
                <w:lang w:val="en-US" w:eastAsia="en-US"/>
              </w:rPr>
              <w:t>Opole (</w:t>
            </w:r>
            <w:proofErr w:type="spellStart"/>
            <w:r w:rsidRPr="00971BF5">
              <w:rPr>
                <w:rStyle w:val="ZkladntextChar"/>
                <w:color w:val="000000"/>
                <w:sz w:val="24"/>
                <w:szCs w:val="24"/>
                <w:lang w:val="en-US" w:eastAsia="en-US"/>
              </w:rPr>
              <w:t>dle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příslušnosti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studenta</w:t>
            </w:r>
            <w:proofErr w:type="spellEnd"/>
            <w:r w:rsidRPr="00971BF5">
              <w:rPr>
                <w:rStyle w:val="ZkladntextChar"/>
                <w:color w:val="000000"/>
                <w:sz w:val="24"/>
                <w:szCs w:val="24"/>
                <w:lang w:val="en-US" w:eastAsia="en-US"/>
              </w:rPr>
              <w:t xml:space="preserve">). ISP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obsahovat</w:t>
            </w:r>
            <w:proofErr w:type="spellEnd"/>
            <w:r w:rsidRPr="00971BF5">
              <w:rPr>
                <w:rStyle w:val="ZkladntextChar"/>
                <w:color w:val="000000"/>
                <w:sz w:val="24"/>
                <w:szCs w:val="24"/>
                <w:lang w:val="en-US" w:eastAsia="en-US"/>
              </w:rPr>
              <w:t xml:space="preserve"> 4 </w:t>
            </w:r>
            <w:proofErr w:type="spellStart"/>
            <w:r w:rsidRPr="00971BF5">
              <w:rPr>
                <w:rStyle w:val="ZkladntextChar"/>
                <w:color w:val="000000"/>
                <w:sz w:val="24"/>
                <w:szCs w:val="24"/>
                <w:lang w:val="en-US" w:eastAsia="en-US"/>
              </w:rPr>
              <w:t>zkoušky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kde</w:t>
            </w:r>
            <w:proofErr w:type="spellEnd"/>
            <w:r w:rsidRPr="00971BF5">
              <w:rPr>
                <w:rStyle w:val="ZkladntextChar"/>
                <w:color w:val="000000"/>
                <w:sz w:val="24"/>
                <w:szCs w:val="24"/>
                <w:lang w:val="en-US" w:eastAsia="en-US"/>
              </w:rPr>
              <w:t xml:space="preserve"> min. </w:t>
            </w:r>
            <w:proofErr w:type="spellStart"/>
            <w:r w:rsidRPr="00971BF5">
              <w:rPr>
                <w:rStyle w:val="ZkladntextChar"/>
                <w:color w:val="000000"/>
                <w:sz w:val="24"/>
                <w:szCs w:val="24"/>
                <w:lang w:val="en-US" w:eastAsia="en-US"/>
              </w:rPr>
              <w:t>jedna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partnerské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univerzitě</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Dále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ISP </w:t>
            </w:r>
            <w:proofErr w:type="spellStart"/>
            <w:r w:rsidRPr="00971BF5">
              <w:rPr>
                <w:rStyle w:val="ZkladntextChar"/>
                <w:color w:val="000000"/>
                <w:sz w:val="24"/>
                <w:szCs w:val="24"/>
                <w:lang w:val="en-US" w:eastAsia="en-US"/>
              </w:rPr>
              <w:t>obsahovat</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zaměření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práce</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její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cíle</w:t>
            </w:r>
            <w:proofErr w:type="spellEnd"/>
            <w:r w:rsidRPr="00971BF5">
              <w:rPr>
                <w:rStyle w:val="ZkladntextChar"/>
                <w:color w:val="000000"/>
                <w:sz w:val="24"/>
                <w:szCs w:val="24"/>
                <w:lang w:val="en-US" w:eastAsia="en-US"/>
              </w:rPr>
              <w:t>.</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2.4. PhD. </w:t>
            </w:r>
            <w:proofErr w:type="spellStart"/>
            <w:r w:rsidR="003D490B">
              <w:rPr>
                <w:rStyle w:val="ZkladntextChar"/>
                <w:color w:val="000000"/>
                <w:sz w:val="24"/>
                <w:szCs w:val="24"/>
                <w:lang w:val="en-US" w:eastAsia="en-US"/>
              </w:rPr>
              <w:t>Oborová</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rada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schvalovat</w:t>
            </w:r>
            <w:proofErr w:type="spellEnd"/>
            <w:r w:rsidRPr="00971BF5">
              <w:rPr>
                <w:rStyle w:val="ZkladntextChar"/>
                <w:color w:val="000000"/>
                <w:sz w:val="24"/>
                <w:szCs w:val="24"/>
                <w:lang w:val="en-US" w:eastAsia="en-US"/>
              </w:rPr>
              <w:t xml:space="preserve"> ISP, </w:t>
            </w:r>
            <w:proofErr w:type="spellStart"/>
            <w:r w:rsidRPr="00971BF5">
              <w:rPr>
                <w:rStyle w:val="ZkladntextChar"/>
                <w:color w:val="000000"/>
                <w:sz w:val="24"/>
                <w:szCs w:val="24"/>
                <w:lang w:val="en-US" w:eastAsia="en-US"/>
              </w:rPr>
              <w:t>školitele</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školitele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specialistu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oponenty</w:t>
            </w:r>
            <w:proofErr w:type="spellEnd"/>
            <w:r w:rsidRPr="00971BF5">
              <w:rPr>
                <w:rStyle w:val="ZkladntextChar"/>
                <w:color w:val="000000"/>
                <w:sz w:val="24"/>
                <w:szCs w:val="24"/>
                <w:lang w:val="en-US" w:eastAsia="en-US"/>
              </w:rPr>
              <w:t xml:space="preserve"> PhD. </w:t>
            </w:r>
            <w:proofErr w:type="spellStart"/>
            <w:r w:rsidRPr="00971BF5">
              <w:rPr>
                <w:rStyle w:val="ZkladntextChar"/>
                <w:color w:val="000000"/>
                <w:sz w:val="24"/>
                <w:szCs w:val="24"/>
                <w:lang w:val="en-US" w:eastAsia="en-US"/>
              </w:rPr>
              <w:t>prací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komisi</w:t>
            </w:r>
            <w:proofErr w:type="spellEnd"/>
            <w:r w:rsidRPr="00971BF5">
              <w:rPr>
                <w:rStyle w:val="ZkladntextChar"/>
                <w:color w:val="000000"/>
                <w:sz w:val="24"/>
                <w:szCs w:val="24"/>
                <w:lang w:val="en-US" w:eastAsia="en-US"/>
              </w:rPr>
              <w:t xml:space="preserve"> pro </w:t>
            </w:r>
            <w:proofErr w:type="spellStart"/>
            <w:r w:rsidRPr="00971BF5">
              <w:rPr>
                <w:rStyle w:val="ZkladntextChar"/>
                <w:color w:val="000000"/>
                <w:sz w:val="24"/>
                <w:szCs w:val="24"/>
                <w:lang w:val="en-US" w:eastAsia="en-US"/>
              </w:rPr>
              <w:t>státní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doktorskou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zkoušku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obhajobu</w:t>
            </w:r>
            <w:proofErr w:type="spellEnd"/>
            <w:r w:rsidRPr="00971BF5">
              <w:rPr>
                <w:rStyle w:val="ZkladntextChar"/>
                <w:color w:val="000000"/>
                <w:sz w:val="24"/>
                <w:szCs w:val="24"/>
                <w:lang w:val="en-US" w:eastAsia="en-US"/>
              </w:rPr>
              <w:t xml:space="preserve"> PhD. a </w:t>
            </w:r>
            <w:proofErr w:type="spellStart"/>
            <w:r w:rsidRPr="00971BF5">
              <w:rPr>
                <w:rStyle w:val="ZkladntextChar"/>
                <w:color w:val="000000"/>
                <w:sz w:val="24"/>
                <w:szCs w:val="24"/>
                <w:lang w:val="en-US" w:eastAsia="en-US"/>
              </w:rPr>
              <w:t>také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významné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změny</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průběhu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Doporučení</w:t>
            </w:r>
            <w:proofErr w:type="spellEnd"/>
            <w:r w:rsidRPr="00971BF5">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Oborové</w:t>
            </w:r>
            <w:proofErr w:type="spellEnd"/>
            <w:r w:rsidR="003D490B">
              <w:rPr>
                <w:rStyle w:val="ZkladntextChar"/>
                <w:color w:val="000000"/>
                <w:sz w:val="24"/>
                <w:szCs w:val="24"/>
                <w:lang w:val="en-US" w:eastAsia="en-US"/>
              </w:rPr>
              <w:t xml:space="preserve"> </w:t>
            </w:r>
            <w:proofErr w:type="spellStart"/>
            <w:r w:rsidR="003D490B">
              <w:rPr>
                <w:rStyle w:val="ZkladntextChar"/>
                <w:color w:val="000000"/>
                <w:sz w:val="24"/>
                <w:szCs w:val="24"/>
                <w:lang w:val="en-US" w:eastAsia="en-US"/>
              </w:rPr>
              <w:t>rady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půjde</w:t>
            </w:r>
            <w:proofErr w:type="spellEnd"/>
            <w:r w:rsidRPr="00971BF5">
              <w:rPr>
                <w:rStyle w:val="ZkladntextChar"/>
                <w:color w:val="000000"/>
                <w:sz w:val="24"/>
                <w:szCs w:val="24"/>
                <w:lang w:val="en-US" w:eastAsia="en-US"/>
              </w:rPr>
              <w:t xml:space="preserve"> k </w:t>
            </w:r>
            <w:proofErr w:type="spellStart"/>
            <w:r w:rsidRPr="00971BF5">
              <w:rPr>
                <w:rStyle w:val="ZkladntextChar"/>
                <w:color w:val="000000"/>
                <w:sz w:val="24"/>
                <w:szCs w:val="24"/>
                <w:lang w:val="en-US" w:eastAsia="en-US"/>
              </w:rPr>
              <w:t>rozhodnutí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příslušného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děkana</w:t>
            </w:r>
            <w:proofErr w:type="spellEnd"/>
            <w:r w:rsidRPr="00971BF5">
              <w:rPr>
                <w:rStyle w:val="ZkladntextChar"/>
                <w:color w:val="000000"/>
                <w:sz w:val="24"/>
                <w:szCs w:val="24"/>
                <w:lang w:val="en-US" w:eastAsia="en-US"/>
              </w:rPr>
              <w:t>.</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lastRenderedPageBreak/>
              <w:t>2.5.</w:t>
            </w:r>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Předpokládané</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předměty</w:t>
            </w:r>
            <w:proofErr w:type="spellEnd"/>
            <w:r w:rsidRPr="00971BF5">
              <w:rPr>
                <w:rStyle w:val="ZkladntextChar"/>
                <w:b/>
                <w:color w:val="000000"/>
                <w:sz w:val="24"/>
                <w:szCs w:val="24"/>
                <w:lang w:val="en-US" w:eastAsia="en-US"/>
              </w:rPr>
              <w:t xml:space="preserve"> a </w:t>
            </w:r>
            <w:proofErr w:type="spellStart"/>
            <w:r w:rsidRPr="00971BF5">
              <w:rPr>
                <w:rStyle w:val="ZkladntextChar"/>
                <w:b/>
                <w:color w:val="000000"/>
                <w:sz w:val="24"/>
                <w:szCs w:val="24"/>
                <w:lang w:val="en-US" w:eastAsia="en-US"/>
              </w:rPr>
              <w:t>jejich</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garanti</w:t>
            </w:r>
            <w:proofErr w:type="spellEnd"/>
            <w:r w:rsidRPr="00971BF5">
              <w:rPr>
                <w:rStyle w:val="ZkladntextChar"/>
                <w:b/>
                <w:color w:val="000000"/>
                <w:sz w:val="24"/>
                <w:szCs w:val="24"/>
                <w:lang w:val="en-US" w:eastAsia="en-US"/>
              </w:rPr>
              <w:t>.</w:t>
            </w:r>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rámci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akreditace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využito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stávajících</w:t>
            </w:r>
            <w:proofErr w:type="spellEnd"/>
            <w:r w:rsidRPr="00971BF5">
              <w:rPr>
                <w:rStyle w:val="ZkladntextChar"/>
                <w:color w:val="000000"/>
                <w:sz w:val="24"/>
                <w:szCs w:val="24"/>
                <w:lang w:val="en-US" w:eastAsia="en-US"/>
              </w:rPr>
              <w:t xml:space="preserve"> PhD. </w:t>
            </w:r>
            <w:proofErr w:type="spellStart"/>
            <w:r w:rsidRPr="00971BF5">
              <w:rPr>
                <w:rStyle w:val="ZkladntextChar"/>
                <w:color w:val="000000"/>
                <w:sz w:val="24"/>
                <w:szCs w:val="24"/>
                <w:lang w:val="en-US" w:eastAsia="en-US"/>
              </w:rPr>
              <w:t>předmětů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akreditovaných</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rámci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jiných</w:t>
            </w:r>
            <w:proofErr w:type="spellEnd"/>
            <w:r w:rsidRPr="00971BF5">
              <w:rPr>
                <w:rStyle w:val="ZkladntextChar"/>
                <w:color w:val="000000"/>
                <w:sz w:val="24"/>
                <w:szCs w:val="24"/>
                <w:lang w:val="en-US" w:eastAsia="en-US"/>
              </w:rPr>
              <w:t xml:space="preserve"> PhD. </w:t>
            </w:r>
            <w:proofErr w:type="spellStart"/>
            <w:r w:rsidRPr="00971BF5">
              <w:rPr>
                <w:rStyle w:val="ZkladntextChar"/>
                <w:color w:val="000000"/>
                <w:sz w:val="24"/>
                <w:szCs w:val="24"/>
                <w:lang w:val="en-US" w:eastAsia="en-US"/>
              </w:rPr>
              <w:t>oborů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především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obory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širšího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charakteru</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vytvořeny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předměty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nové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specializované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Některé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stávající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předměty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upraveny</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modernizovány</w:t>
            </w:r>
            <w:proofErr w:type="spellEnd"/>
            <w:r w:rsidRPr="00971BF5">
              <w:rPr>
                <w:rStyle w:val="ZkladntextChar"/>
                <w:color w:val="000000"/>
                <w:sz w:val="24"/>
                <w:szCs w:val="24"/>
                <w:lang w:val="en-US" w:eastAsia="en-US"/>
              </w:rPr>
              <w:t>. Z </w:t>
            </w:r>
            <w:proofErr w:type="spellStart"/>
            <w:r w:rsidRPr="00971BF5">
              <w:rPr>
                <w:rStyle w:val="ZkladntextChar"/>
                <w:color w:val="000000"/>
                <w:sz w:val="24"/>
                <w:szCs w:val="24"/>
                <w:lang w:val="en-US" w:eastAsia="en-US"/>
              </w:rPr>
              <w:t>hlediska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nových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předmětů</w:t>
            </w:r>
            <w:proofErr w:type="spellEnd"/>
            <w:r w:rsidRPr="00971BF5">
              <w:rPr>
                <w:rStyle w:val="ZkladntextChar"/>
                <w:color w:val="000000"/>
                <w:sz w:val="24"/>
                <w:szCs w:val="24"/>
                <w:lang w:val="en-US" w:eastAsia="en-US"/>
              </w:rPr>
              <w:t xml:space="preserve"> to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např</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Evropská</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legislativa</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životním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Základy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ochrany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životního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Mikrobiologie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Hydrochemie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Biochemie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Chemie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životního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Monitoring </w:t>
            </w:r>
            <w:proofErr w:type="spellStart"/>
            <w:r w:rsidRPr="00971BF5">
              <w:rPr>
                <w:rStyle w:val="ZkladntextChar"/>
                <w:color w:val="000000"/>
                <w:sz w:val="24"/>
                <w:szCs w:val="24"/>
                <w:lang w:val="en-US" w:eastAsia="en-US"/>
              </w:rPr>
              <w:t>životního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Modelování</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životním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proofErr w:type="spellStart"/>
            <w:r w:rsidRPr="00971BF5">
              <w:rPr>
                <w:rStyle w:val="ZkladntextChar"/>
                <w:color w:val="000000"/>
                <w:sz w:val="24"/>
                <w:szCs w:val="24"/>
                <w:lang w:val="en-US" w:eastAsia="en-US"/>
              </w:rPr>
              <w:t>Předpokládaná</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skladba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nových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předmětů</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jejich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garanti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následující</w:t>
            </w:r>
            <w:proofErr w:type="spellEnd"/>
            <w:r w:rsidRPr="00971BF5">
              <w:rPr>
                <w:rStyle w:val="ZkladntextChar"/>
                <w:color w:val="000000"/>
                <w:sz w:val="24"/>
                <w:szCs w:val="24"/>
                <w:lang w:val="en-US" w:eastAsia="en-US"/>
              </w:rPr>
              <w:t>:</w:t>
            </w:r>
          </w:p>
          <w:p w:rsidR="00971BF5" w:rsidRPr="00971BF5" w:rsidRDefault="00971BF5" w:rsidP="00971BF5">
            <w:pPr>
              <w:jc w:val="both"/>
              <w:rPr>
                <w:rStyle w:val="ZkladntextChar"/>
                <w:color w:val="000000"/>
                <w:sz w:val="24"/>
                <w:szCs w:val="24"/>
                <w:lang w:val="en-US" w:eastAsia="en-US"/>
              </w:rPr>
            </w:pPr>
            <w:proofErr w:type="spellStart"/>
            <w:r w:rsidRPr="00971BF5">
              <w:rPr>
                <w:rStyle w:val="ZkladntextChar"/>
                <w:color w:val="000000"/>
                <w:sz w:val="24"/>
                <w:szCs w:val="24"/>
                <w:lang w:val="en-US" w:eastAsia="en-US"/>
              </w:rPr>
              <w:t>Evropská</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legislativa</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životním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 </w:t>
            </w:r>
            <w:proofErr w:type="spellStart"/>
            <w:r w:rsidRPr="00971BF5">
              <w:rPr>
                <w:rStyle w:val="ZkladntextChar"/>
                <w:color w:val="000000"/>
                <w:sz w:val="24"/>
                <w:szCs w:val="24"/>
                <w:lang w:val="en-US" w:eastAsia="en-US"/>
              </w:rPr>
              <w:t>garant</w:t>
            </w:r>
            <w:proofErr w:type="spellEnd"/>
            <w:r w:rsidRPr="00971BF5">
              <w:rPr>
                <w:rStyle w:val="ZkladntextChar"/>
                <w:color w:val="000000"/>
                <w:sz w:val="24"/>
                <w:szCs w:val="24"/>
                <w:lang w:val="en-US" w:eastAsia="en-US"/>
              </w:rPr>
              <w:t xml:space="preserve"> </w:t>
            </w:r>
            <w:proofErr w:type="gramStart"/>
            <w:r w:rsidR="003E27EB">
              <w:rPr>
                <w:rStyle w:val="ZkladntextChar"/>
                <w:color w:val="000000"/>
                <w:sz w:val="24"/>
                <w:szCs w:val="24"/>
                <w:lang w:val="en-US" w:eastAsia="en-US"/>
              </w:rPr>
              <w:t>xxx</w:t>
            </w:r>
            <w:r w:rsidRPr="00971BF5">
              <w:rPr>
                <w:rStyle w:val="ZkladntextChar"/>
                <w:color w:val="000000"/>
                <w:sz w:val="24"/>
                <w:szCs w:val="24"/>
                <w:lang w:val="en-US" w:eastAsia="en-US"/>
              </w:rPr>
              <w:t>.;</w:t>
            </w:r>
            <w:proofErr w:type="gramEnd"/>
          </w:p>
          <w:p w:rsidR="00971BF5" w:rsidRPr="00971BF5" w:rsidRDefault="00971BF5" w:rsidP="00971BF5">
            <w:pPr>
              <w:jc w:val="both"/>
              <w:rPr>
                <w:rStyle w:val="ZkladntextChar"/>
                <w:color w:val="000000"/>
                <w:sz w:val="24"/>
                <w:szCs w:val="24"/>
                <w:lang w:val="en-US" w:eastAsia="en-US"/>
              </w:rPr>
            </w:pPr>
            <w:proofErr w:type="spellStart"/>
            <w:r w:rsidRPr="00971BF5">
              <w:rPr>
                <w:rStyle w:val="ZkladntextChar"/>
                <w:color w:val="000000"/>
                <w:sz w:val="24"/>
                <w:szCs w:val="24"/>
                <w:lang w:val="en-US" w:eastAsia="en-US"/>
              </w:rPr>
              <w:t>Základy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ochrany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životního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 </w:t>
            </w:r>
            <w:proofErr w:type="spellStart"/>
            <w:r w:rsidRPr="00971BF5">
              <w:rPr>
                <w:rStyle w:val="ZkladntextChar"/>
                <w:color w:val="000000"/>
                <w:sz w:val="24"/>
                <w:szCs w:val="24"/>
                <w:lang w:val="en-US" w:eastAsia="en-US"/>
              </w:rPr>
              <w:t>garant</w:t>
            </w:r>
            <w:proofErr w:type="spellEnd"/>
            <w:r w:rsidRPr="00971BF5">
              <w:rPr>
                <w:rStyle w:val="ZkladntextChar"/>
                <w:color w:val="000000"/>
                <w:sz w:val="24"/>
                <w:szCs w:val="24"/>
                <w:lang w:val="en-US" w:eastAsia="en-US"/>
              </w:rPr>
              <w:t xml:space="preserve"> </w:t>
            </w:r>
            <w:proofErr w:type="gramStart"/>
            <w:r w:rsidR="003E27EB">
              <w:rPr>
                <w:rStyle w:val="ZkladntextChar"/>
                <w:color w:val="000000"/>
                <w:sz w:val="24"/>
                <w:szCs w:val="24"/>
                <w:lang w:val="en-US" w:eastAsia="en-US"/>
              </w:rPr>
              <w:t>xxx</w:t>
            </w:r>
            <w:r w:rsidRPr="00971BF5">
              <w:rPr>
                <w:rStyle w:val="ZkladntextChar"/>
                <w:color w:val="000000"/>
                <w:sz w:val="24"/>
                <w:szCs w:val="24"/>
                <w:lang w:val="en-US" w:eastAsia="en-US"/>
              </w:rPr>
              <w:t>.;</w:t>
            </w:r>
            <w:proofErr w:type="gramEnd"/>
          </w:p>
          <w:p w:rsidR="00971BF5" w:rsidRPr="00971BF5" w:rsidRDefault="00971BF5" w:rsidP="00971BF5">
            <w:pPr>
              <w:jc w:val="both"/>
              <w:rPr>
                <w:rStyle w:val="ZkladntextChar"/>
                <w:color w:val="000000"/>
                <w:sz w:val="24"/>
                <w:szCs w:val="24"/>
                <w:lang w:val="en-US" w:eastAsia="en-US"/>
              </w:rPr>
            </w:pPr>
            <w:proofErr w:type="spellStart"/>
            <w:r w:rsidRPr="00971BF5">
              <w:rPr>
                <w:rStyle w:val="ZkladntextChar"/>
                <w:color w:val="000000"/>
                <w:sz w:val="24"/>
                <w:szCs w:val="24"/>
                <w:lang w:val="en-US" w:eastAsia="en-US"/>
              </w:rPr>
              <w:t>Mikrobiologie</w:t>
            </w:r>
            <w:proofErr w:type="spellEnd"/>
            <w:r w:rsidRPr="00971BF5">
              <w:rPr>
                <w:rStyle w:val="ZkladntextChar"/>
                <w:color w:val="000000"/>
                <w:sz w:val="24"/>
                <w:szCs w:val="24"/>
                <w:lang w:val="en-US" w:eastAsia="en-US"/>
              </w:rPr>
              <w:t xml:space="preserve"> – </w:t>
            </w:r>
            <w:proofErr w:type="spellStart"/>
            <w:r w:rsidRPr="00971BF5">
              <w:rPr>
                <w:rStyle w:val="ZkladntextChar"/>
                <w:color w:val="000000"/>
                <w:sz w:val="24"/>
                <w:szCs w:val="24"/>
                <w:lang w:val="en-US" w:eastAsia="en-US"/>
              </w:rPr>
              <w:t>garant</w:t>
            </w:r>
            <w:proofErr w:type="spellEnd"/>
            <w:r w:rsidRPr="00971BF5">
              <w:rPr>
                <w:rStyle w:val="ZkladntextChar"/>
                <w:color w:val="000000"/>
                <w:sz w:val="24"/>
                <w:szCs w:val="24"/>
                <w:lang w:val="en-US" w:eastAsia="en-US"/>
              </w:rPr>
              <w:t xml:space="preserve"> </w:t>
            </w:r>
            <w:r w:rsidR="003E27EB">
              <w:rPr>
                <w:rStyle w:val="ZkladntextChar"/>
                <w:color w:val="000000"/>
                <w:sz w:val="24"/>
                <w:szCs w:val="24"/>
                <w:lang w:val="en-US" w:eastAsia="en-US"/>
              </w:rPr>
              <w:t>xxx</w:t>
            </w:r>
          </w:p>
          <w:p w:rsidR="00971BF5" w:rsidRPr="00971BF5" w:rsidRDefault="00971BF5" w:rsidP="00971BF5">
            <w:pPr>
              <w:jc w:val="both"/>
              <w:rPr>
                <w:rStyle w:val="ZkladntextChar"/>
                <w:color w:val="000000"/>
                <w:sz w:val="24"/>
                <w:szCs w:val="24"/>
                <w:lang w:val="en-US" w:eastAsia="en-US"/>
              </w:rPr>
            </w:pPr>
            <w:proofErr w:type="spellStart"/>
            <w:r w:rsidRPr="00971BF5">
              <w:rPr>
                <w:rStyle w:val="ZkladntextChar"/>
                <w:color w:val="000000"/>
                <w:sz w:val="24"/>
                <w:szCs w:val="24"/>
                <w:lang w:val="en-US" w:eastAsia="en-US"/>
              </w:rPr>
              <w:t>Hydrochemie</w:t>
            </w:r>
            <w:proofErr w:type="spellEnd"/>
            <w:r w:rsidRPr="00971BF5">
              <w:rPr>
                <w:rStyle w:val="ZkladntextChar"/>
                <w:color w:val="000000"/>
                <w:sz w:val="24"/>
                <w:szCs w:val="24"/>
                <w:lang w:val="en-US" w:eastAsia="en-US"/>
              </w:rPr>
              <w:t xml:space="preserve"> – </w:t>
            </w:r>
            <w:proofErr w:type="spellStart"/>
            <w:r w:rsidRPr="00971BF5">
              <w:rPr>
                <w:rStyle w:val="ZkladntextChar"/>
                <w:color w:val="000000"/>
                <w:sz w:val="24"/>
                <w:szCs w:val="24"/>
                <w:lang w:val="en-US" w:eastAsia="en-US"/>
              </w:rPr>
              <w:t>garant</w:t>
            </w:r>
            <w:proofErr w:type="spellEnd"/>
            <w:r w:rsidRPr="00971BF5">
              <w:rPr>
                <w:rStyle w:val="ZkladntextChar"/>
                <w:color w:val="000000"/>
                <w:sz w:val="24"/>
                <w:szCs w:val="24"/>
                <w:lang w:val="en-US" w:eastAsia="en-US"/>
              </w:rPr>
              <w:t xml:space="preserve"> </w:t>
            </w:r>
            <w:proofErr w:type="gramStart"/>
            <w:r w:rsidR="003E27EB">
              <w:rPr>
                <w:rStyle w:val="ZkladntextChar"/>
                <w:color w:val="000000"/>
                <w:sz w:val="24"/>
                <w:szCs w:val="24"/>
                <w:lang w:val="en-US" w:eastAsia="en-US"/>
              </w:rPr>
              <w:t>xxx</w:t>
            </w:r>
            <w:r w:rsidRPr="00971BF5">
              <w:rPr>
                <w:rStyle w:val="ZkladntextChar"/>
                <w:color w:val="000000"/>
                <w:sz w:val="24"/>
                <w:szCs w:val="24"/>
                <w:lang w:val="en-US" w:eastAsia="en-US"/>
              </w:rPr>
              <w:t>.;</w:t>
            </w:r>
            <w:proofErr w:type="gramEnd"/>
          </w:p>
          <w:p w:rsidR="00971BF5" w:rsidRPr="00971BF5" w:rsidRDefault="00971BF5" w:rsidP="00971BF5">
            <w:pPr>
              <w:jc w:val="both"/>
              <w:rPr>
                <w:rStyle w:val="ZkladntextChar"/>
                <w:color w:val="000000"/>
                <w:sz w:val="24"/>
                <w:szCs w:val="24"/>
                <w:lang w:val="en-US" w:eastAsia="en-US"/>
              </w:rPr>
            </w:pPr>
            <w:proofErr w:type="spellStart"/>
            <w:r w:rsidRPr="00971BF5">
              <w:rPr>
                <w:rStyle w:val="ZkladntextChar"/>
                <w:color w:val="000000"/>
                <w:sz w:val="24"/>
                <w:szCs w:val="24"/>
                <w:lang w:val="en-US" w:eastAsia="en-US"/>
              </w:rPr>
              <w:t>Biochemie</w:t>
            </w:r>
            <w:proofErr w:type="spellEnd"/>
            <w:r w:rsidRPr="00971BF5">
              <w:rPr>
                <w:rStyle w:val="ZkladntextChar"/>
                <w:color w:val="000000"/>
                <w:sz w:val="24"/>
                <w:szCs w:val="24"/>
                <w:lang w:val="en-US" w:eastAsia="en-US"/>
              </w:rPr>
              <w:t xml:space="preserve"> – </w:t>
            </w:r>
            <w:proofErr w:type="spellStart"/>
            <w:r w:rsidRPr="00971BF5">
              <w:rPr>
                <w:rStyle w:val="ZkladntextChar"/>
                <w:color w:val="000000"/>
                <w:sz w:val="24"/>
                <w:szCs w:val="24"/>
                <w:lang w:val="en-US" w:eastAsia="en-US"/>
              </w:rPr>
              <w:t>garant</w:t>
            </w:r>
            <w:proofErr w:type="spellEnd"/>
            <w:r w:rsidRPr="00971BF5">
              <w:rPr>
                <w:rStyle w:val="ZkladntextChar"/>
                <w:color w:val="000000"/>
                <w:sz w:val="24"/>
                <w:szCs w:val="24"/>
                <w:lang w:val="en-US" w:eastAsia="en-US"/>
              </w:rPr>
              <w:t xml:space="preserve"> </w:t>
            </w:r>
            <w:proofErr w:type="gramStart"/>
            <w:r w:rsidR="003E27EB">
              <w:rPr>
                <w:rStyle w:val="ZkladntextChar"/>
                <w:color w:val="000000"/>
                <w:sz w:val="24"/>
                <w:szCs w:val="24"/>
                <w:lang w:val="en-US" w:eastAsia="en-US"/>
              </w:rPr>
              <w:t>xxx</w:t>
            </w:r>
            <w:r w:rsidRPr="00971BF5">
              <w:rPr>
                <w:rStyle w:val="ZkladntextChar"/>
                <w:color w:val="000000"/>
                <w:sz w:val="24"/>
                <w:szCs w:val="24"/>
                <w:lang w:val="en-US" w:eastAsia="en-US"/>
              </w:rPr>
              <w:t>.;</w:t>
            </w:r>
            <w:proofErr w:type="gramEnd"/>
          </w:p>
          <w:p w:rsidR="00971BF5" w:rsidRPr="00971BF5" w:rsidRDefault="00971BF5" w:rsidP="00971BF5">
            <w:pPr>
              <w:jc w:val="both"/>
              <w:rPr>
                <w:rStyle w:val="ZkladntextChar"/>
                <w:color w:val="000000"/>
                <w:sz w:val="24"/>
                <w:szCs w:val="24"/>
                <w:lang w:val="en-US" w:eastAsia="en-US"/>
              </w:rPr>
            </w:pPr>
            <w:proofErr w:type="spellStart"/>
            <w:r w:rsidRPr="00971BF5">
              <w:rPr>
                <w:rStyle w:val="ZkladntextChar"/>
                <w:color w:val="000000"/>
                <w:sz w:val="24"/>
                <w:szCs w:val="24"/>
                <w:lang w:val="en-US" w:eastAsia="en-US"/>
              </w:rPr>
              <w:t>Chemie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životního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 </w:t>
            </w:r>
            <w:proofErr w:type="spellStart"/>
            <w:r w:rsidRPr="00971BF5">
              <w:rPr>
                <w:rStyle w:val="ZkladntextChar"/>
                <w:color w:val="000000"/>
                <w:sz w:val="24"/>
                <w:szCs w:val="24"/>
                <w:lang w:val="en-US" w:eastAsia="en-US"/>
              </w:rPr>
              <w:t>garant</w:t>
            </w:r>
            <w:proofErr w:type="spellEnd"/>
            <w:r w:rsidRPr="00971BF5">
              <w:rPr>
                <w:rStyle w:val="ZkladntextChar"/>
                <w:color w:val="000000"/>
                <w:sz w:val="24"/>
                <w:szCs w:val="24"/>
                <w:lang w:val="en-US" w:eastAsia="en-US"/>
              </w:rPr>
              <w:t xml:space="preserve"> </w:t>
            </w:r>
            <w:r w:rsidR="003E27EB">
              <w:rPr>
                <w:rStyle w:val="ZkladntextChar"/>
                <w:color w:val="000000"/>
                <w:sz w:val="24"/>
                <w:szCs w:val="24"/>
                <w:lang w:val="en-US" w:eastAsia="en-US"/>
              </w:rPr>
              <w:t>xxx</w:t>
            </w:r>
            <w:r w:rsidRPr="00971BF5">
              <w:rPr>
                <w:rStyle w:val="ZkladntextChar"/>
                <w:color w:val="000000"/>
                <w:sz w:val="24"/>
                <w:szCs w:val="24"/>
                <w:lang w:val="en-US" w:eastAsia="en-US"/>
              </w:rPr>
              <w:t>;</w:t>
            </w: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Monitoring </w:t>
            </w:r>
            <w:proofErr w:type="spellStart"/>
            <w:r w:rsidRPr="00971BF5">
              <w:rPr>
                <w:rStyle w:val="ZkladntextChar"/>
                <w:color w:val="000000"/>
                <w:sz w:val="24"/>
                <w:szCs w:val="24"/>
                <w:lang w:val="en-US" w:eastAsia="en-US"/>
              </w:rPr>
              <w:t>životního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 </w:t>
            </w:r>
            <w:proofErr w:type="spellStart"/>
            <w:r w:rsidRPr="00971BF5">
              <w:rPr>
                <w:rStyle w:val="ZkladntextChar"/>
                <w:color w:val="000000"/>
                <w:sz w:val="24"/>
                <w:szCs w:val="24"/>
                <w:lang w:val="en-US" w:eastAsia="en-US"/>
              </w:rPr>
              <w:t>garant</w:t>
            </w:r>
            <w:proofErr w:type="spellEnd"/>
            <w:r w:rsidRPr="00971BF5">
              <w:rPr>
                <w:rStyle w:val="ZkladntextChar"/>
                <w:color w:val="000000"/>
                <w:sz w:val="24"/>
                <w:szCs w:val="24"/>
                <w:lang w:val="en-US" w:eastAsia="en-US"/>
              </w:rPr>
              <w:t xml:space="preserve"> </w:t>
            </w:r>
            <w:r w:rsidR="003E27EB">
              <w:rPr>
                <w:rStyle w:val="ZkladntextChar"/>
                <w:color w:val="000000"/>
                <w:sz w:val="24"/>
                <w:szCs w:val="24"/>
                <w:lang w:val="en-US" w:eastAsia="en-US"/>
              </w:rPr>
              <w:t>xxx</w:t>
            </w:r>
          </w:p>
          <w:p w:rsidR="00971BF5" w:rsidRPr="00971BF5" w:rsidRDefault="00971BF5" w:rsidP="00971BF5">
            <w:pPr>
              <w:jc w:val="both"/>
              <w:rPr>
                <w:rStyle w:val="ZkladntextChar"/>
                <w:color w:val="000000"/>
                <w:sz w:val="24"/>
                <w:szCs w:val="24"/>
                <w:lang w:val="en-US" w:eastAsia="en-US"/>
              </w:rPr>
            </w:pPr>
            <w:proofErr w:type="spellStart"/>
            <w:r w:rsidRPr="00971BF5">
              <w:rPr>
                <w:rStyle w:val="ZkladntextChar"/>
                <w:color w:val="000000"/>
                <w:sz w:val="24"/>
                <w:szCs w:val="24"/>
                <w:lang w:val="en-US" w:eastAsia="en-US"/>
              </w:rPr>
              <w:t>Modelování</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životním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 </w:t>
            </w:r>
            <w:proofErr w:type="spellStart"/>
            <w:r w:rsidRPr="00971BF5">
              <w:rPr>
                <w:rStyle w:val="ZkladntextChar"/>
                <w:color w:val="000000"/>
                <w:sz w:val="24"/>
                <w:szCs w:val="24"/>
                <w:lang w:val="en-US" w:eastAsia="en-US"/>
              </w:rPr>
              <w:t>garant</w:t>
            </w:r>
            <w:proofErr w:type="spellEnd"/>
            <w:r w:rsidRPr="00971BF5">
              <w:rPr>
                <w:rStyle w:val="ZkladntextChar"/>
                <w:color w:val="000000"/>
                <w:sz w:val="24"/>
                <w:szCs w:val="24"/>
                <w:lang w:val="en-US" w:eastAsia="en-US"/>
              </w:rPr>
              <w:t xml:space="preserve"> </w:t>
            </w:r>
            <w:r w:rsidR="003E27EB">
              <w:rPr>
                <w:rStyle w:val="ZkladntextChar"/>
                <w:color w:val="000000"/>
                <w:sz w:val="24"/>
                <w:szCs w:val="24"/>
                <w:lang w:val="en-US" w:eastAsia="en-US"/>
              </w:rPr>
              <w:t>xxx</w:t>
            </w:r>
          </w:p>
          <w:p w:rsidR="00971BF5" w:rsidRDefault="00971BF5" w:rsidP="00971BF5">
            <w:pPr>
              <w:jc w:val="both"/>
              <w:rPr>
                <w:rStyle w:val="ZkladntextChar"/>
                <w:color w:val="000000"/>
                <w:sz w:val="24"/>
                <w:szCs w:val="24"/>
                <w:lang w:val="en-US" w:eastAsia="en-US"/>
              </w:rPr>
            </w:pPr>
          </w:p>
          <w:p w:rsidR="003E27EB" w:rsidRDefault="003E27EB" w:rsidP="00971BF5">
            <w:pPr>
              <w:jc w:val="both"/>
              <w:rPr>
                <w:rStyle w:val="ZkladntextChar"/>
                <w:color w:val="000000"/>
                <w:sz w:val="24"/>
                <w:szCs w:val="24"/>
                <w:lang w:val="en-US" w:eastAsia="en-US"/>
              </w:rPr>
            </w:pPr>
          </w:p>
          <w:p w:rsidR="003E27EB" w:rsidRDefault="003E27EB" w:rsidP="00971BF5">
            <w:pPr>
              <w:jc w:val="both"/>
              <w:rPr>
                <w:rStyle w:val="ZkladntextChar"/>
                <w:color w:val="000000"/>
                <w:sz w:val="24"/>
                <w:szCs w:val="24"/>
                <w:lang w:val="en-US" w:eastAsia="en-US"/>
              </w:rPr>
            </w:pPr>
          </w:p>
          <w:p w:rsidR="00384472" w:rsidRDefault="00384472" w:rsidP="00971BF5">
            <w:pPr>
              <w:jc w:val="both"/>
              <w:rPr>
                <w:rStyle w:val="ZkladntextChar"/>
                <w:color w:val="000000"/>
                <w:sz w:val="24"/>
                <w:szCs w:val="24"/>
                <w:lang w:val="en-US" w:eastAsia="en-US"/>
              </w:rPr>
            </w:pPr>
          </w:p>
          <w:p w:rsidR="00384472" w:rsidRDefault="00384472" w:rsidP="00971BF5">
            <w:pPr>
              <w:jc w:val="both"/>
              <w:rPr>
                <w:rStyle w:val="ZkladntextChar"/>
                <w:color w:val="000000"/>
                <w:sz w:val="24"/>
                <w:szCs w:val="24"/>
                <w:lang w:val="en-US" w:eastAsia="en-US"/>
              </w:rPr>
            </w:pPr>
          </w:p>
          <w:p w:rsidR="003E27EB" w:rsidRDefault="003E27EB" w:rsidP="00971BF5">
            <w:pPr>
              <w:jc w:val="both"/>
              <w:rPr>
                <w:rStyle w:val="ZkladntextChar"/>
                <w:color w:val="000000"/>
                <w:sz w:val="24"/>
                <w:szCs w:val="24"/>
                <w:lang w:val="en-US" w:eastAsia="en-US"/>
              </w:rPr>
            </w:pPr>
          </w:p>
          <w:p w:rsidR="003E27EB" w:rsidRDefault="003E27EB" w:rsidP="00971BF5">
            <w:pPr>
              <w:jc w:val="both"/>
              <w:rPr>
                <w:rStyle w:val="ZkladntextChar"/>
                <w:color w:val="000000"/>
                <w:sz w:val="24"/>
                <w:szCs w:val="24"/>
                <w:lang w:val="en-US" w:eastAsia="en-US"/>
              </w:rPr>
            </w:pPr>
          </w:p>
          <w:p w:rsidR="003E27EB" w:rsidRDefault="003E27EB" w:rsidP="00971BF5">
            <w:pPr>
              <w:jc w:val="both"/>
              <w:rPr>
                <w:rStyle w:val="ZkladntextChar"/>
                <w:color w:val="000000"/>
                <w:sz w:val="24"/>
                <w:szCs w:val="24"/>
                <w:lang w:val="en-US" w:eastAsia="en-US"/>
              </w:rPr>
            </w:pPr>
          </w:p>
          <w:p w:rsidR="003E27EB" w:rsidRPr="00971BF5" w:rsidRDefault="003E27EB"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2.6. </w:t>
            </w:r>
            <w:proofErr w:type="spellStart"/>
            <w:r w:rsidRPr="00971BF5">
              <w:rPr>
                <w:rStyle w:val="ZkladntextChar"/>
                <w:b/>
                <w:color w:val="000000"/>
                <w:sz w:val="24"/>
                <w:szCs w:val="24"/>
                <w:lang w:val="en-US" w:eastAsia="en-US"/>
              </w:rPr>
              <w:t>Profil</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absolventa</w:t>
            </w:r>
            <w:proofErr w:type="spellEnd"/>
            <w:r w:rsidRPr="00971BF5">
              <w:rPr>
                <w:rStyle w:val="ZkladntextChar"/>
                <w:b/>
                <w:color w:val="000000"/>
                <w:sz w:val="24"/>
                <w:szCs w:val="24"/>
                <w:lang w:val="en-US" w:eastAsia="en-US"/>
              </w:rPr>
              <w:t>.</w:t>
            </w:r>
            <w:r w:rsidRPr="00971BF5">
              <w:rPr>
                <w:rStyle w:val="ZkladntextChar"/>
                <w:color w:val="000000"/>
                <w:sz w:val="24"/>
                <w:szCs w:val="24"/>
                <w:lang w:val="en-US" w:eastAsia="en-US"/>
              </w:rPr>
              <w:t xml:space="preserve"> Absolvent </w:t>
            </w:r>
            <w:proofErr w:type="spellStart"/>
            <w:r w:rsidRPr="00971BF5">
              <w:rPr>
                <w:rStyle w:val="ZkladntextChar"/>
                <w:color w:val="000000"/>
                <w:sz w:val="24"/>
                <w:szCs w:val="24"/>
                <w:lang w:val="en-US" w:eastAsia="en-US"/>
              </w:rPr>
              <w:t>doktorského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studijního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programu</w:t>
            </w:r>
            <w:proofErr w:type="spellEnd"/>
            <w:r w:rsidRPr="00971BF5">
              <w:rPr>
                <w:rStyle w:val="ZkladntextChar"/>
                <w:color w:val="000000"/>
                <w:sz w:val="24"/>
                <w:szCs w:val="24"/>
                <w:lang w:val="en-US" w:eastAsia="en-US"/>
              </w:rPr>
              <w:t xml:space="preserve"> </w:t>
            </w:r>
            <w:r w:rsidRPr="00971BF5">
              <w:rPr>
                <w:rStyle w:val="ZkladntextChar"/>
                <w:color w:val="000000"/>
                <w:sz w:val="24"/>
                <w:szCs w:val="24"/>
                <w:lang w:eastAsia="en-US"/>
              </w:rPr>
              <w:t>“</w:t>
            </w:r>
            <w:r w:rsidRPr="00971BF5">
              <w:rPr>
                <w:rStyle w:val="ZkladntextChar"/>
                <w:sz w:val="24"/>
                <w:szCs w:val="24"/>
                <w:lang w:eastAsia="en-US"/>
              </w:rPr>
              <w:t>Environmental Engineering</w:t>
            </w:r>
            <w:r w:rsidRPr="00971BF5">
              <w:rPr>
                <w:rStyle w:val="ZkladntextChar"/>
                <w:color w:val="000000"/>
                <w:sz w:val="24"/>
                <w:szCs w:val="24"/>
                <w:lang w:eastAsia="en-US"/>
              </w:rPr>
              <w:t>”</w:t>
            </w:r>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ovládá</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pokročilé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experimentální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teoretické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nástroje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problémů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spojených</w:t>
            </w:r>
            <w:proofErr w:type="spellEnd"/>
            <w:r w:rsidRPr="00971BF5">
              <w:rPr>
                <w:rStyle w:val="ZkladntextChar"/>
                <w:color w:val="000000"/>
                <w:sz w:val="24"/>
                <w:szCs w:val="24"/>
                <w:lang w:val="en-US" w:eastAsia="en-US"/>
              </w:rPr>
              <w:t xml:space="preserve"> s </w:t>
            </w:r>
            <w:proofErr w:type="spellStart"/>
            <w:r w:rsidRPr="00971BF5">
              <w:rPr>
                <w:rStyle w:val="ZkladntextChar"/>
                <w:color w:val="000000"/>
                <w:sz w:val="24"/>
                <w:szCs w:val="24"/>
                <w:lang w:val="en-US" w:eastAsia="en-US"/>
              </w:rPr>
              <w:t>životním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prostředím</w:t>
            </w:r>
            <w:proofErr w:type="spellEnd"/>
            <w:r w:rsidRPr="00971BF5">
              <w:rPr>
                <w:rStyle w:val="ZkladntextChar"/>
                <w:color w:val="000000"/>
                <w:sz w:val="24"/>
                <w:szCs w:val="24"/>
                <w:lang w:val="en-US" w:eastAsia="en-US"/>
              </w:rPr>
              <w:t xml:space="preserve"> a k </w:t>
            </w:r>
            <w:proofErr w:type="spellStart"/>
            <w:r w:rsidRPr="00971BF5">
              <w:rPr>
                <w:rStyle w:val="ZkladntextChar"/>
                <w:color w:val="000000"/>
                <w:sz w:val="24"/>
                <w:szCs w:val="24"/>
                <w:lang w:val="en-US" w:eastAsia="en-US"/>
              </w:rPr>
              <w:t>jejich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řešení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používá</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inženýrský</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přístup</w:t>
            </w:r>
            <w:proofErr w:type="spellEnd"/>
            <w:r w:rsidRPr="00971BF5">
              <w:rPr>
                <w:rStyle w:val="ZkladntextChar"/>
                <w:color w:val="000000"/>
                <w:sz w:val="24"/>
                <w:szCs w:val="24"/>
                <w:lang w:val="en-US" w:eastAsia="en-US"/>
              </w:rPr>
              <w:t xml:space="preserve">. Absolvent </w:t>
            </w:r>
            <w:proofErr w:type="spellStart"/>
            <w:r w:rsidRPr="00971BF5">
              <w:rPr>
                <w:rStyle w:val="ZkladntextChar"/>
                <w:color w:val="000000"/>
                <w:sz w:val="24"/>
                <w:szCs w:val="24"/>
                <w:lang w:val="en-US" w:eastAsia="en-US"/>
              </w:rPr>
              <w:t>vychází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svého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kvalitního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přírodovědného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základu</w:t>
            </w:r>
            <w:proofErr w:type="spellEnd"/>
            <w:r w:rsidRPr="00971BF5">
              <w:rPr>
                <w:rStyle w:val="ZkladntextChar"/>
                <w:color w:val="000000"/>
                <w:sz w:val="24"/>
                <w:szCs w:val="24"/>
                <w:lang w:val="en-US" w:eastAsia="en-US"/>
              </w:rPr>
              <w:t xml:space="preserve"> </w:t>
            </w:r>
            <w:proofErr w:type="gramStart"/>
            <w:r w:rsidRPr="00971BF5">
              <w:rPr>
                <w:rStyle w:val="ZkladntextChar"/>
                <w:color w:val="000000"/>
                <w:sz w:val="24"/>
                <w:szCs w:val="24"/>
                <w:lang w:val="en-US" w:eastAsia="en-US"/>
              </w:rPr>
              <w:t>a</w:t>
            </w:r>
            <w:proofErr w:type="gram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inženýrské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praxe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kterou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získal</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řešení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konkrétních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úkolů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aplikovaného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výzkumu</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praxi</w:t>
            </w:r>
            <w:proofErr w:type="spellEnd"/>
            <w:r w:rsidRPr="00971BF5">
              <w:rPr>
                <w:rStyle w:val="ZkladntextChar"/>
                <w:color w:val="000000"/>
                <w:sz w:val="24"/>
                <w:szCs w:val="24"/>
                <w:lang w:val="en-US" w:eastAsia="en-US"/>
              </w:rPr>
              <w:t xml:space="preserve">. Absolvent </w:t>
            </w:r>
            <w:proofErr w:type="spellStart"/>
            <w:r w:rsidRPr="00971BF5">
              <w:rPr>
                <w:rStyle w:val="ZkladntextChar"/>
                <w:color w:val="000000"/>
                <w:sz w:val="24"/>
                <w:szCs w:val="24"/>
                <w:lang w:val="en-US" w:eastAsia="en-US"/>
              </w:rPr>
              <w:t>získal</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znalosti</w:t>
            </w:r>
            <w:proofErr w:type="spellEnd"/>
            <w:r w:rsidRPr="00971BF5">
              <w:rPr>
                <w:rStyle w:val="ZkladntextChar"/>
                <w:color w:val="000000"/>
                <w:sz w:val="24"/>
                <w:szCs w:val="24"/>
                <w:lang w:val="en-US" w:eastAsia="en-US"/>
              </w:rPr>
              <w:t xml:space="preserve"> o </w:t>
            </w:r>
            <w:proofErr w:type="spellStart"/>
            <w:r w:rsidRPr="00971BF5">
              <w:rPr>
                <w:rStyle w:val="ZkladntextChar"/>
                <w:color w:val="000000"/>
                <w:sz w:val="24"/>
                <w:szCs w:val="24"/>
                <w:lang w:val="en-US" w:eastAsia="en-US"/>
              </w:rPr>
              <w:t>fyzikálních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chemických</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biologických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měřeních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kvalitativních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kvantitativních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ukazatelů</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životním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prostředí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provádění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laboratorních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experimentů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modelování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jejich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výsledků</w:t>
            </w:r>
            <w:proofErr w:type="spellEnd"/>
            <w:r w:rsidRPr="00971BF5">
              <w:rPr>
                <w:rStyle w:val="ZkladntextChar"/>
                <w:color w:val="000000"/>
                <w:sz w:val="24"/>
                <w:szCs w:val="24"/>
                <w:lang w:val="en-US" w:eastAsia="en-US"/>
              </w:rPr>
              <w:t xml:space="preserve"> </w:t>
            </w:r>
            <w:proofErr w:type="gramStart"/>
            <w:r w:rsidRPr="00971BF5">
              <w:rPr>
                <w:rStyle w:val="ZkladntextChar"/>
                <w:color w:val="000000"/>
                <w:sz w:val="24"/>
                <w:szCs w:val="24"/>
                <w:lang w:val="en-US" w:eastAsia="en-US"/>
              </w:rPr>
              <w:t>a</w:t>
            </w:r>
            <w:proofErr w:type="gram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aplikaci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výsledků</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praxi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Dále</w:t>
            </w:r>
            <w:proofErr w:type="spellEnd"/>
            <w:r w:rsidRPr="00971BF5">
              <w:rPr>
                <w:rStyle w:val="ZkladntextChar"/>
                <w:color w:val="000000"/>
                <w:sz w:val="24"/>
                <w:szCs w:val="24"/>
                <w:lang w:val="en-US" w:eastAsia="en-US"/>
              </w:rPr>
              <w:t xml:space="preserve"> je </w:t>
            </w:r>
            <w:proofErr w:type="spellStart"/>
            <w:r w:rsidRPr="00971BF5">
              <w:rPr>
                <w:rStyle w:val="ZkladntextChar"/>
                <w:color w:val="000000"/>
                <w:sz w:val="24"/>
                <w:szCs w:val="24"/>
                <w:lang w:val="en-US" w:eastAsia="en-US"/>
              </w:rPr>
              <w:t>schopen</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základě</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těchto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znalostí</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výsledků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práce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navrhovat</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konkrétní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aplikace</w:t>
            </w:r>
            <w:proofErr w:type="spellEnd"/>
            <w:r w:rsidRPr="00971BF5">
              <w:rPr>
                <w:rStyle w:val="ZkladntextChar"/>
                <w:color w:val="000000"/>
                <w:sz w:val="24"/>
                <w:szCs w:val="24"/>
                <w:lang w:val="en-US" w:eastAsia="en-US"/>
              </w:rPr>
              <w:t xml:space="preserve"> pro </w:t>
            </w:r>
            <w:proofErr w:type="spellStart"/>
            <w:r w:rsidRPr="00971BF5">
              <w:rPr>
                <w:rStyle w:val="ZkladntextChar"/>
                <w:color w:val="000000"/>
                <w:sz w:val="24"/>
                <w:szCs w:val="24"/>
                <w:lang w:val="en-US" w:eastAsia="en-US"/>
              </w:rPr>
              <w:t>praxi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optimalizovat</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jejich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parametry</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sledovat</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jejich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účinnosti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Svůj</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odborný</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profil</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dotváří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volbou</w:t>
            </w:r>
            <w:proofErr w:type="spellEnd"/>
            <w:r w:rsidRPr="00971BF5">
              <w:rPr>
                <w:rStyle w:val="ZkladntextChar"/>
                <w:color w:val="000000"/>
                <w:sz w:val="24"/>
                <w:szCs w:val="24"/>
                <w:lang w:val="en-US" w:eastAsia="en-US"/>
              </w:rPr>
              <w:t xml:space="preserve"> z </w:t>
            </w:r>
            <w:proofErr w:type="spellStart"/>
            <w:r w:rsidRPr="00971BF5">
              <w:rPr>
                <w:rStyle w:val="ZkladntextChar"/>
                <w:color w:val="000000"/>
                <w:sz w:val="24"/>
                <w:szCs w:val="24"/>
                <w:lang w:val="en-US" w:eastAsia="en-US"/>
              </w:rPr>
              <w:lastRenderedPageBreak/>
              <w:t>nabídky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povinně</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volitelných</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volitelných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předmětů</w:t>
            </w:r>
            <w:proofErr w:type="spellEnd"/>
            <w:r w:rsidRPr="00971BF5">
              <w:rPr>
                <w:rStyle w:val="ZkladntextChar"/>
                <w:color w:val="000000"/>
                <w:sz w:val="24"/>
                <w:szCs w:val="24"/>
                <w:lang w:val="en-US" w:eastAsia="en-US"/>
              </w:rPr>
              <w:t>.</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2.7. </w:t>
            </w:r>
            <w:proofErr w:type="spellStart"/>
            <w:r w:rsidRPr="00971BF5">
              <w:rPr>
                <w:rStyle w:val="ZkladntextChar"/>
                <w:b/>
                <w:color w:val="000000"/>
                <w:sz w:val="24"/>
                <w:szCs w:val="24"/>
                <w:lang w:val="en-US" w:eastAsia="en-US"/>
              </w:rPr>
              <w:t>Zapojení</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partnerů</w:t>
            </w:r>
            <w:proofErr w:type="spellEnd"/>
            <w:r w:rsidRPr="00971BF5">
              <w:rPr>
                <w:rStyle w:val="ZkladntextChar"/>
                <w:b/>
                <w:color w:val="000000"/>
                <w:sz w:val="24"/>
                <w:szCs w:val="24"/>
                <w:lang w:val="en-US" w:eastAsia="en-US"/>
              </w:rPr>
              <w:t xml:space="preserve"> z </w:t>
            </w:r>
            <w:proofErr w:type="spellStart"/>
            <w:r w:rsidRPr="00971BF5">
              <w:rPr>
                <w:rStyle w:val="ZkladntextChar"/>
                <w:b/>
                <w:color w:val="000000"/>
                <w:sz w:val="24"/>
                <w:szCs w:val="24"/>
                <w:lang w:val="en-US" w:eastAsia="en-US"/>
              </w:rPr>
              <w:t>průmyslové</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praxe</w:t>
            </w:r>
            <w:proofErr w:type="spellEnd"/>
            <w:r w:rsidRPr="00971BF5">
              <w:rPr>
                <w:rStyle w:val="ZkladntextChar"/>
                <w:b/>
                <w:color w:val="000000"/>
                <w:sz w:val="24"/>
                <w:szCs w:val="24"/>
                <w:lang w:val="en-US" w:eastAsia="en-US"/>
              </w:rPr>
              <w:t xml:space="preserve"> a </w:t>
            </w:r>
            <w:proofErr w:type="spellStart"/>
            <w:r w:rsidRPr="00971BF5">
              <w:rPr>
                <w:rStyle w:val="ZkladntextChar"/>
                <w:b/>
                <w:color w:val="000000"/>
                <w:sz w:val="24"/>
                <w:szCs w:val="24"/>
                <w:lang w:val="en-US" w:eastAsia="en-US"/>
              </w:rPr>
              <w:t>zahraničí</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témata</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dizertačních</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prací</w:t>
            </w:r>
            <w:proofErr w:type="spellEnd"/>
            <w:r w:rsidRPr="00971BF5">
              <w:rPr>
                <w:rStyle w:val="ZkladntextChar"/>
                <w:color w:val="000000"/>
                <w:sz w:val="24"/>
                <w:szCs w:val="24"/>
                <w:lang w:val="en-US" w:eastAsia="en-US"/>
              </w:rPr>
              <w:t xml:space="preserve">. Do </w:t>
            </w:r>
            <w:proofErr w:type="spellStart"/>
            <w:r w:rsidRPr="00971BF5">
              <w:rPr>
                <w:rStyle w:val="ZkladntextChar"/>
                <w:color w:val="000000"/>
                <w:sz w:val="24"/>
                <w:szCs w:val="24"/>
                <w:lang w:val="en-US" w:eastAsia="en-US"/>
              </w:rPr>
              <w:t>přípravy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nového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výzkumně</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zaměřeného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studijního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programu</w:t>
            </w:r>
            <w:proofErr w:type="spellEnd"/>
            <w:r w:rsidRPr="00971BF5">
              <w:rPr>
                <w:rStyle w:val="ZkladntextChar"/>
                <w:color w:val="000000"/>
                <w:sz w:val="24"/>
                <w:szCs w:val="24"/>
                <w:lang w:val="en-US" w:eastAsia="en-US"/>
              </w:rPr>
              <w:t xml:space="preserve"> “Environmental Engineering” </w:t>
            </w:r>
            <w:proofErr w:type="spellStart"/>
            <w:r w:rsidRPr="00971BF5">
              <w:rPr>
                <w:rStyle w:val="ZkladntextChar"/>
                <w:color w:val="000000"/>
                <w:sz w:val="24"/>
                <w:szCs w:val="24"/>
                <w:lang w:val="en-US" w:eastAsia="en-US"/>
              </w:rPr>
              <w:t>typu</w:t>
            </w:r>
            <w:proofErr w:type="spellEnd"/>
            <w:r w:rsidRPr="00971BF5">
              <w:rPr>
                <w:rStyle w:val="ZkladntextChar"/>
                <w:color w:val="000000"/>
                <w:sz w:val="24"/>
                <w:szCs w:val="24"/>
                <w:lang w:val="en-US" w:eastAsia="en-US"/>
              </w:rPr>
              <w:t xml:space="preserve"> joint degree </w:t>
            </w:r>
            <w:proofErr w:type="spellStart"/>
            <w:r w:rsidRPr="00971BF5">
              <w:rPr>
                <w:rStyle w:val="ZkladntextChar"/>
                <w:color w:val="000000"/>
                <w:sz w:val="24"/>
                <w:szCs w:val="24"/>
                <w:lang w:val="en-US" w:eastAsia="en-US"/>
              </w:rPr>
              <w:t>budou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zapojeni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nejen</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odborníci</w:t>
            </w:r>
            <w:proofErr w:type="spellEnd"/>
            <w:r w:rsidRPr="00971BF5">
              <w:rPr>
                <w:rStyle w:val="ZkladntextChar"/>
                <w:color w:val="000000"/>
                <w:sz w:val="24"/>
                <w:szCs w:val="24"/>
                <w:lang w:val="en-US" w:eastAsia="en-US"/>
              </w:rPr>
              <w:t xml:space="preserve"> z </w:t>
            </w:r>
            <w:proofErr w:type="spellStart"/>
            <w:r w:rsidRPr="00971BF5">
              <w:rPr>
                <w:rStyle w:val="ZkladntextChar"/>
                <w:color w:val="000000"/>
                <w:sz w:val="24"/>
                <w:szCs w:val="24"/>
                <w:lang w:val="en-US" w:eastAsia="en-US"/>
              </w:rPr>
              <w:t>partnerské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Fakulty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přírodních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věd</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techniky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Opolské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univerzity</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Polsku</w:t>
            </w:r>
            <w:proofErr w:type="spellEnd"/>
            <w:r w:rsidRPr="00971BF5">
              <w:rPr>
                <w:rStyle w:val="ZkladntextChar"/>
                <w:color w:val="000000"/>
                <w:sz w:val="24"/>
                <w:szCs w:val="24"/>
                <w:lang w:val="en-US" w:eastAsia="en-US"/>
              </w:rPr>
              <w:t xml:space="preserve">, ale </w:t>
            </w:r>
            <w:proofErr w:type="spellStart"/>
            <w:r w:rsidRPr="00971BF5">
              <w:rPr>
                <w:rStyle w:val="ZkladntextChar"/>
                <w:color w:val="000000"/>
                <w:sz w:val="24"/>
                <w:szCs w:val="24"/>
                <w:lang w:val="en-US" w:eastAsia="en-US"/>
              </w:rPr>
              <w:t>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další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odborníci</w:t>
            </w:r>
            <w:proofErr w:type="spellEnd"/>
            <w:r w:rsidRPr="00971BF5">
              <w:rPr>
                <w:rStyle w:val="ZkladntextChar"/>
                <w:color w:val="000000"/>
                <w:sz w:val="24"/>
                <w:szCs w:val="24"/>
                <w:lang w:val="en-US" w:eastAsia="en-US"/>
              </w:rPr>
              <w:t xml:space="preserve"> z </w:t>
            </w:r>
            <w:proofErr w:type="spellStart"/>
            <w:r w:rsidRPr="00971BF5">
              <w:rPr>
                <w:rStyle w:val="ZkladntextChar"/>
                <w:color w:val="000000"/>
                <w:sz w:val="24"/>
                <w:szCs w:val="24"/>
                <w:lang w:val="en-US" w:eastAsia="en-US"/>
              </w:rPr>
              <w:t>praxe</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zahraničí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Jejich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úkolem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zejména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zajištění</w:t>
            </w:r>
            <w:proofErr w:type="spellEnd"/>
            <w:r w:rsidRPr="00971BF5">
              <w:rPr>
                <w:rStyle w:val="ZkladntextChar"/>
                <w:color w:val="000000"/>
                <w:sz w:val="24"/>
                <w:szCs w:val="24"/>
                <w:lang w:val="en-US" w:eastAsia="en-US"/>
              </w:rPr>
              <w:t xml:space="preserve"> a transfer know-how pro </w:t>
            </w:r>
            <w:proofErr w:type="spellStart"/>
            <w:r w:rsidRPr="00971BF5">
              <w:rPr>
                <w:rStyle w:val="ZkladntextChar"/>
                <w:color w:val="000000"/>
                <w:sz w:val="24"/>
                <w:szCs w:val="24"/>
                <w:lang w:val="en-US" w:eastAsia="en-US"/>
              </w:rPr>
              <w:t>nový</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studijní</w:t>
            </w:r>
            <w:proofErr w:type="spellEnd"/>
            <w:r w:rsidRPr="00971BF5">
              <w:rPr>
                <w:rStyle w:val="ZkladntextChar"/>
                <w:color w:val="000000"/>
                <w:sz w:val="24"/>
                <w:szCs w:val="24"/>
                <w:lang w:val="en-US" w:eastAsia="en-US"/>
              </w:rPr>
              <w:t xml:space="preserve"> program. </w:t>
            </w:r>
            <w:proofErr w:type="spellStart"/>
            <w:r w:rsidRPr="00971BF5">
              <w:rPr>
                <w:rStyle w:val="ZkladntextChar"/>
                <w:color w:val="000000"/>
                <w:sz w:val="24"/>
                <w:szCs w:val="24"/>
                <w:lang w:val="en-US" w:eastAsia="en-US"/>
              </w:rPr>
              <w:t>Zapojením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odborníků</w:t>
            </w:r>
            <w:proofErr w:type="spellEnd"/>
            <w:r w:rsidRPr="00971BF5">
              <w:rPr>
                <w:rStyle w:val="ZkladntextChar"/>
                <w:color w:val="000000"/>
                <w:sz w:val="24"/>
                <w:szCs w:val="24"/>
                <w:lang w:val="en-US" w:eastAsia="en-US"/>
              </w:rPr>
              <w:t xml:space="preserve"> z </w:t>
            </w:r>
            <w:proofErr w:type="spellStart"/>
            <w:r w:rsidRPr="00971BF5">
              <w:rPr>
                <w:rStyle w:val="ZkladntextChar"/>
                <w:color w:val="000000"/>
                <w:sz w:val="24"/>
                <w:szCs w:val="24"/>
                <w:lang w:val="en-US" w:eastAsia="en-US"/>
              </w:rPr>
              <w:t>praxe</w:t>
            </w:r>
            <w:proofErr w:type="spellEnd"/>
            <w:r w:rsidRPr="00971BF5">
              <w:rPr>
                <w:rStyle w:val="ZkladntextChar"/>
                <w:color w:val="000000"/>
                <w:sz w:val="24"/>
                <w:szCs w:val="24"/>
                <w:lang w:val="en-US" w:eastAsia="en-US"/>
              </w:rPr>
              <w:t xml:space="preserve"> do </w:t>
            </w:r>
            <w:proofErr w:type="spellStart"/>
            <w:r w:rsidRPr="00971BF5">
              <w:rPr>
                <w:rStyle w:val="ZkladntextChar"/>
                <w:color w:val="000000"/>
                <w:sz w:val="24"/>
                <w:szCs w:val="24"/>
                <w:lang w:val="en-US" w:eastAsia="en-US"/>
              </w:rPr>
              <w:t>přípravy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nového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studijního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programu</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následně</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i</w:t>
            </w:r>
            <w:proofErr w:type="spellEnd"/>
            <w:r w:rsidRPr="00971BF5">
              <w:rPr>
                <w:rStyle w:val="ZkladntextChar"/>
                <w:color w:val="000000"/>
                <w:sz w:val="24"/>
                <w:szCs w:val="24"/>
                <w:lang w:val="en-US" w:eastAsia="en-US"/>
              </w:rPr>
              <w:t xml:space="preserve"> do </w:t>
            </w:r>
            <w:proofErr w:type="spellStart"/>
            <w:r w:rsidRPr="00971BF5">
              <w:rPr>
                <w:rStyle w:val="ZkladntextChar"/>
                <w:color w:val="000000"/>
                <w:sz w:val="24"/>
                <w:szCs w:val="24"/>
                <w:lang w:val="en-US" w:eastAsia="en-US"/>
              </w:rPr>
              <w:t>výuky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dojde</w:t>
            </w:r>
            <w:proofErr w:type="spellEnd"/>
            <w:r w:rsidRPr="00971BF5">
              <w:rPr>
                <w:rStyle w:val="ZkladntextChar"/>
                <w:color w:val="000000"/>
                <w:sz w:val="24"/>
                <w:szCs w:val="24"/>
                <w:lang w:val="en-US" w:eastAsia="en-US"/>
              </w:rPr>
              <w:t xml:space="preserve"> k </w:t>
            </w:r>
            <w:proofErr w:type="spellStart"/>
            <w:r w:rsidRPr="00971BF5">
              <w:rPr>
                <w:rStyle w:val="ZkladntextChar"/>
                <w:color w:val="000000"/>
                <w:sz w:val="24"/>
                <w:szCs w:val="24"/>
                <w:lang w:val="en-US" w:eastAsia="en-US"/>
              </w:rPr>
              <w:t>propojení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průmyslové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sféry</w:t>
            </w:r>
            <w:proofErr w:type="spellEnd"/>
            <w:r w:rsidRPr="00971BF5">
              <w:rPr>
                <w:rStyle w:val="ZkladntextChar"/>
                <w:color w:val="000000"/>
                <w:sz w:val="24"/>
                <w:szCs w:val="24"/>
                <w:lang w:val="en-US" w:eastAsia="en-US"/>
              </w:rPr>
              <w:t xml:space="preserve"> s </w:t>
            </w:r>
            <w:proofErr w:type="spellStart"/>
            <w:r w:rsidRPr="00971BF5">
              <w:rPr>
                <w:rStyle w:val="ZkladntextChar"/>
                <w:color w:val="000000"/>
                <w:sz w:val="24"/>
                <w:szCs w:val="24"/>
                <w:lang w:val="en-US" w:eastAsia="en-US"/>
              </w:rPr>
              <w:t>akademickou</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navázání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úzké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spolupráce</w:t>
            </w:r>
            <w:proofErr w:type="spellEnd"/>
            <w:r w:rsidRPr="00971BF5">
              <w:rPr>
                <w:rStyle w:val="ZkladntextChar"/>
                <w:color w:val="000000"/>
                <w:sz w:val="24"/>
                <w:szCs w:val="24"/>
                <w:lang w:val="en-US" w:eastAsia="en-US"/>
              </w:rPr>
              <w:t xml:space="preserve"> s </w:t>
            </w:r>
            <w:proofErr w:type="spellStart"/>
            <w:r w:rsidRPr="00971BF5">
              <w:rPr>
                <w:rStyle w:val="ZkladntextChar"/>
                <w:color w:val="000000"/>
                <w:sz w:val="24"/>
                <w:szCs w:val="24"/>
                <w:lang w:val="en-US" w:eastAsia="en-US"/>
              </w:rPr>
              <w:t>podniky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řešení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výzkumných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témat</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Školitelé</w:t>
            </w:r>
            <w:proofErr w:type="spellEnd"/>
            <w:r w:rsidRPr="00971BF5">
              <w:rPr>
                <w:rStyle w:val="ZkladntextChar"/>
                <w:color w:val="000000"/>
                <w:sz w:val="24"/>
                <w:szCs w:val="24"/>
                <w:lang w:val="en-US" w:eastAsia="en-US"/>
              </w:rPr>
              <w:t xml:space="preserve"> PhD. </w:t>
            </w:r>
            <w:proofErr w:type="spellStart"/>
            <w:r w:rsidRPr="00971BF5">
              <w:rPr>
                <w:rStyle w:val="ZkladntextChar"/>
                <w:color w:val="000000"/>
                <w:sz w:val="24"/>
                <w:szCs w:val="24"/>
                <w:lang w:val="en-US" w:eastAsia="en-US"/>
              </w:rPr>
              <w:t>studentů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tak</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moci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nabízet</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taková</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témata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dizertačních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prací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která</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lépe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reagují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potřeby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průmyslové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praxe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Spolupráce</w:t>
            </w:r>
            <w:proofErr w:type="spellEnd"/>
            <w:r w:rsidRPr="00971BF5">
              <w:rPr>
                <w:rStyle w:val="ZkladntextChar"/>
                <w:color w:val="000000"/>
                <w:sz w:val="24"/>
                <w:szCs w:val="24"/>
                <w:lang w:val="en-US" w:eastAsia="en-US"/>
              </w:rPr>
              <w:t xml:space="preserve"> s </w:t>
            </w:r>
            <w:proofErr w:type="spellStart"/>
            <w:r w:rsidRPr="00971BF5">
              <w:rPr>
                <w:rStyle w:val="ZkladntextChar"/>
                <w:color w:val="000000"/>
                <w:sz w:val="24"/>
                <w:szCs w:val="24"/>
                <w:lang w:val="en-US" w:eastAsia="en-US"/>
              </w:rPr>
              <w:t>těmito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odborníky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přinese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nová</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témata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vědecko-výzkumných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projektů</w:t>
            </w:r>
            <w:proofErr w:type="spellEnd"/>
            <w:r w:rsidRPr="00971BF5">
              <w:rPr>
                <w:rStyle w:val="ZkladntextChar"/>
                <w:color w:val="000000"/>
                <w:sz w:val="24"/>
                <w:szCs w:val="24"/>
                <w:lang w:val="en-US" w:eastAsia="en-US"/>
              </w:rPr>
              <w:t xml:space="preserve">, do </w:t>
            </w:r>
            <w:proofErr w:type="spellStart"/>
            <w:r w:rsidRPr="00971BF5">
              <w:rPr>
                <w:rStyle w:val="ZkladntextChar"/>
                <w:color w:val="000000"/>
                <w:sz w:val="24"/>
                <w:szCs w:val="24"/>
                <w:lang w:val="en-US" w:eastAsia="en-US"/>
              </w:rPr>
              <w:t>jejichž</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řešení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budou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studenti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pravidelně</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zapojováni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Vedle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získání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nových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výzkumných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témat</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reagujících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potřeby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praxe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dojde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díky</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aktivnímu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zapojení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specialistů</w:t>
            </w:r>
            <w:proofErr w:type="spellEnd"/>
            <w:r w:rsidRPr="00971BF5">
              <w:rPr>
                <w:rStyle w:val="ZkladntextChar"/>
                <w:color w:val="000000"/>
                <w:sz w:val="24"/>
                <w:szCs w:val="24"/>
                <w:lang w:val="en-US" w:eastAsia="en-US"/>
              </w:rPr>
              <w:t xml:space="preserve"> z </w:t>
            </w:r>
            <w:proofErr w:type="spellStart"/>
            <w:r w:rsidRPr="00971BF5">
              <w:rPr>
                <w:rStyle w:val="ZkladntextChar"/>
                <w:color w:val="000000"/>
                <w:sz w:val="24"/>
                <w:szCs w:val="24"/>
                <w:lang w:val="en-US" w:eastAsia="en-US"/>
              </w:rPr>
              <w:t>aplikační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sféry</w:t>
            </w:r>
            <w:proofErr w:type="spellEnd"/>
            <w:r w:rsidRPr="00971BF5">
              <w:rPr>
                <w:rStyle w:val="ZkladntextChar"/>
                <w:color w:val="000000"/>
                <w:sz w:val="24"/>
                <w:szCs w:val="24"/>
                <w:lang w:val="en-US" w:eastAsia="en-US"/>
              </w:rPr>
              <w:t xml:space="preserve"> k </w:t>
            </w:r>
            <w:proofErr w:type="spellStart"/>
            <w:r w:rsidRPr="00971BF5">
              <w:rPr>
                <w:rStyle w:val="ZkladntextChar"/>
                <w:color w:val="000000"/>
                <w:sz w:val="24"/>
                <w:szCs w:val="24"/>
                <w:lang w:val="en-US" w:eastAsia="en-US"/>
              </w:rPr>
              <w:t>celkovému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zatraktivnění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doktorského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FM TUL a </w:t>
            </w:r>
            <w:proofErr w:type="spellStart"/>
            <w:r w:rsidRPr="00971BF5">
              <w:rPr>
                <w:rStyle w:val="ZkladntextChar"/>
                <w:color w:val="000000"/>
                <w:sz w:val="24"/>
                <w:szCs w:val="24"/>
                <w:lang w:val="en-US" w:eastAsia="en-US"/>
              </w:rPr>
              <w:t>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Opolské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univerzitě</w:t>
            </w:r>
            <w:proofErr w:type="spellEnd"/>
            <w:r w:rsidRPr="00971BF5">
              <w:rPr>
                <w:rStyle w:val="ZkladntextChar"/>
                <w:color w:val="000000"/>
                <w:sz w:val="24"/>
                <w:szCs w:val="24"/>
                <w:lang w:val="en-US" w:eastAsia="en-US"/>
              </w:rPr>
              <w:t xml:space="preserve">. </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2.8. </w:t>
            </w:r>
            <w:proofErr w:type="spellStart"/>
            <w:r w:rsidRPr="00971BF5">
              <w:rPr>
                <w:rStyle w:val="ZkladntextChar"/>
                <w:b/>
                <w:color w:val="000000"/>
                <w:sz w:val="24"/>
                <w:szCs w:val="24"/>
                <w:lang w:val="en-US" w:eastAsia="en-US"/>
              </w:rPr>
              <w:t>Závěr</w:t>
            </w:r>
            <w:proofErr w:type="spellEnd"/>
            <w:r w:rsidRPr="00971BF5">
              <w:rPr>
                <w:rStyle w:val="ZkladntextChar"/>
                <w:b/>
                <w:color w:val="000000"/>
                <w:sz w:val="24"/>
                <w:szCs w:val="24"/>
                <w:lang w:val="en-US" w:eastAsia="en-US"/>
              </w:rPr>
              <w:t xml:space="preserve"> </w:t>
            </w:r>
            <w:proofErr w:type="spellStart"/>
            <w:r w:rsidRPr="00971BF5">
              <w:rPr>
                <w:rStyle w:val="ZkladntextChar"/>
                <w:b/>
                <w:color w:val="000000"/>
                <w:sz w:val="24"/>
                <w:szCs w:val="24"/>
                <w:lang w:val="en-US" w:eastAsia="en-US"/>
              </w:rPr>
              <w:t>studia</w:t>
            </w:r>
            <w:proofErr w:type="spellEnd"/>
            <w:r w:rsidRPr="00971BF5">
              <w:rPr>
                <w:rStyle w:val="ZkladntextChar"/>
                <w:b/>
                <w:color w:val="000000"/>
                <w:sz w:val="24"/>
                <w:szCs w:val="24"/>
                <w:lang w:val="en-US" w:eastAsia="en-US"/>
              </w:rPr>
              <w:t>.</w:t>
            </w:r>
            <w:r w:rsidRPr="00971BF5">
              <w:rPr>
                <w:rStyle w:val="ZkladntextChar"/>
                <w:color w:val="000000"/>
                <w:sz w:val="24"/>
                <w:szCs w:val="24"/>
                <w:lang w:val="en-US" w:eastAsia="en-US"/>
              </w:rPr>
              <w:t xml:space="preserve"> Na </w:t>
            </w:r>
            <w:proofErr w:type="spellStart"/>
            <w:r w:rsidRPr="00971BF5">
              <w:rPr>
                <w:rStyle w:val="ZkladntextChar"/>
                <w:color w:val="000000"/>
                <w:sz w:val="24"/>
                <w:szCs w:val="24"/>
                <w:lang w:val="en-US" w:eastAsia="en-US"/>
              </w:rPr>
              <w:t>závěr</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student </w:t>
            </w:r>
            <w:proofErr w:type="spellStart"/>
            <w:r w:rsidRPr="00971BF5">
              <w:rPr>
                <w:rStyle w:val="ZkladntextChar"/>
                <w:color w:val="000000"/>
                <w:sz w:val="24"/>
                <w:szCs w:val="24"/>
                <w:lang w:val="en-US" w:eastAsia="en-US"/>
              </w:rPr>
              <w:t>povinen</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obhájit</w:t>
            </w:r>
            <w:proofErr w:type="spellEnd"/>
            <w:r w:rsidRPr="00971BF5">
              <w:rPr>
                <w:rStyle w:val="ZkladntextChar"/>
                <w:color w:val="000000"/>
                <w:sz w:val="24"/>
                <w:szCs w:val="24"/>
                <w:lang w:val="en-US" w:eastAsia="en-US"/>
              </w:rPr>
              <w:t xml:space="preserve"> PhD. </w:t>
            </w:r>
            <w:proofErr w:type="spellStart"/>
            <w:r w:rsidRPr="00971BF5">
              <w:rPr>
                <w:rStyle w:val="ZkladntextChar"/>
                <w:color w:val="000000"/>
                <w:sz w:val="24"/>
                <w:szCs w:val="24"/>
                <w:lang w:val="en-US" w:eastAsia="en-US"/>
              </w:rPr>
              <w:t>práci</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zkušební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komisí</w:t>
            </w:r>
            <w:proofErr w:type="spellEnd"/>
            <w:r w:rsidRPr="00971BF5">
              <w:rPr>
                <w:rStyle w:val="ZkladntextChar"/>
                <w:color w:val="000000"/>
                <w:sz w:val="24"/>
                <w:szCs w:val="24"/>
                <w:lang w:val="en-US" w:eastAsia="en-US"/>
              </w:rPr>
              <w:t xml:space="preserve">. Ta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složena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zástupců</w:t>
            </w:r>
            <w:proofErr w:type="spellEnd"/>
            <w:r w:rsidRPr="00971BF5">
              <w:rPr>
                <w:rStyle w:val="ZkladntextChar"/>
                <w:color w:val="000000"/>
                <w:sz w:val="24"/>
                <w:szCs w:val="24"/>
                <w:lang w:val="en-US" w:eastAsia="en-US"/>
              </w:rPr>
              <w:t xml:space="preserve"> TUL a </w:t>
            </w:r>
            <w:proofErr w:type="spellStart"/>
            <w:r w:rsidRPr="00971BF5">
              <w:rPr>
                <w:rStyle w:val="ZkladntextChar"/>
                <w:color w:val="000000"/>
                <w:sz w:val="24"/>
                <w:szCs w:val="24"/>
                <w:lang w:val="en-US" w:eastAsia="en-US"/>
              </w:rPr>
              <w:t>dále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zástupců</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partnerské</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univerzity</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jiných</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odborníků</w:t>
            </w:r>
            <w:proofErr w:type="spellEnd"/>
            <w:r w:rsidRPr="00971BF5">
              <w:rPr>
                <w:rStyle w:val="ZkladntextChar"/>
                <w:color w:val="000000"/>
                <w:sz w:val="24"/>
                <w:szCs w:val="24"/>
                <w:lang w:val="en-US" w:eastAsia="en-US"/>
              </w:rPr>
              <w:t>.</w:t>
            </w:r>
          </w:p>
          <w:p w:rsidR="00971BF5" w:rsidRPr="00971BF5" w:rsidRDefault="00971BF5" w:rsidP="00971BF5">
            <w:pPr>
              <w:jc w:val="both"/>
              <w:rPr>
                <w:rStyle w:val="ZkladntextChar"/>
                <w:color w:val="000000"/>
                <w:sz w:val="24"/>
                <w:szCs w:val="24"/>
                <w:lang w:val="en-US" w:eastAsia="en-US"/>
              </w:rPr>
            </w:pPr>
          </w:p>
          <w:p w:rsidR="00971BF5" w:rsidRPr="00971BF5" w:rsidRDefault="00971BF5" w:rsidP="00971BF5">
            <w:pPr>
              <w:jc w:val="both"/>
              <w:rPr>
                <w:rStyle w:val="ZkladntextChar"/>
                <w:color w:val="000000"/>
                <w:sz w:val="24"/>
                <w:szCs w:val="24"/>
                <w:lang w:val="en-US" w:eastAsia="en-US"/>
              </w:rPr>
            </w:pPr>
            <w:r w:rsidRPr="00971BF5">
              <w:rPr>
                <w:rStyle w:val="ZkladntextChar"/>
                <w:color w:val="000000"/>
                <w:sz w:val="24"/>
                <w:szCs w:val="24"/>
                <w:lang w:val="en-US" w:eastAsia="en-US"/>
              </w:rPr>
              <w:t xml:space="preserve">2.9. </w:t>
            </w:r>
            <w:proofErr w:type="spellStart"/>
            <w:r w:rsidRPr="00971BF5">
              <w:rPr>
                <w:rStyle w:val="ZkladntextChar"/>
                <w:color w:val="000000"/>
                <w:sz w:val="24"/>
                <w:szCs w:val="24"/>
                <w:lang w:val="en-US" w:eastAsia="en-US"/>
              </w:rPr>
              <w:t>Podrobnější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charakteristika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studijního</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programu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bude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vytvořena</w:t>
            </w:r>
            <w:proofErr w:type="spellEnd"/>
            <w:r w:rsidRPr="00971BF5">
              <w:rPr>
                <w:rStyle w:val="ZkladntextChar"/>
                <w:color w:val="000000"/>
                <w:sz w:val="24"/>
                <w:szCs w:val="24"/>
                <w:lang w:val="en-US" w:eastAsia="en-US"/>
              </w:rPr>
              <w:t xml:space="preserve"> v </w:t>
            </w:r>
            <w:proofErr w:type="spellStart"/>
            <w:r w:rsidRPr="00971BF5">
              <w:rPr>
                <w:rStyle w:val="ZkladntextChar"/>
                <w:color w:val="000000"/>
                <w:sz w:val="24"/>
                <w:szCs w:val="24"/>
                <w:lang w:val="en-US" w:eastAsia="en-US"/>
              </w:rPr>
              <w:t>průběhu</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projektu</w:t>
            </w:r>
            <w:proofErr w:type="spellEnd"/>
            <w:r w:rsidRPr="00971BF5">
              <w:rPr>
                <w:rStyle w:val="ZkladntextChar"/>
                <w:color w:val="000000"/>
                <w:sz w:val="24"/>
                <w:szCs w:val="24"/>
                <w:lang w:val="en-US" w:eastAsia="en-US"/>
              </w:rPr>
              <w:t xml:space="preserve"> a </w:t>
            </w:r>
            <w:proofErr w:type="spellStart"/>
            <w:r w:rsidRPr="00971BF5">
              <w:rPr>
                <w:rStyle w:val="ZkladntextChar"/>
                <w:color w:val="000000"/>
                <w:sz w:val="24"/>
                <w:szCs w:val="24"/>
                <w:lang w:val="en-US" w:eastAsia="en-US"/>
              </w:rPr>
              <w:t>předložena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ke</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schválení</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oběma</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univerzitám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před</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podáním</w:t>
            </w:r>
            <w:proofErr w:type="spellEnd"/>
            <w:r w:rsidRPr="00971BF5">
              <w:rPr>
                <w:rStyle w:val="ZkladntextChar"/>
                <w:color w:val="000000"/>
                <w:sz w:val="24"/>
                <w:szCs w:val="24"/>
                <w:lang w:val="en-US" w:eastAsia="en-US"/>
              </w:rPr>
              <w:t xml:space="preserve"> </w:t>
            </w:r>
            <w:proofErr w:type="spellStart"/>
            <w:r w:rsidRPr="00971BF5">
              <w:rPr>
                <w:rStyle w:val="ZkladntextChar"/>
                <w:color w:val="000000"/>
                <w:sz w:val="24"/>
                <w:szCs w:val="24"/>
                <w:lang w:val="en-US" w:eastAsia="en-US"/>
              </w:rPr>
              <w:t>podkladů</w:t>
            </w:r>
            <w:proofErr w:type="spellEnd"/>
            <w:r w:rsidRPr="00971BF5">
              <w:rPr>
                <w:rStyle w:val="ZkladntextChar"/>
                <w:color w:val="000000"/>
                <w:sz w:val="24"/>
                <w:szCs w:val="24"/>
                <w:lang w:val="en-US" w:eastAsia="en-US"/>
              </w:rPr>
              <w:t xml:space="preserve"> k </w:t>
            </w:r>
            <w:proofErr w:type="spellStart"/>
            <w:r w:rsidRPr="00971BF5">
              <w:rPr>
                <w:rStyle w:val="ZkladntextChar"/>
                <w:color w:val="000000"/>
                <w:sz w:val="24"/>
                <w:szCs w:val="24"/>
                <w:lang w:val="en-US" w:eastAsia="en-US"/>
              </w:rPr>
              <w:t>akreditaci</w:t>
            </w:r>
            <w:proofErr w:type="spellEnd"/>
            <w:r w:rsidRPr="00971BF5">
              <w:rPr>
                <w:rStyle w:val="ZkladntextChar"/>
                <w:color w:val="000000"/>
                <w:sz w:val="24"/>
                <w:szCs w:val="24"/>
                <w:lang w:val="en-US" w:eastAsia="en-US"/>
              </w:rPr>
              <w:t xml:space="preserve"> PhD. </w:t>
            </w:r>
            <w:proofErr w:type="spellStart"/>
            <w:r w:rsidRPr="00971BF5">
              <w:rPr>
                <w:rStyle w:val="ZkladntextChar"/>
                <w:color w:val="000000"/>
                <w:sz w:val="24"/>
                <w:szCs w:val="24"/>
                <w:lang w:val="en-US" w:eastAsia="en-US"/>
              </w:rPr>
              <w:t>programu</w:t>
            </w:r>
            <w:proofErr w:type="spellEnd"/>
            <w:r w:rsidRPr="00971BF5">
              <w:rPr>
                <w:rStyle w:val="ZkladntextChar"/>
                <w:color w:val="000000"/>
                <w:sz w:val="24"/>
                <w:szCs w:val="24"/>
                <w:lang w:val="en-US" w:eastAsia="en-US"/>
              </w:rPr>
              <w:t xml:space="preserve">. </w:t>
            </w:r>
          </w:p>
          <w:p w:rsidR="00971BF5" w:rsidRPr="00971BF5" w:rsidRDefault="00971BF5" w:rsidP="00971BF5">
            <w:pPr>
              <w:pStyle w:val="Zkladntext"/>
              <w:shd w:val="clear" w:color="auto" w:fill="auto"/>
              <w:spacing w:line="240" w:lineRule="auto"/>
              <w:ind w:right="23"/>
              <w:jc w:val="both"/>
              <w:rPr>
                <w:rFonts w:ascii="Times New Roman" w:hAnsi="Times New Roman" w:cs="Times New Roman"/>
                <w:sz w:val="24"/>
                <w:szCs w:val="24"/>
              </w:rPr>
            </w:pPr>
          </w:p>
          <w:p w:rsidR="00622246" w:rsidRDefault="00622246" w:rsidP="00971BF5">
            <w:pPr>
              <w:pStyle w:val="20"/>
              <w:shd w:val="clear" w:color="auto" w:fill="auto"/>
              <w:spacing w:after="200" w:line="240" w:lineRule="auto"/>
              <w:rPr>
                <w:rStyle w:val="2"/>
                <w:rFonts w:ascii="Times New Roman" w:hAnsi="Times New Roman" w:cs="Times New Roman"/>
                <w:sz w:val="24"/>
                <w:szCs w:val="24"/>
              </w:rPr>
            </w:pPr>
          </w:p>
          <w:p w:rsidR="00622246" w:rsidRDefault="00622246" w:rsidP="00971BF5">
            <w:pPr>
              <w:pStyle w:val="20"/>
              <w:shd w:val="clear" w:color="auto" w:fill="auto"/>
              <w:spacing w:after="200" w:line="240" w:lineRule="auto"/>
              <w:rPr>
                <w:rStyle w:val="2"/>
                <w:rFonts w:ascii="Times New Roman" w:hAnsi="Times New Roman" w:cs="Times New Roman"/>
                <w:sz w:val="24"/>
                <w:szCs w:val="24"/>
              </w:rPr>
            </w:pPr>
          </w:p>
          <w:p w:rsidR="00622246" w:rsidRDefault="00622246" w:rsidP="00971BF5">
            <w:pPr>
              <w:pStyle w:val="20"/>
              <w:shd w:val="clear" w:color="auto" w:fill="auto"/>
              <w:spacing w:after="200" w:line="240" w:lineRule="auto"/>
              <w:rPr>
                <w:rStyle w:val="2"/>
                <w:rFonts w:ascii="Times New Roman" w:hAnsi="Times New Roman" w:cs="Times New Roman"/>
                <w:sz w:val="24"/>
                <w:szCs w:val="24"/>
              </w:rPr>
            </w:pPr>
          </w:p>
          <w:p w:rsidR="00622246" w:rsidRDefault="00622246" w:rsidP="00971BF5">
            <w:pPr>
              <w:pStyle w:val="20"/>
              <w:shd w:val="clear" w:color="auto" w:fill="auto"/>
              <w:spacing w:after="200" w:line="240" w:lineRule="auto"/>
              <w:rPr>
                <w:rStyle w:val="2"/>
                <w:rFonts w:ascii="Times New Roman" w:hAnsi="Times New Roman" w:cs="Times New Roman"/>
                <w:sz w:val="24"/>
                <w:szCs w:val="24"/>
              </w:rPr>
            </w:pPr>
          </w:p>
          <w:p w:rsidR="00622246" w:rsidRDefault="00622246" w:rsidP="00971BF5">
            <w:pPr>
              <w:pStyle w:val="20"/>
              <w:shd w:val="clear" w:color="auto" w:fill="auto"/>
              <w:spacing w:after="200" w:line="240" w:lineRule="auto"/>
              <w:rPr>
                <w:rStyle w:val="2"/>
                <w:rFonts w:ascii="Times New Roman" w:hAnsi="Times New Roman" w:cs="Times New Roman"/>
                <w:sz w:val="24"/>
                <w:szCs w:val="24"/>
              </w:rPr>
            </w:pPr>
          </w:p>
          <w:p w:rsidR="001A4493" w:rsidRDefault="001A4493" w:rsidP="001A4493">
            <w:pPr>
              <w:pStyle w:val="20"/>
              <w:shd w:val="clear" w:color="auto" w:fill="auto"/>
              <w:spacing w:after="200" w:line="240" w:lineRule="auto"/>
              <w:jc w:val="left"/>
              <w:rPr>
                <w:rStyle w:val="2"/>
                <w:rFonts w:ascii="Times New Roman" w:hAnsi="Times New Roman" w:cs="Times New Roman"/>
                <w:sz w:val="24"/>
                <w:szCs w:val="24"/>
              </w:rPr>
            </w:pPr>
          </w:p>
          <w:p w:rsidR="00971BF5" w:rsidRPr="00971BF5" w:rsidRDefault="00971BF5" w:rsidP="00971BF5">
            <w:pPr>
              <w:pStyle w:val="20"/>
              <w:shd w:val="clear" w:color="auto" w:fill="auto"/>
              <w:spacing w:after="200" w:line="240" w:lineRule="auto"/>
              <w:rPr>
                <w:rStyle w:val="2"/>
                <w:rFonts w:ascii="Times New Roman" w:hAnsi="Times New Roman" w:cs="Times New Roman"/>
                <w:sz w:val="24"/>
                <w:szCs w:val="24"/>
              </w:rPr>
            </w:pPr>
            <w:r w:rsidRPr="00971BF5">
              <w:rPr>
                <w:rStyle w:val="2"/>
                <w:rFonts w:ascii="Times New Roman" w:hAnsi="Times New Roman" w:cs="Times New Roman"/>
                <w:sz w:val="24"/>
                <w:szCs w:val="24"/>
              </w:rPr>
              <w:t xml:space="preserve">Cl. </w:t>
            </w:r>
            <w:r w:rsidRPr="00971BF5">
              <w:rPr>
                <w:rStyle w:val="2"/>
                <w:rFonts w:ascii="Times New Roman" w:hAnsi="Times New Roman" w:cs="Times New Roman"/>
                <w:sz w:val="24"/>
                <w:szCs w:val="24"/>
                <w:lang w:val="en-US"/>
              </w:rPr>
              <w:t>3</w:t>
            </w:r>
            <w:r w:rsidRPr="00971BF5">
              <w:rPr>
                <w:rStyle w:val="2"/>
                <w:rFonts w:ascii="Times New Roman" w:hAnsi="Times New Roman" w:cs="Times New Roman"/>
                <w:sz w:val="24"/>
                <w:szCs w:val="24"/>
              </w:rPr>
              <w:t xml:space="preserve"> </w:t>
            </w:r>
            <w:r w:rsidR="00D720D5">
              <w:rPr>
                <w:rStyle w:val="2"/>
                <w:rFonts w:ascii="Times New Roman" w:hAnsi="Times New Roman" w:cs="Times New Roman"/>
                <w:sz w:val="24"/>
                <w:szCs w:val="24"/>
              </w:rPr>
              <w:t>Poskytování informací a mlčenlivost</w:t>
            </w:r>
          </w:p>
          <w:p w:rsidR="00971BF5" w:rsidRPr="00971BF5" w:rsidRDefault="000C2110" w:rsidP="00971BF5">
            <w:pPr>
              <w:pStyle w:val="Zkladntext"/>
              <w:shd w:val="clear" w:color="auto" w:fill="auto"/>
              <w:spacing w:line="240" w:lineRule="auto"/>
              <w:jc w:val="both"/>
              <w:rPr>
                <w:rStyle w:val="ZkladntextChar"/>
                <w:rFonts w:ascii="Times New Roman" w:hAnsi="Times New Roman" w:cs="Times New Roman"/>
                <w:color w:val="000000"/>
                <w:sz w:val="24"/>
                <w:szCs w:val="24"/>
              </w:rPr>
            </w:pPr>
            <w:r>
              <w:rPr>
                <w:rStyle w:val="ZkladntextChar"/>
                <w:rFonts w:ascii="Times New Roman" w:hAnsi="Times New Roman" w:cs="Times New Roman"/>
                <w:color w:val="000000"/>
                <w:sz w:val="24"/>
                <w:szCs w:val="24"/>
              </w:rPr>
              <w:t xml:space="preserve">Obě smluvní strany se dohodly na zachování </w:t>
            </w:r>
            <w:r>
              <w:rPr>
                <w:rStyle w:val="ZkladntextChar"/>
                <w:rFonts w:ascii="Times New Roman" w:hAnsi="Times New Roman" w:cs="Times New Roman"/>
                <w:color w:val="000000"/>
                <w:sz w:val="24"/>
                <w:szCs w:val="24"/>
              </w:rPr>
              <w:lastRenderedPageBreak/>
              <w:t>mlčenlivosti v případě důvěrných informací</w:t>
            </w:r>
            <w:r w:rsidR="00971BF5" w:rsidRPr="00971BF5">
              <w:rPr>
                <w:rStyle w:val="ZkladntextChar"/>
                <w:rFonts w:ascii="Times New Roman" w:hAnsi="Times New Roman" w:cs="Times New Roman"/>
                <w:color w:val="000000"/>
                <w:sz w:val="24"/>
                <w:szCs w:val="24"/>
              </w:rPr>
              <w:t xml:space="preserve"> </w:t>
            </w:r>
            <w:r>
              <w:rPr>
                <w:rStyle w:val="ZkladntextChar"/>
                <w:rFonts w:ascii="Times New Roman" w:hAnsi="Times New Roman" w:cs="Times New Roman"/>
                <w:color w:val="000000"/>
                <w:sz w:val="24"/>
                <w:szCs w:val="24"/>
              </w:rPr>
              <w:t>a dokumentů, které nebudou předkládány třetím stranám.</w:t>
            </w:r>
            <w:r w:rsidR="00971BF5" w:rsidRPr="00971BF5">
              <w:rPr>
                <w:rStyle w:val="ZkladntextChar"/>
                <w:rFonts w:ascii="Times New Roman" w:hAnsi="Times New Roman" w:cs="Times New Roman"/>
                <w:color w:val="000000"/>
                <w:sz w:val="24"/>
                <w:szCs w:val="24"/>
              </w:rPr>
              <w:t xml:space="preserve"> </w:t>
            </w:r>
            <w:r>
              <w:rPr>
                <w:rStyle w:val="ZkladntextChar"/>
                <w:rFonts w:ascii="Times New Roman" w:hAnsi="Times New Roman" w:cs="Times New Roman"/>
                <w:color w:val="000000"/>
                <w:sz w:val="24"/>
                <w:szCs w:val="24"/>
              </w:rPr>
              <w:t>Obě smluvní strany zajistí tento závazek také u svých zaměstnanců, kteří budou takové informace a dokumenty využívat</w:t>
            </w:r>
            <w:r w:rsidR="00971BF5" w:rsidRPr="00971BF5">
              <w:rPr>
                <w:rStyle w:val="ZkladntextChar"/>
                <w:rFonts w:ascii="Times New Roman" w:hAnsi="Times New Roman" w:cs="Times New Roman"/>
                <w:color w:val="000000"/>
                <w:sz w:val="24"/>
                <w:szCs w:val="24"/>
              </w:rPr>
              <w:t xml:space="preserve">. </w:t>
            </w:r>
            <w:r>
              <w:rPr>
                <w:rStyle w:val="ZkladntextChar"/>
                <w:rFonts w:ascii="Times New Roman" w:hAnsi="Times New Roman" w:cs="Times New Roman"/>
                <w:color w:val="000000"/>
                <w:sz w:val="24"/>
                <w:szCs w:val="24"/>
              </w:rPr>
              <w:t>Povinnost zachování mlčenlivosti bude trvat i po skončení této smlouvy</w:t>
            </w:r>
            <w:r w:rsidR="00971BF5" w:rsidRPr="00971BF5">
              <w:rPr>
                <w:rStyle w:val="ZkladntextChar"/>
                <w:rFonts w:ascii="Times New Roman" w:hAnsi="Times New Roman" w:cs="Times New Roman"/>
                <w:color w:val="000000"/>
                <w:sz w:val="24"/>
                <w:szCs w:val="24"/>
              </w:rPr>
              <w:t>.</w:t>
            </w:r>
          </w:p>
          <w:p w:rsidR="00971BF5" w:rsidRPr="00971BF5" w:rsidRDefault="00971BF5" w:rsidP="00971BF5">
            <w:pPr>
              <w:pStyle w:val="Zkladntext"/>
              <w:shd w:val="clear" w:color="auto" w:fill="auto"/>
              <w:spacing w:line="240" w:lineRule="auto"/>
              <w:jc w:val="both"/>
              <w:rPr>
                <w:rFonts w:ascii="Times New Roman" w:hAnsi="Times New Roman" w:cs="Times New Roman"/>
                <w:sz w:val="24"/>
                <w:szCs w:val="24"/>
              </w:rPr>
            </w:pPr>
          </w:p>
          <w:p w:rsidR="00971BF5" w:rsidRPr="00971BF5" w:rsidRDefault="00971BF5" w:rsidP="00971BF5">
            <w:pPr>
              <w:pStyle w:val="20"/>
              <w:shd w:val="clear" w:color="auto" w:fill="auto"/>
              <w:spacing w:after="200" w:line="240" w:lineRule="auto"/>
              <w:rPr>
                <w:rStyle w:val="2"/>
                <w:rFonts w:ascii="Times New Roman" w:hAnsi="Times New Roman" w:cs="Times New Roman"/>
                <w:sz w:val="24"/>
                <w:szCs w:val="24"/>
              </w:rPr>
            </w:pPr>
            <w:r w:rsidRPr="00971BF5">
              <w:rPr>
                <w:rStyle w:val="2"/>
                <w:rFonts w:ascii="Times New Roman" w:hAnsi="Times New Roman" w:cs="Times New Roman"/>
                <w:sz w:val="24"/>
                <w:szCs w:val="24"/>
              </w:rPr>
              <w:t xml:space="preserve">Cl. </w:t>
            </w:r>
            <w:r w:rsidRPr="00971BF5">
              <w:rPr>
                <w:rStyle w:val="2"/>
                <w:rFonts w:ascii="Times New Roman" w:hAnsi="Times New Roman" w:cs="Times New Roman"/>
                <w:sz w:val="24"/>
                <w:szCs w:val="24"/>
                <w:lang w:val="en-US"/>
              </w:rPr>
              <w:t>4</w:t>
            </w:r>
            <w:r w:rsidRPr="00971BF5">
              <w:rPr>
                <w:rStyle w:val="2"/>
                <w:rFonts w:ascii="Times New Roman" w:hAnsi="Times New Roman" w:cs="Times New Roman"/>
                <w:sz w:val="24"/>
                <w:szCs w:val="24"/>
              </w:rPr>
              <w:t xml:space="preserve"> </w:t>
            </w:r>
            <w:r w:rsidR="000C2110">
              <w:rPr>
                <w:rStyle w:val="2"/>
                <w:rFonts w:ascii="Times New Roman" w:hAnsi="Times New Roman" w:cs="Times New Roman"/>
                <w:sz w:val="24"/>
                <w:szCs w:val="24"/>
              </w:rPr>
              <w:t>Doba platnosti</w:t>
            </w:r>
          </w:p>
          <w:p w:rsidR="00971BF5" w:rsidRPr="00971BF5" w:rsidRDefault="00971BF5" w:rsidP="00971BF5">
            <w:pPr>
              <w:pStyle w:val="Zkladntext"/>
              <w:shd w:val="clear" w:color="auto" w:fill="auto"/>
              <w:tabs>
                <w:tab w:val="left" w:pos="358"/>
              </w:tabs>
              <w:spacing w:after="120" w:line="240" w:lineRule="auto"/>
              <w:jc w:val="both"/>
              <w:rPr>
                <w:rFonts w:ascii="Times New Roman" w:hAnsi="Times New Roman" w:cs="Times New Roman"/>
                <w:sz w:val="24"/>
                <w:szCs w:val="24"/>
              </w:rPr>
            </w:pPr>
            <w:r w:rsidRPr="00971BF5">
              <w:rPr>
                <w:rStyle w:val="ZkladntextChar"/>
                <w:rFonts w:ascii="Times New Roman" w:hAnsi="Times New Roman" w:cs="Times New Roman"/>
                <w:color w:val="000000"/>
                <w:sz w:val="24"/>
                <w:szCs w:val="24"/>
                <w:lang w:val="en-US"/>
              </w:rPr>
              <w:t xml:space="preserve">4.1. </w:t>
            </w:r>
            <w:r w:rsidR="000C2110">
              <w:rPr>
                <w:rStyle w:val="ZkladntextChar"/>
                <w:rFonts w:ascii="Times New Roman" w:hAnsi="Times New Roman" w:cs="Times New Roman"/>
                <w:color w:val="000000"/>
                <w:sz w:val="24"/>
                <w:szCs w:val="24"/>
              </w:rPr>
              <w:t>Smlouva je uzavřena ve třech identických kopiích</w:t>
            </w:r>
            <w:r w:rsidR="00B87B92">
              <w:rPr>
                <w:rStyle w:val="ZkladntextChar"/>
                <w:rFonts w:ascii="Times New Roman" w:hAnsi="Times New Roman" w:cs="Times New Roman"/>
                <w:color w:val="000000"/>
                <w:sz w:val="24"/>
                <w:szCs w:val="24"/>
              </w:rPr>
              <w:t>, které jsou platné okamžikem jejich podpisu</w:t>
            </w:r>
            <w:r w:rsidRPr="00971BF5">
              <w:rPr>
                <w:rStyle w:val="ZkladntextChar"/>
                <w:rFonts w:ascii="Times New Roman" w:hAnsi="Times New Roman" w:cs="Times New Roman"/>
                <w:color w:val="000000"/>
                <w:sz w:val="24"/>
                <w:szCs w:val="24"/>
              </w:rPr>
              <w:t xml:space="preserve"> </w:t>
            </w:r>
            <w:r w:rsidR="00B87B92">
              <w:rPr>
                <w:rStyle w:val="ZkladntextChar"/>
                <w:rFonts w:ascii="Times New Roman" w:hAnsi="Times New Roman" w:cs="Times New Roman"/>
                <w:color w:val="000000"/>
                <w:sz w:val="24"/>
                <w:szCs w:val="24"/>
              </w:rPr>
              <w:t>odpovědnými osobami</w:t>
            </w:r>
            <w:r w:rsidRPr="00971BF5">
              <w:rPr>
                <w:rStyle w:val="ZkladntextChar"/>
                <w:rFonts w:ascii="Times New Roman" w:hAnsi="Times New Roman" w:cs="Times New Roman"/>
                <w:color w:val="000000"/>
                <w:sz w:val="24"/>
                <w:szCs w:val="24"/>
              </w:rPr>
              <w:t>.</w:t>
            </w:r>
          </w:p>
          <w:p w:rsidR="00971BF5" w:rsidRPr="00971BF5" w:rsidRDefault="00971BF5" w:rsidP="00971BF5">
            <w:pPr>
              <w:pStyle w:val="Zkladntext"/>
              <w:shd w:val="clear" w:color="auto" w:fill="auto"/>
              <w:tabs>
                <w:tab w:val="left" w:pos="438"/>
              </w:tabs>
              <w:spacing w:after="120" w:line="240" w:lineRule="auto"/>
              <w:jc w:val="both"/>
              <w:rPr>
                <w:rStyle w:val="ZkladntextChar"/>
                <w:rFonts w:ascii="Times New Roman" w:hAnsi="Times New Roman" w:cs="Times New Roman"/>
                <w:color w:val="000000"/>
                <w:sz w:val="24"/>
                <w:szCs w:val="24"/>
                <w:lang w:val="en-US"/>
              </w:rPr>
            </w:pPr>
          </w:p>
          <w:p w:rsidR="00971BF5" w:rsidRPr="00971BF5" w:rsidRDefault="00971BF5" w:rsidP="00971BF5">
            <w:pPr>
              <w:pStyle w:val="Zkladntext"/>
              <w:shd w:val="clear" w:color="auto" w:fill="auto"/>
              <w:tabs>
                <w:tab w:val="left" w:pos="438"/>
              </w:tabs>
              <w:spacing w:after="120" w:line="240" w:lineRule="auto"/>
              <w:jc w:val="both"/>
              <w:rPr>
                <w:rFonts w:ascii="Times New Roman" w:hAnsi="Times New Roman" w:cs="Times New Roman"/>
                <w:sz w:val="24"/>
                <w:szCs w:val="24"/>
              </w:rPr>
            </w:pPr>
            <w:r w:rsidRPr="00971BF5">
              <w:rPr>
                <w:rStyle w:val="ZkladntextChar"/>
                <w:rFonts w:ascii="Times New Roman" w:hAnsi="Times New Roman" w:cs="Times New Roman"/>
                <w:color w:val="000000"/>
                <w:sz w:val="24"/>
                <w:szCs w:val="24"/>
                <w:lang w:val="en-US"/>
              </w:rPr>
              <w:t xml:space="preserve">4.2. </w:t>
            </w:r>
            <w:r w:rsidR="005A4A47">
              <w:rPr>
                <w:rStyle w:val="ZkladntextChar"/>
                <w:rFonts w:ascii="Times New Roman" w:hAnsi="Times New Roman" w:cs="Times New Roman"/>
                <w:color w:val="000000"/>
                <w:sz w:val="24"/>
                <w:szCs w:val="24"/>
              </w:rPr>
              <w:t>Smlouva je uzavřena na dobu do konce 30. září</w:t>
            </w:r>
            <w:r w:rsidRPr="00971BF5">
              <w:rPr>
                <w:rStyle w:val="ZkladntextChar"/>
                <w:rFonts w:ascii="Times New Roman" w:hAnsi="Times New Roman" w:cs="Times New Roman"/>
                <w:color w:val="000000"/>
                <w:sz w:val="24"/>
                <w:szCs w:val="24"/>
              </w:rPr>
              <w:t xml:space="preserve"> 2021. </w:t>
            </w:r>
            <w:r w:rsidR="005A4A47">
              <w:rPr>
                <w:rStyle w:val="ZkladntextChar"/>
                <w:rFonts w:ascii="Times New Roman" w:hAnsi="Times New Roman" w:cs="Times New Roman"/>
                <w:color w:val="000000"/>
                <w:sz w:val="24"/>
                <w:szCs w:val="24"/>
              </w:rPr>
              <w:t xml:space="preserve">Po této době budou výsledky mezinárodního </w:t>
            </w:r>
            <w:r w:rsidRPr="00971BF5">
              <w:rPr>
                <w:rStyle w:val="ZkladntextChar"/>
                <w:rFonts w:ascii="Times New Roman" w:hAnsi="Times New Roman" w:cs="Times New Roman"/>
                <w:color w:val="000000"/>
                <w:sz w:val="24"/>
                <w:szCs w:val="24"/>
              </w:rPr>
              <w:t xml:space="preserve"> </w:t>
            </w:r>
            <w:r w:rsidR="005A4A47">
              <w:rPr>
                <w:rStyle w:val="ZkladntextChar"/>
                <w:rFonts w:ascii="Times New Roman" w:hAnsi="Times New Roman" w:cs="Times New Roman"/>
                <w:color w:val="000000"/>
                <w:sz w:val="24"/>
                <w:szCs w:val="24"/>
              </w:rPr>
              <w:t xml:space="preserve">studijního PhD. </w:t>
            </w:r>
            <w:proofErr w:type="gramStart"/>
            <w:r w:rsidR="005A4A47">
              <w:rPr>
                <w:rStyle w:val="ZkladntextChar"/>
                <w:rFonts w:ascii="Times New Roman" w:hAnsi="Times New Roman" w:cs="Times New Roman"/>
                <w:color w:val="000000"/>
                <w:sz w:val="24"/>
                <w:szCs w:val="24"/>
              </w:rPr>
              <w:t>programu</w:t>
            </w:r>
            <w:proofErr w:type="gramEnd"/>
            <w:r w:rsidRPr="00971BF5">
              <w:rPr>
                <w:rStyle w:val="ZkladntextChar"/>
                <w:rFonts w:ascii="Times New Roman" w:hAnsi="Times New Roman" w:cs="Times New Roman"/>
                <w:color w:val="000000"/>
                <w:sz w:val="24"/>
                <w:szCs w:val="24"/>
              </w:rPr>
              <w:t xml:space="preserve"> “</w:t>
            </w:r>
            <w:proofErr w:type="spellStart"/>
            <w:r w:rsidRPr="00971BF5">
              <w:rPr>
                <w:rStyle w:val="ZkladntextChar"/>
                <w:rFonts w:ascii="Times New Roman" w:hAnsi="Times New Roman" w:cs="Times New Roman"/>
                <w:color w:val="000000"/>
                <w:sz w:val="24"/>
                <w:szCs w:val="24"/>
              </w:rPr>
              <w:t>Environmental</w:t>
            </w:r>
            <w:proofErr w:type="spellEnd"/>
            <w:r w:rsidRPr="00971BF5">
              <w:rPr>
                <w:rStyle w:val="ZkladntextChar"/>
                <w:rFonts w:ascii="Times New Roman" w:hAnsi="Times New Roman" w:cs="Times New Roman"/>
                <w:color w:val="000000"/>
                <w:sz w:val="24"/>
                <w:szCs w:val="24"/>
              </w:rPr>
              <w:t xml:space="preserve"> </w:t>
            </w:r>
            <w:proofErr w:type="spellStart"/>
            <w:r w:rsidRPr="00971BF5">
              <w:rPr>
                <w:rStyle w:val="ZkladntextChar"/>
                <w:rFonts w:ascii="Times New Roman" w:hAnsi="Times New Roman" w:cs="Times New Roman"/>
                <w:color w:val="000000"/>
                <w:sz w:val="24"/>
                <w:szCs w:val="24"/>
              </w:rPr>
              <w:t>Engineering</w:t>
            </w:r>
            <w:proofErr w:type="spellEnd"/>
            <w:r w:rsidRPr="00971BF5">
              <w:rPr>
                <w:rStyle w:val="ZkladntextChar"/>
                <w:rFonts w:ascii="Times New Roman" w:hAnsi="Times New Roman" w:cs="Times New Roman"/>
                <w:color w:val="000000"/>
                <w:sz w:val="24"/>
                <w:szCs w:val="24"/>
              </w:rPr>
              <w:t xml:space="preserve">” </w:t>
            </w:r>
            <w:r w:rsidR="005A4A47">
              <w:rPr>
                <w:rStyle w:val="ZkladntextChar"/>
                <w:rFonts w:ascii="Times New Roman" w:hAnsi="Times New Roman" w:cs="Times New Roman"/>
                <w:color w:val="000000"/>
                <w:sz w:val="24"/>
                <w:szCs w:val="24"/>
              </w:rPr>
              <w:t>vyhodnoceny a smlouva může být prodloužena.</w:t>
            </w:r>
          </w:p>
          <w:p w:rsidR="00971BF5" w:rsidRPr="00971BF5" w:rsidRDefault="00971BF5" w:rsidP="00971BF5">
            <w:pPr>
              <w:pStyle w:val="Zkladntext"/>
              <w:shd w:val="clear" w:color="auto" w:fill="auto"/>
              <w:tabs>
                <w:tab w:val="left" w:pos="358"/>
              </w:tabs>
              <w:spacing w:line="240" w:lineRule="auto"/>
              <w:jc w:val="both"/>
              <w:rPr>
                <w:rStyle w:val="ZkladntextChar"/>
                <w:rFonts w:ascii="Times New Roman" w:hAnsi="Times New Roman" w:cs="Times New Roman"/>
                <w:color w:val="000000"/>
                <w:sz w:val="24"/>
                <w:szCs w:val="24"/>
                <w:lang w:val="en-US"/>
              </w:rPr>
            </w:pPr>
          </w:p>
          <w:p w:rsidR="00971BF5" w:rsidRPr="00971BF5" w:rsidRDefault="00971BF5" w:rsidP="00971BF5">
            <w:pPr>
              <w:pStyle w:val="Zkladntext"/>
              <w:shd w:val="clear" w:color="auto" w:fill="auto"/>
              <w:tabs>
                <w:tab w:val="left" w:pos="358"/>
              </w:tabs>
              <w:spacing w:line="240" w:lineRule="auto"/>
              <w:jc w:val="both"/>
              <w:rPr>
                <w:rStyle w:val="ZkladntextChar"/>
                <w:rFonts w:ascii="Times New Roman" w:hAnsi="Times New Roman" w:cs="Times New Roman"/>
                <w:color w:val="000000"/>
                <w:sz w:val="24"/>
                <w:szCs w:val="24"/>
              </w:rPr>
            </w:pPr>
            <w:r w:rsidRPr="00971BF5">
              <w:rPr>
                <w:rStyle w:val="ZkladntextChar"/>
                <w:rFonts w:ascii="Times New Roman" w:hAnsi="Times New Roman" w:cs="Times New Roman"/>
                <w:color w:val="000000"/>
                <w:sz w:val="24"/>
                <w:szCs w:val="24"/>
                <w:lang w:val="en-US"/>
              </w:rPr>
              <w:t xml:space="preserve">4.3. </w:t>
            </w:r>
            <w:r w:rsidR="005A4A47">
              <w:rPr>
                <w:rStyle w:val="ZkladntextChar"/>
                <w:rFonts w:ascii="Times New Roman" w:hAnsi="Times New Roman" w:cs="Times New Roman"/>
                <w:color w:val="000000"/>
                <w:sz w:val="24"/>
                <w:szCs w:val="24"/>
              </w:rPr>
              <w:t>Smlouva může být ukončena kteroukoliv ze smluvních stran z vážných důvodů bez předchozího upozornění</w:t>
            </w:r>
            <w:r w:rsidR="001D0561">
              <w:rPr>
                <w:rStyle w:val="ZkladntextChar"/>
                <w:rFonts w:ascii="Times New Roman" w:hAnsi="Times New Roman" w:cs="Times New Roman"/>
                <w:color w:val="000000"/>
                <w:sz w:val="24"/>
                <w:szCs w:val="24"/>
              </w:rPr>
              <w:t xml:space="preserve"> či v případech, kdy existují vážné okolnosti</w:t>
            </w:r>
            <w:r w:rsidRPr="00971BF5">
              <w:rPr>
                <w:rStyle w:val="ZkladntextChar"/>
                <w:rFonts w:ascii="Times New Roman" w:hAnsi="Times New Roman" w:cs="Times New Roman"/>
                <w:color w:val="000000"/>
                <w:sz w:val="24"/>
                <w:szCs w:val="24"/>
              </w:rPr>
              <w:t xml:space="preserve">. </w:t>
            </w:r>
            <w:r w:rsidR="001D0561">
              <w:rPr>
                <w:rStyle w:val="ZkladntextChar"/>
                <w:rFonts w:ascii="Times New Roman" w:hAnsi="Times New Roman" w:cs="Times New Roman"/>
                <w:color w:val="000000"/>
                <w:sz w:val="24"/>
                <w:szCs w:val="24"/>
              </w:rPr>
              <w:t>V těchto případech smluvní strany dokončí studijní program pro studenty, kteří zahájili studium</w:t>
            </w:r>
            <w:r w:rsidRPr="00971BF5">
              <w:rPr>
                <w:rStyle w:val="ZkladntextChar"/>
                <w:rFonts w:ascii="Times New Roman" w:hAnsi="Times New Roman" w:cs="Times New Roman"/>
                <w:color w:val="000000"/>
                <w:sz w:val="24"/>
                <w:szCs w:val="24"/>
              </w:rPr>
              <w:t>.</w:t>
            </w:r>
          </w:p>
          <w:p w:rsidR="00971BF5" w:rsidRDefault="00971BF5" w:rsidP="00971BF5">
            <w:pPr>
              <w:pStyle w:val="Zkladntext"/>
              <w:shd w:val="clear" w:color="auto" w:fill="auto"/>
              <w:tabs>
                <w:tab w:val="left" w:pos="358"/>
              </w:tabs>
              <w:spacing w:line="240" w:lineRule="auto"/>
              <w:jc w:val="both"/>
              <w:rPr>
                <w:rFonts w:ascii="Times New Roman" w:hAnsi="Times New Roman" w:cs="Times New Roman"/>
                <w:sz w:val="24"/>
                <w:szCs w:val="24"/>
              </w:rPr>
            </w:pPr>
          </w:p>
          <w:p w:rsidR="001A4493" w:rsidRPr="00971BF5" w:rsidRDefault="001A4493" w:rsidP="00971BF5">
            <w:pPr>
              <w:pStyle w:val="Zkladntext"/>
              <w:shd w:val="clear" w:color="auto" w:fill="auto"/>
              <w:tabs>
                <w:tab w:val="left" w:pos="358"/>
              </w:tabs>
              <w:spacing w:line="240" w:lineRule="auto"/>
              <w:jc w:val="both"/>
              <w:rPr>
                <w:rFonts w:ascii="Times New Roman" w:hAnsi="Times New Roman" w:cs="Times New Roman"/>
                <w:sz w:val="24"/>
                <w:szCs w:val="24"/>
              </w:rPr>
            </w:pPr>
          </w:p>
          <w:p w:rsidR="00971BF5" w:rsidRPr="00971BF5" w:rsidRDefault="00971BF5" w:rsidP="00971BF5">
            <w:pPr>
              <w:pStyle w:val="20"/>
              <w:shd w:val="clear" w:color="auto" w:fill="auto"/>
              <w:spacing w:after="200" w:line="240" w:lineRule="auto"/>
              <w:rPr>
                <w:rStyle w:val="2"/>
                <w:rFonts w:ascii="Times New Roman" w:hAnsi="Times New Roman" w:cs="Times New Roman"/>
                <w:sz w:val="24"/>
                <w:szCs w:val="24"/>
              </w:rPr>
            </w:pPr>
            <w:r w:rsidRPr="00971BF5">
              <w:rPr>
                <w:rStyle w:val="2"/>
                <w:rFonts w:ascii="Times New Roman" w:hAnsi="Times New Roman" w:cs="Times New Roman"/>
                <w:sz w:val="24"/>
                <w:szCs w:val="24"/>
              </w:rPr>
              <w:t xml:space="preserve">Cl. </w:t>
            </w:r>
            <w:r w:rsidRPr="00971BF5">
              <w:rPr>
                <w:rStyle w:val="2"/>
                <w:rFonts w:ascii="Times New Roman" w:hAnsi="Times New Roman" w:cs="Times New Roman"/>
                <w:sz w:val="24"/>
                <w:szCs w:val="24"/>
                <w:lang w:val="en-US"/>
              </w:rPr>
              <w:t>5</w:t>
            </w:r>
            <w:r w:rsidRPr="00971BF5">
              <w:rPr>
                <w:rStyle w:val="2"/>
                <w:rFonts w:ascii="Times New Roman" w:hAnsi="Times New Roman" w:cs="Times New Roman"/>
                <w:sz w:val="24"/>
                <w:szCs w:val="24"/>
              </w:rPr>
              <w:t xml:space="preserve"> </w:t>
            </w:r>
            <w:r w:rsidR="00D720D5">
              <w:rPr>
                <w:rStyle w:val="2"/>
                <w:rFonts w:ascii="Times New Roman" w:hAnsi="Times New Roman" w:cs="Times New Roman"/>
                <w:sz w:val="24"/>
                <w:szCs w:val="24"/>
              </w:rPr>
              <w:t>Závěrečná ustanovení</w:t>
            </w:r>
          </w:p>
          <w:p w:rsidR="00971BF5" w:rsidRPr="00971BF5" w:rsidRDefault="00971BF5" w:rsidP="00971BF5">
            <w:pPr>
              <w:pStyle w:val="Zkladntext"/>
              <w:shd w:val="clear" w:color="auto" w:fill="auto"/>
              <w:tabs>
                <w:tab w:val="left" w:pos="527"/>
              </w:tabs>
              <w:spacing w:after="120" w:line="240" w:lineRule="auto"/>
              <w:jc w:val="both"/>
              <w:rPr>
                <w:rFonts w:ascii="Times New Roman" w:hAnsi="Times New Roman" w:cs="Times New Roman"/>
                <w:sz w:val="24"/>
                <w:szCs w:val="24"/>
              </w:rPr>
            </w:pPr>
            <w:r w:rsidRPr="00971BF5">
              <w:rPr>
                <w:rStyle w:val="ZkladntextChar"/>
                <w:rFonts w:ascii="Times New Roman" w:hAnsi="Times New Roman" w:cs="Times New Roman"/>
                <w:color w:val="000000"/>
                <w:sz w:val="24"/>
                <w:szCs w:val="24"/>
                <w:lang w:val="en-US"/>
              </w:rPr>
              <w:t xml:space="preserve">5.1. </w:t>
            </w:r>
            <w:r w:rsidR="00D720D5">
              <w:rPr>
                <w:rStyle w:val="ZkladntextChar"/>
                <w:rFonts w:ascii="Times New Roman" w:hAnsi="Times New Roman" w:cs="Times New Roman"/>
                <w:color w:val="000000"/>
                <w:sz w:val="24"/>
                <w:szCs w:val="24"/>
              </w:rPr>
              <w:t>Veškeré změny nebo doplňky této smlouvy mohou být uzavřeny pouze formou písemného dodatku</w:t>
            </w:r>
            <w:r w:rsidRPr="00971BF5">
              <w:rPr>
                <w:rStyle w:val="ZkladntextChar"/>
                <w:rFonts w:ascii="Times New Roman" w:hAnsi="Times New Roman" w:cs="Times New Roman"/>
                <w:color w:val="000000"/>
                <w:sz w:val="24"/>
                <w:szCs w:val="24"/>
              </w:rPr>
              <w:t xml:space="preserve">. </w:t>
            </w:r>
            <w:r w:rsidR="00D720D5">
              <w:rPr>
                <w:rStyle w:val="ZkladntextChar"/>
                <w:rFonts w:ascii="Times New Roman" w:hAnsi="Times New Roman" w:cs="Times New Roman"/>
                <w:color w:val="000000"/>
                <w:sz w:val="24"/>
                <w:szCs w:val="24"/>
              </w:rPr>
              <w:t>Toto se týká také ukončení smlouvy</w:t>
            </w:r>
            <w:r w:rsidRPr="00971BF5">
              <w:rPr>
                <w:rStyle w:val="ZkladntextChar"/>
                <w:rFonts w:ascii="Times New Roman" w:hAnsi="Times New Roman" w:cs="Times New Roman"/>
                <w:color w:val="000000"/>
                <w:sz w:val="24"/>
                <w:szCs w:val="24"/>
              </w:rPr>
              <w:t xml:space="preserve">. </w:t>
            </w:r>
          </w:p>
          <w:p w:rsidR="00971BF5" w:rsidRPr="00971BF5" w:rsidRDefault="00971BF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lang w:val="en-US"/>
              </w:rPr>
            </w:pPr>
          </w:p>
          <w:p w:rsidR="001A4493" w:rsidRPr="001A4493" w:rsidRDefault="00971BF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rPr>
            </w:pPr>
            <w:r w:rsidRPr="00971BF5">
              <w:rPr>
                <w:rStyle w:val="ZkladntextChar"/>
                <w:rFonts w:ascii="Times New Roman" w:hAnsi="Times New Roman" w:cs="Times New Roman"/>
                <w:color w:val="000000"/>
                <w:sz w:val="24"/>
                <w:szCs w:val="24"/>
                <w:lang w:val="en-US"/>
              </w:rPr>
              <w:t xml:space="preserve">5.2. </w:t>
            </w:r>
            <w:r w:rsidR="001A4493" w:rsidRPr="001A4493">
              <w:rPr>
                <w:rStyle w:val="ZkladntextChar"/>
                <w:rFonts w:ascii="Times New Roman" w:hAnsi="Times New Roman" w:cs="Times New Roman"/>
                <w:color w:val="000000"/>
                <w:sz w:val="24"/>
                <w:szCs w:val="24"/>
              </w:rPr>
              <w:t>Spory z této smlouvy bude rozhodovat soudní orgán se sídlem v Liberci. Smlouva se řídí právem České republiky</w:t>
            </w:r>
            <w:r w:rsidR="001A4493">
              <w:rPr>
                <w:rStyle w:val="ZkladntextChar"/>
                <w:rFonts w:ascii="Times New Roman" w:hAnsi="Times New Roman" w:cs="Times New Roman"/>
                <w:color w:val="000000"/>
                <w:sz w:val="24"/>
                <w:szCs w:val="24"/>
              </w:rPr>
              <w:t>.</w:t>
            </w:r>
          </w:p>
          <w:p w:rsidR="00971BF5" w:rsidRPr="00971BF5" w:rsidRDefault="00971BF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lang w:val="ru-RU"/>
              </w:rPr>
            </w:pPr>
          </w:p>
          <w:p w:rsidR="00971BF5" w:rsidRPr="00971BF5" w:rsidRDefault="00971BF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lang w:val="ru-RU"/>
              </w:rPr>
            </w:pPr>
          </w:p>
          <w:tbl>
            <w:tblPr>
              <w:tblW w:w="0" w:type="auto"/>
              <w:tblLook w:val="04A0" w:firstRow="1" w:lastRow="0" w:firstColumn="1" w:lastColumn="0" w:noHBand="0" w:noVBand="1"/>
            </w:tblPr>
            <w:tblGrid>
              <w:gridCol w:w="2885"/>
              <w:gridCol w:w="2286"/>
            </w:tblGrid>
            <w:tr w:rsidR="00971BF5" w:rsidRPr="00971BF5" w:rsidTr="00324124">
              <w:tc>
                <w:tcPr>
                  <w:tcW w:w="4714" w:type="dxa"/>
                </w:tcPr>
                <w:p w:rsidR="00622246" w:rsidRDefault="00622246" w:rsidP="00324124">
                  <w:pPr>
                    <w:rPr>
                      <w:b/>
                      <w:lang w:val="en-US"/>
                    </w:rPr>
                  </w:pPr>
                </w:p>
                <w:p w:rsidR="00622246" w:rsidRDefault="00622246" w:rsidP="00324124">
                  <w:pPr>
                    <w:rPr>
                      <w:b/>
                      <w:lang w:val="en-US"/>
                    </w:rPr>
                  </w:pPr>
                </w:p>
                <w:p w:rsidR="00971BF5" w:rsidRPr="00971BF5" w:rsidRDefault="00622246" w:rsidP="00324124">
                  <w:pPr>
                    <w:rPr>
                      <w:b/>
                      <w:lang w:val="en-US"/>
                    </w:rPr>
                  </w:pPr>
                  <w:proofErr w:type="spellStart"/>
                  <w:r>
                    <w:rPr>
                      <w:b/>
                      <w:lang w:val="en-US"/>
                    </w:rPr>
                    <w:t>Za</w:t>
                  </w:r>
                  <w:proofErr w:type="spellEnd"/>
                  <w:r>
                    <w:rPr>
                      <w:b/>
                      <w:lang w:val="en-US"/>
                    </w:rPr>
                    <w:t xml:space="preserve"> </w:t>
                  </w:r>
                  <w:proofErr w:type="spellStart"/>
                  <w:r>
                    <w:rPr>
                      <w:b/>
                      <w:lang w:val="en-US"/>
                    </w:rPr>
                    <w:t>Technickou</w:t>
                  </w:r>
                  <w:proofErr w:type="spellEnd"/>
                  <w:r>
                    <w:rPr>
                      <w:b/>
                      <w:lang w:val="en-US"/>
                    </w:rPr>
                    <w:t xml:space="preserve"> </w:t>
                  </w:r>
                  <w:proofErr w:type="spellStart"/>
                  <w:r>
                    <w:rPr>
                      <w:b/>
                      <w:lang w:val="en-US"/>
                    </w:rPr>
                    <w:t>univerzitu</w:t>
                  </w:r>
                  <w:proofErr w:type="spellEnd"/>
                  <w:r>
                    <w:rPr>
                      <w:b/>
                      <w:lang w:val="en-US"/>
                    </w:rPr>
                    <w:t xml:space="preserve"> v </w:t>
                  </w:r>
                  <w:proofErr w:type="spellStart"/>
                  <w:r>
                    <w:rPr>
                      <w:b/>
                      <w:lang w:val="en-US"/>
                    </w:rPr>
                    <w:t>Liberci</w:t>
                  </w:r>
                  <w:proofErr w:type="spellEnd"/>
                  <w:r>
                    <w:rPr>
                      <w:b/>
                      <w:lang w:val="en-US"/>
                    </w:rPr>
                    <w:t xml:space="preserve"> / </w:t>
                  </w:r>
                  <w:r w:rsidR="00971BF5" w:rsidRPr="00971BF5">
                    <w:rPr>
                      <w:b/>
                      <w:lang w:val="en-US"/>
                    </w:rPr>
                    <w:t>On behalf of TU Liberec:</w:t>
                  </w:r>
                  <w:r w:rsidR="00384472">
                    <w:rPr>
                      <w:b/>
                      <w:lang w:val="en-US"/>
                    </w:rPr>
                    <w:t xml:space="preserve"> 13.7.2017</w:t>
                  </w:r>
                </w:p>
                <w:p w:rsidR="00BF62C5" w:rsidRDefault="00BF62C5" w:rsidP="00324124">
                  <w:pPr>
                    <w:rPr>
                      <w:lang w:val="cs-CZ"/>
                    </w:rPr>
                  </w:pPr>
                </w:p>
                <w:p w:rsidR="00BF62C5" w:rsidRDefault="00BF62C5" w:rsidP="00BF62C5">
                  <w:pPr>
                    <w:tabs>
                      <w:tab w:val="left" w:leader="underscore" w:pos="67"/>
                      <w:tab w:val="left" w:leader="underscore" w:pos="2413"/>
                    </w:tabs>
                    <w:rPr>
                      <w:u w:val="single"/>
                      <w:lang w:val="cs-CZ"/>
                    </w:rPr>
                  </w:pPr>
                  <w:r>
                    <w:rPr>
                      <w:u w:val="single"/>
                      <w:lang w:val="cs-CZ"/>
                    </w:rPr>
                    <w:t xml:space="preserve">   </w:t>
                  </w:r>
                </w:p>
                <w:p w:rsidR="008060CC" w:rsidRPr="00BF62C5" w:rsidRDefault="00233490" w:rsidP="00BF62C5">
                  <w:pPr>
                    <w:tabs>
                      <w:tab w:val="left" w:leader="underscore" w:pos="67"/>
                      <w:tab w:val="left" w:leader="underscore" w:pos="2413"/>
                    </w:tabs>
                    <w:rPr>
                      <w:u w:val="single"/>
                      <w:lang w:val="cs-CZ"/>
                    </w:rPr>
                  </w:pPr>
                  <w:r>
                    <w:rPr>
                      <w:noProof/>
                      <w:u w:val="single"/>
                      <w:lang w:val="cs-CZ" w:eastAsia="cs-CZ"/>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95250</wp:posOffset>
                            </wp:positionV>
                            <wp:extent cx="1857375" cy="0"/>
                            <wp:effectExtent l="13335" t="9525" r="571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015EE1" id="_x0000_t32" coordsize="21600,21600" o:spt="32" o:oned="t" path="m,l21600,21600e" filled="f">
                            <v:path arrowok="t" fillok="f" o:connecttype="none"/>
                            <o:lock v:ext="edit" shapetype="t"/>
                          </v:shapetype>
                          <v:shape id="AutoShape 2" o:spid="_x0000_s1026" type="#_x0000_t32" style="position:absolute;margin-left:2.55pt;margin-top:7.5pt;width:14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lj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JsvZYrq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"/>
                        </w:pict>
                      </mc:Fallback>
                    </mc:AlternateContent>
                  </w:r>
                </w:p>
                <w:p w:rsidR="00971BF5" w:rsidRPr="00971BF5" w:rsidRDefault="00622246" w:rsidP="00324124">
                  <w:pPr>
                    <w:rPr>
                      <w:lang w:val="en-US"/>
                    </w:rPr>
                  </w:pPr>
                  <w:proofErr w:type="spellStart"/>
                  <w:r>
                    <w:rPr>
                      <w:lang w:val="en-US"/>
                    </w:rPr>
                    <w:t>Rektor</w:t>
                  </w:r>
                  <w:proofErr w:type="spellEnd"/>
                  <w:r>
                    <w:rPr>
                      <w:lang w:val="en-US"/>
                    </w:rPr>
                    <w:t xml:space="preserve"> / </w:t>
                  </w:r>
                  <w:r w:rsidR="00971BF5" w:rsidRPr="00971BF5">
                    <w:rPr>
                      <w:lang w:val="en-US"/>
                    </w:rPr>
                    <w:t>Rector</w:t>
                  </w:r>
                  <w:r w:rsidR="00971BF5" w:rsidRPr="00971BF5">
                    <w:rPr>
                      <w:lang w:val="bg-BG"/>
                    </w:rPr>
                    <w:br/>
                  </w:r>
                  <w:r w:rsidR="00971BF5" w:rsidRPr="00971BF5">
                    <w:rPr>
                      <w:rStyle w:val="ZkladntextChar"/>
                      <w:color w:val="000000"/>
                      <w:sz w:val="24"/>
                      <w:szCs w:val="24"/>
                      <w:lang w:val="en-US" w:eastAsia="en-US"/>
                    </w:rPr>
                    <w:t xml:space="preserve">Prof. Dr. </w:t>
                  </w:r>
                  <w:r w:rsidR="00971BF5" w:rsidRPr="00971BF5">
                    <w:rPr>
                      <w:rStyle w:val="ZkladntextChar"/>
                      <w:color w:val="000000"/>
                      <w:sz w:val="24"/>
                      <w:szCs w:val="24"/>
                      <w:lang w:val="en-US" w:eastAsia="de-DE"/>
                    </w:rPr>
                    <w:t xml:space="preserve">Ing. </w:t>
                  </w:r>
                  <w:proofErr w:type="spellStart"/>
                  <w:r w:rsidR="00971BF5" w:rsidRPr="00971BF5">
                    <w:rPr>
                      <w:rStyle w:val="ZkladntextChar"/>
                      <w:color w:val="000000"/>
                      <w:sz w:val="24"/>
                      <w:szCs w:val="24"/>
                      <w:lang w:val="en-US" w:eastAsia="en-US"/>
                    </w:rPr>
                    <w:t>Zdeněk</w:t>
                  </w:r>
                  <w:proofErr w:type="spellEnd"/>
                  <w:r w:rsidR="00971BF5" w:rsidRPr="00971BF5">
                    <w:rPr>
                      <w:rStyle w:val="ZkladntextChar"/>
                      <w:color w:val="000000"/>
                      <w:sz w:val="24"/>
                      <w:szCs w:val="24"/>
                      <w:lang w:val="en-US" w:eastAsia="en-US"/>
                    </w:rPr>
                    <w:t xml:space="preserve"> </w:t>
                  </w:r>
                  <w:proofErr w:type="spellStart"/>
                  <w:r w:rsidR="00971BF5" w:rsidRPr="00971BF5">
                    <w:rPr>
                      <w:rStyle w:val="ZkladntextChar"/>
                      <w:color w:val="000000"/>
                      <w:sz w:val="24"/>
                      <w:szCs w:val="24"/>
                      <w:lang w:val="en-US" w:eastAsia="de-DE"/>
                    </w:rPr>
                    <w:t>Kůs</w:t>
                  </w:r>
                  <w:proofErr w:type="spellEnd"/>
                </w:p>
                <w:p w:rsidR="00971BF5" w:rsidRPr="00971BF5" w:rsidRDefault="00971BF5" w:rsidP="00BF62C5">
                  <w:r w:rsidRPr="00971BF5">
                    <w:rPr>
                      <w:rStyle w:val="ZkladntextChar"/>
                      <w:color w:val="000000"/>
                      <w:sz w:val="24"/>
                      <w:szCs w:val="24"/>
                      <w:lang w:val="en-US" w:eastAsia="en-US"/>
                    </w:rPr>
                    <w:lastRenderedPageBreak/>
                    <w:t>Liberec,</w:t>
                  </w:r>
                  <w:r w:rsidR="008060CC">
                    <w:rPr>
                      <w:rStyle w:val="ZkladntextChar"/>
                      <w:color w:val="000000"/>
                      <w:sz w:val="24"/>
                      <w:szCs w:val="24"/>
                      <w:lang w:val="en-US" w:eastAsia="en-US"/>
                    </w:rPr>
                    <w:t xml:space="preserve"> </w:t>
                  </w:r>
                  <w:proofErr w:type="spellStart"/>
                  <w:r w:rsidR="008060CC">
                    <w:rPr>
                      <w:rStyle w:val="ZkladntextChar"/>
                      <w:color w:val="000000"/>
                      <w:sz w:val="24"/>
                      <w:szCs w:val="24"/>
                      <w:lang w:val="en-US" w:eastAsia="en-US"/>
                    </w:rPr>
                    <w:t>Česká</w:t>
                  </w:r>
                  <w:proofErr w:type="spellEnd"/>
                  <w:r w:rsidR="008060CC">
                    <w:rPr>
                      <w:rStyle w:val="ZkladntextChar"/>
                      <w:color w:val="000000"/>
                      <w:sz w:val="24"/>
                      <w:szCs w:val="24"/>
                      <w:lang w:val="en-US" w:eastAsia="en-US"/>
                    </w:rPr>
                    <w:t xml:space="preserve"> </w:t>
                  </w:r>
                  <w:proofErr w:type="spellStart"/>
                  <w:r w:rsidR="008060CC">
                    <w:rPr>
                      <w:rStyle w:val="ZkladntextChar"/>
                      <w:color w:val="000000"/>
                      <w:sz w:val="24"/>
                      <w:szCs w:val="24"/>
                      <w:lang w:val="en-US" w:eastAsia="en-US"/>
                    </w:rPr>
                    <w:t>Republika</w:t>
                  </w:r>
                  <w:proofErr w:type="spellEnd"/>
                  <w:r w:rsidR="008060CC">
                    <w:rPr>
                      <w:rStyle w:val="ZkladntextChar"/>
                      <w:color w:val="000000"/>
                      <w:sz w:val="24"/>
                      <w:szCs w:val="24"/>
                      <w:lang w:val="en-US" w:eastAsia="en-US"/>
                    </w:rPr>
                    <w:t xml:space="preserve"> / Liberec,</w:t>
                  </w:r>
                  <w:r w:rsidRPr="00971BF5">
                    <w:rPr>
                      <w:rStyle w:val="ZkladntextChar"/>
                      <w:color w:val="000000"/>
                      <w:sz w:val="24"/>
                      <w:szCs w:val="24"/>
                      <w:lang w:val="en-US" w:eastAsia="en-US"/>
                    </w:rPr>
                    <w:t xml:space="preserve"> Czech Republic</w:t>
                  </w:r>
                  <w:r w:rsidRPr="00971BF5">
                    <w:rPr>
                      <w:rStyle w:val="a0"/>
                    </w:rPr>
                    <w:br/>
                  </w:r>
                </w:p>
              </w:tc>
              <w:tc>
                <w:tcPr>
                  <w:tcW w:w="4856" w:type="dxa"/>
                </w:tcPr>
                <w:p w:rsidR="00971BF5" w:rsidRPr="00971BF5" w:rsidRDefault="00971BF5" w:rsidP="00324124"/>
              </w:tc>
            </w:tr>
          </w:tbl>
          <w:p w:rsidR="00971BF5" w:rsidRPr="00971BF5" w:rsidRDefault="00971BF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lang w:val="ru-RU"/>
              </w:rPr>
            </w:pPr>
          </w:p>
          <w:p w:rsidR="00971BF5" w:rsidRPr="00971BF5" w:rsidRDefault="00971BF5"/>
        </w:tc>
        <w:tc>
          <w:tcPr>
            <w:tcW w:w="5245" w:type="dxa"/>
          </w:tcPr>
          <w:p w:rsidR="00971BF5" w:rsidRPr="00971BF5" w:rsidRDefault="00971BF5" w:rsidP="00971BF5">
            <w:pPr>
              <w:pStyle w:val="20"/>
              <w:shd w:val="clear" w:color="auto" w:fill="auto"/>
              <w:spacing w:line="240" w:lineRule="auto"/>
              <w:rPr>
                <w:rStyle w:val="2"/>
                <w:rFonts w:ascii="Times New Roman" w:hAnsi="Times New Roman" w:cs="Times New Roman"/>
                <w:color w:val="000000"/>
                <w:sz w:val="28"/>
                <w:szCs w:val="28"/>
                <w:lang w:val="en-GB" w:eastAsia="de-DE"/>
              </w:rPr>
            </w:pPr>
          </w:p>
          <w:p w:rsidR="00971BF5" w:rsidRPr="00971BF5" w:rsidRDefault="00971BF5" w:rsidP="00971BF5">
            <w:pPr>
              <w:pStyle w:val="20"/>
              <w:shd w:val="clear" w:color="auto" w:fill="auto"/>
              <w:spacing w:line="240" w:lineRule="auto"/>
              <w:rPr>
                <w:rFonts w:ascii="Times New Roman" w:hAnsi="Times New Roman" w:cs="Times New Roman"/>
                <w:sz w:val="28"/>
                <w:szCs w:val="28"/>
                <w:lang w:val="en-GB"/>
              </w:rPr>
            </w:pPr>
            <w:r w:rsidRPr="00971BF5">
              <w:rPr>
                <w:rStyle w:val="2"/>
                <w:rFonts w:ascii="Times New Roman" w:hAnsi="Times New Roman" w:cs="Times New Roman"/>
                <w:color w:val="000000"/>
                <w:sz w:val="28"/>
                <w:szCs w:val="28"/>
                <w:lang w:val="en-GB" w:eastAsia="de-DE"/>
              </w:rPr>
              <w:t>AGREEMENT</w:t>
            </w:r>
          </w:p>
          <w:p w:rsidR="00971BF5" w:rsidRPr="00971BF5" w:rsidRDefault="00971BF5" w:rsidP="00971BF5">
            <w:pPr>
              <w:pStyle w:val="Zkladntext"/>
              <w:shd w:val="clear" w:color="auto" w:fill="auto"/>
              <w:spacing w:before="120" w:line="240" w:lineRule="auto"/>
              <w:rPr>
                <w:rFonts w:ascii="Times New Roman" w:hAnsi="Times New Roman" w:cs="Times New Roman"/>
                <w:sz w:val="24"/>
                <w:szCs w:val="24"/>
                <w:lang w:val="en-GB"/>
              </w:rPr>
            </w:pPr>
            <w:r w:rsidRPr="00971BF5">
              <w:rPr>
                <w:rStyle w:val="2"/>
                <w:rFonts w:ascii="Times New Roman" w:hAnsi="Times New Roman" w:cs="Times New Roman"/>
                <w:sz w:val="24"/>
                <w:szCs w:val="24"/>
                <w:lang w:val="en-GB"/>
              </w:rPr>
              <w:t>on Academic Collaboration</w:t>
            </w:r>
            <w:r w:rsidRPr="00971BF5">
              <w:rPr>
                <w:rStyle w:val="ZkladntextChar"/>
                <w:rFonts w:ascii="Times New Roman" w:hAnsi="Times New Roman" w:cs="Times New Roman"/>
                <w:color w:val="000000"/>
                <w:sz w:val="24"/>
                <w:szCs w:val="24"/>
                <w:lang w:val="en-GB"/>
              </w:rPr>
              <w:br/>
              <w:t>by and between</w:t>
            </w:r>
          </w:p>
          <w:p w:rsidR="00971BF5" w:rsidRPr="00971BF5" w:rsidRDefault="00971BF5" w:rsidP="00971BF5">
            <w:pPr>
              <w:pStyle w:val="20"/>
              <w:shd w:val="clear" w:color="auto" w:fill="auto"/>
              <w:spacing w:line="240" w:lineRule="auto"/>
              <w:rPr>
                <w:rFonts w:ascii="Times New Roman" w:hAnsi="Times New Roman" w:cs="Times New Roman"/>
                <w:sz w:val="24"/>
                <w:szCs w:val="24"/>
                <w:lang w:val="en-GB"/>
              </w:rPr>
            </w:pPr>
            <w:r w:rsidRPr="00971BF5">
              <w:rPr>
                <w:rStyle w:val="2"/>
                <w:rFonts w:ascii="Times New Roman" w:hAnsi="Times New Roman" w:cs="Times New Roman"/>
                <w:color w:val="000000"/>
                <w:sz w:val="24"/>
                <w:szCs w:val="24"/>
                <w:lang w:val="en-GB"/>
              </w:rPr>
              <w:t>Technical University of Liberec, Czech Republic</w:t>
            </w:r>
          </w:p>
          <w:p w:rsidR="00971BF5" w:rsidRPr="00971BF5" w:rsidRDefault="00971BF5" w:rsidP="00971BF5">
            <w:pPr>
              <w:pStyle w:val="Zkladntext"/>
              <w:shd w:val="clear" w:color="auto" w:fill="auto"/>
              <w:spacing w:line="240" w:lineRule="auto"/>
              <w:ind w:left="20"/>
              <w:rPr>
                <w:rFonts w:ascii="Times New Roman" w:hAnsi="Times New Roman" w:cs="Times New Roman"/>
                <w:sz w:val="24"/>
                <w:szCs w:val="24"/>
                <w:lang w:val="en-GB"/>
              </w:rPr>
            </w:pPr>
            <w:r w:rsidRPr="00971BF5">
              <w:rPr>
                <w:rStyle w:val="ZkladntextChar"/>
                <w:rFonts w:ascii="Times New Roman" w:hAnsi="Times New Roman" w:cs="Times New Roman"/>
                <w:color w:val="000000"/>
                <w:sz w:val="24"/>
                <w:szCs w:val="24"/>
                <w:lang w:val="en-GB"/>
              </w:rPr>
              <w:t>and</w:t>
            </w:r>
          </w:p>
          <w:p w:rsidR="00971BF5" w:rsidRPr="00971BF5" w:rsidRDefault="00971BF5" w:rsidP="00971BF5">
            <w:pPr>
              <w:pStyle w:val="20"/>
              <w:shd w:val="clear" w:color="auto" w:fill="auto"/>
              <w:spacing w:line="240" w:lineRule="auto"/>
              <w:rPr>
                <w:rStyle w:val="2"/>
                <w:rFonts w:ascii="Times New Roman" w:hAnsi="Times New Roman" w:cs="Times New Roman"/>
                <w:color w:val="000000"/>
                <w:sz w:val="24"/>
                <w:szCs w:val="24"/>
                <w:lang w:val="en-GB"/>
              </w:rPr>
            </w:pPr>
            <w:r w:rsidRPr="00971BF5">
              <w:rPr>
                <w:rStyle w:val="2"/>
                <w:rFonts w:ascii="Times New Roman" w:hAnsi="Times New Roman" w:cs="Times New Roman"/>
                <w:color w:val="000000"/>
                <w:sz w:val="24"/>
                <w:szCs w:val="24"/>
                <w:lang w:val="en-GB"/>
              </w:rPr>
              <w:t>University of Opole, Poland</w:t>
            </w:r>
          </w:p>
          <w:p w:rsidR="00971BF5" w:rsidRPr="00971BF5" w:rsidRDefault="00971BF5" w:rsidP="00971BF5">
            <w:pPr>
              <w:pStyle w:val="20"/>
              <w:shd w:val="clear" w:color="auto" w:fill="auto"/>
              <w:spacing w:line="240" w:lineRule="auto"/>
              <w:ind w:left="20"/>
              <w:rPr>
                <w:rStyle w:val="2"/>
                <w:rFonts w:ascii="Times New Roman" w:hAnsi="Times New Roman" w:cs="Times New Roman"/>
                <w:color w:val="000000"/>
                <w:sz w:val="24"/>
                <w:szCs w:val="24"/>
                <w:lang w:val="en-GB"/>
              </w:rPr>
            </w:pPr>
          </w:p>
          <w:p w:rsidR="00971BF5" w:rsidRPr="00971BF5" w:rsidRDefault="00971BF5" w:rsidP="00971BF5">
            <w:pPr>
              <w:pStyle w:val="20"/>
              <w:shd w:val="clear" w:color="auto" w:fill="auto"/>
              <w:spacing w:line="240" w:lineRule="auto"/>
              <w:ind w:left="20"/>
              <w:rPr>
                <w:rStyle w:val="2"/>
                <w:rFonts w:ascii="Times New Roman" w:hAnsi="Times New Roman" w:cs="Times New Roman"/>
                <w:color w:val="000000"/>
                <w:sz w:val="24"/>
                <w:szCs w:val="24"/>
                <w:lang w:val="en-GB"/>
              </w:rPr>
            </w:pPr>
          </w:p>
          <w:p w:rsidR="00971BF5" w:rsidRPr="00971BF5" w:rsidRDefault="00971BF5" w:rsidP="00971BF5">
            <w:pPr>
              <w:pStyle w:val="20"/>
              <w:shd w:val="clear" w:color="auto" w:fill="auto"/>
              <w:spacing w:line="240" w:lineRule="auto"/>
              <w:ind w:left="20"/>
              <w:rPr>
                <w:rFonts w:ascii="Times New Roman" w:hAnsi="Times New Roman" w:cs="Times New Roman"/>
                <w:sz w:val="24"/>
                <w:szCs w:val="24"/>
                <w:lang w:val="en-GB"/>
              </w:rPr>
            </w:pPr>
          </w:p>
          <w:p w:rsidR="00971BF5" w:rsidRPr="00971BF5" w:rsidRDefault="00971BF5" w:rsidP="00971BF5">
            <w:pPr>
              <w:pStyle w:val="Zkladntext"/>
              <w:shd w:val="clear" w:color="auto" w:fill="auto"/>
              <w:spacing w:line="240" w:lineRule="auto"/>
              <w:jc w:val="both"/>
              <w:rPr>
                <w:rStyle w:val="ZkladntextChar"/>
                <w:rFonts w:ascii="Times New Roman" w:hAnsi="Times New Roman" w:cs="Times New Roman"/>
                <w:color w:val="000000"/>
                <w:sz w:val="24"/>
                <w:szCs w:val="24"/>
                <w:lang w:val="en-GB"/>
              </w:rPr>
            </w:pPr>
            <w:r w:rsidRPr="00971BF5">
              <w:rPr>
                <w:rStyle w:val="a"/>
                <w:rFonts w:ascii="Times New Roman" w:hAnsi="Times New Roman" w:cs="Times New Roman"/>
                <w:color w:val="000000"/>
                <w:sz w:val="24"/>
                <w:szCs w:val="24"/>
                <w:lang w:val="en-GB"/>
              </w:rPr>
              <w:t xml:space="preserve">Technical University of Liberec, hereinafter referred to as </w:t>
            </w:r>
            <w:r w:rsidRPr="00971BF5">
              <w:rPr>
                <w:rStyle w:val="a"/>
                <w:rFonts w:ascii="Times New Roman" w:hAnsi="Times New Roman" w:cs="Times New Roman"/>
                <w:color w:val="000000"/>
                <w:sz w:val="24"/>
                <w:szCs w:val="24"/>
                <w:lang w:val="en-GB" w:eastAsia="de-DE"/>
              </w:rPr>
              <w:t>TUL</w:t>
            </w:r>
            <w:r w:rsidRPr="00971BF5">
              <w:rPr>
                <w:rStyle w:val="a"/>
                <w:rFonts w:ascii="Times New Roman" w:hAnsi="Times New Roman" w:cs="Times New Roman"/>
                <w:color w:val="000000"/>
                <w:sz w:val="24"/>
                <w:szCs w:val="24"/>
                <w:lang w:val="en-GB"/>
              </w:rPr>
              <w:t xml:space="preserve">, </w:t>
            </w:r>
            <w:r w:rsidRPr="00971BF5">
              <w:rPr>
                <w:rStyle w:val="ZkladntextChar"/>
                <w:rFonts w:ascii="Times New Roman" w:hAnsi="Times New Roman" w:cs="Times New Roman"/>
                <w:color w:val="000000"/>
                <w:sz w:val="24"/>
                <w:szCs w:val="24"/>
                <w:lang w:val="en-GB"/>
              </w:rPr>
              <w:t>represented by the Rector –</w:t>
            </w:r>
            <w:r w:rsidRPr="00971BF5">
              <w:rPr>
                <w:rFonts w:ascii="Times New Roman" w:hAnsi="Times New Roman" w:cs="Times New Roman"/>
                <w:lang w:val="en-GB"/>
              </w:rPr>
              <w:t xml:space="preserve"> </w:t>
            </w:r>
            <w:proofErr w:type="spellStart"/>
            <w:r w:rsidRPr="00971BF5">
              <w:rPr>
                <w:rStyle w:val="ZkladntextChar"/>
                <w:rFonts w:ascii="Times New Roman" w:hAnsi="Times New Roman" w:cs="Times New Roman"/>
                <w:color w:val="000000"/>
                <w:sz w:val="24"/>
                <w:szCs w:val="24"/>
                <w:lang w:val="en-GB"/>
              </w:rPr>
              <w:t>Prof.</w:t>
            </w:r>
            <w:proofErr w:type="spellEnd"/>
            <w:r w:rsidRPr="00971BF5">
              <w:rPr>
                <w:rStyle w:val="ZkladntextChar"/>
                <w:rFonts w:ascii="Times New Roman" w:hAnsi="Times New Roman" w:cs="Times New Roman"/>
                <w:color w:val="000000"/>
                <w:sz w:val="24"/>
                <w:szCs w:val="24"/>
                <w:lang w:val="en-GB"/>
              </w:rPr>
              <w:t xml:space="preserve"> </w:t>
            </w:r>
            <w:proofErr w:type="spellStart"/>
            <w:r w:rsidRPr="00971BF5">
              <w:rPr>
                <w:rStyle w:val="ZkladntextChar"/>
                <w:rFonts w:ascii="Times New Roman" w:hAnsi="Times New Roman" w:cs="Times New Roman"/>
                <w:color w:val="000000"/>
                <w:sz w:val="24"/>
                <w:szCs w:val="24"/>
                <w:lang w:val="en-GB"/>
              </w:rPr>
              <w:t>Dr.</w:t>
            </w:r>
            <w:proofErr w:type="spellEnd"/>
            <w:r w:rsidRPr="00971BF5">
              <w:rPr>
                <w:rStyle w:val="ZkladntextChar"/>
                <w:rFonts w:ascii="Times New Roman" w:hAnsi="Times New Roman" w:cs="Times New Roman"/>
                <w:color w:val="000000"/>
                <w:sz w:val="24"/>
                <w:szCs w:val="24"/>
                <w:lang w:val="en-GB"/>
              </w:rPr>
              <w:t xml:space="preserve"> </w:t>
            </w:r>
            <w:r w:rsidRPr="00971BF5">
              <w:rPr>
                <w:rStyle w:val="ZkladntextChar"/>
                <w:rFonts w:ascii="Times New Roman" w:hAnsi="Times New Roman" w:cs="Times New Roman"/>
                <w:color w:val="000000"/>
                <w:sz w:val="24"/>
                <w:szCs w:val="24"/>
                <w:lang w:val="en-GB" w:eastAsia="de-DE"/>
              </w:rPr>
              <w:t xml:space="preserve">Ing. </w:t>
            </w:r>
            <w:proofErr w:type="spellStart"/>
            <w:r w:rsidRPr="00971BF5">
              <w:rPr>
                <w:rStyle w:val="ZkladntextChar"/>
                <w:rFonts w:ascii="Times New Roman" w:hAnsi="Times New Roman" w:cs="Times New Roman"/>
                <w:color w:val="000000"/>
                <w:sz w:val="24"/>
                <w:szCs w:val="24"/>
                <w:lang w:val="en-GB"/>
              </w:rPr>
              <w:t>Zdeněk</w:t>
            </w:r>
            <w:proofErr w:type="spellEnd"/>
            <w:r w:rsidRPr="00971BF5">
              <w:rPr>
                <w:rStyle w:val="ZkladntextChar"/>
                <w:rFonts w:ascii="Times New Roman" w:hAnsi="Times New Roman" w:cs="Times New Roman"/>
                <w:color w:val="000000"/>
                <w:sz w:val="24"/>
                <w:szCs w:val="24"/>
                <w:lang w:val="en-GB"/>
              </w:rPr>
              <w:t xml:space="preserve"> </w:t>
            </w:r>
            <w:proofErr w:type="spellStart"/>
            <w:r w:rsidRPr="00971BF5">
              <w:rPr>
                <w:rStyle w:val="ZkladntextChar"/>
                <w:rFonts w:ascii="Times New Roman" w:hAnsi="Times New Roman" w:cs="Times New Roman"/>
                <w:color w:val="000000"/>
                <w:sz w:val="24"/>
                <w:szCs w:val="24"/>
                <w:lang w:val="en-GB" w:eastAsia="de-DE"/>
              </w:rPr>
              <w:t>Kůs</w:t>
            </w:r>
            <w:proofErr w:type="spellEnd"/>
            <w:r w:rsidRPr="00971BF5">
              <w:rPr>
                <w:rStyle w:val="ZkladntextChar"/>
                <w:rFonts w:ascii="Times New Roman" w:hAnsi="Times New Roman" w:cs="Times New Roman"/>
                <w:color w:val="000000"/>
                <w:sz w:val="24"/>
                <w:szCs w:val="24"/>
                <w:lang w:val="en-GB" w:eastAsia="de-DE"/>
              </w:rPr>
              <w:t xml:space="preserve">; </w:t>
            </w:r>
            <w:r w:rsidRPr="00971BF5">
              <w:rPr>
                <w:rStyle w:val="ZkladntextChar"/>
                <w:rFonts w:ascii="Times New Roman" w:hAnsi="Times New Roman" w:cs="Times New Roman"/>
                <w:color w:val="000000"/>
                <w:sz w:val="24"/>
                <w:szCs w:val="24"/>
                <w:lang w:val="en-GB"/>
              </w:rPr>
              <w:t xml:space="preserve">address: </w:t>
            </w:r>
            <w:proofErr w:type="spellStart"/>
            <w:r w:rsidRPr="00971BF5">
              <w:rPr>
                <w:rStyle w:val="ZkladntextChar"/>
                <w:rFonts w:ascii="Times New Roman" w:hAnsi="Times New Roman" w:cs="Times New Roman"/>
                <w:color w:val="000000"/>
                <w:sz w:val="24"/>
                <w:szCs w:val="24"/>
                <w:lang w:val="en-GB" w:eastAsia="de-DE"/>
              </w:rPr>
              <w:t>Studentská</w:t>
            </w:r>
            <w:proofErr w:type="spellEnd"/>
            <w:r w:rsidRPr="00971BF5">
              <w:rPr>
                <w:rStyle w:val="ZkladntextChar"/>
                <w:rFonts w:ascii="Times New Roman" w:hAnsi="Times New Roman" w:cs="Times New Roman"/>
                <w:color w:val="000000"/>
                <w:sz w:val="24"/>
                <w:szCs w:val="24"/>
                <w:lang w:val="en-GB" w:eastAsia="de-DE"/>
              </w:rPr>
              <w:t xml:space="preserve"> </w:t>
            </w:r>
            <w:r w:rsidRPr="00971BF5">
              <w:rPr>
                <w:rStyle w:val="ZkladntextChar"/>
                <w:rFonts w:ascii="Times New Roman" w:hAnsi="Times New Roman" w:cs="Times New Roman"/>
                <w:color w:val="000000"/>
                <w:sz w:val="24"/>
                <w:szCs w:val="24"/>
                <w:lang w:val="en-GB"/>
              </w:rPr>
              <w:t>1402/2, Liberec 461 17, Czech Republic</w:t>
            </w:r>
          </w:p>
          <w:p w:rsidR="00971BF5" w:rsidRPr="00971BF5" w:rsidRDefault="00971BF5" w:rsidP="00971BF5">
            <w:pPr>
              <w:pStyle w:val="Zkladntext"/>
              <w:shd w:val="clear" w:color="auto" w:fill="auto"/>
              <w:spacing w:line="240" w:lineRule="auto"/>
              <w:ind w:left="20" w:right="40"/>
              <w:rPr>
                <w:rStyle w:val="ZkladntextChar"/>
                <w:rFonts w:ascii="Times New Roman" w:hAnsi="Times New Roman" w:cs="Times New Roman"/>
                <w:color w:val="000000"/>
                <w:sz w:val="24"/>
                <w:szCs w:val="24"/>
                <w:lang w:val="en-GB"/>
              </w:rPr>
            </w:pPr>
            <w:r w:rsidRPr="00971BF5">
              <w:rPr>
                <w:rStyle w:val="ZkladntextChar"/>
                <w:rFonts w:ascii="Times New Roman" w:hAnsi="Times New Roman" w:cs="Times New Roman"/>
                <w:color w:val="000000"/>
                <w:sz w:val="24"/>
                <w:szCs w:val="24"/>
                <w:lang w:val="en-GB"/>
              </w:rPr>
              <w:t>and</w:t>
            </w:r>
          </w:p>
          <w:p w:rsidR="00971BF5" w:rsidRPr="00971BF5" w:rsidRDefault="00971BF5" w:rsidP="00971BF5">
            <w:pPr>
              <w:pStyle w:val="Zkladntext"/>
              <w:shd w:val="clear" w:color="auto" w:fill="auto"/>
              <w:spacing w:line="240" w:lineRule="auto"/>
              <w:jc w:val="both"/>
              <w:rPr>
                <w:rStyle w:val="ZkladntextChar"/>
                <w:rFonts w:ascii="Times New Roman" w:hAnsi="Times New Roman" w:cs="Times New Roman"/>
                <w:color w:val="000000"/>
                <w:sz w:val="24"/>
                <w:szCs w:val="24"/>
                <w:lang w:val="en-GB"/>
              </w:rPr>
            </w:pPr>
            <w:r w:rsidRPr="00971BF5">
              <w:rPr>
                <w:rStyle w:val="2"/>
                <w:rFonts w:ascii="Times New Roman" w:hAnsi="Times New Roman" w:cs="Times New Roman"/>
                <w:bCs w:val="0"/>
                <w:color w:val="000000"/>
                <w:sz w:val="24"/>
                <w:szCs w:val="24"/>
                <w:lang w:val="en-GB"/>
              </w:rPr>
              <w:t>University of Opole,</w:t>
            </w:r>
            <w:r w:rsidRPr="00971BF5">
              <w:rPr>
                <w:rStyle w:val="ZkladntextChar"/>
                <w:rFonts w:ascii="Times New Roman" w:hAnsi="Times New Roman" w:cs="Times New Roman"/>
                <w:color w:val="000000"/>
                <w:sz w:val="24"/>
                <w:szCs w:val="24"/>
                <w:lang w:val="en-GB"/>
              </w:rPr>
              <w:t xml:space="preserve"> represented by the Rector</w:t>
            </w:r>
            <w:r w:rsidRPr="00971BF5">
              <w:rPr>
                <w:rStyle w:val="hps"/>
                <w:rFonts w:ascii="Times New Roman" w:hAnsi="Times New Roman" w:cs="Times New Roman"/>
                <w:color w:val="000000"/>
                <w:sz w:val="24"/>
                <w:szCs w:val="24"/>
                <w:lang w:val="en-GB"/>
              </w:rPr>
              <w:t xml:space="preserve"> </w:t>
            </w:r>
            <w:r w:rsidRPr="00971BF5">
              <w:rPr>
                <w:rStyle w:val="ZkladntextChar"/>
                <w:rFonts w:ascii="Times New Roman" w:hAnsi="Times New Roman" w:cs="Times New Roman"/>
                <w:color w:val="000000"/>
                <w:sz w:val="24"/>
                <w:szCs w:val="24"/>
                <w:lang w:val="en-GB"/>
              </w:rPr>
              <w:t xml:space="preserve">– </w:t>
            </w:r>
            <w:proofErr w:type="spellStart"/>
            <w:r w:rsidRPr="00971BF5">
              <w:rPr>
                <w:rStyle w:val="ZkladntextChar"/>
                <w:rFonts w:ascii="Times New Roman" w:hAnsi="Times New Roman" w:cs="Times New Roman"/>
                <w:color w:val="000000"/>
                <w:sz w:val="24"/>
                <w:szCs w:val="24"/>
                <w:lang w:val="en-GB"/>
              </w:rPr>
              <w:t>Prof.</w:t>
            </w:r>
            <w:proofErr w:type="spellEnd"/>
            <w:r w:rsidRPr="00971BF5">
              <w:rPr>
                <w:rStyle w:val="ZkladntextChar"/>
                <w:rFonts w:ascii="Times New Roman" w:hAnsi="Times New Roman" w:cs="Times New Roman"/>
                <w:color w:val="000000"/>
                <w:sz w:val="24"/>
                <w:szCs w:val="24"/>
                <w:lang w:val="en-GB"/>
              </w:rPr>
              <w:t xml:space="preserve"> dr. hab. </w:t>
            </w:r>
            <w:r w:rsidR="003E27EB">
              <w:rPr>
                <w:rStyle w:val="ZkladntextChar"/>
                <w:rFonts w:ascii="Times New Roman" w:hAnsi="Times New Roman" w:cs="Times New Roman"/>
                <w:color w:val="000000"/>
                <w:sz w:val="24"/>
                <w:szCs w:val="24"/>
                <w:lang w:val="en-GB"/>
              </w:rPr>
              <w:t xml:space="preserve">Marek </w:t>
            </w:r>
            <w:proofErr w:type="spellStart"/>
            <w:r w:rsidR="003E27EB">
              <w:rPr>
                <w:rStyle w:val="ZkladntextChar"/>
                <w:rFonts w:ascii="Times New Roman" w:hAnsi="Times New Roman" w:cs="Times New Roman"/>
                <w:color w:val="000000"/>
                <w:sz w:val="24"/>
                <w:szCs w:val="24"/>
                <w:lang w:val="en-GB"/>
              </w:rPr>
              <w:t>Masnyk</w:t>
            </w:r>
            <w:proofErr w:type="spellEnd"/>
            <w:r w:rsidRPr="00971BF5">
              <w:rPr>
                <w:rStyle w:val="ZkladntextChar"/>
                <w:rFonts w:ascii="Times New Roman" w:hAnsi="Times New Roman" w:cs="Times New Roman"/>
                <w:color w:val="000000"/>
                <w:sz w:val="24"/>
                <w:szCs w:val="24"/>
                <w:lang w:val="en-GB"/>
              </w:rPr>
              <w:t xml:space="preserve">, acting under the Charter of University of Opole; address: 45-040 Opole, pl. M. </w:t>
            </w:r>
            <w:proofErr w:type="spellStart"/>
            <w:r w:rsidRPr="00971BF5">
              <w:rPr>
                <w:rStyle w:val="ZkladntextChar"/>
                <w:rFonts w:ascii="Times New Roman" w:hAnsi="Times New Roman" w:cs="Times New Roman"/>
                <w:color w:val="000000"/>
                <w:sz w:val="24"/>
                <w:szCs w:val="24"/>
                <w:lang w:val="en-GB"/>
              </w:rPr>
              <w:t>Kopernika</w:t>
            </w:r>
            <w:proofErr w:type="spellEnd"/>
            <w:r w:rsidRPr="00971BF5">
              <w:rPr>
                <w:rStyle w:val="ZkladntextChar"/>
                <w:rFonts w:ascii="Times New Roman" w:hAnsi="Times New Roman" w:cs="Times New Roman"/>
                <w:color w:val="000000"/>
                <w:sz w:val="24"/>
                <w:szCs w:val="24"/>
                <w:lang w:val="en-GB"/>
              </w:rPr>
              <w:t xml:space="preserve"> 11a, Poland</w:t>
            </w:r>
          </w:p>
          <w:p w:rsidR="00971BF5" w:rsidRPr="00971BF5" w:rsidRDefault="00971BF5" w:rsidP="00971BF5">
            <w:pPr>
              <w:pStyle w:val="Zkladntext"/>
              <w:shd w:val="clear" w:color="auto" w:fill="auto"/>
              <w:spacing w:line="240" w:lineRule="auto"/>
              <w:ind w:left="20" w:right="40"/>
              <w:jc w:val="both"/>
              <w:rPr>
                <w:rFonts w:ascii="Times New Roman" w:hAnsi="Times New Roman" w:cs="Times New Roman"/>
                <w:lang w:val="en-GB"/>
              </w:rPr>
            </w:pPr>
          </w:p>
          <w:p w:rsidR="00971BF5" w:rsidRPr="00971BF5" w:rsidRDefault="00971BF5" w:rsidP="00971BF5">
            <w:pPr>
              <w:jc w:val="both"/>
              <w:rPr>
                <w:rStyle w:val="ZkladntextChar"/>
                <w:rFonts w:eastAsia="Calibri"/>
                <w:bCs/>
                <w:color w:val="000000"/>
                <w:sz w:val="24"/>
                <w:szCs w:val="24"/>
                <w:lang w:val="en-GB"/>
              </w:rPr>
            </w:pPr>
            <w:r w:rsidRPr="00971BF5">
              <w:rPr>
                <w:rStyle w:val="ZkladntextChar"/>
                <w:color w:val="000000"/>
                <w:sz w:val="24"/>
                <w:szCs w:val="24"/>
                <w:lang w:val="en-GB" w:eastAsia="en-US"/>
              </w:rPr>
              <w:t xml:space="preserve">in accordance with the project No. CZ.02.2.69/0.0/0.0/16_018/0002660, </w:t>
            </w:r>
            <w:r w:rsidRPr="00971BF5">
              <w:rPr>
                <w:lang w:val="en-GB"/>
              </w:rPr>
              <w:t>“</w:t>
            </w:r>
            <w:r w:rsidRPr="00971BF5">
              <w:rPr>
                <w:rFonts w:eastAsia="Calibri"/>
                <w:bCs/>
                <w:color w:val="000000"/>
                <w:lang w:val="en-GB"/>
              </w:rPr>
              <w:t>Preparation of the international PhD. study programme ‘Environmental Engineering’</w:t>
            </w:r>
            <w:r w:rsidRPr="00971BF5">
              <w:rPr>
                <w:lang w:val="en-GB"/>
              </w:rPr>
              <w:t>” (hereinafter also referred to as the Project)</w:t>
            </w:r>
            <w:r w:rsidRPr="00971BF5">
              <w:rPr>
                <w:rStyle w:val="ZkladntextChar"/>
                <w:color w:val="000000"/>
                <w:sz w:val="24"/>
                <w:szCs w:val="24"/>
                <w:lang w:val="en-GB" w:eastAsia="en-US"/>
              </w:rPr>
              <w:t>, concluded this agreement as follows:</w:t>
            </w:r>
          </w:p>
          <w:p w:rsidR="00971BF5" w:rsidRPr="00971BF5" w:rsidRDefault="00971BF5" w:rsidP="00971BF5">
            <w:pPr>
              <w:pStyle w:val="20"/>
              <w:shd w:val="clear" w:color="auto" w:fill="auto"/>
              <w:spacing w:line="240" w:lineRule="auto"/>
              <w:rPr>
                <w:rStyle w:val="2"/>
                <w:rFonts w:ascii="Times New Roman" w:hAnsi="Times New Roman" w:cs="Times New Roman"/>
                <w:color w:val="000000"/>
                <w:sz w:val="24"/>
                <w:szCs w:val="24"/>
                <w:lang w:val="en-GB"/>
              </w:rPr>
            </w:pPr>
          </w:p>
          <w:p w:rsidR="00971BF5" w:rsidRPr="00971BF5" w:rsidRDefault="00971BF5" w:rsidP="00971BF5">
            <w:pPr>
              <w:pStyle w:val="20"/>
              <w:shd w:val="clear" w:color="auto" w:fill="auto"/>
              <w:spacing w:after="200" w:line="240" w:lineRule="auto"/>
              <w:rPr>
                <w:rStyle w:val="2"/>
                <w:rFonts w:ascii="Times New Roman" w:hAnsi="Times New Roman" w:cs="Times New Roman"/>
                <w:color w:val="000000"/>
                <w:sz w:val="24"/>
                <w:szCs w:val="24"/>
                <w:lang w:val="en-GB"/>
              </w:rPr>
            </w:pPr>
            <w:r w:rsidRPr="00971BF5">
              <w:rPr>
                <w:rStyle w:val="2"/>
                <w:rFonts w:ascii="Times New Roman" w:hAnsi="Times New Roman" w:cs="Times New Roman"/>
                <w:color w:val="000000"/>
                <w:sz w:val="24"/>
                <w:szCs w:val="24"/>
                <w:lang w:val="en-GB"/>
              </w:rPr>
              <w:t>Article 1 Introduction</w:t>
            </w:r>
          </w:p>
          <w:p w:rsidR="00971BF5" w:rsidRPr="00971BF5" w:rsidRDefault="00971BF5" w:rsidP="00971BF5">
            <w:pPr>
              <w:pStyle w:val="Zkladntext"/>
              <w:shd w:val="clear" w:color="auto" w:fill="auto"/>
              <w:spacing w:after="120" w:line="240" w:lineRule="auto"/>
              <w:jc w:val="both"/>
              <w:rPr>
                <w:rStyle w:val="ZkladntextChar"/>
                <w:rFonts w:ascii="Times New Roman" w:hAnsi="Times New Roman" w:cs="Times New Roman"/>
                <w:color w:val="000000"/>
                <w:sz w:val="24"/>
                <w:szCs w:val="24"/>
                <w:lang w:val="en-GB"/>
              </w:rPr>
            </w:pPr>
            <w:r w:rsidRPr="00971BF5">
              <w:rPr>
                <w:rStyle w:val="ZkladntextChar"/>
                <w:rFonts w:ascii="Times New Roman" w:hAnsi="Times New Roman" w:cs="Times New Roman"/>
                <w:color w:val="000000"/>
                <w:sz w:val="24"/>
                <w:szCs w:val="24"/>
                <w:lang w:val="en-GB"/>
              </w:rPr>
              <w:t>1.1. TUL and the University of Opole are willing to collaborate in the field of international PhD. degrees and establish the joint educational programme entitled “</w:t>
            </w:r>
            <w:r w:rsidRPr="00971BF5">
              <w:rPr>
                <w:rStyle w:val="ZkladntextChar"/>
                <w:rFonts w:ascii="Times New Roman" w:hAnsi="Times New Roman" w:cs="Times New Roman"/>
                <w:sz w:val="24"/>
                <w:szCs w:val="24"/>
                <w:lang w:val="en-GB"/>
              </w:rPr>
              <w:t>Environmental Engineering</w:t>
            </w:r>
            <w:r w:rsidRPr="00971BF5">
              <w:rPr>
                <w:rStyle w:val="ZkladntextChar"/>
                <w:rFonts w:ascii="Times New Roman" w:hAnsi="Times New Roman" w:cs="Times New Roman"/>
                <w:color w:val="000000"/>
                <w:sz w:val="24"/>
                <w:szCs w:val="24"/>
                <w:lang w:val="en-GB"/>
              </w:rPr>
              <w:t>”.</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1.2. The PhD. programme is focused on scientific research and independent creative activities in the field of research or development. The studies are focussed on scientific work in the branch of environmental engineering and the level of knowledge is tested by means of the State Doctoral Examination (hereinafter referred to as the “PhD. Examination”). </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1.3. The joint educational PhD. programme (hereinafter also referred to as the “Programme”) shall be prepared in accordance with </w:t>
            </w:r>
            <w:r w:rsidRPr="00971BF5">
              <w:rPr>
                <w:rStyle w:val="ZkladntextChar"/>
                <w:sz w:val="24"/>
                <w:szCs w:val="24"/>
                <w:lang w:val="en-GB"/>
              </w:rPr>
              <w:t xml:space="preserve">the latest experience and development of </w:t>
            </w:r>
            <w:r w:rsidRPr="00971BF5">
              <w:rPr>
                <w:rStyle w:val="ZkladntextChar"/>
                <w:color w:val="000000"/>
                <w:sz w:val="24"/>
                <w:szCs w:val="24"/>
                <w:lang w:val="en-GB" w:eastAsia="en-US"/>
              </w:rPr>
              <w:t xml:space="preserve">educational programmes in the Czech Republic and Poland and the needs of the labour market in both countries as </w:t>
            </w:r>
            <w:r w:rsidRPr="00971BF5">
              <w:rPr>
                <w:rStyle w:val="ZkladntextChar"/>
                <w:color w:val="000000"/>
                <w:sz w:val="24"/>
                <w:szCs w:val="24"/>
                <w:lang w:val="en-GB" w:eastAsia="en-US"/>
              </w:rPr>
              <w:lastRenderedPageBreak/>
              <w:t xml:space="preserve">well as other European countries. </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1.4. Any and all significant changes in the programme can only be made after a consultation with the PhD. Brand Board. PhD. Brand Board will be made up of min. 10 members (represented equally by both institutions).</w:t>
            </w:r>
          </w:p>
          <w:p w:rsidR="00971BF5" w:rsidRPr="00971BF5" w:rsidRDefault="00971BF5" w:rsidP="00971BF5">
            <w:pPr>
              <w:pStyle w:val="Zkladntext"/>
              <w:shd w:val="clear" w:color="auto" w:fill="auto"/>
              <w:spacing w:line="240" w:lineRule="auto"/>
              <w:ind w:left="23" w:right="23"/>
              <w:jc w:val="both"/>
              <w:rPr>
                <w:rFonts w:ascii="Times New Roman" w:hAnsi="Times New Roman" w:cs="Times New Roman"/>
                <w:sz w:val="24"/>
                <w:szCs w:val="24"/>
                <w:lang w:val="en-GB"/>
              </w:rPr>
            </w:pPr>
          </w:p>
          <w:p w:rsidR="00971BF5" w:rsidRPr="00971BF5" w:rsidRDefault="00971BF5" w:rsidP="00971BF5">
            <w:pPr>
              <w:pStyle w:val="20"/>
              <w:shd w:val="clear" w:color="auto" w:fill="auto"/>
              <w:spacing w:after="200" w:line="240" w:lineRule="auto"/>
              <w:rPr>
                <w:rStyle w:val="2"/>
                <w:rFonts w:ascii="Times New Roman" w:hAnsi="Times New Roman" w:cs="Times New Roman"/>
                <w:color w:val="000000"/>
                <w:sz w:val="24"/>
                <w:szCs w:val="24"/>
                <w:lang w:val="en-GB"/>
              </w:rPr>
            </w:pPr>
            <w:r w:rsidRPr="00971BF5">
              <w:rPr>
                <w:rStyle w:val="2"/>
                <w:rFonts w:ascii="Times New Roman" w:hAnsi="Times New Roman" w:cs="Times New Roman"/>
                <w:color w:val="000000"/>
                <w:sz w:val="24"/>
                <w:szCs w:val="24"/>
                <w:lang w:val="en-GB"/>
              </w:rPr>
              <w:t xml:space="preserve">Article 2. Expected characteristics of the PhD. programme </w:t>
            </w:r>
          </w:p>
          <w:p w:rsidR="00971BF5" w:rsidRPr="00622246" w:rsidRDefault="00971BF5" w:rsidP="00622246">
            <w:pPr>
              <w:pStyle w:val="20"/>
              <w:shd w:val="clear" w:color="auto" w:fill="auto"/>
              <w:spacing w:after="200" w:line="240" w:lineRule="auto"/>
              <w:rPr>
                <w:rFonts w:ascii="Times New Roman" w:hAnsi="Times New Roman" w:cs="Times New Roman"/>
                <w:bCs w:val="0"/>
                <w:color w:val="000000"/>
                <w:sz w:val="24"/>
                <w:szCs w:val="24"/>
                <w:shd w:val="clear" w:color="auto" w:fill="FFFFFF"/>
                <w:lang w:val="en-GB"/>
              </w:rPr>
            </w:pPr>
            <w:r w:rsidRPr="00971BF5">
              <w:rPr>
                <w:rStyle w:val="2"/>
                <w:rFonts w:ascii="Times New Roman" w:hAnsi="Times New Roman" w:cs="Times New Roman"/>
                <w:sz w:val="24"/>
                <w:szCs w:val="24"/>
                <w:lang w:val="en-GB"/>
              </w:rPr>
              <w:t>“</w:t>
            </w:r>
            <w:r w:rsidRPr="00971BF5">
              <w:rPr>
                <w:rStyle w:val="2"/>
                <w:rFonts w:ascii="Times New Roman" w:hAnsi="Times New Roman" w:cs="Times New Roman"/>
                <w:color w:val="000000"/>
                <w:sz w:val="24"/>
                <w:szCs w:val="24"/>
                <w:lang w:val="en-GB"/>
              </w:rPr>
              <w:t>Environmental Engineering</w:t>
            </w:r>
            <w:r w:rsidRPr="00971BF5">
              <w:rPr>
                <w:rStyle w:val="2"/>
                <w:rFonts w:ascii="Times New Roman" w:hAnsi="Times New Roman" w:cs="Times New Roman"/>
                <w:sz w:val="24"/>
                <w:szCs w:val="24"/>
                <w:lang w:val="en-GB"/>
              </w:rPr>
              <w:t>”</w:t>
            </w:r>
            <w:r w:rsidRPr="00971BF5">
              <w:rPr>
                <w:rStyle w:val="2"/>
                <w:rFonts w:ascii="Times New Roman" w:hAnsi="Times New Roman" w:cs="Times New Roman"/>
                <w:color w:val="000000"/>
                <w:sz w:val="24"/>
                <w:szCs w:val="24"/>
                <w:lang w:val="en-GB"/>
              </w:rPr>
              <w:t xml:space="preserve"> and study conditions </w:t>
            </w:r>
          </w:p>
          <w:p w:rsidR="00180FE2" w:rsidRDefault="00180FE2"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2.1. </w:t>
            </w:r>
            <w:r w:rsidRPr="00971BF5">
              <w:rPr>
                <w:rStyle w:val="ZkladntextChar"/>
                <w:b/>
                <w:color w:val="000000"/>
                <w:sz w:val="24"/>
                <w:szCs w:val="24"/>
                <w:lang w:val="en-GB" w:eastAsia="en-US"/>
              </w:rPr>
              <w:t>Admission procedure</w:t>
            </w:r>
            <w:r w:rsidRPr="00971BF5">
              <w:rPr>
                <w:rStyle w:val="ZkladntextChar"/>
                <w:color w:val="000000"/>
                <w:sz w:val="24"/>
                <w:szCs w:val="24"/>
                <w:lang w:val="en-GB" w:eastAsia="en-US"/>
              </w:rPr>
              <w:t>. The admission procedure is expected to be announced several times a year (e.g. February, June, September). The themes for accepting students will be subject to approval of the PhD. Brand Board presented well in advance on the programme’s websites of both of the universities. Students will be accepted to the first year of PhD. studies on the basis of the results of the previous Master’s degree programme and on the basis of an oral interview on their  motivation for studying, communication and professional knowledge.</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 2.2. </w:t>
            </w:r>
            <w:r w:rsidRPr="00971BF5">
              <w:rPr>
                <w:rStyle w:val="ZkladntextChar"/>
                <w:b/>
                <w:color w:val="000000"/>
                <w:sz w:val="24"/>
                <w:szCs w:val="24"/>
                <w:lang w:val="en-GB" w:eastAsia="en-US"/>
              </w:rPr>
              <w:t>Course of studies</w:t>
            </w:r>
            <w:r w:rsidRPr="00971BF5">
              <w:rPr>
                <w:rStyle w:val="ZkladntextChar"/>
                <w:color w:val="000000"/>
                <w:sz w:val="24"/>
                <w:szCs w:val="24"/>
                <w:lang w:val="en-GB" w:eastAsia="en-US"/>
              </w:rPr>
              <w:t>. The expected length of the studies will be 4 years. The studies will involve a foreign internship, either at an academic workplace or with a potential employer relevant to the relevant research-oriented study programme and the student’s focus.</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2.3. At the beginning of the studies, a supervisor (from the home university) and a specialist supervisor (from the partner university) will be appointed to the student. An individual study plan (ISP), which will be recommended by the PhD., will be developed by the Brand Board and approved by the Dean of FM TUL or the responsible person from the University of Opole (according to the student’s affiliation). The ISP will include 4 exams, whereby at least one will be at the partner university. In addition, the ISP will include the focus of the work and its objectives.</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2.4. The PhD. Brand Board will approve the ISP, the supervisor and the specialist supervisor, expert reviewers of the PhD. work, the committee for state </w:t>
            </w:r>
            <w:r w:rsidRPr="00971BF5">
              <w:rPr>
                <w:rStyle w:val="ZkladntextChar"/>
                <w:color w:val="000000"/>
                <w:sz w:val="24"/>
                <w:szCs w:val="24"/>
                <w:lang w:val="en-GB" w:eastAsia="en-US"/>
              </w:rPr>
              <w:lastRenderedPageBreak/>
              <w:t>doctoral exams, defence of the PhD., as well as any and all significant changes during the course of the study. The Brand Board recommendations will be decided upon by the relevant Dean.</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2.5.</w:t>
            </w:r>
            <w:r w:rsidRPr="00971BF5">
              <w:rPr>
                <w:rStyle w:val="ZkladntextChar"/>
                <w:b/>
                <w:color w:val="000000"/>
                <w:sz w:val="24"/>
                <w:szCs w:val="24"/>
                <w:lang w:val="en-GB" w:eastAsia="en-US"/>
              </w:rPr>
              <w:t xml:space="preserve"> Expected subjects and their guarantors.</w:t>
            </w:r>
            <w:r w:rsidRPr="00971BF5">
              <w:rPr>
                <w:rStyle w:val="ZkladntextChar"/>
                <w:color w:val="000000"/>
                <w:sz w:val="24"/>
                <w:szCs w:val="24"/>
                <w:lang w:val="en-GB" w:eastAsia="en-US"/>
              </w:rPr>
              <w:t xml:space="preserve"> Accreditation will use existing PhD. subjects accredited under other PhD. subjects (especially those of a wider nature), and new (specialized) subjects. Some existing subjects will be modified and upgraded. The new subjects will include, for example, European Environmental Legislation, Fundamentals of Environmental Protection, Microbiology, Hydrochemistry, Biochemistry, Environmental Chemistry, Environmental Monitoring, and Modelling in the Environment.</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The expected composition of the new subjects and their guarantors will be as follows:</w:t>
            </w: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European Legislation in the Environment - guarantor </w:t>
            </w:r>
            <w:proofErr w:type="gramStart"/>
            <w:r w:rsidR="003E27EB">
              <w:rPr>
                <w:rStyle w:val="ZkladntextChar"/>
                <w:color w:val="000000"/>
                <w:sz w:val="24"/>
                <w:szCs w:val="24"/>
                <w:lang w:val="en-GB" w:eastAsia="en-US"/>
              </w:rPr>
              <w:t>xxx</w:t>
            </w:r>
            <w:r w:rsidRPr="00971BF5">
              <w:rPr>
                <w:rStyle w:val="ZkladntextChar"/>
                <w:color w:val="000000"/>
                <w:sz w:val="24"/>
                <w:szCs w:val="24"/>
                <w:lang w:val="en-GB" w:eastAsia="en-US"/>
              </w:rPr>
              <w:t>.;</w:t>
            </w:r>
            <w:proofErr w:type="gramEnd"/>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Fundamentals of Environmental Protection - guarantor </w:t>
            </w:r>
            <w:r w:rsidR="003E27EB">
              <w:rPr>
                <w:rStyle w:val="ZkladntextChar"/>
                <w:color w:val="000000"/>
                <w:sz w:val="24"/>
                <w:szCs w:val="24"/>
                <w:lang w:val="en-GB" w:eastAsia="en-US"/>
              </w:rPr>
              <w:t>xxx</w:t>
            </w:r>
            <w:r w:rsidRPr="00971BF5">
              <w:rPr>
                <w:rStyle w:val="ZkladntextChar"/>
                <w:color w:val="000000"/>
                <w:sz w:val="24"/>
                <w:szCs w:val="24"/>
                <w:lang w:val="en-GB" w:eastAsia="en-US"/>
              </w:rPr>
              <w:t>;</w:t>
            </w: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Microbiology - guarantor </w:t>
            </w:r>
            <w:r w:rsidR="003E27EB">
              <w:rPr>
                <w:rStyle w:val="ZkladntextChar"/>
                <w:color w:val="000000"/>
                <w:sz w:val="24"/>
                <w:szCs w:val="24"/>
                <w:lang w:val="en-GB" w:eastAsia="en-US"/>
              </w:rPr>
              <w:t>xxx</w:t>
            </w:r>
            <w:r w:rsidRPr="00971BF5">
              <w:rPr>
                <w:rStyle w:val="ZkladntextChar"/>
                <w:color w:val="000000"/>
                <w:sz w:val="24"/>
                <w:szCs w:val="24"/>
                <w:lang w:val="en-GB" w:eastAsia="en-US"/>
              </w:rPr>
              <w:t>;</w:t>
            </w: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Hydrochemistry - guarantor </w:t>
            </w:r>
            <w:r w:rsidR="003E27EB">
              <w:rPr>
                <w:rStyle w:val="ZkladntextChar"/>
                <w:color w:val="000000"/>
                <w:sz w:val="24"/>
                <w:szCs w:val="24"/>
                <w:lang w:val="en-GB" w:eastAsia="en-US"/>
              </w:rPr>
              <w:t>xxx</w:t>
            </w:r>
            <w:r w:rsidRPr="00971BF5">
              <w:rPr>
                <w:rStyle w:val="ZkladntextChar"/>
                <w:color w:val="000000"/>
                <w:sz w:val="24"/>
                <w:szCs w:val="24"/>
                <w:lang w:val="en-GB" w:eastAsia="en-US"/>
              </w:rPr>
              <w:t>;</w:t>
            </w: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Biochemistry - guarantor </w:t>
            </w:r>
            <w:r w:rsidR="003E27EB">
              <w:rPr>
                <w:rStyle w:val="ZkladntextChar"/>
                <w:color w:val="000000"/>
                <w:sz w:val="24"/>
                <w:szCs w:val="24"/>
                <w:lang w:val="en-GB" w:eastAsia="en-US"/>
              </w:rPr>
              <w:t>xxx</w:t>
            </w:r>
            <w:r w:rsidRPr="00971BF5">
              <w:rPr>
                <w:rStyle w:val="ZkladntextChar"/>
                <w:color w:val="000000"/>
                <w:sz w:val="24"/>
                <w:szCs w:val="24"/>
                <w:lang w:val="en-GB" w:eastAsia="en-US"/>
              </w:rPr>
              <w:t>;</w:t>
            </w: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Environmental Chemistry - guarantor </w:t>
            </w:r>
            <w:r w:rsidR="003E27EB">
              <w:rPr>
                <w:rStyle w:val="ZkladntextChar"/>
                <w:color w:val="000000"/>
                <w:sz w:val="24"/>
                <w:szCs w:val="24"/>
                <w:lang w:val="en-GB" w:eastAsia="en-US"/>
              </w:rPr>
              <w:t>xxx</w:t>
            </w:r>
            <w:r w:rsidRPr="00971BF5">
              <w:rPr>
                <w:rStyle w:val="ZkladntextChar"/>
                <w:color w:val="000000"/>
                <w:sz w:val="24"/>
                <w:szCs w:val="24"/>
                <w:lang w:val="en-GB" w:eastAsia="en-US"/>
              </w:rPr>
              <w:t>;</w:t>
            </w: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Environmental Monitoring - </w:t>
            </w:r>
            <w:r w:rsidR="003E27EB">
              <w:rPr>
                <w:rStyle w:val="ZkladntextChar"/>
                <w:color w:val="000000"/>
                <w:sz w:val="24"/>
                <w:szCs w:val="24"/>
                <w:lang w:val="en-GB" w:eastAsia="en-US"/>
              </w:rPr>
              <w:t>xxx</w:t>
            </w: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Modelling in the Environment - guarantor </w:t>
            </w:r>
            <w:r w:rsidR="003E27EB">
              <w:rPr>
                <w:rStyle w:val="ZkladntextChar"/>
                <w:color w:val="000000"/>
                <w:sz w:val="24"/>
                <w:szCs w:val="24"/>
                <w:lang w:val="en-GB" w:eastAsia="en-US"/>
              </w:rPr>
              <w:t>xxx</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2.6. </w:t>
            </w:r>
            <w:r w:rsidRPr="00971BF5">
              <w:rPr>
                <w:rStyle w:val="ZkladntextChar"/>
                <w:b/>
                <w:color w:val="000000"/>
                <w:sz w:val="24"/>
                <w:szCs w:val="24"/>
                <w:lang w:val="en-GB" w:eastAsia="en-US"/>
              </w:rPr>
              <w:t>Graduate profile.</w:t>
            </w:r>
            <w:r w:rsidRPr="00971BF5">
              <w:rPr>
                <w:rStyle w:val="ZkladntextChar"/>
                <w:color w:val="000000"/>
                <w:sz w:val="24"/>
                <w:szCs w:val="24"/>
                <w:lang w:val="en-GB" w:eastAsia="en-US"/>
              </w:rPr>
              <w:t xml:space="preserve"> Graduates of the PhD. study programme “Environmental Engineering” should possess the ability to use advanced experimental and theoretical tools for studying environmental issues and apply engineering approaches to solving them. They should be able to rely on their high-quality natural science background and engineering experience acquired in solving specific tasks of applied research in practice. Graduates should possess knowledge of physical, chemical and biological measurements of qualitative and quantitative indicators in the environment, laboratory experiments, modelling of their results and application of results in practice. Furthermore, they should be able to design specific practical applications, optimize their parameters and monitor their effectiveness based on their knowledge and the results of their work. Their professional profile should be created by selecting from a choice of </w:t>
            </w:r>
            <w:r w:rsidRPr="00971BF5">
              <w:rPr>
                <w:rStyle w:val="ZkladntextChar"/>
                <w:color w:val="000000"/>
                <w:sz w:val="24"/>
                <w:szCs w:val="24"/>
                <w:lang w:val="en-GB" w:eastAsia="en-US"/>
              </w:rPr>
              <w:lastRenderedPageBreak/>
              <w:t>compulsory and optional subjects.</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2.7. </w:t>
            </w:r>
            <w:r w:rsidRPr="00971BF5">
              <w:rPr>
                <w:rStyle w:val="ZkladntextChar"/>
                <w:b/>
                <w:color w:val="000000"/>
                <w:sz w:val="24"/>
                <w:szCs w:val="24"/>
                <w:lang w:val="en-GB" w:eastAsia="en-US"/>
              </w:rPr>
              <w:t>Involvement of partners from industrial practice and abroad, dissertation themes</w:t>
            </w:r>
            <w:r w:rsidRPr="00971BF5">
              <w:rPr>
                <w:rStyle w:val="ZkladntextChar"/>
                <w:color w:val="000000"/>
                <w:sz w:val="24"/>
                <w:szCs w:val="24"/>
                <w:lang w:val="en-GB" w:eastAsia="en-US"/>
              </w:rPr>
              <w:t>. Experts from the partner’s Faculty of Natural Sciences and Technology of the Opole University in Poland, as well as other local and foreign experts, will be involved in the preparation of the new research orientated “Environmental Engineering” joint-degree study programme. Their main task will be to provide and transfer know-how for the new study programme. Involvement of experts in the preparation of a new study programme and subsequently in teaching will combine the industrial sphere with the academic community and will establish close collaboration with the enterprises in solving the research themes. Supervisors of the PhD. students will be able to offer dissertation themes, which better respond to the needs of industrial practice. Collaboration with these experts will also provide new themes of research and development projects, which students will be regularly involved in. In addition to the new research themes responding to the needs of practice, the active involvement of specialists from the application sphere will also increase the overall appeal of doctoral studies at FM TUL and Opole University.</w:t>
            </w:r>
          </w:p>
          <w:p w:rsidR="00971BF5" w:rsidRPr="00971BF5" w:rsidRDefault="00971BF5" w:rsidP="00971BF5">
            <w:pPr>
              <w:jc w:val="both"/>
              <w:rPr>
                <w:rStyle w:val="ZkladntextChar"/>
                <w:color w:val="000000"/>
                <w:sz w:val="24"/>
                <w:szCs w:val="24"/>
                <w:lang w:val="en-GB" w:eastAsia="en-US"/>
              </w:rPr>
            </w:pPr>
          </w:p>
          <w:p w:rsidR="00971BF5" w:rsidRPr="00971BF5" w:rsidRDefault="00971BF5" w:rsidP="00971BF5">
            <w:pPr>
              <w:jc w:val="both"/>
              <w:rPr>
                <w:rStyle w:val="ZkladntextChar"/>
                <w:color w:val="000000"/>
                <w:sz w:val="24"/>
                <w:szCs w:val="24"/>
                <w:lang w:val="en-GB" w:eastAsia="en-US"/>
              </w:rPr>
            </w:pPr>
            <w:r w:rsidRPr="00971BF5">
              <w:rPr>
                <w:rStyle w:val="ZkladntextChar"/>
                <w:color w:val="000000"/>
                <w:sz w:val="24"/>
                <w:szCs w:val="24"/>
                <w:lang w:val="en-GB" w:eastAsia="en-US"/>
              </w:rPr>
              <w:t xml:space="preserve">2.8. </w:t>
            </w:r>
            <w:r w:rsidRPr="00971BF5">
              <w:rPr>
                <w:rStyle w:val="ZkladntextChar"/>
                <w:b/>
                <w:color w:val="000000"/>
                <w:sz w:val="24"/>
                <w:szCs w:val="24"/>
                <w:lang w:val="en-GB" w:eastAsia="en-US"/>
              </w:rPr>
              <w:t>Completion of studies.</w:t>
            </w:r>
            <w:r w:rsidRPr="00971BF5">
              <w:rPr>
                <w:rStyle w:val="ZkladntextChar"/>
                <w:color w:val="000000"/>
                <w:sz w:val="24"/>
                <w:szCs w:val="24"/>
                <w:lang w:val="en-GB" w:eastAsia="en-US"/>
              </w:rPr>
              <w:t xml:space="preserve"> At the end of the studies, students will be obliged to defend their PhD. work in before the Examining Board. This will be composed of representatives of TUL and representatives of the partner university and other experts.</w:t>
            </w:r>
          </w:p>
          <w:p w:rsidR="00971BF5" w:rsidRPr="00971BF5" w:rsidRDefault="00971BF5" w:rsidP="00971BF5">
            <w:pPr>
              <w:jc w:val="both"/>
              <w:rPr>
                <w:rStyle w:val="ZkladntextChar"/>
                <w:color w:val="000000"/>
                <w:sz w:val="24"/>
                <w:szCs w:val="24"/>
                <w:lang w:val="en-GB" w:eastAsia="en-US"/>
              </w:rPr>
            </w:pPr>
          </w:p>
          <w:p w:rsidR="00971BF5" w:rsidRDefault="00971BF5" w:rsidP="00622246">
            <w:pPr>
              <w:jc w:val="both"/>
              <w:rPr>
                <w:rStyle w:val="ZkladntextChar"/>
                <w:color w:val="000000"/>
                <w:sz w:val="24"/>
                <w:szCs w:val="24"/>
                <w:lang w:val="en-GB" w:eastAsia="en-US"/>
              </w:rPr>
            </w:pPr>
            <w:r w:rsidRPr="00971BF5">
              <w:rPr>
                <w:rStyle w:val="ZkladntextChar"/>
                <w:color w:val="000000"/>
                <w:sz w:val="24"/>
                <w:szCs w:val="24"/>
                <w:lang w:val="en-GB" w:eastAsia="en-US"/>
              </w:rPr>
              <w:t>2.9. More detailed characteristics of the study programme will be developed during the project and submitted to the two universities for approval before submitting for accreditation of the PhD. programme.</w:t>
            </w:r>
          </w:p>
          <w:p w:rsidR="00180FE2" w:rsidRDefault="00180FE2" w:rsidP="00622246">
            <w:pPr>
              <w:jc w:val="both"/>
              <w:rPr>
                <w:rStyle w:val="ZkladntextChar"/>
                <w:color w:val="000000"/>
                <w:sz w:val="24"/>
                <w:szCs w:val="24"/>
                <w:lang w:val="en-GB" w:eastAsia="en-US"/>
              </w:rPr>
            </w:pPr>
          </w:p>
          <w:p w:rsidR="00180FE2" w:rsidRDefault="00180FE2" w:rsidP="00622246">
            <w:pPr>
              <w:jc w:val="both"/>
              <w:rPr>
                <w:rStyle w:val="ZkladntextChar"/>
                <w:color w:val="000000"/>
                <w:sz w:val="24"/>
                <w:szCs w:val="24"/>
                <w:lang w:val="en-GB" w:eastAsia="en-US"/>
              </w:rPr>
            </w:pPr>
          </w:p>
          <w:p w:rsidR="00180FE2" w:rsidRDefault="00180FE2" w:rsidP="00622246">
            <w:pPr>
              <w:jc w:val="both"/>
              <w:rPr>
                <w:rStyle w:val="ZkladntextChar"/>
                <w:color w:val="000000"/>
                <w:sz w:val="24"/>
                <w:szCs w:val="24"/>
                <w:lang w:val="en-GB" w:eastAsia="en-US"/>
              </w:rPr>
            </w:pPr>
          </w:p>
          <w:p w:rsidR="003D490B" w:rsidRPr="00622246" w:rsidRDefault="003D490B" w:rsidP="00622246">
            <w:pPr>
              <w:jc w:val="both"/>
              <w:rPr>
                <w:color w:val="000000"/>
                <w:shd w:val="clear" w:color="auto" w:fill="FFFFFF"/>
                <w:lang w:val="en-GB" w:eastAsia="en-US"/>
              </w:rPr>
            </w:pPr>
          </w:p>
          <w:p w:rsidR="00971BF5" w:rsidRPr="00971BF5" w:rsidRDefault="00971BF5" w:rsidP="00971BF5">
            <w:pPr>
              <w:pStyle w:val="20"/>
              <w:shd w:val="clear" w:color="auto" w:fill="auto"/>
              <w:spacing w:after="200" w:line="240" w:lineRule="auto"/>
              <w:rPr>
                <w:rStyle w:val="2"/>
                <w:rFonts w:ascii="Times New Roman" w:hAnsi="Times New Roman" w:cs="Times New Roman"/>
                <w:sz w:val="24"/>
                <w:szCs w:val="24"/>
                <w:lang w:val="en-GB"/>
              </w:rPr>
            </w:pPr>
            <w:r w:rsidRPr="00971BF5">
              <w:rPr>
                <w:rStyle w:val="2"/>
                <w:rFonts w:ascii="Times New Roman" w:hAnsi="Times New Roman" w:cs="Times New Roman"/>
                <w:sz w:val="24"/>
                <w:szCs w:val="24"/>
                <w:lang w:val="en-GB"/>
              </w:rPr>
              <w:t>Article 3 Confidentiality</w:t>
            </w:r>
          </w:p>
          <w:p w:rsidR="00971BF5" w:rsidRPr="00971BF5" w:rsidRDefault="00971BF5" w:rsidP="00971BF5">
            <w:pPr>
              <w:pStyle w:val="Zkladntext"/>
              <w:shd w:val="clear" w:color="auto" w:fill="auto"/>
              <w:spacing w:line="240" w:lineRule="auto"/>
              <w:jc w:val="both"/>
              <w:rPr>
                <w:rStyle w:val="ZkladntextChar"/>
                <w:rFonts w:ascii="Times New Roman" w:hAnsi="Times New Roman" w:cs="Times New Roman"/>
                <w:color w:val="000000"/>
                <w:sz w:val="24"/>
                <w:szCs w:val="24"/>
                <w:lang w:val="en-GB"/>
              </w:rPr>
            </w:pPr>
            <w:r w:rsidRPr="00971BF5">
              <w:rPr>
                <w:rStyle w:val="ZkladntextChar"/>
                <w:rFonts w:ascii="Times New Roman" w:hAnsi="Times New Roman" w:cs="Times New Roman"/>
                <w:color w:val="000000"/>
                <w:sz w:val="24"/>
                <w:szCs w:val="24"/>
                <w:lang w:val="en-GB"/>
              </w:rPr>
              <w:t xml:space="preserve">The Contracting Parties agree to keep the confidentiality of the obtained confidential information and materials and not disclose them to </w:t>
            </w:r>
            <w:r w:rsidRPr="00971BF5">
              <w:rPr>
                <w:rStyle w:val="ZkladntextChar"/>
                <w:rFonts w:ascii="Times New Roman" w:hAnsi="Times New Roman" w:cs="Times New Roman"/>
                <w:color w:val="000000"/>
                <w:sz w:val="24"/>
                <w:szCs w:val="24"/>
                <w:lang w:val="en-GB"/>
              </w:rPr>
              <w:lastRenderedPageBreak/>
              <w:t>third parties. The Contracting Parties shall take measures to ensure this commitment in respect of employees who use these materials. The obligation of keeping confidentiality shall survive the termination of the Agreement.</w:t>
            </w:r>
          </w:p>
          <w:p w:rsidR="00971BF5" w:rsidRPr="00971BF5" w:rsidRDefault="00971BF5" w:rsidP="00971BF5">
            <w:pPr>
              <w:pStyle w:val="Zkladntext"/>
              <w:shd w:val="clear" w:color="auto" w:fill="auto"/>
              <w:spacing w:line="240" w:lineRule="auto"/>
              <w:jc w:val="both"/>
              <w:rPr>
                <w:rFonts w:ascii="Times New Roman" w:hAnsi="Times New Roman" w:cs="Times New Roman"/>
                <w:sz w:val="24"/>
                <w:szCs w:val="24"/>
                <w:lang w:val="en-GB"/>
              </w:rPr>
            </w:pPr>
          </w:p>
          <w:p w:rsidR="00971BF5" w:rsidRPr="00971BF5" w:rsidRDefault="00971BF5" w:rsidP="00971BF5">
            <w:pPr>
              <w:pStyle w:val="20"/>
              <w:shd w:val="clear" w:color="auto" w:fill="auto"/>
              <w:spacing w:after="200" w:line="240" w:lineRule="auto"/>
              <w:rPr>
                <w:rStyle w:val="2"/>
                <w:rFonts w:ascii="Times New Roman" w:hAnsi="Times New Roman" w:cs="Times New Roman"/>
                <w:sz w:val="24"/>
                <w:szCs w:val="24"/>
                <w:lang w:val="en-GB"/>
              </w:rPr>
            </w:pPr>
            <w:r w:rsidRPr="00971BF5">
              <w:rPr>
                <w:rStyle w:val="2"/>
                <w:rFonts w:ascii="Times New Roman" w:hAnsi="Times New Roman" w:cs="Times New Roman"/>
                <w:sz w:val="24"/>
                <w:szCs w:val="24"/>
                <w:lang w:val="en-GB"/>
              </w:rPr>
              <w:t>Article 4 Term of validity</w:t>
            </w:r>
          </w:p>
          <w:p w:rsidR="00971BF5" w:rsidRPr="00971BF5" w:rsidRDefault="00971BF5" w:rsidP="00971BF5">
            <w:pPr>
              <w:pStyle w:val="Zkladntext"/>
              <w:shd w:val="clear" w:color="auto" w:fill="auto"/>
              <w:tabs>
                <w:tab w:val="left" w:pos="358"/>
              </w:tabs>
              <w:spacing w:after="120" w:line="240" w:lineRule="auto"/>
              <w:jc w:val="both"/>
              <w:rPr>
                <w:rFonts w:ascii="Times New Roman" w:hAnsi="Times New Roman" w:cs="Times New Roman"/>
                <w:sz w:val="24"/>
                <w:szCs w:val="24"/>
                <w:lang w:val="en-GB"/>
              </w:rPr>
            </w:pPr>
            <w:r w:rsidRPr="00971BF5">
              <w:rPr>
                <w:rStyle w:val="ZkladntextChar"/>
                <w:rFonts w:ascii="Times New Roman" w:hAnsi="Times New Roman" w:cs="Times New Roman"/>
                <w:color w:val="000000"/>
                <w:sz w:val="24"/>
                <w:szCs w:val="24"/>
                <w:lang w:val="en-GB"/>
              </w:rPr>
              <w:t>4.1. The Agreement is drawn up i</w:t>
            </w:r>
            <w:r w:rsidR="000C2110">
              <w:rPr>
                <w:rStyle w:val="ZkladntextChar"/>
                <w:rFonts w:ascii="Times New Roman" w:hAnsi="Times New Roman" w:cs="Times New Roman"/>
                <w:color w:val="000000"/>
                <w:sz w:val="24"/>
                <w:szCs w:val="24"/>
                <w:lang w:val="en-GB"/>
              </w:rPr>
              <w:t xml:space="preserve">n three identical counterparts </w:t>
            </w:r>
            <w:r w:rsidRPr="00971BF5">
              <w:rPr>
                <w:rStyle w:val="ZkladntextChar"/>
                <w:rFonts w:ascii="Times New Roman" w:hAnsi="Times New Roman" w:cs="Times New Roman"/>
                <w:color w:val="000000"/>
                <w:sz w:val="24"/>
                <w:szCs w:val="24"/>
                <w:lang w:val="en-GB"/>
              </w:rPr>
              <w:t>and shall come into force from the moment of its signature by the relevant authorities of the universities.</w:t>
            </w:r>
          </w:p>
          <w:p w:rsidR="00971BF5" w:rsidRPr="00971BF5" w:rsidRDefault="00971BF5" w:rsidP="00971BF5">
            <w:pPr>
              <w:pStyle w:val="Zkladntext"/>
              <w:shd w:val="clear" w:color="auto" w:fill="auto"/>
              <w:tabs>
                <w:tab w:val="left" w:pos="438"/>
              </w:tabs>
              <w:spacing w:after="120" w:line="240" w:lineRule="auto"/>
              <w:jc w:val="both"/>
              <w:rPr>
                <w:rStyle w:val="ZkladntextChar"/>
                <w:rFonts w:ascii="Times New Roman" w:hAnsi="Times New Roman" w:cs="Times New Roman"/>
                <w:color w:val="000000"/>
                <w:sz w:val="24"/>
                <w:szCs w:val="24"/>
                <w:lang w:val="en-GB"/>
              </w:rPr>
            </w:pPr>
          </w:p>
          <w:p w:rsidR="00971BF5" w:rsidRPr="00971BF5" w:rsidRDefault="00971BF5" w:rsidP="00971BF5">
            <w:pPr>
              <w:pStyle w:val="Zkladntext"/>
              <w:shd w:val="clear" w:color="auto" w:fill="auto"/>
              <w:tabs>
                <w:tab w:val="left" w:pos="438"/>
              </w:tabs>
              <w:spacing w:after="120" w:line="240" w:lineRule="auto"/>
              <w:jc w:val="both"/>
              <w:rPr>
                <w:rFonts w:ascii="Times New Roman" w:hAnsi="Times New Roman" w:cs="Times New Roman"/>
                <w:sz w:val="24"/>
                <w:szCs w:val="24"/>
                <w:lang w:val="en-GB"/>
              </w:rPr>
            </w:pPr>
            <w:r w:rsidRPr="00971BF5">
              <w:rPr>
                <w:rStyle w:val="ZkladntextChar"/>
                <w:rFonts w:ascii="Times New Roman" w:hAnsi="Times New Roman" w:cs="Times New Roman"/>
                <w:color w:val="000000"/>
                <w:sz w:val="24"/>
                <w:szCs w:val="24"/>
                <w:lang w:val="en-GB"/>
              </w:rPr>
              <w:t>4.2. This Agreement is concluded for a period up to 30</w:t>
            </w:r>
            <w:r w:rsidRPr="00971BF5">
              <w:rPr>
                <w:rStyle w:val="ZkladntextChar"/>
                <w:rFonts w:ascii="Times New Roman" w:hAnsi="Times New Roman" w:cs="Times New Roman"/>
                <w:color w:val="000000"/>
                <w:sz w:val="24"/>
                <w:szCs w:val="24"/>
                <w:vertAlign w:val="superscript"/>
                <w:lang w:val="en-GB"/>
              </w:rPr>
              <w:t>th</w:t>
            </w:r>
            <w:r w:rsidRPr="00971BF5">
              <w:rPr>
                <w:rStyle w:val="ZkladntextChar"/>
                <w:rFonts w:ascii="Times New Roman" w:hAnsi="Times New Roman" w:cs="Times New Roman"/>
                <w:color w:val="000000"/>
                <w:sz w:val="24"/>
                <w:szCs w:val="24"/>
                <w:lang w:val="en-GB"/>
              </w:rPr>
              <w:t xml:space="preserve"> of September 2021. After this period, the results of the joint international PhD. programme “Environmental Engineering” will be evaluated and the Agreement may be extended.</w:t>
            </w:r>
          </w:p>
          <w:p w:rsidR="00971BF5" w:rsidRPr="00971BF5" w:rsidRDefault="00971BF5" w:rsidP="00971BF5">
            <w:pPr>
              <w:pStyle w:val="Zkladntext"/>
              <w:shd w:val="clear" w:color="auto" w:fill="auto"/>
              <w:tabs>
                <w:tab w:val="left" w:pos="358"/>
              </w:tabs>
              <w:spacing w:line="240" w:lineRule="auto"/>
              <w:jc w:val="both"/>
              <w:rPr>
                <w:rStyle w:val="ZkladntextChar"/>
                <w:rFonts w:ascii="Times New Roman" w:hAnsi="Times New Roman" w:cs="Times New Roman"/>
                <w:color w:val="000000"/>
                <w:sz w:val="24"/>
                <w:szCs w:val="24"/>
                <w:lang w:val="en-GB"/>
              </w:rPr>
            </w:pPr>
          </w:p>
          <w:p w:rsidR="00971BF5" w:rsidRPr="00971BF5" w:rsidRDefault="00971BF5" w:rsidP="00971BF5">
            <w:pPr>
              <w:pStyle w:val="Zkladntext"/>
              <w:shd w:val="clear" w:color="auto" w:fill="auto"/>
              <w:tabs>
                <w:tab w:val="left" w:pos="358"/>
              </w:tabs>
              <w:spacing w:line="240" w:lineRule="auto"/>
              <w:jc w:val="both"/>
              <w:rPr>
                <w:rStyle w:val="ZkladntextChar"/>
                <w:rFonts w:ascii="Times New Roman" w:hAnsi="Times New Roman" w:cs="Times New Roman"/>
                <w:color w:val="000000"/>
                <w:sz w:val="24"/>
                <w:szCs w:val="24"/>
                <w:lang w:val="en-GB"/>
              </w:rPr>
            </w:pPr>
            <w:r w:rsidRPr="00971BF5">
              <w:rPr>
                <w:rStyle w:val="ZkladntextChar"/>
                <w:rFonts w:ascii="Times New Roman" w:hAnsi="Times New Roman" w:cs="Times New Roman"/>
                <w:color w:val="000000"/>
                <w:sz w:val="24"/>
                <w:szCs w:val="24"/>
                <w:lang w:val="en-GB"/>
              </w:rPr>
              <w:t>4.3. The agreement may be terminated by any of the Contracting Parties without prior notice, in the event of existence of extreme circumstances. In this case, the parties shall complete the programme for the students who have already started.</w:t>
            </w:r>
          </w:p>
          <w:p w:rsidR="00971BF5" w:rsidRPr="00971BF5" w:rsidRDefault="00971BF5" w:rsidP="00971BF5">
            <w:pPr>
              <w:pStyle w:val="Zkladntext"/>
              <w:shd w:val="clear" w:color="auto" w:fill="auto"/>
              <w:tabs>
                <w:tab w:val="left" w:pos="358"/>
              </w:tabs>
              <w:spacing w:line="240" w:lineRule="auto"/>
              <w:jc w:val="both"/>
              <w:rPr>
                <w:rFonts w:ascii="Times New Roman" w:hAnsi="Times New Roman" w:cs="Times New Roman"/>
                <w:sz w:val="24"/>
                <w:szCs w:val="24"/>
                <w:lang w:val="en-GB"/>
              </w:rPr>
            </w:pPr>
          </w:p>
          <w:p w:rsidR="00971BF5" w:rsidRPr="00971BF5" w:rsidRDefault="00971BF5" w:rsidP="00971BF5">
            <w:pPr>
              <w:pStyle w:val="20"/>
              <w:shd w:val="clear" w:color="auto" w:fill="auto"/>
              <w:spacing w:after="200" w:line="240" w:lineRule="auto"/>
              <w:rPr>
                <w:rStyle w:val="2"/>
                <w:rFonts w:ascii="Times New Roman" w:hAnsi="Times New Roman" w:cs="Times New Roman"/>
                <w:sz w:val="24"/>
                <w:szCs w:val="24"/>
                <w:lang w:val="en-GB"/>
              </w:rPr>
            </w:pPr>
            <w:r w:rsidRPr="00971BF5">
              <w:rPr>
                <w:rStyle w:val="2"/>
                <w:rFonts w:ascii="Times New Roman" w:hAnsi="Times New Roman" w:cs="Times New Roman"/>
                <w:sz w:val="24"/>
                <w:szCs w:val="24"/>
                <w:lang w:val="en-GB"/>
              </w:rPr>
              <w:t>Article 5 Additional Agreements</w:t>
            </w:r>
          </w:p>
          <w:p w:rsidR="00971BF5" w:rsidRPr="00971BF5" w:rsidRDefault="00971BF5" w:rsidP="00971BF5">
            <w:pPr>
              <w:pStyle w:val="Zkladntext"/>
              <w:shd w:val="clear" w:color="auto" w:fill="auto"/>
              <w:tabs>
                <w:tab w:val="left" w:pos="527"/>
              </w:tabs>
              <w:spacing w:after="120" w:line="240" w:lineRule="auto"/>
              <w:jc w:val="both"/>
              <w:rPr>
                <w:rFonts w:ascii="Times New Roman" w:hAnsi="Times New Roman" w:cs="Times New Roman"/>
                <w:sz w:val="24"/>
                <w:szCs w:val="24"/>
                <w:lang w:val="en-GB"/>
              </w:rPr>
            </w:pPr>
            <w:r w:rsidRPr="00971BF5">
              <w:rPr>
                <w:rStyle w:val="ZkladntextChar"/>
                <w:rFonts w:ascii="Times New Roman" w:hAnsi="Times New Roman" w:cs="Times New Roman"/>
                <w:color w:val="000000"/>
                <w:sz w:val="24"/>
                <w:szCs w:val="24"/>
                <w:lang w:val="en-GB"/>
              </w:rPr>
              <w:t xml:space="preserve">5.1. Any and all changes and amendments to the Agreement and enclosures, thereto shall be made in writing. This shall also apply to its termination. </w:t>
            </w:r>
          </w:p>
          <w:p w:rsidR="00971BF5" w:rsidRPr="00971BF5" w:rsidRDefault="00971BF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lang w:val="en-GB"/>
              </w:rPr>
            </w:pPr>
          </w:p>
          <w:p w:rsidR="00971BF5" w:rsidRPr="00971BF5" w:rsidRDefault="00971BF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lang w:val="en-GB"/>
              </w:rPr>
            </w:pPr>
            <w:r w:rsidRPr="00971BF5">
              <w:rPr>
                <w:rStyle w:val="ZkladntextChar"/>
                <w:rFonts w:ascii="Times New Roman" w:hAnsi="Times New Roman" w:cs="Times New Roman"/>
                <w:color w:val="000000"/>
                <w:sz w:val="24"/>
                <w:szCs w:val="24"/>
                <w:lang w:val="en-GB"/>
              </w:rPr>
              <w:t>5.2. The judicial authority to resolve disputes concerning this Agreement is located in Liberec. The applicable law is the law of the Czech Republic.</w:t>
            </w:r>
          </w:p>
          <w:p w:rsidR="00971BF5" w:rsidRPr="00971BF5" w:rsidRDefault="00971BF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lang w:val="en-GB"/>
              </w:rPr>
            </w:pPr>
          </w:p>
          <w:p w:rsidR="00971BF5" w:rsidRDefault="00971BF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lang w:val="en-GB"/>
              </w:rPr>
            </w:pPr>
          </w:p>
          <w:p w:rsidR="00BF62C5" w:rsidRPr="00971BF5" w:rsidRDefault="00BF62C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lang w:val="en-GB"/>
              </w:rPr>
            </w:pPr>
          </w:p>
          <w:tbl>
            <w:tblPr>
              <w:tblW w:w="0" w:type="auto"/>
              <w:tblLook w:val="04A0" w:firstRow="1" w:lastRow="0" w:firstColumn="1" w:lastColumn="0" w:noHBand="0" w:noVBand="1"/>
            </w:tblPr>
            <w:tblGrid>
              <w:gridCol w:w="236"/>
              <w:gridCol w:w="4759"/>
            </w:tblGrid>
            <w:tr w:rsidR="00971BF5" w:rsidRPr="00971BF5" w:rsidTr="00BF62C5">
              <w:tc>
                <w:tcPr>
                  <w:tcW w:w="236" w:type="dxa"/>
                </w:tcPr>
                <w:p w:rsidR="00971BF5" w:rsidRPr="00971BF5" w:rsidRDefault="00971BF5" w:rsidP="00324124">
                  <w:pPr>
                    <w:rPr>
                      <w:lang w:val="en-GB"/>
                    </w:rPr>
                  </w:pPr>
                </w:p>
                <w:p w:rsidR="00971BF5" w:rsidRPr="00971BF5" w:rsidRDefault="00971BF5" w:rsidP="00324124">
                  <w:pPr>
                    <w:rPr>
                      <w:lang w:val="en-GB"/>
                    </w:rPr>
                  </w:pPr>
                </w:p>
              </w:tc>
              <w:tc>
                <w:tcPr>
                  <w:tcW w:w="4759" w:type="dxa"/>
                </w:tcPr>
                <w:p w:rsidR="00971BF5" w:rsidRPr="00971BF5" w:rsidRDefault="00D720D5" w:rsidP="00324124">
                  <w:pPr>
                    <w:rPr>
                      <w:lang w:val="en-GB"/>
                    </w:rPr>
                  </w:pPr>
                  <w:proofErr w:type="spellStart"/>
                  <w:r>
                    <w:rPr>
                      <w:b/>
                      <w:lang w:val="en-GB"/>
                    </w:rPr>
                    <w:t>Za</w:t>
                  </w:r>
                  <w:proofErr w:type="spellEnd"/>
                  <w:r>
                    <w:rPr>
                      <w:b/>
                      <w:lang w:val="en-GB"/>
                    </w:rPr>
                    <w:t xml:space="preserve"> </w:t>
                  </w:r>
                  <w:proofErr w:type="spellStart"/>
                  <w:r>
                    <w:rPr>
                      <w:b/>
                      <w:lang w:val="en-GB"/>
                    </w:rPr>
                    <w:t>Univerzitu</w:t>
                  </w:r>
                  <w:proofErr w:type="spellEnd"/>
                  <w:r>
                    <w:rPr>
                      <w:b/>
                      <w:lang w:val="en-GB"/>
                    </w:rPr>
                    <w:t xml:space="preserve"> v Opole</w:t>
                  </w:r>
                  <w:r w:rsidR="00BF62C5">
                    <w:rPr>
                      <w:b/>
                      <w:lang w:val="en-GB"/>
                    </w:rPr>
                    <w:t xml:space="preserve"> / </w:t>
                  </w:r>
                  <w:r w:rsidR="00971BF5" w:rsidRPr="00971BF5">
                    <w:rPr>
                      <w:b/>
                      <w:lang w:val="en-GB"/>
                    </w:rPr>
                    <w:t>On behalf of University of Opole:</w:t>
                  </w:r>
                  <w:r w:rsidR="00971BF5" w:rsidRPr="00971BF5">
                    <w:rPr>
                      <w:lang w:val="en-GB"/>
                    </w:rPr>
                    <w:t xml:space="preserve"> </w:t>
                  </w:r>
                  <w:r w:rsidR="00384472">
                    <w:rPr>
                      <w:lang w:val="en-GB"/>
                    </w:rPr>
                    <w:t>12.7.2017</w:t>
                  </w:r>
                </w:p>
                <w:p w:rsidR="00BF62C5" w:rsidRDefault="00BF62C5" w:rsidP="00324124">
                  <w:pPr>
                    <w:rPr>
                      <w:lang w:val="en-GB"/>
                    </w:rPr>
                  </w:pPr>
                </w:p>
                <w:p w:rsidR="00BF62C5" w:rsidRDefault="00BF62C5" w:rsidP="00324124">
                  <w:pPr>
                    <w:rPr>
                      <w:lang w:val="en-GB"/>
                    </w:rPr>
                  </w:pPr>
                </w:p>
                <w:p w:rsidR="008060CC" w:rsidRDefault="008060CC" w:rsidP="00324124">
                  <w:pPr>
                    <w:rPr>
                      <w:lang w:val="en-GB"/>
                    </w:rPr>
                  </w:pPr>
                </w:p>
                <w:p w:rsidR="00BF62C5" w:rsidRDefault="00233490" w:rsidP="00324124">
                  <w:pPr>
                    <w:rPr>
                      <w:lang w:val="en-GB"/>
                    </w:rPr>
                  </w:pPr>
                  <w:r>
                    <w:rPr>
                      <w:b/>
                      <w:noProof/>
                      <w:lang w:val="cs-CZ" w:eastAsia="cs-CZ"/>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95250</wp:posOffset>
                            </wp:positionV>
                            <wp:extent cx="1857375" cy="0"/>
                            <wp:effectExtent l="5080" t="9525" r="1397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FDEBC6" id="AutoShape 3" o:spid="_x0000_s1026" type="#_x0000_t32" style="position:absolute;margin-left:2.65pt;margin-top:7.5pt;width:14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VA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wkqSD&#10;Fj0fnQqR0dSXp9c2A6tC7o1PkJ7lq35R9LtFUhUNkTUPxm8XDb6J94jeufiL1RDk0H9WDGwI4Ida&#10;nSvTeUioAjqHllzuLeFnhyg8JsvZYrq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"/>
                        </w:pict>
                      </mc:Fallback>
                    </mc:AlternateContent>
                  </w:r>
                </w:p>
                <w:p w:rsidR="00971BF5" w:rsidRPr="00971BF5" w:rsidRDefault="00BF62C5" w:rsidP="00324124">
                  <w:pPr>
                    <w:rPr>
                      <w:lang w:val="en-GB"/>
                    </w:rPr>
                  </w:pPr>
                  <w:proofErr w:type="spellStart"/>
                  <w:r>
                    <w:rPr>
                      <w:lang w:val="en-GB"/>
                    </w:rPr>
                    <w:t>Rektor</w:t>
                  </w:r>
                  <w:proofErr w:type="spellEnd"/>
                  <w:r>
                    <w:rPr>
                      <w:lang w:val="en-GB"/>
                    </w:rPr>
                    <w:t xml:space="preserve"> / </w:t>
                  </w:r>
                  <w:r w:rsidR="00971BF5" w:rsidRPr="00971BF5">
                    <w:rPr>
                      <w:lang w:val="en-GB"/>
                    </w:rPr>
                    <w:t>Rector</w:t>
                  </w:r>
                  <w:r w:rsidR="00971BF5" w:rsidRPr="00971BF5">
                    <w:rPr>
                      <w:lang w:val="en-GB"/>
                    </w:rPr>
                    <w:br/>
                  </w:r>
                  <w:proofErr w:type="spellStart"/>
                  <w:r w:rsidR="00971BF5" w:rsidRPr="00971BF5">
                    <w:rPr>
                      <w:rStyle w:val="ZkladntextChar"/>
                      <w:color w:val="000000"/>
                      <w:sz w:val="24"/>
                      <w:szCs w:val="24"/>
                      <w:lang w:val="en-GB" w:eastAsia="en-US"/>
                    </w:rPr>
                    <w:t>Prof.</w:t>
                  </w:r>
                  <w:proofErr w:type="spellEnd"/>
                  <w:r w:rsidR="00971BF5" w:rsidRPr="00971BF5">
                    <w:rPr>
                      <w:lang w:val="en-GB"/>
                    </w:rPr>
                    <w:t xml:space="preserve"> dr. hab. </w:t>
                  </w:r>
                  <w:r w:rsidR="003E27EB">
                    <w:rPr>
                      <w:lang w:val="en-GB"/>
                    </w:rPr>
                    <w:t xml:space="preserve">Marek </w:t>
                  </w:r>
                  <w:proofErr w:type="spellStart"/>
                  <w:r w:rsidR="003E27EB">
                    <w:rPr>
                      <w:lang w:val="en-GB"/>
                    </w:rPr>
                    <w:t>Masnyk</w:t>
                  </w:r>
                  <w:proofErr w:type="spellEnd"/>
                </w:p>
                <w:p w:rsidR="00971BF5" w:rsidRPr="00971BF5" w:rsidRDefault="008060CC" w:rsidP="00BF62C5">
                  <w:pPr>
                    <w:rPr>
                      <w:lang w:val="en-GB"/>
                    </w:rPr>
                  </w:pPr>
                  <w:r>
                    <w:rPr>
                      <w:lang w:val="en-GB"/>
                    </w:rPr>
                    <w:t xml:space="preserve">Opole, </w:t>
                  </w:r>
                  <w:proofErr w:type="spellStart"/>
                  <w:r>
                    <w:rPr>
                      <w:lang w:val="en-GB"/>
                    </w:rPr>
                    <w:t>Polsko</w:t>
                  </w:r>
                  <w:proofErr w:type="spellEnd"/>
                  <w:r>
                    <w:rPr>
                      <w:lang w:val="en-GB"/>
                    </w:rPr>
                    <w:t xml:space="preserve"> / </w:t>
                  </w:r>
                  <w:r w:rsidR="003E27EB">
                    <w:rPr>
                      <w:lang w:val="en-GB"/>
                    </w:rPr>
                    <w:t>Opole, Poland</w:t>
                  </w:r>
                </w:p>
              </w:tc>
            </w:tr>
          </w:tbl>
          <w:p w:rsidR="00971BF5" w:rsidRPr="00971BF5" w:rsidRDefault="00971BF5" w:rsidP="00971BF5">
            <w:pPr>
              <w:pStyle w:val="Zkladntext"/>
              <w:shd w:val="clear" w:color="auto" w:fill="auto"/>
              <w:tabs>
                <w:tab w:val="left" w:pos="527"/>
              </w:tabs>
              <w:spacing w:line="240" w:lineRule="auto"/>
              <w:jc w:val="both"/>
              <w:rPr>
                <w:rStyle w:val="ZkladntextChar"/>
                <w:rFonts w:ascii="Times New Roman" w:hAnsi="Times New Roman" w:cs="Times New Roman"/>
                <w:color w:val="000000"/>
                <w:sz w:val="24"/>
                <w:szCs w:val="24"/>
                <w:lang w:val="en-GB"/>
              </w:rPr>
            </w:pPr>
          </w:p>
          <w:p w:rsidR="00971BF5" w:rsidRPr="00971BF5" w:rsidRDefault="00971BF5"/>
        </w:tc>
      </w:tr>
    </w:tbl>
    <w:p w:rsidR="00937BC7" w:rsidRPr="00971BF5" w:rsidRDefault="00937BC7" w:rsidP="003E27EB"/>
    <w:sectPr w:rsidR="00937BC7" w:rsidRPr="00971BF5" w:rsidSect="00937BC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88" w:rsidRDefault="00960A88" w:rsidP="00971BF5">
      <w:r>
        <w:separator/>
      </w:r>
    </w:p>
  </w:endnote>
  <w:endnote w:type="continuationSeparator" w:id="0">
    <w:p w:rsidR="00960A88" w:rsidRDefault="00960A88" w:rsidP="0097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88" w:rsidRDefault="00960A88" w:rsidP="00971BF5">
      <w:r>
        <w:separator/>
      </w:r>
    </w:p>
  </w:footnote>
  <w:footnote w:type="continuationSeparator" w:id="0">
    <w:p w:rsidR="00960A88" w:rsidRDefault="00960A88" w:rsidP="00971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BF5" w:rsidRDefault="00971BF5">
    <w:pPr>
      <w:pStyle w:val="Zhlav"/>
    </w:pPr>
    <w:r>
      <w:rPr>
        <w:noProof/>
        <w:lang w:val="cs-CZ" w:eastAsia="cs-CZ"/>
      </w:rPr>
      <w:drawing>
        <wp:anchor distT="0" distB="0" distL="114300" distR="114300" simplePos="0" relativeHeight="251658240" behindDoc="1" locked="0" layoutInCell="1" allowOverlap="1">
          <wp:simplePos x="0" y="0"/>
          <wp:positionH relativeFrom="margin">
            <wp:align>center</wp:align>
          </wp:positionH>
          <wp:positionV relativeFrom="paragraph">
            <wp:posOffset>-401955</wp:posOffset>
          </wp:positionV>
          <wp:extent cx="4606290" cy="1028700"/>
          <wp:effectExtent l="19050" t="0" r="3810" b="0"/>
          <wp:wrapTight wrapText="bothSides">
            <wp:wrapPolygon edited="0">
              <wp:start x="-89" y="0"/>
              <wp:lineTo x="-89" y="21200"/>
              <wp:lineTo x="21618" y="21200"/>
              <wp:lineTo x="21618" y="0"/>
              <wp:lineTo x="-89" y="0"/>
            </wp:wrapPolygon>
          </wp:wrapTight>
          <wp:docPr id="1" name="obrázek 3" descr="C:\Users\bejsoveco\Pictures\logolink_MSMT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bejsoveco\Pictures\logolink_MSMT_VVV_hor_barva_cz.jpg"/>
                  <pic:cNvPicPr>
                    <a:picLocks noChangeAspect="1" noChangeArrowheads="1"/>
                  </pic:cNvPicPr>
                </pic:nvPicPr>
                <pic:blipFill>
                  <a:blip r:embed="rId1"/>
                  <a:srcRect/>
                  <a:stretch>
                    <a:fillRect/>
                  </a:stretch>
                </pic:blipFill>
                <pic:spPr bwMode="auto">
                  <a:xfrm>
                    <a:off x="0" y="0"/>
                    <a:ext cx="4606290" cy="10287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F5"/>
    <w:rsid w:val="000C2110"/>
    <w:rsid w:val="00180FE2"/>
    <w:rsid w:val="001A4493"/>
    <w:rsid w:val="001C7A50"/>
    <w:rsid w:val="001D0561"/>
    <w:rsid w:val="001F0AC1"/>
    <w:rsid w:val="002150FE"/>
    <w:rsid w:val="00233490"/>
    <w:rsid w:val="00240E3A"/>
    <w:rsid w:val="00384472"/>
    <w:rsid w:val="003D490B"/>
    <w:rsid w:val="003E27EB"/>
    <w:rsid w:val="00402A92"/>
    <w:rsid w:val="005016B5"/>
    <w:rsid w:val="005531DB"/>
    <w:rsid w:val="005A4A47"/>
    <w:rsid w:val="005F7B30"/>
    <w:rsid w:val="00622246"/>
    <w:rsid w:val="00693791"/>
    <w:rsid w:val="007B5AB1"/>
    <w:rsid w:val="007F1CD7"/>
    <w:rsid w:val="008060CC"/>
    <w:rsid w:val="00834809"/>
    <w:rsid w:val="00873FC6"/>
    <w:rsid w:val="00937BC7"/>
    <w:rsid w:val="00960A88"/>
    <w:rsid w:val="00971BF5"/>
    <w:rsid w:val="009F7346"/>
    <w:rsid w:val="00A00F7A"/>
    <w:rsid w:val="00A846CD"/>
    <w:rsid w:val="00AD6FE6"/>
    <w:rsid w:val="00B829E5"/>
    <w:rsid w:val="00B87B92"/>
    <w:rsid w:val="00BF62C5"/>
    <w:rsid w:val="00D720D5"/>
    <w:rsid w:val="00E02C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BF5"/>
    <w:rPr>
      <w:rFonts w:ascii="Times New Roman" w:eastAsia="Times New Roman" w:hAnsi="Times New Roman" w:cs="Times New Roman"/>
      <w:szCs w:val="24"/>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971BF5"/>
    <w:rPr>
      <w:b/>
      <w:bCs/>
      <w:sz w:val="16"/>
      <w:szCs w:val="16"/>
      <w:shd w:val="clear" w:color="auto" w:fill="FFFFFF"/>
    </w:rPr>
  </w:style>
  <w:style w:type="character" w:customStyle="1" w:styleId="ZkladntextChar">
    <w:name w:val="Základní text Char"/>
    <w:link w:val="Zkladntext"/>
    <w:rsid w:val="00971BF5"/>
    <w:rPr>
      <w:sz w:val="16"/>
      <w:szCs w:val="16"/>
      <w:shd w:val="clear" w:color="auto" w:fill="FFFFFF"/>
    </w:rPr>
  </w:style>
  <w:style w:type="character" w:customStyle="1" w:styleId="a">
    <w:name w:val="Основной текст + Полужирный"/>
    <w:rsid w:val="00971BF5"/>
    <w:rPr>
      <w:b/>
      <w:bCs/>
      <w:sz w:val="16"/>
      <w:szCs w:val="16"/>
      <w:lang w:bidi="ar-SA"/>
    </w:rPr>
  </w:style>
  <w:style w:type="paragraph" w:styleId="Zkladntext">
    <w:name w:val="Body Text"/>
    <w:basedOn w:val="Normln"/>
    <w:link w:val="ZkladntextChar"/>
    <w:rsid w:val="00971BF5"/>
    <w:pPr>
      <w:widowControl w:val="0"/>
      <w:shd w:val="clear" w:color="auto" w:fill="FFFFFF"/>
      <w:spacing w:line="205" w:lineRule="exact"/>
      <w:jc w:val="center"/>
    </w:pPr>
    <w:rPr>
      <w:rFonts w:asciiTheme="minorHAnsi" w:eastAsiaTheme="minorHAnsi" w:hAnsiTheme="minorHAnsi" w:cstheme="minorBidi"/>
      <w:sz w:val="16"/>
      <w:szCs w:val="16"/>
      <w:lang w:val="cs-CZ" w:eastAsia="en-US"/>
    </w:rPr>
  </w:style>
  <w:style w:type="character" w:customStyle="1" w:styleId="ZkladntextChar1">
    <w:name w:val="Základní text Char1"/>
    <w:basedOn w:val="Standardnpsmoodstavce"/>
    <w:uiPriority w:val="99"/>
    <w:semiHidden/>
    <w:rsid w:val="00971BF5"/>
    <w:rPr>
      <w:rFonts w:ascii="Times New Roman" w:eastAsia="Times New Roman" w:hAnsi="Times New Roman" w:cs="Times New Roman"/>
      <w:szCs w:val="24"/>
      <w:lang w:val="ru-RU" w:eastAsia="ru-RU"/>
    </w:rPr>
  </w:style>
  <w:style w:type="paragraph" w:customStyle="1" w:styleId="20">
    <w:name w:val="Основной текст (2)"/>
    <w:basedOn w:val="Normln"/>
    <w:link w:val="2"/>
    <w:rsid w:val="00971BF5"/>
    <w:pPr>
      <w:widowControl w:val="0"/>
      <w:shd w:val="clear" w:color="auto" w:fill="FFFFFF"/>
      <w:spacing w:line="205" w:lineRule="exact"/>
      <w:jc w:val="center"/>
    </w:pPr>
    <w:rPr>
      <w:rFonts w:asciiTheme="minorHAnsi" w:eastAsiaTheme="minorHAnsi" w:hAnsiTheme="minorHAnsi" w:cstheme="minorBidi"/>
      <w:b/>
      <w:bCs/>
      <w:sz w:val="16"/>
      <w:szCs w:val="16"/>
      <w:lang w:val="cs-CZ" w:eastAsia="en-US"/>
    </w:rPr>
  </w:style>
  <w:style w:type="character" w:customStyle="1" w:styleId="a0">
    <w:name w:val="Подпись к картинке + Полужирный"/>
    <w:rsid w:val="00971BF5"/>
    <w:rPr>
      <w:b/>
      <w:bCs/>
      <w:sz w:val="23"/>
      <w:szCs w:val="23"/>
      <w:lang w:bidi="ar-SA"/>
    </w:rPr>
  </w:style>
  <w:style w:type="character" w:customStyle="1" w:styleId="hps">
    <w:name w:val="hps"/>
    <w:basedOn w:val="Standardnpsmoodstavce"/>
    <w:rsid w:val="00971BF5"/>
  </w:style>
  <w:style w:type="paragraph" w:styleId="Zhlav">
    <w:name w:val="header"/>
    <w:basedOn w:val="Normln"/>
    <w:link w:val="ZhlavChar"/>
    <w:uiPriority w:val="99"/>
    <w:semiHidden/>
    <w:unhideWhenUsed/>
    <w:rsid w:val="00971BF5"/>
    <w:pPr>
      <w:tabs>
        <w:tab w:val="center" w:pos="4536"/>
        <w:tab w:val="right" w:pos="9072"/>
      </w:tabs>
    </w:pPr>
  </w:style>
  <w:style w:type="character" w:customStyle="1" w:styleId="ZhlavChar">
    <w:name w:val="Záhlaví Char"/>
    <w:basedOn w:val="Standardnpsmoodstavce"/>
    <w:link w:val="Zhlav"/>
    <w:uiPriority w:val="99"/>
    <w:semiHidden/>
    <w:rsid w:val="00971BF5"/>
    <w:rPr>
      <w:rFonts w:ascii="Times New Roman" w:eastAsia="Times New Roman" w:hAnsi="Times New Roman" w:cs="Times New Roman"/>
      <w:szCs w:val="24"/>
      <w:lang w:val="ru-RU" w:eastAsia="ru-RU"/>
    </w:rPr>
  </w:style>
  <w:style w:type="paragraph" w:styleId="Zpat">
    <w:name w:val="footer"/>
    <w:basedOn w:val="Normln"/>
    <w:link w:val="ZpatChar"/>
    <w:uiPriority w:val="99"/>
    <w:semiHidden/>
    <w:unhideWhenUsed/>
    <w:rsid w:val="00971BF5"/>
    <w:pPr>
      <w:tabs>
        <w:tab w:val="center" w:pos="4536"/>
        <w:tab w:val="right" w:pos="9072"/>
      </w:tabs>
    </w:pPr>
  </w:style>
  <w:style w:type="character" w:customStyle="1" w:styleId="ZpatChar">
    <w:name w:val="Zápatí Char"/>
    <w:basedOn w:val="Standardnpsmoodstavce"/>
    <w:link w:val="Zpat"/>
    <w:uiPriority w:val="99"/>
    <w:semiHidden/>
    <w:rsid w:val="00971BF5"/>
    <w:rPr>
      <w:rFonts w:ascii="Times New Roman" w:eastAsia="Times New Roman" w:hAnsi="Times New Roman" w:cs="Times New Roman"/>
      <w:szCs w:val="24"/>
      <w:lang w:val="ru-RU" w:eastAsia="ru-RU"/>
    </w:rPr>
  </w:style>
  <w:style w:type="paragraph" w:styleId="Textbubliny">
    <w:name w:val="Balloon Text"/>
    <w:basedOn w:val="Normln"/>
    <w:link w:val="TextbublinyChar"/>
    <w:uiPriority w:val="99"/>
    <w:semiHidden/>
    <w:unhideWhenUsed/>
    <w:rsid w:val="007B5AB1"/>
    <w:rPr>
      <w:rFonts w:ascii="Tahoma" w:hAnsi="Tahoma" w:cs="Tahoma"/>
      <w:sz w:val="16"/>
      <w:szCs w:val="16"/>
    </w:rPr>
  </w:style>
  <w:style w:type="character" w:customStyle="1" w:styleId="TextbublinyChar">
    <w:name w:val="Text bubliny Char"/>
    <w:basedOn w:val="Standardnpsmoodstavce"/>
    <w:link w:val="Textbubliny"/>
    <w:uiPriority w:val="99"/>
    <w:semiHidden/>
    <w:rsid w:val="007B5AB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1BF5"/>
    <w:rPr>
      <w:rFonts w:ascii="Times New Roman" w:eastAsia="Times New Roman" w:hAnsi="Times New Roman" w:cs="Times New Roman"/>
      <w:szCs w:val="24"/>
      <w:lang w:val="ru-RU" w:eastAsia="ru-RU"/>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971BF5"/>
    <w:rPr>
      <w:b/>
      <w:bCs/>
      <w:sz w:val="16"/>
      <w:szCs w:val="16"/>
      <w:shd w:val="clear" w:color="auto" w:fill="FFFFFF"/>
    </w:rPr>
  </w:style>
  <w:style w:type="character" w:customStyle="1" w:styleId="ZkladntextChar">
    <w:name w:val="Základní text Char"/>
    <w:link w:val="Zkladntext"/>
    <w:rsid w:val="00971BF5"/>
    <w:rPr>
      <w:sz w:val="16"/>
      <w:szCs w:val="16"/>
      <w:shd w:val="clear" w:color="auto" w:fill="FFFFFF"/>
    </w:rPr>
  </w:style>
  <w:style w:type="character" w:customStyle="1" w:styleId="a">
    <w:name w:val="Основной текст + Полужирный"/>
    <w:rsid w:val="00971BF5"/>
    <w:rPr>
      <w:b/>
      <w:bCs/>
      <w:sz w:val="16"/>
      <w:szCs w:val="16"/>
      <w:lang w:bidi="ar-SA"/>
    </w:rPr>
  </w:style>
  <w:style w:type="paragraph" w:styleId="Zkladntext">
    <w:name w:val="Body Text"/>
    <w:basedOn w:val="Normln"/>
    <w:link w:val="ZkladntextChar"/>
    <w:rsid w:val="00971BF5"/>
    <w:pPr>
      <w:widowControl w:val="0"/>
      <w:shd w:val="clear" w:color="auto" w:fill="FFFFFF"/>
      <w:spacing w:line="205" w:lineRule="exact"/>
      <w:jc w:val="center"/>
    </w:pPr>
    <w:rPr>
      <w:rFonts w:asciiTheme="minorHAnsi" w:eastAsiaTheme="minorHAnsi" w:hAnsiTheme="minorHAnsi" w:cstheme="minorBidi"/>
      <w:sz w:val="16"/>
      <w:szCs w:val="16"/>
      <w:lang w:val="cs-CZ" w:eastAsia="en-US"/>
    </w:rPr>
  </w:style>
  <w:style w:type="character" w:customStyle="1" w:styleId="ZkladntextChar1">
    <w:name w:val="Základní text Char1"/>
    <w:basedOn w:val="Standardnpsmoodstavce"/>
    <w:uiPriority w:val="99"/>
    <w:semiHidden/>
    <w:rsid w:val="00971BF5"/>
    <w:rPr>
      <w:rFonts w:ascii="Times New Roman" w:eastAsia="Times New Roman" w:hAnsi="Times New Roman" w:cs="Times New Roman"/>
      <w:szCs w:val="24"/>
      <w:lang w:val="ru-RU" w:eastAsia="ru-RU"/>
    </w:rPr>
  </w:style>
  <w:style w:type="paragraph" w:customStyle="1" w:styleId="20">
    <w:name w:val="Основной текст (2)"/>
    <w:basedOn w:val="Normln"/>
    <w:link w:val="2"/>
    <w:rsid w:val="00971BF5"/>
    <w:pPr>
      <w:widowControl w:val="0"/>
      <w:shd w:val="clear" w:color="auto" w:fill="FFFFFF"/>
      <w:spacing w:line="205" w:lineRule="exact"/>
      <w:jc w:val="center"/>
    </w:pPr>
    <w:rPr>
      <w:rFonts w:asciiTheme="minorHAnsi" w:eastAsiaTheme="minorHAnsi" w:hAnsiTheme="minorHAnsi" w:cstheme="minorBidi"/>
      <w:b/>
      <w:bCs/>
      <w:sz w:val="16"/>
      <w:szCs w:val="16"/>
      <w:lang w:val="cs-CZ" w:eastAsia="en-US"/>
    </w:rPr>
  </w:style>
  <w:style w:type="character" w:customStyle="1" w:styleId="a0">
    <w:name w:val="Подпись к картинке + Полужирный"/>
    <w:rsid w:val="00971BF5"/>
    <w:rPr>
      <w:b/>
      <w:bCs/>
      <w:sz w:val="23"/>
      <w:szCs w:val="23"/>
      <w:lang w:bidi="ar-SA"/>
    </w:rPr>
  </w:style>
  <w:style w:type="character" w:customStyle="1" w:styleId="hps">
    <w:name w:val="hps"/>
    <w:basedOn w:val="Standardnpsmoodstavce"/>
    <w:rsid w:val="00971BF5"/>
  </w:style>
  <w:style w:type="paragraph" w:styleId="Zhlav">
    <w:name w:val="header"/>
    <w:basedOn w:val="Normln"/>
    <w:link w:val="ZhlavChar"/>
    <w:uiPriority w:val="99"/>
    <w:semiHidden/>
    <w:unhideWhenUsed/>
    <w:rsid w:val="00971BF5"/>
    <w:pPr>
      <w:tabs>
        <w:tab w:val="center" w:pos="4536"/>
        <w:tab w:val="right" w:pos="9072"/>
      </w:tabs>
    </w:pPr>
  </w:style>
  <w:style w:type="character" w:customStyle="1" w:styleId="ZhlavChar">
    <w:name w:val="Záhlaví Char"/>
    <w:basedOn w:val="Standardnpsmoodstavce"/>
    <w:link w:val="Zhlav"/>
    <w:uiPriority w:val="99"/>
    <w:semiHidden/>
    <w:rsid w:val="00971BF5"/>
    <w:rPr>
      <w:rFonts w:ascii="Times New Roman" w:eastAsia="Times New Roman" w:hAnsi="Times New Roman" w:cs="Times New Roman"/>
      <w:szCs w:val="24"/>
      <w:lang w:val="ru-RU" w:eastAsia="ru-RU"/>
    </w:rPr>
  </w:style>
  <w:style w:type="paragraph" w:styleId="Zpat">
    <w:name w:val="footer"/>
    <w:basedOn w:val="Normln"/>
    <w:link w:val="ZpatChar"/>
    <w:uiPriority w:val="99"/>
    <w:semiHidden/>
    <w:unhideWhenUsed/>
    <w:rsid w:val="00971BF5"/>
    <w:pPr>
      <w:tabs>
        <w:tab w:val="center" w:pos="4536"/>
        <w:tab w:val="right" w:pos="9072"/>
      </w:tabs>
    </w:pPr>
  </w:style>
  <w:style w:type="character" w:customStyle="1" w:styleId="ZpatChar">
    <w:name w:val="Zápatí Char"/>
    <w:basedOn w:val="Standardnpsmoodstavce"/>
    <w:link w:val="Zpat"/>
    <w:uiPriority w:val="99"/>
    <w:semiHidden/>
    <w:rsid w:val="00971BF5"/>
    <w:rPr>
      <w:rFonts w:ascii="Times New Roman" w:eastAsia="Times New Roman" w:hAnsi="Times New Roman" w:cs="Times New Roman"/>
      <w:szCs w:val="24"/>
      <w:lang w:val="ru-RU" w:eastAsia="ru-RU"/>
    </w:rPr>
  </w:style>
  <w:style w:type="paragraph" w:styleId="Textbubliny">
    <w:name w:val="Balloon Text"/>
    <w:basedOn w:val="Normln"/>
    <w:link w:val="TextbublinyChar"/>
    <w:uiPriority w:val="99"/>
    <w:semiHidden/>
    <w:unhideWhenUsed/>
    <w:rsid w:val="007B5AB1"/>
    <w:rPr>
      <w:rFonts w:ascii="Tahoma" w:hAnsi="Tahoma" w:cs="Tahoma"/>
      <w:sz w:val="16"/>
      <w:szCs w:val="16"/>
    </w:rPr>
  </w:style>
  <w:style w:type="character" w:customStyle="1" w:styleId="TextbublinyChar">
    <w:name w:val="Text bubliny Char"/>
    <w:basedOn w:val="Standardnpsmoodstavce"/>
    <w:link w:val="Textbubliny"/>
    <w:uiPriority w:val="99"/>
    <w:semiHidden/>
    <w:rsid w:val="007B5AB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2420</Words>
  <Characters>14284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kristynachoteborska@seznam.cz</dc:creator>
  <cp:lastModifiedBy>TUL</cp:lastModifiedBy>
  <cp:revision>2</cp:revision>
  <cp:lastPrinted>2017-08-07T06:19:00Z</cp:lastPrinted>
  <dcterms:created xsi:type="dcterms:W3CDTF">2017-08-07T06:23:00Z</dcterms:created>
  <dcterms:modified xsi:type="dcterms:W3CDTF">2017-08-07T06:23:00Z</dcterms:modified>
</cp:coreProperties>
</file>