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83AF97A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A44B81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19B3308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4SX4947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 xml:space="preserve">Výměna </w:t>
      </w:r>
      <w:r w:rsidR="00A44B81">
        <w:rPr>
          <w:rFonts w:cstheme="minorHAnsi"/>
          <w:sz w:val="22"/>
        </w:rPr>
        <w:t>spojky a startéru</w:t>
      </w:r>
      <w:r w:rsidR="00C8355A">
        <w:rPr>
          <w:rFonts w:cstheme="minorHAnsi"/>
          <w:sz w:val="22"/>
        </w:rPr>
        <w:t>.</w:t>
      </w:r>
    </w:p>
    <w:p w14:paraId="4FB74793" w14:textId="382E081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A44B81">
        <w:rPr>
          <w:rFonts w:cstheme="minorHAnsi"/>
          <w:b/>
          <w:sz w:val="22"/>
        </w:rPr>
        <w:t>26.754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492DD0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8355A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650ACEE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21ECAC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CE2D5E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E420856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C8355A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2D5E"/>
    <w:rsid w:val="00CE3795"/>
    <w:rsid w:val="00CE4299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2024-08-06T13:04:00Z</cp:lastPrinted>
  <dcterms:created xsi:type="dcterms:W3CDTF">2025-02-11T12:39:00Z</dcterms:created>
  <dcterms:modified xsi:type="dcterms:W3CDTF">2025-02-11T12:39:00Z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