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B929C1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C8355A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233E6F3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C8355A">
        <w:rPr>
          <w:rFonts w:cstheme="minorHAnsi"/>
          <w:sz w:val="22"/>
        </w:rPr>
        <w:t>7Z27280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 xml:space="preserve">Výměna </w:t>
      </w:r>
      <w:r w:rsidR="00C8355A">
        <w:rPr>
          <w:rFonts w:cstheme="minorHAnsi"/>
          <w:sz w:val="22"/>
        </w:rPr>
        <w:t>palivového filtru, koncového světla.</w:t>
      </w:r>
    </w:p>
    <w:p w14:paraId="4FB74793" w14:textId="4819CD88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C8355A">
        <w:rPr>
          <w:rFonts w:cstheme="minorHAnsi"/>
          <w:b/>
          <w:sz w:val="22"/>
        </w:rPr>
        <w:t>3.276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492DD0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8355A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A9CDF8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05B724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96D1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E420856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C8355A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6D19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2024-08-06T13:04:00Z</cp:lastPrinted>
  <dcterms:created xsi:type="dcterms:W3CDTF">2025-02-11T12:37:00Z</dcterms:created>
  <dcterms:modified xsi:type="dcterms:W3CDTF">2025-02-11T12:37:00Z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