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BE34" w14:textId="7CA214A2" w:rsidR="00AF4837" w:rsidRPr="00D675FE" w:rsidRDefault="00AF4837" w:rsidP="00AF4837">
      <w:pPr>
        <w:tabs>
          <w:tab w:val="center" w:pos="4536"/>
        </w:tabs>
        <w:jc w:val="right"/>
        <w:rPr>
          <w:sz w:val="22"/>
          <w:szCs w:val="22"/>
        </w:rPr>
      </w:pPr>
      <w:r>
        <w:t xml:space="preserve">       Evidenční číslo smlouvy: </w:t>
      </w:r>
      <w:r w:rsidR="00380B15">
        <w:rPr>
          <w:b/>
        </w:rPr>
        <w:t>KK00</w:t>
      </w:r>
      <w:r w:rsidR="00FC422C">
        <w:rPr>
          <w:b/>
        </w:rPr>
        <w:t>/</w:t>
      </w:r>
      <w:r w:rsidR="0028661B" w:rsidRPr="00D675FE">
        <w:rPr>
          <w:b/>
        </w:rPr>
        <w:t>202</w:t>
      </w:r>
      <w:r w:rsidR="00FC422C">
        <w:rPr>
          <w:b/>
        </w:rPr>
        <w:t>5</w:t>
      </w:r>
    </w:p>
    <w:p w14:paraId="1609BDC4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0EC1B8D6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38DC98CC" w14:textId="77777777" w:rsidR="00C345AF" w:rsidRDefault="00C345AF" w:rsidP="00076325">
      <w:pPr>
        <w:tabs>
          <w:tab w:val="left" w:pos="2700"/>
        </w:tabs>
        <w:outlineLvl w:val="0"/>
        <w:rPr>
          <w:b/>
        </w:rPr>
      </w:pPr>
    </w:p>
    <w:p w14:paraId="01DEA6A6" w14:textId="77777777" w:rsidR="00076325" w:rsidRDefault="00076325" w:rsidP="00076325">
      <w:pPr>
        <w:tabs>
          <w:tab w:val="left" w:pos="2700"/>
        </w:tabs>
        <w:outlineLvl w:val="0"/>
        <w:rPr>
          <w:b/>
        </w:rPr>
      </w:pPr>
      <w:r>
        <w:rPr>
          <w:b/>
        </w:rPr>
        <w:t>Karlovarský kraj – Krajský úřad</w:t>
      </w:r>
    </w:p>
    <w:p w14:paraId="55ABEE4B" w14:textId="77777777" w:rsidR="00076325" w:rsidRDefault="0031189E" w:rsidP="00076325">
      <w:pPr>
        <w:tabs>
          <w:tab w:val="left" w:pos="2700"/>
        </w:tabs>
      </w:pPr>
      <w:r>
        <w:t>Sídlo</w:t>
      </w:r>
      <w:r w:rsidR="00076325">
        <w:t xml:space="preserve">:                    </w:t>
      </w:r>
      <w:r w:rsidR="00076325">
        <w:tab/>
        <w:t>Závodní 353/88, 360 06</w:t>
      </w:r>
      <w:r w:rsidR="00076325">
        <w:rPr>
          <w:color w:val="FF0000"/>
        </w:rPr>
        <w:t xml:space="preserve"> </w:t>
      </w:r>
      <w:r w:rsidR="00076325">
        <w:t xml:space="preserve">Karlovy Vary </w:t>
      </w:r>
    </w:p>
    <w:p w14:paraId="3FE191BC" w14:textId="77777777" w:rsidR="00076325" w:rsidRDefault="0031189E" w:rsidP="00076325">
      <w:pPr>
        <w:tabs>
          <w:tab w:val="left" w:pos="2700"/>
        </w:tabs>
      </w:pPr>
      <w:r>
        <w:t>Identifikační číslo:</w:t>
      </w:r>
      <w:r w:rsidR="00076325">
        <w:tab/>
        <w:t>70891168</w:t>
      </w:r>
    </w:p>
    <w:p w14:paraId="4BA0A5A6" w14:textId="77777777" w:rsidR="00076325" w:rsidRDefault="00076325" w:rsidP="00076325">
      <w:pPr>
        <w:tabs>
          <w:tab w:val="left" w:pos="2700"/>
        </w:tabs>
      </w:pPr>
      <w:r>
        <w:t xml:space="preserve">DIČ:     </w:t>
      </w:r>
      <w:r>
        <w:tab/>
        <w:t xml:space="preserve">CZ70891168 </w:t>
      </w:r>
    </w:p>
    <w:p w14:paraId="6CFFAEAA" w14:textId="6562C609" w:rsidR="00076325" w:rsidRDefault="0031189E" w:rsidP="00076325">
      <w:pPr>
        <w:tabs>
          <w:tab w:val="left" w:pos="2700"/>
        </w:tabs>
      </w:pPr>
      <w:r>
        <w:t>Z</w:t>
      </w:r>
      <w:r w:rsidR="00076325">
        <w:t xml:space="preserve">astoupený:      </w:t>
      </w:r>
      <w:r w:rsidR="00076325">
        <w:tab/>
        <w:t>Mgr.</w:t>
      </w:r>
      <w:r w:rsidR="00735C9B">
        <w:t xml:space="preserve"> Jan Dvořák</w:t>
      </w:r>
      <w:r w:rsidR="00076325">
        <w:t xml:space="preserve">, vedoucí odboru školství,    </w:t>
      </w:r>
    </w:p>
    <w:p w14:paraId="27DC9609" w14:textId="77777777" w:rsidR="00076325" w:rsidRDefault="00076325" w:rsidP="00076325">
      <w:pPr>
        <w:tabs>
          <w:tab w:val="left" w:pos="2700"/>
        </w:tabs>
      </w:pPr>
      <w:r>
        <w:t xml:space="preserve">                                             mládeže a tělovýchovy Krajského úřadu Karlovarského kraje</w:t>
      </w:r>
    </w:p>
    <w:p w14:paraId="5474AEDC" w14:textId="77777777" w:rsidR="00076325" w:rsidRDefault="0031189E" w:rsidP="00076325">
      <w:pPr>
        <w:tabs>
          <w:tab w:val="left" w:pos="2700"/>
        </w:tabs>
      </w:pPr>
      <w:r>
        <w:t>B</w:t>
      </w:r>
      <w:r w:rsidR="00076325">
        <w:t xml:space="preserve">ankovní spojení:    </w:t>
      </w:r>
      <w:r w:rsidR="00076325">
        <w:tab/>
        <w:t>Česká národní banka, pobočka Plzeň</w:t>
      </w:r>
    </w:p>
    <w:p w14:paraId="1B6514BA" w14:textId="2BA727D9" w:rsidR="00076325" w:rsidRDefault="0031189E" w:rsidP="00076325">
      <w:pPr>
        <w:tabs>
          <w:tab w:val="left" w:pos="2700"/>
        </w:tabs>
      </w:pPr>
      <w:r>
        <w:t>Č</w:t>
      </w:r>
      <w:r w:rsidR="00076325">
        <w:t xml:space="preserve">íslo účtu:                     </w:t>
      </w:r>
      <w:r w:rsidR="00076325">
        <w:tab/>
      </w:r>
      <w:proofErr w:type="spellStart"/>
      <w:r w:rsidR="009560B1">
        <w:t>xxx</w:t>
      </w:r>
      <w:proofErr w:type="spellEnd"/>
    </w:p>
    <w:p w14:paraId="0FD8DF24" w14:textId="77777777" w:rsidR="0031189E" w:rsidRDefault="0031189E" w:rsidP="00076325">
      <w:pPr>
        <w:tabs>
          <w:tab w:val="left" w:pos="2700"/>
        </w:tabs>
      </w:pPr>
      <w:r>
        <w:t>Datová schránka:                 siqbxt2</w:t>
      </w:r>
    </w:p>
    <w:p w14:paraId="0DF52B11" w14:textId="77777777" w:rsidR="0031189E" w:rsidRDefault="0031189E" w:rsidP="00076325">
      <w:pPr>
        <w:tabs>
          <w:tab w:val="left" w:pos="2700"/>
        </w:tabs>
      </w:pPr>
      <w:proofErr w:type="spellStart"/>
      <w:r>
        <w:t>Administrující</w:t>
      </w:r>
      <w:proofErr w:type="spellEnd"/>
      <w:r>
        <w:t xml:space="preserve"> odbor:          odbor školství, mládeže a tělovýchovy</w:t>
      </w:r>
    </w:p>
    <w:p w14:paraId="1181ED7E" w14:textId="77777777" w:rsidR="00076325" w:rsidRDefault="00076325" w:rsidP="00076325">
      <w:pPr>
        <w:tabs>
          <w:tab w:val="left" w:pos="2700"/>
        </w:tabs>
      </w:pPr>
      <w:r>
        <w:t>(dále jen „krajský úřad“)</w:t>
      </w:r>
    </w:p>
    <w:p w14:paraId="4080A4BC" w14:textId="77777777" w:rsidR="00076325" w:rsidRDefault="00076325" w:rsidP="00076325">
      <w:pPr>
        <w:tabs>
          <w:tab w:val="left" w:pos="2700"/>
        </w:tabs>
      </w:pPr>
    </w:p>
    <w:p w14:paraId="223C8F59" w14:textId="77777777" w:rsidR="00076325" w:rsidRDefault="00076325" w:rsidP="00076325">
      <w:pPr>
        <w:tabs>
          <w:tab w:val="left" w:pos="2700"/>
        </w:tabs>
      </w:pPr>
      <w:r>
        <w:t>a</w:t>
      </w:r>
    </w:p>
    <w:p w14:paraId="1CB6D91A" w14:textId="5C68FCCF" w:rsidR="003C1094" w:rsidRDefault="003C1094" w:rsidP="003C1094">
      <w:pPr>
        <w:tabs>
          <w:tab w:val="left" w:pos="2700"/>
        </w:tabs>
        <w:jc w:val="both"/>
        <w:rPr>
          <w:b/>
        </w:rPr>
      </w:pPr>
    </w:p>
    <w:p w14:paraId="4480C5CB" w14:textId="77777777" w:rsidR="006C349F" w:rsidRPr="007739D5" w:rsidRDefault="006C349F" w:rsidP="006C349F">
      <w:pPr>
        <w:tabs>
          <w:tab w:val="left" w:pos="2700"/>
        </w:tabs>
        <w:jc w:val="both"/>
        <w:rPr>
          <w:b/>
        </w:rPr>
      </w:pPr>
      <w:r>
        <w:rPr>
          <w:b/>
        </w:rPr>
        <w:t>Svobodná chebská škola, základní škola a gymnázium s.r.o.</w:t>
      </w:r>
    </w:p>
    <w:p w14:paraId="1B30E353" w14:textId="77777777" w:rsidR="006C349F" w:rsidRPr="00B00161" w:rsidRDefault="006C349F" w:rsidP="006C349F">
      <w:pPr>
        <w:tabs>
          <w:tab w:val="left" w:pos="2700"/>
        </w:tabs>
      </w:pPr>
      <w:r w:rsidRPr="00B00161">
        <w:t xml:space="preserve">Adresa sídla:                        </w:t>
      </w:r>
      <w:r>
        <w:t>Jánské náměstí 256/15, 350 02 Cheb</w:t>
      </w:r>
    </w:p>
    <w:p w14:paraId="3D8DB42E" w14:textId="77777777" w:rsidR="006C349F" w:rsidRPr="00B00161" w:rsidRDefault="006C349F" w:rsidP="006C349F">
      <w:pPr>
        <w:tabs>
          <w:tab w:val="left" w:pos="2700"/>
        </w:tabs>
      </w:pPr>
      <w:r w:rsidRPr="00B00161">
        <w:t>Identifikační číslo</w:t>
      </w:r>
      <w:r>
        <w:t>:</w:t>
      </w:r>
      <w:r>
        <w:tab/>
        <w:t>25249355</w:t>
      </w:r>
    </w:p>
    <w:p w14:paraId="00461810" w14:textId="77777777" w:rsidR="006C349F" w:rsidRPr="00B00161" w:rsidRDefault="006C349F" w:rsidP="006C349F">
      <w:pPr>
        <w:tabs>
          <w:tab w:val="left" w:pos="2700"/>
        </w:tabs>
      </w:pPr>
      <w:r w:rsidRPr="00B00161">
        <w:t>Právní forma:                       společnost s ručením omezeným</w:t>
      </w:r>
    </w:p>
    <w:p w14:paraId="1C15DF01" w14:textId="77777777" w:rsidR="006C349F" w:rsidRPr="00B00161" w:rsidRDefault="006C349F" w:rsidP="006C349F">
      <w:pPr>
        <w:tabs>
          <w:tab w:val="left" w:pos="2700"/>
        </w:tabs>
      </w:pPr>
      <w:r w:rsidRPr="00B00161">
        <w:t>Zastoup</w:t>
      </w:r>
      <w:r>
        <w:t>ená:</w:t>
      </w:r>
      <w:r>
        <w:tab/>
        <w:t xml:space="preserve">Ing. Lenka </w:t>
      </w:r>
      <w:proofErr w:type="spellStart"/>
      <w:r>
        <w:t>Malkovská</w:t>
      </w:r>
      <w:proofErr w:type="spellEnd"/>
      <w:r>
        <w:t>, jednatelka</w:t>
      </w:r>
    </w:p>
    <w:p w14:paraId="0E18DDE5" w14:textId="77777777" w:rsidR="006C349F" w:rsidRPr="00B00161" w:rsidRDefault="006C349F" w:rsidP="006C349F">
      <w:pPr>
        <w:tabs>
          <w:tab w:val="left" w:pos="2700"/>
        </w:tabs>
      </w:pPr>
      <w:r w:rsidRPr="00B00161">
        <w:t xml:space="preserve">Registrace ve veřejném rejstříku: </w:t>
      </w:r>
      <w:r>
        <w:t>spisová značka C 12645</w:t>
      </w:r>
      <w:r w:rsidRPr="00B00161">
        <w:t xml:space="preserve"> vedená u Krajského soudu v Plzni</w:t>
      </w:r>
    </w:p>
    <w:p w14:paraId="6B05425A" w14:textId="77777777" w:rsidR="006C349F" w:rsidRPr="00B00161" w:rsidRDefault="006C349F" w:rsidP="006C349F">
      <w:pPr>
        <w:tabs>
          <w:tab w:val="left" w:pos="2700"/>
        </w:tabs>
      </w:pPr>
      <w:r w:rsidRPr="00B00161">
        <w:t>Bankovní spojení:</w:t>
      </w:r>
      <w:r w:rsidRPr="00B00161">
        <w:tab/>
        <w:t>Komerční banka, a.s.</w:t>
      </w:r>
    </w:p>
    <w:p w14:paraId="43CF5E52" w14:textId="7783BA1D" w:rsidR="006C349F" w:rsidRPr="00B00161" w:rsidRDefault="006C349F" w:rsidP="006C349F">
      <w:pPr>
        <w:tabs>
          <w:tab w:val="left" w:pos="2700"/>
        </w:tabs>
      </w:pPr>
      <w:r>
        <w:t>číslo účtu:</w:t>
      </w:r>
      <w:r>
        <w:tab/>
      </w:r>
      <w:r w:rsidR="009560B1">
        <w:t>xxx</w:t>
      </w:r>
      <w:bookmarkStart w:id="0" w:name="_GoBack"/>
      <w:bookmarkEnd w:id="0"/>
    </w:p>
    <w:p w14:paraId="056251B9" w14:textId="77777777" w:rsidR="006C349F" w:rsidRPr="00B00161" w:rsidRDefault="006C349F" w:rsidP="006C349F">
      <w:pPr>
        <w:tabs>
          <w:tab w:val="left" w:pos="2700"/>
        </w:tabs>
      </w:pPr>
      <w:r w:rsidRPr="00B00161">
        <w:t>Datová schránka:</w:t>
      </w:r>
      <w:r>
        <w:t xml:space="preserve">                 5mc5m6u</w:t>
      </w:r>
    </w:p>
    <w:p w14:paraId="27E5E932" w14:textId="77777777" w:rsidR="006C349F" w:rsidRPr="00B00161" w:rsidRDefault="006C349F" w:rsidP="006C349F">
      <w:pPr>
        <w:tabs>
          <w:tab w:val="left" w:pos="2700"/>
        </w:tabs>
      </w:pPr>
      <w:r w:rsidRPr="00B00161">
        <w:t xml:space="preserve">E-mail:                      </w:t>
      </w:r>
      <w:r>
        <w:t xml:space="preserve">           schs@schs</w:t>
      </w:r>
      <w:r w:rsidRPr="00B00161">
        <w:t>.cz</w:t>
      </w:r>
    </w:p>
    <w:p w14:paraId="3A2FE57A" w14:textId="77777777" w:rsidR="006C349F" w:rsidRPr="00B00161" w:rsidRDefault="006C349F" w:rsidP="006C349F">
      <w:pPr>
        <w:tabs>
          <w:tab w:val="left" w:pos="2700"/>
        </w:tabs>
      </w:pPr>
      <w:r w:rsidRPr="00B00161">
        <w:t>Není plátce DPH.</w:t>
      </w:r>
    </w:p>
    <w:p w14:paraId="5A8349A4" w14:textId="77777777" w:rsidR="006C349F" w:rsidRDefault="006C349F" w:rsidP="006C349F">
      <w:pPr>
        <w:tabs>
          <w:tab w:val="left" w:pos="2700"/>
        </w:tabs>
      </w:pPr>
      <w:r>
        <w:t>(dále jen „právnická osoba“)</w:t>
      </w:r>
    </w:p>
    <w:p w14:paraId="79AD0DFD" w14:textId="77777777" w:rsidR="006C349F" w:rsidRDefault="006C349F" w:rsidP="006C349F">
      <w:pPr>
        <w:tabs>
          <w:tab w:val="left" w:pos="2700"/>
        </w:tabs>
      </w:pPr>
      <w:r>
        <w:t>(společně dále jen „smluvní strany“)</w:t>
      </w:r>
    </w:p>
    <w:p w14:paraId="270E7B41" w14:textId="77777777" w:rsidR="006C349F" w:rsidRDefault="006C349F" w:rsidP="003C1094">
      <w:pPr>
        <w:tabs>
          <w:tab w:val="left" w:pos="2700"/>
        </w:tabs>
        <w:jc w:val="both"/>
        <w:rPr>
          <w:b/>
        </w:rPr>
      </w:pPr>
    </w:p>
    <w:p w14:paraId="0A0BC53E" w14:textId="77777777" w:rsidR="00076325" w:rsidRDefault="00076325" w:rsidP="00076325">
      <w:pPr>
        <w:tabs>
          <w:tab w:val="left" w:pos="2700"/>
        </w:tabs>
        <w:jc w:val="both"/>
      </w:pPr>
      <w:r>
        <w:t>uzavírají v souladu s ustanovením § 162 zákona č. 561/2004 Sb., o předškolním, základním, středním, vyšším odborném a jiném vzdělávání</w:t>
      </w:r>
      <w:r w:rsidR="006279AC">
        <w:t xml:space="preserve">, ve znění </w:t>
      </w:r>
      <w:r w:rsidR="006279AC" w:rsidRPr="0028661B">
        <w:t>pozdějších předpisů</w:t>
      </w:r>
      <w:r w:rsidR="00FA61F5" w:rsidRPr="0028661B">
        <w:t xml:space="preserve"> </w:t>
      </w:r>
      <w:r w:rsidRPr="0028661B">
        <w:t>(</w:t>
      </w:r>
      <w:r w:rsidR="00830787" w:rsidRPr="0028661B">
        <w:t>dále</w:t>
      </w:r>
      <w:r w:rsidR="00830787">
        <w:t xml:space="preserve"> jen „</w:t>
      </w:r>
      <w:r>
        <w:t>školský zákon</w:t>
      </w:r>
      <w:r w:rsidR="00830787">
        <w:t>“</w:t>
      </w:r>
      <w:r w:rsidR="006279AC">
        <w:t>),</w:t>
      </w:r>
      <w:r>
        <w:t xml:space="preserve"> se zákonem č. 306/1999 Sb., o poskytování dotací soukromým školám, předškolním a školským zařízením, ve znění pozdějších předpi</w:t>
      </w:r>
      <w:r w:rsidR="007F1E6E">
        <w:t>sů (dále jen „zákon č. 306/1999 </w:t>
      </w:r>
      <w:r>
        <w:t>Sb.“), a ustanoveními § 159 a násl. zákona č. 500/2004 Sb., správní řád, ve znění pozdějších předpisů, tuto</w:t>
      </w:r>
    </w:p>
    <w:p w14:paraId="009A87BC" w14:textId="77777777" w:rsidR="00727075" w:rsidRDefault="00727075" w:rsidP="00076325">
      <w:pPr>
        <w:tabs>
          <w:tab w:val="left" w:pos="2700"/>
        </w:tabs>
        <w:jc w:val="both"/>
      </w:pPr>
    </w:p>
    <w:p w14:paraId="4355F137" w14:textId="77777777" w:rsidR="00076325" w:rsidRDefault="00890480" w:rsidP="00076325">
      <w:pPr>
        <w:tabs>
          <w:tab w:val="left" w:pos="27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76325">
        <w:rPr>
          <w:b/>
          <w:sz w:val="28"/>
          <w:szCs w:val="28"/>
        </w:rPr>
        <w:t>eřejnoprávní smlouvu o poskytnutí dotace</w:t>
      </w:r>
    </w:p>
    <w:p w14:paraId="5313B47B" w14:textId="77777777" w:rsidR="00076325" w:rsidRDefault="00076325" w:rsidP="00076325">
      <w:pPr>
        <w:tabs>
          <w:tab w:val="left" w:pos="2700"/>
        </w:tabs>
        <w:jc w:val="center"/>
        <w:rPr>
          <w:b/>
          <w:sz w:val="28"/>
          <w:szCs w:val="28"/>
        </w:rPr>
      </w:pPr>
    </w:p>
    <w:p w14:paraId="35FFAE6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  <w:color w:val="FF0000"/>
        </w:rPr>
      </w:pPr>
      <w:r>
        <w:rPr>
          <w:b/>
        </w:rPr>
        <w:t>Článek I.</w:t>
      </w:r>
    </w:p>
    <w:p w14:paraId="2CD23F1F" w14:textId="77777777" w:rsidR="00076325" w:rsidRDefault="00076325" w:rsidP="00076325">
      <w:pPr>
        <w:tabs>
          <w:tab w:val="left" w:pos="2700"/>
        </w:tabs>
        <w:ind w:left="284" w:hanging="284"/>
        <w:jc w:val="center"/>
        <w:rPr>
          <w:b/>
        </w:rPr>
      </w:pPr>
    </w:p>
    <w:p w14:paraId="18CC475B" w14:textId="142EC4F8" w:rsidR="00076325" w:rsidRDefault="00076325" w:rsidP="00671165">
      <w:pPr>
        <w:tabs>
          <w:tab w:val="left" w:pos="142"/>
          <w:tab w:val="left" w:pos="2700"/>
        </w:tabs>
        <w:ind w:left="426" w:hanging="426"/>
        <w:jc w:val="both"/>
      </w:pPr>
      <w:r>
        <w:t xml:space="preserve">1. </w:t>
      </w:r>
      <w:r w:rsidR="00671165">
        <w:tab/>
      </w:r>
      <w:r>
        <w:t>Předmětem této smlouvy je poskytnutí dota</w:t>
      </w:r>
      <w:r w:rsidR="00AD0162">
        <w:t xml:space="preserve">ce právnické osobě podle zákona č. 306/1999 Sb., </w:t>
      </w:r>
      <w:r w:rsidR="004367E6" w:rsidRPr="00671165">
        <w:rPr>
          <w:b/>
        </w:rPr>
        <w:t>pro školní rok</w:t>
      </w:r>
      <w:r w:rsidR="00E55944">
        <w:rPr>
          <w:b/>
        </w:rPr>
        <w:t xml:space="preserve"> </w:t>
      </w:r>
      <w:r w:rsidR="00D9713E">
        <w:rPr>
          <w:b/>
        </w:rPr>
        <w:t>202</w:t>
      </w:r>
      <w:r w:rsidR="00FC422C">
        <w:rPr>
          <w:b/>
        </w:rPr>
        <w:t>5</w:t>
      </w:r>
      <w:r w:rsidR="00D9713E">
        <w:rPr>
          <w:b/>
        </w:rPr>
        <w:t>/202</w:t>
      </w:r>
      <w:r w:rsidR="00FC422C">
        <w:rPr>
          <w:b/>
        </w:rPr>
        <w:t>6</w:t>
      </w:r>
      <w:r w:rsidRPr="005F7C8D">
        <w:t xml:space="preserve"> </w:t>
      </w:r>
      <w:r>
        <w:t>(dále jen „dotace“).</w:t>
      </w:r>
    </w:p>
    <w:p w14:paraId="6FDA1F49" w14:textId="77777777" w:rsidR="00076325" w:rsidRDefault="00076325" w:rsidP="00AD0162">
      <w:pPr>
        <w:tabs>
          <w:tab w:val="left" w:pos="142"/>
          <w:tab w:val="left" w:pos="2700"/>
        </w:tabs>
        <w:ind w:left="426" w:hanging="426"/>
        <w:jc w:val="both"/>
      </w:pPr>
    </w:p>
    <w:p w14:paraId="1DEF1A53" w14:textId="274AC89C" w:rsidR="00076325" w:rsidRPr="0028661B" w:rsidRDefault="00076325" w:rsidP="00076325">
      <w:pPr>
        <w:tabs>
          <w:tab w:val="left" w:pos="142"/>
          <w:tab w:val="left" w:pos="2700"/>
        </w:tabs>
        <w:ind w:left="426" w:hanging="426"/>
        <w:jc w:val="both"/>
      </w:pPr>
      <w:r>
        <w:t>2.</w:t>
      </w:r>
      <w:r>
        <w:tab/>
      </w:r>
      <w:r w:rsidRPr="0028661B">
        <w:t xml:space="preserve">Právnická osoba je povinna dotaci použít pouze na činnost uvedenou v § 1 odst. 2 zákona č. 306/1999 Sb., tedy k financování neinvestičních výdajů souvisejících s výchovou a vzděláváním ve školách a se službami a vzděláváním, které doplňují nebo podporují vzdělávání ve školách nebo s ním přímo souvisí, nebo zajišťováním ústavní a ochranné </w:t>
      </w:r>
      <w:r w:rsidRPr="0028661B">
        <w:lastRenderedPageBreak/>
        <w:t>výchovy nebo preventivně výchovné péče ve školských zařízeních (dále jen „školské služby“) a s běžným provozem školy a školského zařízení</w:t>
      </w:r>
      <w:r w:rsidR="0022561E" w:rsidRPr="0028661B">
        <w:t>,</w:t>
      </w:r>
      <w:r w:rsidR="0022561E" w:rsidRPr="0028661B">
        <w:rPr>
          <w:color w:val="FF0000"/>
        </w:rPr>
        <w:t xml:space="preserve"> </w:t>
      </w:r>
      <w:r w:rsidR="0022561E" w:rsidRPr="0028661B">
        <w:t>a</w:t>
      </w:r>
      <w:r w:rsidRPr="0028661B">
        <w:t xml:space="preserve"> u právnických osob, které poskytují vzdělání a školské služby pro děti, žáky a studenty s mentálním, tělesným, zrakovým nebo sluchovým postižením, závažnými vadami řeči, závažnými vývojovými poruchami učení, závažnými vývojovými poruchami chování, souběžným postižením více vadami </w:t>
      </w:r>
      <w:r w:rsidR="0022561E" w:rsidRPr="0028661B">
        <w:t>nebo a</w:t>
      </w:r>
      <w:r w:rsidR="0028661B">
        <w:t xml:space="preserve">utismem, i s rehabilitací. </w:t>
      </w:r>
      <w:r w:rsidR="0028661B" w:rsidRPr="0028661B">
        <w:t>Dotace se neposkytuje</w:t>
      </w:r>
      <w:r w:rsidR="0028661B">
        <w:t xml:space="preserve"> </w:t>
      </w:r>
      <w:r w:rsidR="0028661B" w:rsidRPr="0028661B">
        <w:t xml:space="preserve">na </w:t>
      </w:r>
      <w:r w:rsidR="0022561E" w:rsidRPr="0028661B">
        <w:t>n</w:t>
      </w:r>
      <w:r w:rsidR="0028661B" w:rsidRPr="0028661B">
        <w:t>ájemné</w:t>
      </w:r>
      <w:r w:rsidR="0022561E" w:rsidRPr="0028661B">
        <w:t xml:space="preserve"> v rámci smlouvy o koupi najaté věci uza</w:t>
      </w:r>
      <w:r w:rsidR="0028661B" w:rsidRPr="0028661B">
        <w:t>vřené po 1. lednu 1997 a reklamu.</w:t>
      </w:r>
      <w:r w:rsidRPr="0028661B">
        <w:t xml:space="preserve"> </w:t>
      </w:r>
    </w:p>
    <w:p w14:paraId="78D19DB8" w14:textId="77777777" w:rsidR="005A1DC8" w:rsidRDefault="005A1DC8" w:rsidP="00076325">
      <w:pPr>
        <w:tabs>
          <w:tab w:val="left" w:pos="142"/>
          <w:tab w:val="left" w:pos="2700"/>
        </w:tabs>
        <w:jc w:val="both"/>
      </w:pPr>
    </w:p>
    <w:p w14:paraId="1C9C8532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II.</w:t>
      </w:r>
    </w:p>
    <w:p w14:paraId="3BAE91A0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33158563" w14:textId="10250FC1" w:rsidR="00076325" w:rsidRDefault="00076325" w:rsidP="00076325">
      <w:pPr>
        <w:tabs>
          <w:tab w:val="left" w:pos="2700"/>
        </w:tabs>
        <w:jc w:val="both"/>
      </w:pPr>
      <w:r>
        <w:t xml:space="preserve">Smluvní strany konstatují, že podmínky zákona č. 306/1999 Sb. pro poskytnutí dotace právnické osobě byly splněny, neboť právnická osoba předložila v termínu stanoveném v ustanovení § 2 odst. 1 zákona č. 306/1999 Sb. krajskému úřadu žádost o poskytnutí dotace, která odpovídá požadavkům stanoveným v ustanovení § 2 odst. 2 zákona č. 306/1999 Sb. </w:t>
      </w:r>
      <w:r w:rsidR="00207872">
        <w:t>Z</w:t>
      </w:r>
      <w:r>
        <w:t>ároveň ze strany právnické osoby došlo ke splnění požadavků uvedených v ustanovení § 3 odst. 2 zákona č. 306/1999 Sb.</w:t>
      </w:r>
    </w:p>
    <w:p w14:paraId="5BAAEDC5" w14:textId="77777777" w:rsidR="005A1DC8" w:rsidRDefault="005A1DC8" w:rsidP="00076325">
      <w:pPr>
        <w:tabs>
          <w:tab w:val="left" w:pos="2700"/>
        </w:tabs>
        <w:jc w:val="center"/>
        <w:outlineLvl w:val="0"/>
        <w:rPr>
          <w:b/>
        </w:rPr>
      </w:pPr>
    </w:p>
    <w:p w14:paraId="4770915B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III.</w:t>
      </w:r>
    </w:p>
    <w:p w14:paraId="44853463" w14:textId="77777777" w:rsidR="00076325" w:rsidRDefault="00076325" w:rsidP="00076325">
      <w:pPr>
        <w:tabs>
          <w:tab w:val="left" w:pos="2700"/>
        </w:tabs>
        <w:jc w:val="both"/>
        <w:rPr>
          <w:b/>
        </w:rPr>
      </w:pPr>
    </w:p>
    <w:p w14:paraId="45379C1F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>1.</w:t>
      </w:r>
      <w:r>
        <w:tab/>
        <w:t>Roční výše dotace se stanoví v souladu s ustanovením § 4 zákona č. 306/1999 Sb.</w:t>
      </w:r>
    </w:p>
    <w:p w14:paraId="016D2928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53D0997B" w14:textId="77777777" w:rsidR="00076325" w:rsidRDefault="00076325" w:rsidP="00153FEF">
      <w:pPr>
        <w:tabs>
          <w:tab w:val="left" w:pos="2700"/>
        </w:tabs>
        <w:ind w:left="426" w:hanging="426"/>
        <w:jc w:val="both"/>
      </w:pPr>
      <w:r>
        <w:t xml:space="preserve">2. </w:t>
      </w:r>
      <w:r>
        <w:tab/>
        <w:t>Normativy na příslušný k</w:t>
      </w:r>
      <w:r w:rsidR="00153FEF">
        <w:t xml:space="preserve">alendářní rok stanoví v souladu s </w:t>
      </w:r>
      <w:r>
        <w:t xml:space="preserve">ustanovením § 4 odst. </w:t>
      </w:r>
      <w:r w:rsidR="00153FEF">
        <w:t xml:space="preserve">4 zákona č. 306/1999 Sb. Ministerstvo </w:t>
      </w:r>
      <w:r>
        <w:t>školství, mláde</w:t>
      </w:r>
      <w:r w:rsidR="00153FEF">
        <w:t xml:space="preserve">že a </w:t>
      </w:r>
      <w:r>
        <w:t>tělovýchovy (dále jen „MŠMT“) nejpozději do 31. ledna a zveřejní je ve Věstníku ministerstva.</w:t>
      </w:r>
    </w:p>
    <w:p w14:paraId="049CD523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0FA9494E" w14:textId="77777777" w:rsidR="004367E6" w:rsidRPr="0098635F" w:rsidRDefault="00076325" w:rsidP="00076325">
      <w:pPr>
        <w:tabs>
          <w:tab w:val="left" w:pos="2700"/>
        </w:tabs>
        <w:ind w:left="426" w:hanging="426"/>
        <w:jc w:val="both"/>
        <w:rPr>
          <w:color w:val="FF0000"/>
        </w:rPr>
      </w:pPr>
      <w:r>
        <w:t xml:space="preserve">3. </w:t>
      </w:r>
      <w:r>
        <w:tab/>
      </w:r>
      <w:r w:rsidR="00F60B87" w:rsidRPr="005B7143">
        <w:t>Na z</w:t>
      </w:r>
      <w:r w:rsidR="005B7143" w:rsidRPr="005B7143">
        <w:t>ákladě ustanovení § 160 odst. 4</w:t>
      </w:r>
      <w:r w:rsidR="00F60B87" w:rsidRPr="005B7143">
        <w:t xml:space="preserve"> školského zákona, ve spojení </w:t>
      </w:r>
      <w:r w:rsidR="00F60B87">
        <w:t>s § 6 odst. 2 zákona č. </w:t>
      </w:r>
      <w:r>
        <w:t xml:space="preserve">306/1999 Sb. </w:t>
      </w:r>
      <w:r w:rsidR="00F60B87">
        <w:t xml:space="preserve">se dotace </w:t>
      </w:r>
      <w:r>
        <w:t>poskytuje podle skutečného po</w:t>
      </w:r>
      <w:r w:rsidR="00F60B87">
        <w:t>čtu dětí, žáků nebo studentů ve </w:t>
      </w:r>
      <w:r>
        <w:t>škole nebo školském zařízení, v jednotlivých oborech a formách vzdělávání, lůžek, stravovaných nebo jiných jednotek stanovených zvláštním právním předpisem, uvedeného ve školních matrikách pro příslušný školní rok, nejvýš</w:t>
      </w:r>
      <w:r w:rsidR="00F60B87">
        <w:t xml:space="preserve">e však </w:t>
      </w:r>
      <w:r>
        <w:t>do výše povoleného počtu dětí, žáků nebo studentů ve škole nebo školském zař</w:t>
      </w:r>
      <w:r w:rsidR="00F60B87">
        <w:t>ízení, v jednotlivých oborech a </w:t>
      </w:r>
      <w:r>
        <w:t>formách vzdělávání, lůžek, stravovaných nebo jiných jednotek stanovených zvláštním právním předpisem, u</w:t>
      </w:r>
      <w:r w:rsidR="00F60B87">
        <w:t xml:space="preserve">vedeného ve školském rejstříku. </w:t>
      </w:r>
      <w:r>
        <w:t>Do skutečného počtu podle věty první se započítávají i cizinci, kterým se podle zvláštního právního předpisu poskytuje vzdělávání nebo školské služby za stejných podmínek jako státním občanům České republiky. U žáků a studentů závěrečných ročníků se dotace poskytuje až do konce školního roku bez ohledu na to, že maturitní nebo závěrečná zkouška byla konána již v květnu nebo červnu.</w:t>
      </w:r>
      <w:r w:rsidR="0072729D">
        <w:t xml:space="preserve"> </w:t>
      </w:r>
    </w:p>
    <w:p w14:paraId="6C6DE18B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   </w:t>
      </w:r>
    </w:p>
    <w:p w14:paraId="4E7271C7" w14:textId="39FBD205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4. </w:t>
      </w:r>
      <w:r>
        <w:tab/>
        <w:t>Na základě splnění podmínek uvedených v článku II. této smlouvy krajský úřad právnické osobě stanoví v souladu s ustanoveními § 4 odst. 1, 2 a 5 zákona č. 306/1999 Sb. činnosti, na které se dotace poskytuje, jejich rozsah, počet dětí</w:t>
      </w:r>
      <w:r w:rsidR="00E35072">
        <w:t>,</w:t>
      </w:r>
      <w:r>
        <w:t xml:space="preserve"> žáků nebo studentů ve školním roce, na který se do</w:t>
      </w:r>
      <w:r w:rsidR="00654C1F">
        <w:t xml:space="preserve">tace poskytuje, a </w:t>
      </w:r>
      <w:r>
        <w:t xml:space="preserve">výše dotace stanovená procentním podílem, </w:t>
      </w:r>
      <w:r w:rsidR="00FD6000">
        <w:t xml:space="preserve">                                 </w:t>
      </w:r>
      <w:r>
        <w:t>a to následujícím způsobem:</w:t>
      </w:r>
    </w:p>
    <w:p w14:paraId="42ACAA34" w14:textId="77777777" w:rsidR="006701EA" w:rsidRDefault="00937A88" w:rsidP="006701EA">
      <w:pPr>
        <w:tabs>
          <w:tab w:val="left" w:pos="2700"/>
        </w:tabs>
        <w:ind w:left="426" w:hanging="426"/>
        <w:jc w:val="both"/>
      </w:pPr>
      <w:r>
        <w:t xml:space="preserve">                               </w:t>
      </w:r>
    </w:p>
    <w:p w14:paraId="4F0C0B4B" w14:textId="77777777" w:rsidR="006701EA" w:rsidRDefault="006701EA" w:rsidP="006701EA">
      <w:pPr>
        <w:tabs>
          <w:tab w:val="left" w:pos="2700"/>
        </w:tabs>
        <w:ind w:left="426" w:hanging="426"/>
        <w:jc w:val="both"/>
      </w:pPr>
    </w:p>
    <w:p w14:paraId="30C56E6A" w14:textId="77777777" w:rsidR="006701EA" w:rsidRDefault="006701EA" w:rsidP="006701EA">
      <w:pPr>
        <w:tabs>
          <w:tab w:val="left" w:pos="2700"/>
        </w:tabs>
        <w:ind w:left="426" w:hanging="426"/>
        <w:jc w:val="both"/>
      </w:pPr>
    </w:p>
    <w:p w14:paraId="1655AF7B" w14:textId="77777777" w:rsidR="006701EA" w:rsidRDefault="006701EA" w:rsidP="006701EA">
      <w:pPr>
        <w:tabs>
          <w:tab w:val="left" w:pos="2700"/>
        </w:tabs>
        <w:ind w:left="426" w:hanging="426"/>
        <w:jc w:val="both"/>
      </w:pPr>
    </w:p>
    <w:p w14:paraId="779F8E27" w14:textId="77777777" w:rsidR="006701EA" w:rsidRDefault="006701EA" w:rsidP="006701EA">
      <w:pPr>
        <w:tabs>
          <w:tab w:val="left" w:pos="2700"/>
        </w:tabs>
        <w:ind w:left="426" w:hanging="426"/>
        <w:jc w:val="both"/>
      </w:pPr>
    </w:p>
    <w:p w14:paraId="5437B30B" w14:textId="77777777" w:rsidR="006701EA" w:rsidRDefault="006701EA" w:rsidP="006701EA">
      <w:pPr>
        <w:tabs>
          <w:tab w:val="left" w:pos="2700"/>
        </w:tabs>
        <w:ind w:left="426" w:hanging="426"/>
        <w:jc w:val="both"/>
      </w:pPr>
    </w:p>
    <w:p w14:paraId="0958268B" w14:textId="4977DF8A" w:rsidR="006701EA" w:rsidRPr="005165BA" w:rsidRDefault="006701EA" w:rsidP="006701EA">
      <w:pPr>
        <w:tabs>
          <w:tab w:val="left" w:pos="2700"/>
        </w:tabs>
        <w:ind w:left="426" w:hanging="426"/>
        <w:jc w:val="both"/>
      </w:pPr>
      <w:r>
        <w:lastRenderedPageBreak/>
        <w:t xml:space="preserve">                            </w:t>
      </w:r>
      <w:r w:rsidR="003A37C4">
        <w:t xml:space="preserve">                               </w:t>
      </w:r>
      <w:r w:rsidRPr="005165BA">
        <w:t>Činnost výchovně vzdělávací</w:t>
      </w: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263"/>
        <w:gridCol w:w="2064"/>
        <w:gridCol w:w="1536"/>
        <w:gridCol w:w="1363"/>
      </w:tblGrid>
      <w:tr w:rsidR="006701EA" w14:paraId="0C5F9708" w14:textId="77777777" w:rsidTr="00052BA0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572C" w14:textId="77777777" w:rsidR="006701EA" w:rsidRDefault="006701EA" w:rsidP="00052BA0">
            <w:pPr>
              <w:tabs>
                <w:tab w:val="left" w:pos="2700"/>
              </w:tabs>
            </w:pPr>
            <w:r>
              <w:t>Kód oboru vzdělání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0110" w14:textId="77777777" w:rsidR="006701EA" w:rsidRDefault="006701EA" w:rsidP="00052BA0">
            <w:pPr>
              <w:tabs>
                <w:tab w:val="left" w:pos="2700"/>
              </w:tabs>
            </w:pPr>
            <w:r>
              <w:t>Druh/typ školy, školského zařízení/název oboru vzdělání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0A0" w14:textId="77777777" w:rsidR="006701EA" w:rsidRDefault="006701EA" w:rsidP="00052BA0">
            <w:pPr>
              <w:tabs>
                <w:tab w:val="left" w:pos="2700"/>
              </w:tabs>
            </w:pPr>
            <w:r>
              <w:t>Forma vzdělávání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4B5" w14:textId="77777777" w:rsidR="006701EA" w:rsidRDefault="006701EA" w:rsidP="00052BA0">
            <w:pPr>
              <w:tabs>
                <w:tab w:val="left" w:pos="2700"/>
              </w:tabs>
            </w:pPr>
            <w:r>
              <w:t>Přepokládaný počet žáků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3E3" w14:textId="77777777" w:rsidR="006701EA" w:rsidRDefault="006701EA" w:rsidP="00052BA0">
            <w:pPr>
              <w:tabs>
                <w:tab w:val="left" w:pos="2700"/>
              </w:tabs>
            </w:pPr>
            <w:r>
              <w:t>Výše procentního podílu</w:t>
            </w:r>
          </w:p>
        </w:tc>
      </w:tr>
      <w:tr w:rsidR="006701EA" w14:paraId="4121AA4E" w14:textId="77777777" w:rsidTr="00052BA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C008" w14:textId="77777777" w:rsidR="006701EA" w:rsidRDefault="006701EA" w:rsidP="00052BA0">
            <w:pPr>
              <w:tabs>
                <w:tab w:val="left" w:pos="2700"/>
              </w:tabs>
            </w:pPr>
            <w:r>
              <w:t>79-01-C/01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E099" w14:textId="77777777" w:rsidR="006701EA" w:rsidRDefault="006701EA" w:rsidP="00052BA0">
            <w:pPr>
              <w:tabs>
                <w:tab w:val="left" w:pos="2700"/>
              </w:tabs>
            </w:pPr>
            <w:r>
              <w:t>Základní škola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4ACA" w14:textId="77777777" w:rsidR="006701EA" w:rsidRDefault="006701EA" w:rsidP="006701EA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EEF0" w14:textId="20DCE36A" w:rsidR="00FC422C" w:rsidRDefault="00FC422C" w:rsidP="00FC422C">
            <w:pPr>
              <w:tabs>
                <w:tab w:val="left" w:pos="2700"/>
              </w:tabs>
              <w:jc w:val="center"/>
            </w:pPr>
            <w:r>
              <w:t>142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58EF" w14:textId="77777777" w:rsidR="006701EA" w:rsidRDefault="006701EA" w:rsidP="00052BA0">
            <w:pPr>
              <w:tabs>
                <w:tab w:val="left" w:pos="2700"/>
              </w:tabs>
              <w:jc w:val="center"/>
            </w:pPr>
            <w:r>
              <w:t>60%</w:t>
            </w:r>
          </w:p>
        </w:tc>
      </w:tr>
      <w:tr w:rsidR="006701EA" w14:paraId="3D696E62" w14:textId="77777777" w:rsidTr="00052BA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583D" w14:textId="77777777" w:rsidR="006701EA" w:rsidRDefault="006701EA" w:rsidP="00052BA0">
            <w:pPr>
              <w:tabs>
                <w:tab w:val="left" w:pos="2700"/>
              </w:tabs>
            </w:pPr>
            <w:r>
              <w:t>79-41-K/81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8F732" w14:textId="77777777" w:rsidR="006701EA" w:rsidRDefault="006701EA" w:rsidP="00052BA0">
            <w:pPr>
              <w:tabs>
                <w:tab w:val="left" w:pos="2700"/>
              </w:tabs>
            </w:pPr>
            <w:r>
              <w:t>Gymnázium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2D9A" w14:textId="4FB0AAA5" w:rsidR="006701EA" w:rsidRDefault="006701EA" w:rsidP="006701EA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5147" w14:textId="0F9441F7" w:rsidR="00DF7BB9" w:rsidRDefault="006701EA" w:rsidP="00DF7BB9">
            <w:pPr>
              <w:tabs>
                <w:tab w:val="left" w:pos="2700"/>
              </w:tabs>
              <w:jc w:val="center"/>
            </w:pPr>
            <w:r>
              <w:t>1</w:t>
            </w:r>
            <w:r w:rsidR="00FC422C"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CC95" w14:textId="77777777" w:rsidR="006701EA" w:rsidRDefault="006701EA" w:rsidP="00052BA0">
            <w:pPr>
              <w:tabs>
                <w:tab w:val="left" w:pos="2700"/>
              </w:tabs>
              <w:jc w:val="center"/>
            </w:pPr>
            <w:r>
              <w:t>60%</w:t>
            </w:r>
          </w:p>
        </w:tc>
      </w:tr>
      <w:tr w:rsidR="006701EA" w14:paraId="36D7CF70" w14:textId="77777777" w:rsidTr="00052BA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81FE" w14:textId="77777777" w:rsidR="006701EA" w:rsidRDefault="006701EA" w:rsidP="00052BA0">
            <w:pPr>
              <w:tabs>
                <w:tab w:val="left" w:pos="270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9F54" w14:textId="77777777" w:rsidR="006701EA" w:rsidRDefault="006701EA" w:rsidP="00052BA0">
            <w:pPr>
              <w:tabs>
                <w:tab w:val="left" w:pos="2700"/>
              </w:tabs>
            </w:pPr>
            <w:r>
              <w:t>Školní družina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19E2" w14:textId="77777777" w:rsidR="006701EA" w:rsidRDefault="006701EA" w:rsidP="00052BA0">
            <w:pPr>
              <w:tabs>
                <w:tab w:val="left" w:pos="2700"/>
              </w:tabs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1A7B4" w14:textId="77777777" w:rsidR="006701EA" w:rsidRDefault="006701EA" w:rsidP="00052BA0">
            <w:pPr>
              <w:tabs>
                <w:tab w:val="left" w:pos="2700"/>
              </w:tabs>
              <w:jc w:val="center"/>
            </w:pPr>
            <w: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B6B7F" w14:textId="77777777" w:rsidR="006701EA" w:rsidRDefault="006701EA" w:rsidP="00052BA0">
            <w:pPr>
              <w:tabs>
                <w:tab w:val="left" w:pos="2700"/>
              </w:tabs>
              <w:jc w:val="center"/>
            </w:pPr>
            <w:r>
              <w:t>60%</w:t>
            </w:r>
          </w:p>
        </w:tc>
      </w:tr>
    </w:tbl>
    <w:p w14:paraId="103DCF89" w14:textId="77777777" w:rsidR="006701EA" w:rsidRDefault="006701EA" w:rsidP="006701EA">
      <w:pPr>
        <w:tabs>
          <w:tab w:val="left" w:pos="2700"/>
        </w:tabs>
        <w:jc w:val="both"/>
      </w:pPr>
    </w:p>
    <w:p w14:paraId="2E4F7810" w14:textId="77777777" w:rsidR="006701EA" w:rsidRDefault="006701EA" w:rsidP="006701EA">
      <w:pPr>
        <w:tabs>
          <w:tab w:val="left" w:pos="2700"/>
        </w:tabs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1125"/>
      </w:tblGrid>
      <w:tr w:rsidR="006701EA" w14:paraId="409FCF04" w14:textId="77777777" w:rsidTr="00052BA0"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C79E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Kapacita dle údajů uvedených v Rejstříku škol a školských zařízení:</w:t>
            </w:r>
          </w:p>
        </w:tc>
      </w:tr>
      <w:tr w:rsidR="006701EA" w14:paraId="40CB33B7" w14:textId="77777777" w:rsidTr="00052BA0">
        <w:trPr>
          <w:trHeight w:val="425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564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Základní škola</w:t>
            </w:r>
          </w:p>
          <w:p w14:paraId="1836DE79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nejvyšší povolený počet žáků ve škole</w:t>
            </w:r>
          </w:p>
          <w:p w14:paraId="0C018613" w14:textId="62144B92" w:rsidR="006701EA" w:rsidRDefault="009C12FE" w:rsidP="009C12FE">
            <w:pPr>
              <w:tabs>
                <w:tab w:val="left" w:pos="2700"/>
              </w:tabs>
            </w:pPr>
            <w:r>
              <w:t>79-01-C/01</w:t>
            </w:r>
            <w:r w:rsidR="00F064AD">
              <w:t xml:space="preserve"> </w:t>
            </w:r>
            <w:r w:rsidR="006701EA">
              <w:t>Základní škola</w:t>
            </w:r>
            <w:r>
              <w:t xml:space="preserve"> (denní forma vzdělávání)                                      nejvyšší povolený počet žáků v 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50A2" w14:textId="77777777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48FF2680" w14:textId="77777777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  <w:p w14:paraId="64B0294D" w14:textId="20C5E61C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7F74D98F" w14:textId="76155BB2" w:rsidR="009C12FE" w:rsidRPr="004F0A96" w:rsidRDefault="009C12FE" w:rsidP="00052BA0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6701EA" w14:paraId="7066AA85" w14:textId="77777777" w:rsidTr="00052BA0">
        <w:trPr>
          <w:trHeight w:val="869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B8E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Střední škola</w:t>
            </w:r>
          </w:p>
          <w:p w14:paraId="6672BBE3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nejvyšší povolený počet žáků ve škole</w:t>
            </w:r>
          </w:p>
          <w:p w14:paraId="5A9EE37B" w14:textId="7705DD02" w:rsidR="006701EA" w:rsidRDefault="006701EA" w:rsidP="00F064AD">
            <w:pPr>
              <w:tabs>
                <w:tab w:val="left" w:pos="2700"/>
              </w:tabs>
            </w:pPr>
            <w:r>
              <w:t>79-41-K/81 Gymnázium</w:t>
            </w:r>
            <w:r w:rsidR="00F064AD">
              <w:t xml:space="preserve"> (denní forma vzdělávání)                                                nejvyšší povolený počet žáků v 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9D4BB" w14:textId="77777777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6EB2C4C0" w14:textId="77777777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  <w:p w14:paraId="5B32EA24" w14:textId="68C28D9D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4B4D529A" w14:textId="49ECD3B2" w:rsidR="006701EA" w:rsidRDefault="00F064AD" w:rsidP="00052BA0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6701EA" w14:paraId="46D3BA60" w14:textId="77777777" w:rsidTr="00052BA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A295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 xml:space="preserve">Školní družina </w:t>
            </w:r>
          </w:p>
          <w:p w14:paraId="3972081E" w14:textId="77777777" w:rsidR="006701EA" w:rsidRDefault="006701EA" w:rsidP="00052BA0">
            <w:pPr>
              <w:tabs>
                <w:tab w:val="left" w:pos="2700"/>
              </w:tabs>
              <w:jc w:val="both"/>
            </w:pPr>
            <w:r>
              <w:t>nejvyšší povolený počet žáků ve školském zařízení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4681" w14:textId="77777777" w:rsidR="006701EA" w:rsidRDefault="006701EA" w:rsidP="00052BA0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14:paraId="2AB68205" w14:textId="6F990089" w:rsidR="0002777E" w:rsidRDefault="003C1094" w:rsidP="00BD49CB">
      <w:pPr>
        <w:tabs>
          <w:tab w:val="left" w:pos="2700"/>
        </w:tabs>
        <w:ind w:left="426" w:hanging="426"/>
        <w:jc w:val="both"/>
      </w:pPr>
      <w:r>
        <w:t xml:space="preserve">                     </w:t>
      </w:r>
      <w:r w:rsidR="006701EA">
        <w:t xml:space="preserve">                        </w:t>
      </w:r>
      <w:r w:rsidR="00937A88">
        <w:t xml:space="preserve">     </w:t>
      </w:r>
      <w:r w:rsidR="00BD49CB">
        <w:t xml:space="preserve">                                            </w:t>
      </w:r>
      <w:r w:rsidR="006471E4">
        <w:t xml:space="preserve">       </w:t>
      </w:r>
      <w:r w:rsidR="00B74FA6">
        <w:t xml:space="preserve">                                                       </w:t>
      </w:r>
    </w:p>
    <w:p w14:paraId="36A6B63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IV.</w:t>
      </w:r>
    </w:p>
    <w:p w14:paraId="34A8F887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515334C0" w14:textId="7BC84FA9" w:rsidR="00076325" w:rsidRPr="00CD0DD8" w:rsidRDefault="00076325" w:rsidP="00024C1A">
      <w:pPr>
        <w:tabs>
          <w:tab w:val="left" w:pos="2700"/>
        </w:tabs>
        <w:ind w:left="426" w:hanging="426"/>
        <w:jc w:val="both"/>
      </w:pPr>
      <w:r>
        <w:t>1. </w:t>
      </w:r>
      <w:r>
        <w:tab/>
        <w:t>Krajský úřad může výši dotace v průběhu školního</w:t>
      </w:r>
      <w:r>
        <w:rPr>
          <w:color w:val="FF0000"/>
        </w:rPr>
        <w:t xml:space="preserve"> </w:t>
      </w:r>
      <w:r>
        <w:t>roku, na který je pos</w:t>
      </w:r>
      <w:r w:rsidR="00F077E4">
        <w:t xml:space="preserve">kytována, snížit, poskytnout na </w:t>
      </w:r>
      <w:r>
        <w:t xml:space="preserve">kratší období než na </w:t>
      </w:r>
      <w:r w:rsidR="00F077E4">
        <w:t xml:space="preserve">období uvedené v </w:t>
      </w:r>
      <w:r>
        <w:t xml:space="preserve">čl. I. této smlouvy nebo zvýšit, </w:t>
      </w:r>
      <w:r w:rsidR="00024C1A">
        <w:t xml:space="preserve">             a to </w:t>
      </w:r>
      <w:r w:rsidR="00F077E4">
        <w:t xml:space="preserve">v souladu s regulačními opatřeními k </w:t>
      </w:r>
      <w:r>
        <w:t>čerpání výdajů státního rozpočtu, o nichž rozho</w:t>
      </w:r>
      <w:r w:rsidR="00F077E4">
        <w:t xml:space="preserve">dla </w:t>
      </w:r>
      <w:r w:rsidR="00024C1A">
        <w:t>vláda, nebo ministr financí</w:t>
      </w:r>
      <w:r w:rsidR="00024C1A" w:rsidRPr="001F079E">
        <w:t>. Krajský úřad může výši dotace v průběhu školního roku, n</w:t>
      </w:r>
      <w:r w:rsidR="00F14E33" w:rsidRPr="001F079E">
        <w:t xml:space="preserve">a který je poskytována, snížit nebo </w:t>
      </w:r>
      <w:r w:rsidR="00F077E4" w:rsidRPr="001F079E">
        <w:t xml:space="preserve">poskytnout na </w:t>
      </w:r>
      <w:r w:rsidR="00024C1A" w:rsidRPr="001F079E">
        <w:t xml:space="preserve">kratší období než na </w:t>
      </w:r>
      <w:r w:rsidR="00F14E33" w:rsidRPr="001F079E">
        <w:t xml:space="preserve">období uvedené v </w:t>
      </w:r>
      <w:r w:rsidR="0012027C" w:rsidRPr="001F079E">
        <w:t xml:space="preserve">čl. I. této smlouvy také </w:t>
      </w:r>
      <w:r w:rsidR="00F14E33" w:rsidRPr="001F079E">
        <w:t>v</w:t>
      </w:r>
      <w:r w:rsidR="00E80FF5" w:rsidRPr="001F079E">
        <w:t xml:space="preserve"> </w:t>
      </w:r>
      <w:r w:rsidR="00F14E33" w:rsidRPr="001F079E">
        <w:t xml:space="preserve">případě, že </w:t>
      </w:r>
      <w:r w:rsidRPr="001F079E">
        <w:t>právnická</w:t>
      </w:r>
      <w:r w:rsidR="00F14E33" w:rsidRPr="001F079E">
        <w:t xml:space="preserve"> os</w:t>
      </w:r>
      <w:r w:rsidR="00F077E4" w:rsidRPr="001F079E">
        <w:t xml:space="preserve">oba nepředloží krajskému úřadu vyúčtování </w:t>
      </w:r>
      <w:r w:rsidRPr="001F079E">
        <w:t xml:space="preserve">poskytnuté dotace podle skutečnosti </w:t>
      </w:r>
      <w:r w:rsidR="00CD0DD8" w:rsidRPr="001F079E">
        <w:t xml:space="preserve">školního </w:t>
      </w:r>
      <w:r w:rsidRPr="001F079E">
        <w:t>roku postupem stanoveným Ministerstvem financí pro  zúčtování vztahů se státním rozpočtem.</w:t>
      </w:r>
    </w:p>
    <w:p w14:paraId="001B7E33" w14:textId="77777777" w:rsidR="00076325" w:rsidRDefault="00076325" w:rsidP="00076325">
      <w:pPr>
        <w:tabs>
          <w:tab w:val="left" w:pos="2700"/>
        </w:tabs>
        <w:ind w:left="426" w:hanging="567"/>
        <w:jc w:val="both"/>
      </w:pPr>
    </w:p>
    <w:p w14:paraId="39C512D7" w14:textId="77777777" w:rsidR="00076325" w:rsidRDefault="002E746F" w:rsidP="00076325">
      <w:pPr>
        <w:tabs>
          <w:tab w:val="left" w:pos="2700"/>
        </w:tabs>
        <w:ind w:left="426" w:hanging="426"/>
        <w:jc w:val="both"/>
      </w:pPr>
      <w:r>
        <w:t>2</w:t>
      </w:r>
      <w:r w:rsidR="00076325">
        <w:t>. </w:t>
      </w:r>
      <w:r w:rsidR="00076325">
        <w:tab/>
        <w:t xml:space="preserve">Krajský úřad poskytne dotaci bezhotovostním převodem finančních prostředků </w:t>
      </w:r>
      <w:r w:rsidR="002D0712">
        <w:br/>
      </w:r>
      <w:r w:rsidR="00076325">
        <w:t>na bankovní účet právnické osoby uvedený v záhlaví této smlouvy.</w:t>
      </w:r>
      <w:r w:rsidR="00076325">
        <w:rPr>
          <w:color w:val="FF0000"/>
        </w:rPr>
        <w:t xml:space="preserve"> </w:t>
      </w:r>
      <w:r w:rsidR="00076325">
        <w:t xml:space="preserve">Dotace se poskytne </w:t>
      </w:r>
      <w:r w:rsidR="002D0712">
        <w:br/>
      </w:r>
      <w:r w:rsidR="00076325">
        <w:t>na školní rok zálohově na jednotlivá čtvrtletí kalendářního roku nejpozději poslední den prvního měsíce prvního, druhého a třetího čtvrtletí a patnáctý den</w:t>
      </w:r>
      <w:r w:rsidR="006D61D1">
        <w:t xml:space="preserve"> druhého měsíce čtvrtého </w:t>
      </w:r>
      <w:r w:rsidR="00076325">
        <w:t>čtvrtletí.</w:t>
      </w:r>
    </w:p>
    <w:p w14:paraId="5870914E" w14:textId="77777777" w:rsidR="0090479C" w:rsidRDefault="0090479C" w:rsidP="00076325">
      <w:pPr>
        <w:tabs>
          <w:tab w:val="left" w:pos="2700"/>
        </w:tabs>
        <w:ind w:left="426" w:hanging="426"/>
        <w:jc w:val="both"/>
        <w:rPr>
          <w:color w:val="FF0000"/>
        </w:rPr>
      </w:pPr>
    </w:p>
    <w:p w14:paraId="71834555" w14:textId="7EE62FFE" w:rsidR="00076325" w:rsidRPr="00D675FE" w:rsidRDefault="002E746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 xml:space="preserve">Pokud dojde v průběhu školního roku ke změně počtu dětí, žáků nebo studentů ve škole nebo školském zařízení, v jednotlivých oborech a formách vzdělávání, lůžek, stravovaných nebo jiných jednotek stanovených zvláštním právním předpisem ve srovnání s počtem, </w:t>
      </w:r>
      <w:r w:rsidR="002D0712">
        <w:br/>
      </w:r>
      <w:r w:rsidR="00076325">
        <w:t xml:space="preserve">na který se poskytuje dotace, právnická osoba neprodleně tuto skutečnost písemně oznámí a zároveň ji hodnověrně prokáže krajskému úřadu. </w:t>
      </w:r>
      <w:r w:rsidR="000C1ADB" w:rsidRPr="00D675FE">
        <w:t xml:space="preserve">Pro výpočet zálohy dotace na další čtvrtletí se použije konečný stav výkonů k poslednímu dni předchozího čtvrtletí a dotace se tak upraví od počátku čtvrtletí následujícího po změně výkonů, ke které došlo v průběhu některého z měsíců předchozího čtvrtletí a zároveň se do ní promítne vzniklý nedoplatek nebo přeplatek za tyto měsíce. Přeplatek za školní rok se vypořádá v rámci finančního vypořádání s rozpočtem kraje. </w:t>
      </w:r>
    </w:p>
    <w:p w14:paraId="5407D293" w14:textId="77777777" w:rsidR="004F79C7" w:rsidRDefault="004F79C7" w:rsidP="00076325">
      <w:pPr>
        <w:tabs>
          <w:tab w:val="left" w:pos="2880"/>
        </w:tabs>
        <w:ind w:left="426" w:hanging="426"/>
        <w:jc w:val="both"/>
      </w:pPr>
    </w:p>
    <w:p w14:paraId="2BD29D22" w14:textId="77777777" w:rsidR="00FF45CA" w:rsidRDefault="00FF45CA" w:rsidP="00076325">
      <w:pPr>
        <w:tabs>
          <w:tab w:val="left" w:pos="2880"/>
        </w:tabs>
        <w:jc w:val="center"/>
        <w:rPr>
          <w:b/>
        </w:rPr>
      </w:pPr>
    </w:p>
    <w:p w14:paraId="4B26459E" w14:textId="199CB4D9" w:rsidR="00076325" w:rsidRDefault="00076325" w:rsidP="00076325">
      <w:pPr>
        <w:tabs>
          <w:tab w:val="left" w:pos="2880"/>
        </w:tabs>
        <w:jc w:val="center"/>
        <w:rPr>
          <w:b/>
        </w:rPr>
      </w:pPr>
      <w:r>
        <w:rPr>
          <w:b/>
        </w:rPr>
        <w:t>Článek V.</w:t>
      </w:r>
    </w:p>
    <w:p w14:paraId="16498DAD" w14:textId="77777777" w:rsidR="00076325" w:rsidRDefault="00076325" w:rsidP="00076325">
      <w:pPr>
        <w:tabs>
          <w:tab w:val="left" w:pos="2880"/>
        </w:tabs>
        <w:ind w:left="284" w:hanging="284"/>
        <w:jc w:val="both"/>
        <w:rPr>
          <w:color w:val="FF0000"/>
        </w:rPr>
      </w:pPr>
    </w:p>
    <w:p w14:paraId="1ECCE012" w14:textId="77777777" w:rsidR="00076325" w:rsidRPr="00590ABA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  <w:rPr>
          <w:color w:val="FF0000"/>
        </w:rPr>
      </w:pPr>
      <w:r>
        <w:t xml:space="preserve">Právnická osoba je povinna dotaci používat účelně, efektivně, hospodárně a v souladu s účelem specifikovaným v čl. I. této smlouvy. </w:t>
      </w:r>
      <w:r w:rsidR="008048E1" w:rsidRPr="008E7174">
        <w:t>O</w:t>
      </w:r>
      <w:r w:rsidR="00590ABA" w:rsidRPr="008E7174">
        <w:t>dvod za nedodržení této podmínky bude stanoven ve výši částky, která byla použita v rozporu s touto podmínkou.</w:t>
      </w:r>
    </w:p>
    <w:p w14:paraId="34BCCB30" w14:textId="77777777" w:rsidR="00076325" w:rsidRDefault="00076325" w:rsidP="00076325">
      <w:pPr>
        <w:pStyle w:val="Odstavecseseznamem"/>
        <w:tabs>
          <w:tab w:val="left" w:pos="2880"/>
        </w:tabs>
        <w:jc w:val="both"/>
      </w:pPr>
    </w:p>
    <w:p w14:paraId="49CBB03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dotaci použít ve lhůtě stanovené příslušným rozhodnutím MŠMT. Krajský úřad se zavazuje, že bude právnickou osobu informovat o Podmínkách použití dotace, Dalších podmínkách a Ostatních povinnostech právnické osoby, které budou vyplývat z jednotlivých rozhodnutí MŠMT o poskytnutí neinvestiční dotace</w:t>
      </w:r>
      <w:r w:rsidR="00C07A87">
        <w:br/>
      </w:r>
      <w:r>
        <w:t>pro příslušné čtvrtletí roku</w:t>
      </w:r>
      <w:r w:rsidR="00AA4152">
        <w:t xml:space="preserve">. </w:t>
      </w:r>
      <w:r w:rsidR="00AA4152" w:rsidRPr="008E7174">
        <w:t>Právnická osoba se zavazuje Po</w:t>
      </w:r>
      <w:r w:rsidR="00451E44" w:rsidRPr="008E7174">
        <w:t xml:space="preserve">dmínky </w:t>
      </w:r>
      <w:r w:rsidR="00C50BBE" w:rsidRPr="008E7174">
        <w:t>použití dotace, Další podmínky a Ostatní povinnosti</w:t>
      </w:r>
      <w:r w:rsidR="00AA4152" w:rsidRPr="008E7174">
        <w:t xml:space="preserve"> dodržet.</w:t>
      </w:r>
    </w:p>
    <w:p w14:paraId="26338479" w14:textId="77777777" w:rsidR="00076325" w:rsidRDefault="00076325" w:rsidP="009B0FC6">
      <w:pPr>
        <w:tabs>
          <w:tab w:val="left" w:pos="2880"/>
        </w:tabs>
        <w:jc w:val="both"/>
      </w:pPr>
    </w:p>
    <w:p w14:paraId="216DD7AC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vést účetnictví podle zákona č. 563/1991 Sb., o účetnictví, </w:t>
      </w:r>
      <w:r w:rsidR="00C07A87">
        <w:br/>
      </w:r>
      <w:r>
        <w:t>ve znění pozdějších předpisů.</w:t>
      </w:r>
    </w:p>
    <w:p w14:paraId="0DF7A06D" w14:textId="77777777" w:rsidR="00076325" w:rsidRDefault="00076325" w:rsidP="004B4FDA">
      <w:pPr>
        <w:pStyle w:val="Odstavecseseznamem"/>
        <w:tabs>
          <w:tab w:val="left" w:pos="2880"/>
        </w:tabs>
        <w:ind w:left="426" w:hanging="426"/>
        <w:jc w:val="both"/>
      </w:pPr>
    </w:p>
    <w:p w14:paraId="6FD23F40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vést ú</w:t>
      </w:r>
      <w:r w:rsidR="001C4D5C">
        <w:t xml:space="preserve">četnictví </w:t>
      </w:r>
      <w:r>
        <w:t>řádně a odděleně od ostatních účetních operací v </w:t>
      </w:r>
      <w:r w:rsidR="001C4D5C">
        <w:t xml:space="preserve">účetnictví </w:t>
      </w:r>
      <w:r>
        <w:t xml:space="preserve">právnické osoby. </w:t>
      </w:r>
      <w:r w:rsidR="001C4D5C">
        <w:t xml:space="preserve"> </w:t>
      </w:r>
      <w:r>
        <w:t>To znamená, že účetní operace související s do</w:t>
      </w:r>
      <w:r w:rsidR="001C4D5C">
        <w:t xml:space="preserve">tací musí být účtovány odděleně </w:t>
      </w:r>
      <w:r>
        <w:t>od ostatních aktivit příjemce (např. na zvláštním účetním středisku, oddělenou analytickou evidencí, nebo jinak průkazně).</w:t>
      </w:r>
    </w:p>
    <w:p w14:paraId="6FD1694B" w14:textId="77777777" w:rsidR="00076325" w:rsidRDefault="00076325" w:rsidP="00076325">
      <w:pPr>
        <w:pStyle w:val="Odstavecseseznamem"/>
      </w:pPr>
    </w:p>
    <w:p w14:paraId="4FC14394" w14:textId="144BC3B4" w:rsidR="00076325" w:rsidRPr="00763B7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763B7E">
        <w:t xml:space="preserve">Právnická osoba předloží krajskému úřadu vyúčtování poskytnuté dotace </w:t>
      </w:r>
      <w:r w:rsidR="00C03968" w:rsidRPr="00763B7E">
        <w:t xml:space="preserve">za školní rok </w:t>
      </w:r>
      <w:r w:rsidR="00D63876">
        <w:t>202</w:t>
      </w:r>
      <w:r w:rsidR="00FC422C">
        <w:t>5</w:t>
      </w:r>
      <w:r w:rsidR="00D63876">
        <w:t>/202</w:t>
      </w:r>
      <w:r w:rsidR="00FC422C">
        <w:t>6</w:t>
      </w:r>
      <w:r w:rsidR="00763B7E" w:rsidRPr="00763B7E">
        <w:t xml:space="preserve"> </w:t>
      </w:r>
      <w:r w:rsidRPr="00763B7E">
        <w:t>podle skutečnosti postupem stanoveným Ministerstvem financí pro zúčtování vztahů se státním rozpočtem a v souladu se Směrnicí MŠMT o postupu vyúčtování dotací poskytnutých soukromým školám a školským zařízením, č. j. MŠMT-</w:t>
      </w:r>
      <w:r w:rsidR="00763B7E" w:rsidRPr="00763B7E">
        <w:t>6309/2017 nejpozději do 15. října 202</w:t>
      </w:r>
      <w:r w:rsidR="00FC422C">
        <w:t>6</w:t>
      </w:r>
      <w:r w:rsidR="00763B7E" w:rsidRPr="00763B7E">
        <w:t>.</w:t>
      </w:r>
    </w:p>
    <w:p w14:paraId="444A5CCE" w14:textId="77777777" w:rsidR="00076325" w:rsidRDefault="00076325" w:rsidP="004B4FDA">
      <w:pPr>
        <w:pStyle w:val="Odstavecseseznamem"/>
        <w:ind w:left="426" w:hanging="426"/>
      </w:pPr>
    </w:p>
    <w:p w14:paraId="73D73515" w14:textId="77777777" w:rsidR="00076325" w:rsidRPr="00D675F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osoba, která uplatňuje hospodářský rok podle ustanovení § 3 odst. 2 a 3 zákona č. 563/1991 Sb., o účetnictví, ve znění pozdějších předpisů (dále jen „zákon o účetnictví“), má povinnost sestavit v souladu s ustanovením § 19 odst. 3 věty čtvrté zákona o účetnictví, </w:t>
      </w:r>
      <w:proofErr w:type="spellStart"/>
      <w:r w:rsidRPr="00D675FE">
        <w:t>mezitimní</w:t>
      </w:r>
      <w:proofErr w:type="spellEnd"/>
      <w:r w:rsidRPr="00D675FE">
        <w:t xml:space="preserve"> závěrku k 31. prosinci kalendářního roku. </w:t>
      </w:r>
    </w:p>
    <w:p w14:paraId="221C5633" w14:textId="77777777" w:rsidR="00076325" w:rsidRDefault="00076325" w:rsidP="004B4FDA">
      <w:pPr>
        <w:pStyle w:val="Odstavecseseznamem"/>
        <w:ind w:left="426" w:hanging="426"/>
      </w:pPr>
    </w:p>
    <w:p w14:paraId="3423A7D6" w14:textId="65D4158E" w:rsidR="00076325" w:rsidRPr="00D675FE" w:rsidRDefault="00076325" w:rsidP="00CA2D88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 je povinna podle § 75 zákona č. 218/2000 Sb., o rozpočtových pravidlech  a o změně některých souvisejících zákonů (rozpočtová pravidla), ve znění pozdějších předpisů, provést finanční vypořádání přidělených prostředků </w:t>
      </w:r>
      <w:r w:rsidR="00D26F64" w:rsidRPr="00D675FE">
        <w:t>za školní rok 202</w:t>
      </w:r>
      <w:r w:rsidR="00FC422C">
        <w:t>5</w:t>
      </w:r>
      <w:r w:rsidR="00207872">
        <w:t xml:space="preserve"> a </w:t>
      </w:r>
      <w:r w:rsidR="00D26F64" w:rsidRPr="00D675FE">
        <w:t>202</w:t>
      </w:r>
      <w:r w:rsidR="00FC422C">
        <w:t>6</w:t>
      </w:r>
      <w:r w:rsidR="00D26F64" w:rsidRPr="00D675FE">
        <w:t xml:space="preserve"> </w:t>
      </w:r>
      <w:r w:rsidRPr="00D675FE">
        <w:t>v termínech stanovených krajským úřadem v souladu</w:t>
      </w:r>
      <w:r w:rsidR="009D3309" w:rsidRPr="00D675FE">
        <w:t xml:space="preserve"> s vyhláškou č. 367/2015 Sb., o </w:t>
      </w:r>
      <w:r w:rsidRPr="00D675FE">
        <w:t>zásadách a lhůtách finančního vypořádání vztahů se státním rozpočtem</w:t>
      </w:r>
      <w:r w:rsidR="00AE05D8" w:rsidRPr="00D675FE">
        <w:t>, státními finančními aktivy a N</w:t>
      </w:r>
      <w:r w:rsidRPr="00D675FE">
        <w:t>árodním fondem (vy</w:t>
      </w:r>
      <w:r w:rsidR="0066379F" w:rsidRPr="00D675FE">
        <w:t>hláška o finančním vypořádání)</w:t>
      </w:r>
      <w:r w:rsidR="00D675FE" w:rsidRPr="00D675FE">
        <w:t>, ve znění pozdějších předpisů</w:t>
      </w:r>
      <w:r w:rsidR="00207872">
        <w:t>.</w:t>
      </w:r>
    </w:p>
    <w:p w14:paraId="56EA9741" w14:textId="77777777" w:rsidR="00D26F64" w:rsidRPr="00D26F64" w:rsidRDefault="00D26F64" w:rsidP="00D26F64">
      <w:pPr>
        <w:pStyle w:val="Odstavecseseznamem"/>
        <w:rPr>
          <w:color w:val="FF0000"/>
        </w:rPr>
      </w:pPr>
    </w:p>
    <w:p w14:paraId="00B982A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poskytnout součinnost a vytvořit podmínky pro kontrolu   hospodaření s přidělenou dotací prováděnou krajským úřadem, Českou školní inspekcí, Ministerstvem školství, mládeže a tělovýchovy, popřípadě jiným kompetentním orgánem, zejména je povinna zpřístupnit a předložit kontrolním orgánům originály veškerých potřebných dokladů, podkladů a záznamů vztahujících se k účelu dotace a předmětu smlouvy, vstupovat do souvisejících prostor, umožnit kontrolu souvisejících skutečností, strpět i předložení veškerých účetních záznamů, které nemají přímý vztah k předmětu smlouvy (např. v případě nepřímých společných nákladů), a v odůvodněných případech umožnit kontrolním orgánům zajištění originálních účetních záznamů, včetně podkladů. </w:t>
      </w:r>
    </w:p>
    <w:p w14:paraId="67D581E0" w14:textId="77777777" w:rsidR="00076325" w:rsidRDefault="00076325" w:rsidP="004B4FDA">
      <w:pPr>
        <w:pStyle w:val="Odstavecseseznamem"/>
        <w:ind w:left="426" w:hanging="426"/>
      </w:pPr>
    </w:p>
    <w:p w14:paraId="04E46657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oprávněna hradit z přidělené dotace též daň z přidané hodnoty, pokud dle § 73 zákona č. 235/2004 Sb., o dani z přidané hodnoty, ve znění pozdějších předpisů, nemá nárok na odpočet této daně. </w:t>
      </w:r>
    </w:p>
    <w:p w14:paraId="4936CF21" w14:textId="77777777" w:rsidR="00076325" w:rsidRDefault="00076325" w:rsidP="004B4FDA">
      <w:pPr>
        <w:pStyle w:val="Odstavecseseznamem"/>
        <w:ind w:left="426" w:hanging="426"/>
      </w:pPr>
    </w:p>
    <w:p w14:paraId="56B4EF51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písemně informovat krajský úřad o jakékoliv změně v údajích uvedených v této smlouvě a o všech okolnostech, které mají nebo by mohly mít vliv </w:t>
      </w:r>
      <w:r w:rsidR="001B6A4A">
        <w:t xml:space="preserve">           </w:t>
      </w:r>
      <w:r>
        <w:t xml:space="preserve">na plnění této smlouvy, a to neprodleně poté, co tato změna nastala. </w:t>
      </w:r>
    </w:p>
    <w:p w14:paraId="764DD774" w14:textId="77777777" w:rsidR="00076325" w:rsidRDefault="00076325" w:rsidP="004B4FDA">
      <w:pPr>
        <w:pStyle w:val="Odstavecseseznamem"/>
        <w:ind w:left="426" w:hanging="426"/>
      </w:pPr>
    </w:p>
    <w:p w14:paraId="234F85F6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oznámit krajskému </w:t>
      </w:r>
      <w:r w:rsidRPr="00882A7A">
        <w:t>úřad</w:t>
      </w:r>
      <w:r w:rsidR="00AA2208" w:rsidRPr="00882A7A">
        <w:t>u</w:t>
      </w:r>
      <w:r>
        <w:t xml:space="preserve"> do 14 dnů ode dne, kdy došlo k události, skutečnosti, které mají nebo mohou mít za následek zánik, transformaci, sloučení či splynutí právnické osoby s jiným subjektem, zrušení právnické osoby s likvidací, zahájení insolvenčního řízení, zm</w:t>
      </w:r>
      <w:r w:rsidR="00CC0DC7">
        <w:t>ěnu statutárního orgánu právnické osoby</w:t>
      </w:r>
      <w:r>
        <w:t>, zm</w:t>
      </w:r>
      <w:r w:rsidR="00CC0DC7">
        <w:t>ěnu vlastnického vztahu právnické osoby</w:t>
      </w:r>
      <w:r>
        <w:t xml:space="preserve"> nebo zřizovatele k věci, na niž se dotace poskytuje, apod.</w:t>
      </w:r>
    </w:p>
    <w:p w14:paraId="3CD2FBEB" w14:textId="77777777" w:rsidR="00076325" w:rsidRDefault="00076325" w:rsidP="004B4FDA">
      <w:pPr>
        <w:pStyle w:val="Odstavecseseznamem"/>
        <w:ind w:left="426" w:hanging="426"/>
      </w:pPr>
    </w:p>
    <w:p w14:paraId="05174024" w14:textId="2B95DF76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hradit náklady související s poskytnutou dotací, pouze z jejího bankovního účtu uvedeného v záhlaví této smlouvy, popř. z peněžní hotovosti převedené z tohoto bank</w:t>
      </w:r>
      <w:r w:rsidR="00252F39">
        <w:t>ovního účtu do pokladny právnické osoby</w:t>
      </w:r>
      <w:r w:rsidR="006A4FB1">
        <w:t xml:space="preserve">. </w:t>
      </w:r>
      <w:r>
        <w:t>Úhrada nákladů z jiného bankovního účtu, než z účtu právnické osoby uvede</w:t>
      </w:r>
      <w:r w:rsidR="006938E9">
        <w:t>ného v záhlaví této smlouvy, je </w:t>
      </w:r>
      <w:r w:rsidR="00654C1F">
        <w:t xml:space="preserve">přípustná pouze </w:t>
      </w:r>
      <w:r>
        <w:t>v případě, kdy před uskutečněním úhrady nákladů byly peněžní prostředky dotace či jejich část bezhotovostně převedeny na bankovní účet, ze kterého byla úhra</w:t>
      </w:r>
      <w:r w:rsidR="00C16DA6">
        <w:t>da nákladů uskutečněna. Právnická povinnost je povinna</w:t>
      </w:r>
      <w:r>
        <w:t xml:space="preserve"> doložit převod peněžních prostředků mezi bankovními účty. </w:t>
      </w:r>
    </w:p>
    <w:p w14:paraId="6804496B" w14:textId="77777777" w:rsidR="000E4594" w:rsidRDefault="000E4594" w:rsidP="000E4594">
      <w:pPr>
        <w:tabs>
          <w:tab w:val="left" w:pos="2880"/>
        </w:tabs>
        <w:jc w:val="both"/>
      </w:pPr>
    </w:p>
    <w:p w14:paraId="07816B63" w14:textId="77777777" w:rsidR="000E4594" w:rsidRPr="00FB6ACF" w:rsidRDefault="000E4594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FB6ACF">
        <w:t>V souladu s metodikou MŠMT (Sjednocující postup MŠMT k vybraným ustanovením zákona č. 306/1999 Sb., s doporučením aplikace od le</w:t>
      </w:r>
      <w:r w:rsidR="00CB6D27" w:rsidRPr="00FB6ACF">
        <w:t>dna 2020, bod 3) je škola povinna</w:t>
      </w:r>
      <w:r w:rsidRPr="00FB6ACF">
        <w:t>: Za měsíc září</w:t>
      </w:r>
      <w:r w:rsidR="00F62646" w:rsidRPr="00FB6ACF">
        <w:t xml:space="preserve"> </w:t>
      </w:r>
      <w:r w:rsidR="00F62646" w:rsidRPr="00073A24">
        <w:t>promítnou</w:t>
      </w:r>
      <w:r w:rsidR="008F0D3F" w:rsidRPr="00073A24">
        <w:t>t</w:t>
      </w:r>
      <w:r w:rsidR="008F0D3F">
        <w:t xml:space="preserve"> </w:t>
      </w:r>
      <w:r w:rsidRPr="00FB6ACF">
        <w:t>k poslednímu dni měsíce konečný stav výkonů j</w:t>
      </w:r>
      <w:r w:rsidR="00C720B6" w:rsidRPr="00FB6ACF">
        <w:t>ednotlivého druhu školy, a předat</w:t>
      </w:r>
      <w:r w:rsidRPr="00FB6ACF">
        <w:t xml:space="preserve"> krajskému úřadu do 5. října daného kalendářního roku. Pokud v průběhu následujících měsíců školního roku nastane změna výkonů u některého druhu školy, oboru vzdělání a formy vzdělávání, či akreditovaného</w:t>
      </w:r>
      <w:r w:rsidR="00C720B6" w:rsidRPr="00FB6ACF">
        <w:t xml:space="preserve"> vzdělávacího programu, </w:t>
      </w:r>
      <w:r w:rsidR="00C720B6" w:rsidRPr="00073A24">
        <w:t>promítnou</w:t>
      </w:r>
      <w:r w:rsidR="008F0D3F" w:rsidRPr="00073A24">
        <w:t>t</w:t>
      </w:r>
      <w:r w:rsidRPr="00FB6ACF">
        <w:t xml:space="preserve"> k poslednímu </w:t>
      </w:r>
      <w:r w:rsidR="00C720B6" w:rsidRPr="00FB6ACF">
        <w:t>dni měsíce konečný stav, a předat</w:t>
      </w:r>
      <w:r w:rsidRPr="00FB6ACF">
        <w:t xml:space="preserve"> krajskému úř</w:t>
      </w:r>
      <w:r w:rsidR="00C720B6" w:rsidRPr="00FB6ACF">
        <w:t xml:space="preserve">adu </w:t>
      </w:r>
      <w:r w:rsidRPr="00FB6ACF">
        <w:t>nejpozději do 10. dne následujícího po měsíci, ve kterém ke změně došlo.</w:t>
      </w:r>
    </w:p>
    <w:p w14:paraId="0B015C75" w14:textId="77777777" w:rsidR="005A1DC8" w:rsidRPr="00FB6ACF" w:rsidRDefault="005A1DC8" w:rsidP="00076325">
      <w:pPr>
        <w:tabs>
          <w:tab w:val="left" w:pos="2880"/>
        </w:tabs>
        <w:ind w:left="426" w:hanging="426"/>
        <w:jc w:val="both"/>
      </w:pPr>
    </w:p>
    <w:p w14:paraId="4E449D6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</w:t>
      </w:r>
      <w:r w:rsidR="003713AD">
        <w:rPr>
          <w:b/>
        </w:rPr>
        <w:t>I</w:t>
      </w:r>
      <w:r>
        <w:rPr>
          <w:b/>
        </w:rPr>
        <w:t xml:space="preserve">.   </w:t>
      </w:r>
    </w:p>
    <w:p w14:paraId="3957CC17" w14:textId="77777777" w:rsidR="00076325" w:rsidRDefault="00076325" w:rsidP="0003592F">
      <w:pPr>
        <w:tabs>
          <w:tab w:val="left" w:pos="2880"/>
        </w:tabs>
        <w:jc w:val="both"/>
      </w:pPr>
    </w:p>
    <w:p w14:paraId="783D6D5D" w14:textId="77777777" w:rsidR="00076325" w:rsidRDefault="0003592F" w:rsidP="00076325">
      <w:pPr>
        <w:tabs>
          <w:tab w:val="left" w:pos="2880"/>
        </w:tabs>
        <w:ind w:left="426" w:hanging="426"/>
        <w:jc w:val="both"/>
      </w:pPr>
      <w:r>
        <w:t>1</w:t>
      </w:r>
      <w:r w:rsidR="00076325">
        <w:t xml:space="preserve">. </w:t>
      </w:r>
      <w:r w:rsidR="00076325">
        <w:tab/>
      </w:r>
      <w:r w:rsidR="00076325" w:rsidRPr="00A9139F">
        <w:t>Neoprávněné použití nebo zadržení peněžních prostředků dotace se považuje za porušení rozpočtové kázně ve smyslu ustanov</w:t>
      </w:r>
      <w:r w:rsidRPr="00A9139F">
        <w:t xml:space="preserve">ení § 22 zákona č. 250/2000 Sb., o rozpočtových pravidlech územních rozpočtů, ve znění pozdějších předpisů. </w:t>
      </w:r>
      <w:r w:rsidR="00076325" w:rsidRPr="00A9139F">
        <w:t>Právnická osoba je v tomto případě povinna provést odvod do rozpočtu Karlovarského kraje ve výši částky neoprávněně použitých nebo zadržených prostředků.</w:t>
      </w:r>
    </w:p>
    <w:p w14:paraId="67996EE9" w14:textId="77777777" w:rsidR="005535F3" w:rsidRPr="00A9139F" w:rsidRDefault="005535F3" w:rsidP="00076325">
      <w:pPr>
        <w:tabs>
          <w:tab w:val="left" w:pos="2880"/>
        </w:tabs>
        <w:ind w:left="426" w:hanging="426"/>
        <w:jc w:val="both"/>
      </w:pPr>
    </w:p>
    <w:p w14:paraId="0440D0AB" w14:textId="77777777" w:rsidR="00AE05D8" w:rsidRDefault="0003592F" w:rsidP="00AE05D8">
      <w:pPr>
        <w:tabs>
          <w:tab w:val="left" w:pos="2880"/>
        </w:tabs>
        <w:ind w:left="426" w:hanging="426"/>
        <w:jc w:val="both"/>
      </w:pPr>
      <w:r>
        <w:t>2</w:t>
      </w:r>
      <w:r w:rsidR="007705C9">
        <w:t xml:space="preserve">. </w:t>
      </w:r>
      <w:r w:rsidR="007705C9">
        <w:tab/>
        <w:t xml:space="preserve">V případě, </w:t>
      </w:r>
      <w:r w:rsidR="00AE05D8">
        <w:t xml:space="preserve">prodlení s odvodem za porušení rozpočtové kázně je právnická osoba povinna zaplatit penále ve výši 1 promile z částky odvodu za každý den prodlení, nejvýše však         do výše tohoto odvodu. </w:t>
      </w:r>
    </w:p>
    <w:p w14:paraId="4591D270" w14:textId="77777777" w:rsidR="005535F3" w:rsidRDefault="005535F3" w:rsidP="00AE05D8">
      <w:pPr>
        <w:tabs>
          <w:tab w:val="left" w:pos="2880"/>
        </w:tabs>
        <w:ind w:left="426" w:hanging="426"/>
        <w:jc w:val="both"/>
      </w:pPr>
    </w:p>
    <w:p w14:paraId="0642F3E0" w14:textId="3EA5CD7A" w:rsidR="00076325" w:rsidRDefault="0003592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Veškeré platby jako důsledky porušení rozpočtové kázně provede právnická osoba formou bezhotovostního převodu na účet krajského úřadu uvedený v záhlaví této smlouvy a opatří je variabilním symbolem 33155</w:t>
      </w:r>
      <w:r w:rsidR="00A305AF">
        <w:t xml:space="preserve"> a specifickým </w:t>
      </w:r>
      <w:r w:rsidR="00A305AF" w:rsidRPr="00BE1118">
        <w:t xml:space="preserve">symbolem </w:t>
      </w:r>
      <w:r w:rsidR="00FF45CA" w:rsidRPr="00BE1118">
        <w:t>25249355</w:t>
      </w:r>
      <w:r w:rsidR="0022561E">
        <w:rPr>
          <w:color w:val="FF0000"/>
        </w:rPr>
        <w:t xml:space="preserve"> </w:t>
      </w:r>
      <w:r w:rsidR="00076325">
        <w:t xml:space="preserve">a písemně informuje krajský úřad o vrácení peněžních prostředků na jeho účet. </w:t>
      </w:r>
    </w:p>
    <w:p w14:paraId="51927C0A" w14:textId="77777777" w:rsidR="005535F3" w:rsidRDefault="005535F3" w:rsidP="00076325">
      <w:pPr>
        <w:tabs>
          <w:tab w:val="left" w:pos="2880"/>
        </w:tabs>
        <w:ind w:left="426" w:hanging="426"/>
        <w:jc w:val="both"/>
      </w:pPr>
    </w:p>
    <w:p w14:paraId="7BAD7727" w14:textId="77777777" w:rsidR="00076325" w:rsidRDefault="00076325" w:rsidP="00076325">
      <w:pPr>
        <w:tabs>
          <w:tab w:val="left" w:pos="2880"/>
        </w:tabs>
        <w:ind w:left="284" w:hanging="284"/>
        <w:jc w:val="center"/>
        <w:rPr>
          <w:b/>
        </w:rPr>
      </w:pPr>
      <w:r>
        <w:rPr>
          <w:b/>
        </w:rPr>
        <w:t>Článek VI</w:t>
      </w:r>
      <w:r w:rsidR="003713AD">
        <w:rPr>
          <w:b/>
        </w:rPr>
        <w:t>I</w:t>
      </w:r>
      <w:r>
        <w:rPr>
          <w:b/>
        </w:rPr>
        <w:t>.</w:t>
      </w:r>
    </w:p>
    <w:p w14:paraId="48C1061C" w14:textId="77777777" w:rsidR="00076325" w:rsidRDefault="00076325" w:rsidP="00076325">
      <w:pPr>
        <w:tabs>
          <w:tab w:val="left" w:pos="2880"/>
        </w:tabs>
        <w:ind w:hanging="284"/>
        <w:jc w:val="center"/>
        <w:rPr>
          <w:b/>
        </w:rPr>
      </w:pPr>
    </w:p>
    <w:p w14:paraId="30142C3A" w14:textId="458D5648" w:rsidR="00076325" w:rsidRDefault="00076325" w:rsidP="00076325">
      <w:pPr>
        <w:tabs>
          <w:tab w:val="left" w:pos="2880"/>
        </w:tabs>
        <w:jc w:val="both"/>
      </w:pPr>
      <w:r w:rsidRPr="00634091">
        <w:t xml:space="preserve">Krajský úřad může odstoupit od smlouvy, zjistí-li v průběhu školního roku Česká školní inspekce nebo jiný kontrolní orgán závažné nedostatky v činnosti právnické osoby a nedojde-li mezi smluvními stranami k jiné dohodě. Odstoupení od smlouvy musí být písemné s uvedením důvodu odstoupení a musí být prokazatelně doručeno druhé smluvní straně. Odmítne-li právnická osoba odstoupení od smlouvy převzít, dnem odepření převzetí </w:t>
      </w:r>
      <w:r w:rsidR="002E71D5" w:rsidRPr="00634091">
        <w:br/>
      </w:r>
      <w:r w:rsidRPr="00634091">
        <w:t>se odstoupení od smlouvy považuje za doručené.</w:t>
      </w:r>
      <w:r>
        <w:rPr>
          <w:color w:val="FF0000"/>
        </w:rPr>
        <w:t xml:space="preserve"> </w:t>
      </w:r>
    </w:p>
    <w:p w14:paraId="10F16E90" w14:textId="77777777" w:rsidR="005A1DC8" w:rsidRDefault="005A1DC8" w:rsidP="00076325">
      <w:pPr>
        <w:tabs>
          <w:tab w:val="left" w:pos="2880"/>
        </w:tabs>
        <w:jc w:val="center"/>
        <w:outlineLvl w:val="0"/>
        <w:rPr>
          <w:b/>
        </w:rPr>
      </w:pPr>
    </w:p>
    <w:p w14:paraId="192B345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VII</w:t>
      </w:r>
      <w:r w:rsidR="003713AD">
        <w:rPr>
          <w:b/>
        </w:rPr>
        <w:t>I</w:t>
      </w:r>
      <w:r>
        <w:rPr>
          <w:b/>
        </w:rPr>
        <w:t>.</w:t>
      </w:r>
    </w:p>
    <w:p w14:paraId="2984105A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4A741440" w14:textId="77777777" w:rsidR="00076325" w:rsidRDefault="00076325" w:rsidP="00076325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Poskytnutou dotaci nebo její příslušnou část právnická osoba vrátí na účet krajského úřadu</w:t>
      </w:r>
      <w:r w:rsidRPr="00076325">
        <w:rPr>
          <w:color w:val="FF0000"/>
        </w:rPr>
        <w:t xml:space="preserve"> </w:t>
      </w:r>
      <w:r>
        <w:t>uvedený v záhlaví této smlouvy  do 15 dnů po o</w:t>
      </w:r>
      <w:r w:rsidR="002E71D5">
        <w:t xml:space="preserve">bdržení písemné výzvy, jestliže </w:t>
      </w:r>
      <w:r>
        <w:t>dotace,  nebo její část:</w:t>
      </w:r>
    </w:p>
    <w:p w14:paraId="6239C6FF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použita v rozpočtu s účelem, na který byla poskytnuta,</w:t>
      </w:r>
    </w:p>
    <w:p w14:paraId="5D94061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získána na základě nepravdivých nebo neúplných údajů,</w:t>
      </w:r>
    </w:p>
    <w:p w14:paraId="12BB92C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 xml:space="preserve">byla poskytnuta na období, kdy právnická osoba </w:t>
      </w:r>
      <w:r w:rsidR="002E71D5" w:rsidRPr="00DA37A1">
        <w:t xml:space="preserve">nebo její součást </w:t>
      </w:r>
      <w:r>
        <w:t>nebyla zapsána do rejstříku škol a školských zařízení,</w:t>
      </w:r>
    </w:p>
    <w:p w14:paraId="40FB9D83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došlo-li k odstoupení od smlouvy dle čl. VI</w:t>
      </w:r>
      <w:r w:rsidR="0021497B">
        <w:t>I</w:t>
      </w:r>
      <w:r>
        <w:t>. této smlouvy,</w:t>
      </w:r>
    </w:p>
    <w:p w14:paraId="0FD678AB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odpadne-li účel, na který byla použita,</w:t>
      </w:r>
    </w:p>
    <w:p w14:paraId="31DFF5F0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nevyužije-li dotaci v poskytnuté výši.</w:t>
      </w:r>
    </w:p>
    <w:p w14:paraId="77EACC67" w14:textId="77777777" w:rsidR="00B5342D" w:rsidRDefault="00B5342D" w:rsidP="00B5342D">
      <w:pPr>
        <w:tabs>
          <w:tab w:val="left" w:pos="-5954"/>
        </w:tabs>
        <w:jc w:val="both"/>
      </w:pPr>
    </w:p>
    <w:p w14:paraId="05B091EB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 ukončení činnosti školy nebo školského zařízení je dotace poskytována do konce    měsíce, ve kterém byla činnost školy nebo školského zařízení ukončena.</w:t>
      </w:r>
    </w:p>
    <w:p w14:paraId="61DA99A5" w14:textId="77777777" w:rsidR="00B5342D" w:rsidRPr="0056458A" w:rsidRDefault="00B5342D" w:rsidP="00B5342D">
      <w:pPr>
        <w:tabs>
          <w:tab w:val="left" w:pos="-5954"/>
        </w:tabs>
        <w:jc w:val="both"/>
      </w:pPr>
    </w:p>
    <w:p w14:paraId="1A452E67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případě, že orgánem, který vede rejstřík škol a školských zařízení, je ve smyslu § 151</w:t>
      </w:r>
      <w:r w:rsidR="00501112" w:rsidRPr="0056458A">
        <w:t xml:space="preserve"> </w:t>
      </w:r>
      <w:r w:rsidR="00CD2F74" w:rsidRPr="0056458A">
        <w:t>odst. </w:t>
      </w:r>
      <w:r w:rsidRPr="0056458A">
        <w:t>1 školského zákona rozhodnuto o opatřeních, která zamezí nehospodárnému využití</w:t>
      </w:r>
      <w:r w:rsidR="00501112" w:rsidRPr="0056458A">
        <w:t xml:space="preserve"> </w:t>
      </w:r>
      <w:r w:rsidRPr="0056458A">
        <w:t>finančních prostředků státního rozpočtu, vyhrazuje si krajský úřad právo dočasně pozastavit</w:t>
      </w:r>
      <w:r w:rsidR="00501112" w:rsidRPr="0056458A">
        <w:t xml:space="preserve"> </w:t>
      </w:r>
      <w:r w:rsidRPr="0056458A">
        <w:t>poskytování finančních prostředků ze státního rozpočtu na příslušnou činnost školy nebo</w:t>
      </w:r>
      <w:r w:rsidR="00501112" w:rsidRPr="0056458A">
        <w:t xml:space="preserve"> </w:t>
      </w:r>
      <w:r w:rsidRPr="0056458A">
        <w:t>školského zařízení.</w:t>
      </w:r>
    </w:p>
    <w:p w14:paraId="6B11E8A0" w14:textId="77777777" w:rsidR="00076325" w:rsidRPr="0056458A" w:rsidRDefault="00076325" w:rsidP="0056458A">
      <w:pPr>
        <w:pStyle w:val="Odstavecseseznamem"/>
        <w:tabs>
          <w:tab w:val="left" w:pos="2880"/>
        </w:tabs>
        <w:ind w:left="338"/>
        <w:jc w:val="both"/>
      </w:pPr>
    </w:p>
    <w:p w14:paraId="29163FB5" w14:textId="3727973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Pokud skutečnosti podle odstavce 1 tohoto článku jsou zjištěny v kalendářních</w:t>
      </w:r>
      <w:r w:rsidR="00A5441E">
        <w:t xml:space="preserve"> letech následujících po roce, </w:t>
      </w:r>
      <w:r>
        <w:t>ve kterém byla dotace poskytnuta, vrátí právnická osoba prostřednictvím krajského úřadu</w:t>
      </w:r>
      <w:r w:rsidRPr="0056458A">
        <w:t xml:space="preserve"> </w:t>
      </w:r>
      <w:r>
        <w:t xml:space="preserve">dotaci nebo její část do státního rozpočtu  včetně penále podle předpisů o hospodaření s prostředky státního rozpočtu. </w:t>
      </w:r>
    </w:p>
    <w:p w14:paraId="5596C6B6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  <w:r>
        <w:t xml:space="preserve"> </w:t>
      </w:r>
    </w:p>
    <w:p w14:paraId="14522AA8" w14:textId="7777777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 xml:space="preserve">Právnická osoba je povinna vrátit </w:t>
      </w:r>
      <w:r w:rsidRPr="00634091">
        <w:t>nevyčerpanou část dotace v průběhu kalendářního roku pokud bude zjevné, že dotace nebude využita,</w:t>
      </w:r>
      <w:r>
        <w:t xml:space="preserve"> dále nevyčerpanou část dotace v rámci finančního vypořádání vztahů se státním rozpočtem, sankci za porušení rozpočtové kázně nebo finanční prostředky z minulých let, které nemohly být vráceny v průběhu kalendářního roku, na účet krajského úřadu uvedený v záhlaví smlouvy. </w:t>
      </w:r>
    </w:p>
    <w:p w14:paraId="2F3B3025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</w:p>
    <w:p w14:paraId="0CB2CF5D" w14:textId="0DA8E210" w:rsidR="00076325" w:rsidRP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Veškeré převody fina</w:t>
      </w:r>
      <w:r w:rsidR="00062BBD">
        <w:t>nčních prostředků dle čl. VI</w:t>
      </w:r>
      <w:r w:rsidR="0006059A">
        <w:t>I</w:t>
      </w:r>
      <w:r w:rsidR="00062BBD">
        <w:t>I. t</w:t>
      </w:r>
      <w:r>
        <w:t>éto smlouvy provede právnická osoba formou bezhotovostního převodu na účet uvedený v záhlaví této smlouvy. Platba bude opatřena variabilním symbolem 33155</w:t>
      </w:r>
      <w:r w:rsidR="00A305AF">
        <w:t xml:space="preserve"> a specifickým </w:t>
      </w:r>
      <w:r w:rsidR="00A305AF" w:rsidRPr="00BE1118">
        <w:t xml:space="preserve">symbolem </w:t>
      </w:r>
      <w:r w:rsidR="00FF45CA" w:rsidRPr="00BE1118">
        <w:t>25249355.</w:t>
      </w:r>
      <w:r w:rsidRPr="00BE1118">
        <w:t xml:space="preserve"> Právnická osoba před uskutečněním převodu písemně informuje krajský úřad o této skutečnosti</w:t>
      </w:r>
      <w:r>
        <w:t xml:space="preserve">. </w:t>
      </w:r>
    </w:p>
    <w:p w14:paraId="42C9E70C" w14:textId="77777777" w:rsidR="005A1DC8" w:rsidRDefault="005A1DC8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03DC06BF" w14:textId="77777777" w:rsidR="0056354C" w:rsidRDefault="0056354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009C414" w14:textId="77777777" w:rsidR="0056354C" w:rsidRDefault="0056354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81E3972" w14:textId="77777777" w:rsidR="0056354C" w:rsidRDefault="0056354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6B17D0B" w14:textId="72B30045" w:rsidR="00076325" w:rsidRDefault="00B704F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3713AD">
        <w:rPr>
          <w:b/>
        </w:rPr>
        <w:t>I</w:t>
      </w:r>
      <w:r>
        <w:rPr>
          <w:b/>
        </w:rPr>
        <w:t>X</w:t>
      </w:r>
      <w:r w:rsidR="00076325">
        <w:rPr>
          <w:b/>
        </w:rPr>
        <w:t>.</w:t>
      </w:r>
    </w:p>
    <w:p w14:paraId="7216E5FC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7381F053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  <w:r>
        <w:t>1. </w:t>
      </w:r>
      <w:r>
        <w:tab/>
        <w:t xml:space="preserve">Změny a doplňky této smlouvy lze provádět pouze formou písemných číslovaných dodatků, podepsaných oběma smluvními stranami. </w:t>
      </w:r>
    </w:p>
    <w:p w14:paraId="5AEDA30D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14:paraId="69951026" w14:textId="77777777" w:rsidR="00076325" w:rsidRDefault="00076325" w:rsidP="00076325">
      <w:pPr>
        <w:tabs>
          <w:tab w:val="left" w:pos="2880"/>
        </w:tabs>
        <w:ind w:left="426" w:hanging="426"/>
        <w:jc w:val="both"/>
      </w:pPr>
      <w:r>
        <w:t xml:space="preserve">2. </w:t>
      </w:r>
      <w:r>
        <w:tab/>
        <w:t xml:space="preserve">Tato smlouva nabývá platnosti podpisem zástupců smluvních stran a účinnosti dnem zveřejnění v Registru smluv. </w:t>
      </w:r>
    </w:p>
    <w:p w14:paraId="16996743" w14:textId="77777777" w:rsidR="00076325" w:rsidRDefault="00076325" w:rsidP="00076325">
      <w:pPr>
        <w:tabs>
          <w:tab w:val="left" w:pos="2880"/>
        </w:tabs>
        <w:ind w:left="426" w:hanging="426"/>
        <w:jc w:val="both"/>
      </w:pPr>
    </w:p>
    <w:p w14:paraId="161B2692" w14:textId="77777777" w:rsidR="00076325" w:rsidRDefault="00D511E1" w:rsidP="0007632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Právnická osoba prohlašuje, že k uzavření této smlouvy poskytla úplné a pravdivé údaje.</w:t>
      </w:r>
    </w:p>
    <w:p w14:paraId="2AA36F7B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</w:p>
    <w:p w14:paraId="5AF87D40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4</w:t>
      </w:r>
      <w:r w:rsidR="004A4FB8">
        <w:t>.</w:t>
      </w:r>
      <w:r w:rsidR="004A4FB8">
        <w:tab/>
      </w:r>
      <w:r w:rsidR="00076325">
        <w:t>Pokud tato smlouva nestanoví jinak, řídí se práva a povinnosti smluvních stran platnou právní úpravou, zejména zákonem č. 306/1999 Sb.</w:t>
      </w:r>
    </w:p>
    <w:p w14:paraId="09E9E99A" w14:textId="77777777" w:rsidR="00EE4742" w:rsidRDefault="00EE4742" w:rsidP="00076325">
      <w:pPr>
        <w:tabs>
          <w:tab w:val="left" w:pos="2880"/>
        </w:tabs>
        <w:ind w:left="426" w:hanging="426"/>
        <w:jc w:val="both"/>
      </w:pPr>
    </w:p>
    <w:p w14:paraId="6DB37B41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5</w:t>
      </w:r>
      <w:r w:rsidR="00076325">
        <w:t>. </w:t>
      </w:r>
      <w:r w:rsidR="00076325">
        <w:tab/>
        <w:t>Tato smlouva je vyhotovena ve třech stejnopisech, z nichž krajský úřad obdrží dva a právnická osoba jeden.</w:t>
      </w:r>
    </w:p>
    <w:p w14:paraId="198C634D" w14:textId="77777777" w:rsidR="00076325" w:rsidRDefault="00076325" w:rsidP="00076325">
      <w:pPr>
        <w:tabs>
          <w:tab w:val="left" w:pos="2880"/>
        </w:tabs>
        <w:ind w:left="426" w:hanging="426"/>
        <w:jc w:val="both"/>
        <w:rPr>
          <w:color w:val="FF0000"/>
        </w:rPr>
      </w:pPr>
    </w:p>
    <w:p w14:paraId="39CA5006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6</w:t>
      </w:r>
      <w:r w:rsidR="00076325">
        <w:t>. </w:t>
      </w:r>
      <w:r w:rsidR="00076325">
        <w:tab/>
        <w:t>Smluvní strany prohlašují, že tuto smlouvu si před podpisem přečetly, souhlasí s jejím obsahem, a že tato smlouva byla sepsána na základě pravdivých a úplných údajů, podle jejich svobodné a vážné vůle, na důkaz čehož připojují své vlastnoruční podpisy.</w:t>
      </w:r>
    </w:p>
    <w:p w14:paraId="216CC1DC" w14:textId="77777777" w:rsidR="00727075" w:rsidRDefault="00727075" w:rsidP="00076325">
      <w:pPr>
        <w:tabs>
          <w:tab w:val="left" w:pos="2880"/>
        </w:tabs>
        <w:ind w:left="426" w:hanging="426"/>
        <w:jc w:val="both"/>
      </w:pPr>
    </w:p>
    <w:p w14:paraId="6455D9EE" w14:textId="77777777" w:rsidR="00727075" w:rsidRPr="005B7C7D" w:rsidRDefault="00D511E1" w:rsidP="005C0C83">
      <w:pPr>
        <w:tabs>
          <w:tab w:val="left" w:pos="2880"/>
        </w:tabs>
        <w:ind w:left="426" w:hanging="426"/>
        <w:jc w:val="both"/>
      </w:pPr>
      <w:r>
        <w:t>7</w:t>
      </w:r>
      <w:r w:rsidR="00F857CD">
        <w:t>. </w:t>
      </w:r>
      <w:r w:rsidR="00F857CD">
        <w:tab/>
        <w:t xml:space="preserve">Smluvní strany </w:t>
      </w:r>
      <w:r w:rsidR="00405D91">
        <w:t xml:space="preserve">se </w:t>
      </w:r>
      <w:r w:rsidR="00F857CD">
        <w:t>dohodly</w:t>
      </w:r>
      <w:r w:rsidR="004A4FB8">
        <w:t xml:space="preserve">, že uveřejnění smlouvy v registru smluv </w:t>
      </w:r>
      <w:r w:rsidR="004A4FB8" w:rsidRPr="005B7C7D">
        <w:t xml:space="preserve">provede Karlovarský </w:t>
      </w:r>
    </w:p>
    <w:p w14:paraId="505F8455" w14:textId="77777777" w:rsidR="005C0C83" w:rsidRDefault="008E0CA8" w:rsidP="005C0C83">
      <w:pPr>
        <w:tabs>
          <w:tab w:val="left" w:pos="2700"/>
        </w:tabs>
        <w:jc w:val="both"/>
      </w:pPr>
      <w:r w:rsidRPr="005B7C7D">
        <w:t xml:space="preserve">       </w:t>
      </w:r>
      <w:r w:rsidR="004A4FB8" w:rsidRPr="005B7C7D">
        <w:t>kraj, kontakt na doručení oznámení o vk</w:t>
      </w:r>
      <w:r w:rsidR="00E34A59" w:rsidRPr="005B7C7D">
        <w:t>l</w:t>
      </w:r>
      <w:r w:rsidR="00E57B1E" w:rsidRPr="005B7C7D">
        <w:t>adu smluvní protistraně</w:t>
      </w:r>
      <w:r w:rsidR="00E57B1E" w:rsidRPr="00BE1118">
        <w:t xml:space="preserve">: </w:t>
      </w:r>
      <w:r w:rsidR="0027292E" w:rsidRPr="00BE1118">
        <w:t>5mc5m6</w:t>
      </w:r>
      <w:r w:rsidR="005C0C83" w:rsidRPr="00BE1118">
        <w:t>u</w:t>
      </w:r>
      <w:r w:rsidR="005C0C83">
        <w:t xml:space="preserve"> </w:t>
      </w:r>
      <w:r w:rsidR="004A4FB8">
        <w:t>(identi</w:t>
      </w:r>
      <w:r w:rsidR="00725CBA">
        <w:t xml:space="preserve">fikátor </w:t>
      </w:r>
    </w:p>
    <w:p w14:paraId="4098FD60" w14:textId="399F7F12" w:rsidR="004A4FB8" w:rsidRDefault="005C0C83" w:rsidP="005C0C83">
      <w:pPr>
        <w:tabs>
          <w:tab w:val="left" w:pos="2700"/>
        </w:tabs>
        <w:jc w:val="both"/>
      </w:pPr>
      <w:r>
        <w:t xml:space="preserve">       </w:t>
      </w:r>
      <w:r w:rsidR="00235238">
        <w:t>datové schránky právnické osoby</w:t>
      </w:r>
      <w:r w:rsidR="004A4FB8">
        <w:t xml:space="preserve">). </w:t>
      </w:r>
    </w:p>
    <w:p w14:paraId="36DAB599" w14:textId="7F75832C" w:rsidR="00FC422C" w:rsidRDefault="00FC422C" w:rsidP="005C0C83">
      <w:pPr>
        <w:tabs>
          <w:tab w:val="left" w:pos="2700"/>
        </w:tabs>
        <w:jc w:val="both"/>
      </w:pPr>
    </w:p>
    <w:p w14:paraId="5A3631F5" w14:textId="6C277152" w:rsidR="00FC422C" w:rsidRDefault="00FC422C" w:rsidP="005C0C83">
      <w:pPr>
        <w:tabs>
          <w:tab w:val="left" w:pos="2700"/>
        </w:tabs>
        <w:jc w:val="both"/>
      </w:pPr>
    </w:p>
    <w:p w14:paraId="40335784" w14:textId="77777777" w:rsidR="00FC422C" w:rsidRDefault="00FC422C" w:rsidP="005C0C83">
      <w:pPr>
        <w:tabs>
          <w:tab w:val="left" w:pos="2700"/>
        </w:tabs>
        <w:jc w:val="both"/>
      </w:pPr>
    </w:p>
    <w:p w14:paraId="483D250A" w14:textId="77777777" w:rsidR="004A4FB8" w:rsidRDefault="004A4FB8" w:rsidP="005C0C83">
      <w:pPr>
        <w:tabs>
          <w:tab w:val="left" w:pos="2880"/>
        </w:tabs>
        <w:ind w:left="426" w:hanging="426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134CF" w14:paraId="00C8A5BB" w14:textId="77777777" w:rsidTr="00C134CF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50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B8C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1E5A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</w:t>
            </w:r>
          </w:p>
          <w:p w14:paraId="332527C8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944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</w:tr>
      <w:tr w:rsidR="00C134CF" w14:paraId="35463FD1" w14:textId="77777777" w:rsidTr="0018568A">
        <w:trPr>
          <w:trHeight w:val="1398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A1C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ACD055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C14242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5F179306" w14:textId="4DF67B88" w:rsidR="00C134CF" w:rsidRDefault="00C134CF" w:rsidP="00FD3B82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="00FD3B82">
              <w:rPr>
                <w:sz w:val="22"/>
                <w:szCs w:val="22"/>
                <w:lang w:eastAsia="en-US"/>
              </w:rPr>
              <w:t>krajský úřad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9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B0B14A8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1C96527" w14:textId="482FC4A3" w:rsidR="00C134CF" w:rsidRDefault="00FD3B82" w:rsidP="00FD3B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="00C134CF"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763A4A6D" w14:textId="697B4D35" w:rsidR="00C134CF" w:rsidRDefault="00C134CF" w:rsidP="00FD3B82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(p</w:t>
            </w:r>
            <w:r w:rsidR="00FD3B82">
              <w:rPr>
                <w:sz w:val="22"/>
                <w:szCs w:val="22"/>
                <w:lang w:eastAsia="en-US"/>
              </w:rPr>
              <w:t>rávnická osoba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30B1774" w14:textId="77777777" w:rsidR="0018568A" w:rsidRDefault="0018568A" w:rsidP="00FB5F85"/>
    <w:p w14:paraId="3B8FB7E0" w14:textId="77777777" w:rsidR="00FB5F85" w:rsidRDefault="00FB5F85" w:rsidP="00FB5F85">
      <w:r>
        <w:t>Za správnost:</w:t>
      </w:r>
    </w:p>
    <w:p w14:paraId="138DD416" w14:textId="77777777" w:rsidR="00FB5F85" w:rsidRDefault="00FB5F85" w:rsidP="00FB5F85">
      <w:r>
        <w:t>.... ..... ..... ..... ..... .....</w:t>
      </w:r>
    </w:p>
    <w:p w14:paraId="430DFCF3" w14:textId="53844F9F" w:rsidR="00FB5F85" w:rsidRDefault="00FB5F85" w:rsidP="00FB5F85">
      <w:r>
        <w:t xml:space="preserve">Bc. </w:t>
      </w:r>
      <w:r w:rsidR="00520094">
        <w:t>Hana Goubejová</w:t>
      </w:r>
    </w:p>
    <w:p w14:paraId="0AADCF85" w14:textId="38F25391" w:rsidR="00727075" w:rsidRDefault="00727075" w:rsidP="00FB5F85"/>
    <w:sectPr w:rsidR="007270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F9A2" w16cex:dateUtc="2021-01-12T09:34:00Z"/>
  <w16cex:commentExtensible w16cex:durableId="23A7FA1A" w16cex:dateUtc="2021-01-12T09:36:00Z"/>
  <w16cex:commentExtensible w16cex:durableId="23A7FA87" w16cex:dateUtc="2021-01-12T09:37:00Z"/>
  <w16cex:commentExtensible w16cex:durableId="23A7FC27" w16cex:dateUtc="2021-01-12T09:44:00Z"/>
  <w16cex:commentExtensible w16cex:durableId="23A7FD57" w16cex:dateUtc="2021-01-12T09:49:00Z"/>
  <w16cex:commentExtensible w16cex:durableId="23A7FEE1" w16cex:dateUtc="2021-01-12T09:56:00Z"/>
  <w16cex:commentExtensible w16cex:durableId="23A7FF31" w16cex:dateUtc="2021-01-12T09:57:00Z"/>
  <w16cex:commentExtensible w16cex:durableId="23A7FF86" w16cex:dateUtc="2021-01-12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469A" w14:textId="77777777" w:rsidR="00CC1DCC" w:rsidRDefault="00CC1DCC" w:rsidP="00F2490D">
      <w:r>
        <w:separator/>
      </w:r>
    </w:p>
  </w:endnote>
  <w:endnote w:type="continuationSeparator" w:id="0">
    <w:p w14:paraId="6BB6EEF7" w14:textId="77777777" w:rsidR="00CC1DCC" w:rsidRDefault="00CC1DCC" w:rsidP="00F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357463"/>
      <w:docPartObj>
        <w:docPartGallery w:val="Page Numbers (Bottom of Page)"/>
        <w:docPartUnique/>
      </w:docPartObj>
    </w:sdtPr>
    <w:sdtEndPr/>
    <w:sdtContent>
      <w:p w14:paraId="61DF1024" w14:textId="0CB6AB25" w:rsidR="00F2490D" w:rsidRDefault="00F24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25">
          <w:rPr>
            <w:noProof/>
          </w:rPr>
          <w:t>2</w:t>
        </w:r>
        <w:r>
          <w:fldChar w:fldCharType="end"/>
        </w:r>
      </w:p>
    </w:sdtContent>
  </w:sdt>
  <w:p w14:paraId="457B2971" w14:textId="77777777" w:rsidR="00F2490D" w:rsidRDefault="00F24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C458" w14:textId="77777777" w:rsidR="00CC1DCC" w:rsidRDefault="00CC1DCC" w:rsidP="00F2490D">
      <w:r>
        <w:separator/>
      </w:r>
    </w:p>
  </w:footnote>
  <w:footnote w:type="continuationSeparator" w:id="0">
    <w:p w14:paraId="03992B63" w14:textId="77777777" w:rsidR="00CC1DCC" w:rsidRDefault="00CC1DCC" w:rsidP="00F2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F44"/>
    <w:multiLevelType w:val="hybridMultilevel"/>
    <w:tmpl w:val="A1A47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F08"/>
    <w:multiLevelType w:val="hybridMultilevel"/>
    <w:tmpl w:val="E1283B7C"/>
    <w:lvl w:ilvl="0" w:tplc="E81E4D9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8" w:hanging="360"/>
      </w:pPr>
    </w:lvl>
    <w:lvl w:ilvl="2" w:tplc="0405001B" w:tentative="1">
      <w:start w:val="1"/>
      <w:numFmt w:val="lowerRoman"/>
      <w:lvlText w:val="%3."/>
      <w:lvlJc w:val="right"/>
      <w:pPr>
        <w:ind w:left="1778" w:hanging="180"/>
      </w:pPr>
    </w:lvl>
    <w:lvl w:ilvl="3" w:tplc="0405000F" w:tentative="1">
      <w:start w:val="1"/>
      <w:numFmt w:val="decimal"/>
      <w:lvlText w:val="%4."/>
      <w:lvlJc w:val="left"/>
      <w:pPr>
        <w:ind w:left="2498" w:hanging="360"/>
      </w:pPr>
    </w:lvl>
    <w:lvl w:ilvl="4" w:tplc="04050019" w:tentative="1">
      <w:start w:val="1"/>
      <w:numFmt w:val="lowerLetter"/>
      <w:lvlText w:val="%5."/>
      <w:lvlJc w:val="left"/>
      <w:pPr>
        <w:ind w:left="3218" w:hanging="360"/>
      </w:pPr>
    </w:lvl>
    <w:lvl w:ilvl="5" w:tplc="0405001B" w:tentative="1">
      <w:start w:val="1"/>
      <w:numFmt w:val="lowerRoman"/>
      <w:lvlText w:val="%6."/>
      <w:lvlJc w:val="right"/>
      <w:pPr>
        <w:ind w:left="3938" w:hanging="180"/>
      </w:pPr>
    </w:lvl>
    <w:lvl w:ilvl="6" w:tplc="0405000F" w:tentative="1">
      <w:start w:val="1"/>
      <w:numFmt w:val="decimal"/>
      <w:lvlText w:val="%7."/>
      <w:lvlJc w:val="left"/>
      <w:pPr>
        <w:ind w:left="4658" w:hanging="360"/>
      </w:pPr>
    </w:lvl>
    <w:lvl w:ilvl="7" w:tplc="04050019" w:tentative="1">
      <w:start w:val="1"/>
      <w:numFmt w:val="lowerLetter"/>
      <w:lvlText w:val="%8."/>
      <w:lvlJc w:val="left"/>
      <w:pPr>
        <w:ind w:left="5378" w:hanging="360"/>
      </w:pPr>
    </w:lvl>
    <w:lvl w:ilvl="8" w:tplc="0405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5D751009"/>
    <w:multiLevelType w:val="hybridMultilevel"/>
    <w:tmpl w:val="409626F6"/>
    <w:lvl w:ilvl="0" w:tplc="B942B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115E"/>
    <w:multiLevelType w:val="hybridMultilevel"/>
    <w:tmpl w:val="70DAECDA"/>
    <w:lvl w:ilvl="0" w:tplc="16007DA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5"/>
    <w:rsid w:val="000005AC"/>
    <w:rsid w:val="00000D8C"/>
    <w:rsid w:val="00002DD6"/>
    <w:rsid w:val="00005D41"/>
    <w:rsid w:val="00006298"/>
    <w:rsid w:val="0002204E"/>
    <w:rsid w:val="00024C1A"/>
    <w:rsid w:val="0002777E"/>
    <w:rsid w:val="00027C57"/>
    <w:rsid w:val="00031E40"/>
    <w:rsid w:val="00031F9B"/>
    <w:rsid w:val="000329DB"/>
    <w:rsid w:val="0003592F"/>
    <w:rsid w:val="00037E77"/>
    <w:rsid w:val="00042A1B"/>
    <w:rsid w:val="00051C29"/>
    <w:rsid w:val="0006059A"/>
    <w:rsid w:val="00062BBD"/>
    <w:rsid w:val="00063BFE"/>
    <w:rsid w:val="000703DF"/>
    <w:rsid w:val="00073A24"/>
    <w:rsid w:val="00076325"/>
    <w:rsid w:val="000823FB"/>
    <w:rsid w:val="00086DDC"/>
    <w:rsid w:val="000916CD"/>
    <w:rsid w:val="00092FDF"/>
    <w:rsid w:val="000B0808"/>
    <w:rsid w:val="000B7D82"/>
    <w:rsid w:val="000C1ADB"/>
    <w:rsid w:val="000C2D53"/>
    <w:rsid w:val="000D09D4"/>
    <w:rsid w:val="000D5E98"/>
    <w:rsid w:val="000E313A"/>
    <w:rsid w:val="000E3EB2"/>
    <w:rsid w:val="000E4594"/>
    <w:rsid w:val="000F2EE6"/>
    <w:rsid w:val="001000CB"/>
    <w:rsid w:val="00101A97"/>
    <w:rsid w:val="00107C1F"/>
    <w:rsid w:val="00112350"/>
    <w:rsid w:val="00113743"/>
    <w:rsid w:val="0012027C"/>
    <w:rsid w:val="00132F25"/>
    <w:rsid w:val="0014300C"/>
    <w:rsid w:val="00144F1E"/>
    <w:rsid w:val="00147B50"/>
    <w:rsid w:val="00151F92"/>
    <w:rsid w:val="00153FEF"/>
    <w:rsid w:val="00167EF9"/>
    <w:rsid w:val="00177CEC"/>
    <w:rsid w:val="00181219"/>
    <w:rsid w:val="00182BB7"/>
    <w:rsid w:val="00183076"/>
    <w:rsid w:val="0018568A"/>
    <w:rsid w:val="00186883"/>
    <w:rsid w:val="00186EFA"/>
    <w:rsid w:val="001877AA"/>
    <w:rsid w:val="0019040F"/>
    <w:rsid w:val="00194014"/>
    <w:rsid w:val="001A51A3"/>
    <w:rsid w:val="001A63BD"/>
    <w:rsid w:val="001A727B"/>
    <w:rsid w:val="001B3F4A"/>
    <w:rsid w:val="001B6A4A"/>
    <w:rsid w:val="001C4D5C"/>
    <w:rsid w:val="001C7418"/>
    <w:rsid w:val="001D74EE"/>
    <w:rsid w:val="001E400F"/>
    <w:rsid w:val="001E7313"/>
    <w:rsid w:val="001F079E"/>
    <w:rsid w:val="001F5F77"/>
    <w:rsid w:val="00207872"/>
    <w:rsid w:val="002119DE"/>
    <w:rsid w:val="0021497B"/>
    <w:rsid w:val="0021554F"/>
    <w:rsid w:val="00224436"/>
    <w:rsid w:val="0022561E"/>
    <w:rsid w:val="00227C49"/>
    <w:rsid w:val="00231D8F"/>
    <w:rsid w:val="00235238"/>
    <w:rsid w:val="00237B83"/>
    <w:rsid w:val="0024259B"/>
    <w:rsid w:val="00252F39"/>
    <w:rsid w:val="00256C76"/>
    <w:rsid w:val="00257CAF"/>
    <w:rsid w:val="002642CB"/>
    <w:rsid w:val="002662D8"/>
    <w:rsid w:val="0027292E"/>
    <w:rsid w:val="002765FD"/>
    <w:rsid w:val="00281237"/>
    <w:rsid w:val="00281AF7"/>
    <w:rsid w:val="002820C2"/>
    <w:rsid w:val="0028661B"/>
    <w:rsid w:val="0028783F"/>
    <w:rsid w:val="00293D03"/>
    <w:rsid w:val="00295386"/>
    <w:rsid w:val="00296EB1"/>
    <w:rsid w:val="002A6A96"/>
    <w:rsid w:val="002B6049"/>
    <w:rsid w:val="002B6E4C"/>
    <w:rsid w:val="002B744B"/>
    <w:rsid w:val="002C0C12"/>
    <w:rsid w:val="002C143A"/>
    <w:rsid w:val="002D0712"/>
    <w:rsid w:val="002D5A55"/>
    <w:rsid w:val="002E71D5"/>
    <w:rsid w:val="002E746F"/>
    <w:rsid w:val="002F1336"/>
    <w:rsid w:val="00300E5C"/>
    <w:rsid w:val="00302F6A"/>
    <w:rsid w:val="003104C5"/>
    <w:rsid w:val="0031189E"/>
    <w:rsid w:val="0031324D"/>
    <w:rsid w:val="00316C6A"/>
    <w:rsid w:val="00317729"/>
    <w:rsid w:val="00321190"/>
    <w:rsid w:val="0032792D"/>
    <w:rsid w:val="00342F76"/>
    <w:rsid w:val="003432CB"/>
    <w:rsid w:val="00343ACA"/>
    <w:rsid w:val="003713AD"/>
    <w:rsid w:val="003726B0"/>
    <w:rsid w:val="00373CEE"/>
    <w:rsid w:val="00376481"/>
    <w:rsid w:val="00380B15"/>
    <w:rsid w:val="00391F91"/>
    <w:rsid w:val="00393C39"/>
    <w:rsid w:val="003A37C4"/>
    <w:rsid w:val="003B1997"/>
    <w:rsid w:val="003B4599"/>
    <w:rsid w:val="003C1094"/>
    <w:rsid w:val="003C2B8B"/>
    <w:rsid w:val="003D051B"/>
    <w:rsid w:val="003D60EE"/>
    <w:rsid w:val="003E084D"/>
    <w:rsid w:val="003F037F"/>
    <w:rsid w:val="003F12C7"/>
    <w:rsid w:val="003F2400"/>
    <w:rsid w:val="003F4119"/>
    <w:rsid w:val="00403722"/>
    <w:rsid w:val="00403C63"/>
    <w:rsid w:val="00405D91"/>
    <w:rsid w:val="00410DB7"/>
    <w:rsid w:val="004113D3"/>
    <w:rsid w:val="004136A0"/>
    <w:rsid w:val="00422025"/>
    <w:rsid w:val="00433B15"/>
    <w:rsid w:val="004367E6"/>
    <w:rsid w:val="00437CA1"/>
    <w:rsid w:val="004425EC"/>
    <w:rsid w:val="004436CE"/>
    <w:rsid w:val="004445DD"/>
    <w:rsid w:val="00451E44"/>
    <w:rsid w:val="00462CB1"/>
    <w:rsid w:val="00464EC6"/>
    <w:rsid w:val="004657A1"/>
    <w:rsid w:val="004660CE"/>
    <w:rsid w:val="00466D46"/>
    <w:rsid w:val="00471079"/>
    <w:rsid w:val="00474CE8"/>
    <w:rsid w:val="00476FFD"/>
    <w:rsid w:val="00485AAF"/>
    <w:rsid w:val="004A3EA9"/>
    <w:rsid w:val="004A4062"/>
    <w:rsid w:val="004A4FB8"/>
    <w:rsid w:val="004A6B90"/>
    <w:rsid w:val="004B4FDA"/>
    <w:rsid w:val="004B5C7B"/>
    <w:rsid w:val="004C0BD3"/>
    <w:rsid w:val="004C13A6"/>
    <w:rsid w:val="004C777A"/>
    <w:rsid w:val="004D0132"/>
    <w:rsid w:val="004D183E"/>
    <w:rsid w:val="004E3F56"/>
    <w:rsid w:val="004F3F07"/>
    <w:rsid w:val="004F7293"/>
    <w:rsid w:val="004F79C7"/>
    <w:rsid w:val="00501112"/>
    <w:rsid w:val="00511A5A"/>
    <w:rsid w:val="00515B0A"/>
    <w:rsid w:val="005165BA"/>
    <w:rsid w:val="00520094"/>
    <w:rsid w:val="0052089F"/>
    <w:rsid w:val="00522C5B"/>
    <w:rsid w:val="00526A37"/>
    <w:rsid w:val="0053402B"/>
    <w:rsid w:val="005521B9"/>
    <w:rsid w:val="005535F3"/>
    <w:rsid w:val="0056354C"/>
    <w:rsid w:val="00563A1F"/>
    <w:rsid w:val="0056458A"/>
    <w:rsid w:val="00571693"/>
    <w:rsid w:val="00576E00"/>
    <w:rsid w:val="0057787E"/>
    <w:rsid w:val="00590ABA"/>
    <w:rsid w:val="005931EC"/>
    <w:rsid w:val="005A1DC8"/>
    <w:rsid w:val="005A619C"/>
    <w:rsid w:val="005A794B"/>
    <w:rsid w:val="005B474C"/>
    <w:rsid w:val="005B7143"/>
    <w:rsid w:val="005B7C7D"/>
    <w:rsid w:val="005C0C83"/>
    <w:rsid w:val="005C233E"/>
    <w:rsid w:val="005D261A"/>
    <w:rsid w:val="005E2255"/>
    <w:rsid w:val="005E4CC1"/>
    <w:rsid w:val="005E5D72"/>
    <w:rsid w:val="005F0876"/>
    <w:rsid w:val="005F1419"/>
    <w:rsid w:val="005F226F"/>
    <w:rsid w:val="005F51CA"/>
    <w:rsid w:val="005F7C8D"/>
    <w:rsid w:val="00611FC3"/>
    <w:rsid w:val="006226B7"/>
    <w:rsid w:val="006279AC"/>
    <w:rsid w:val="006315DC"/>
    <w:rsid w:val="00634091"/>
    <w:rsid w:val="00636FDA"/>
    <w:rsid w:val="006471E4"/>
    <w:rsid w:val="00647F87"/>
    <w:rsid w:val="0065135A"/>
    <w:rsid w:val="00652BDB"/>
    <w:rsid w:val="00654C1F"/>
    <w:rsid w:val="0066379F"/>
    <w:rsid w:val="00665455"/>
    <w:rsid w:val="006701EA"/>
    <w:rsid w:val="00671165"/>
    <w:rsid w:val="00675F60"/>
    <w:rsid w:val="006938E9"/>
    <w:rsid w:val="00694536"/>
    <w:rsid w:val="006A13DD"/>
    <w:rsid w:val="006A2D99"/>
    <w:rsid w:val="006A4FB1"/>
    <w:rsid w:val="006A57BD"/>
    <w:rsid w:val="006B318E"/>
    <w:rsid w:val="006C349F"/>
    <w:rsid w:val="006D0D08"/>
    <w:rsid w:val="006D3BB2"/>
    <w:rsid w:val="006D471C"/>
    <w:rsid w:val="006D61D1"/>
    <w:rsid w:val="006D6DB3"/>
    <w:rsid w:val="006D7853"/>
    <w:rsid w:val="006E1AB6"/>
    <w:rsid w:val="0070224C"/>
    <w:rsid w:val="00707C27"/>
    <w:rsid w:val="00720456"/>
    <w:rsid w:val="00722C7A"/>
    <w:rsid w:val="007236E1"/>
    <w:rsid w:val="00724031"/>
    <w:rsid w:val="00725CBA"/>
    <w:rsid w:val="00727075"/>
    <w:rsid w:val="0072729D"/>
    <w:rsid w:val="00734739"/>
    <w:rsid w:val="00735255"/>
    <w:rsid w:val="00735C9B"/>
    <w:rsid w:val="0075239A"/>
    <w:rsid w:val="00756DF4"/>
    <w:rsid w:val="00763B7E"/>
    <w:rsid w:val="00765973"/>
    <w:rsid w:val="007705C9"/>
    <w:rsid w:val="00772FD8"/>
    <w:rsid w:val="007739D5"/>
    <w:rsid w:val="00774361"/>
    <w:rsid w:val="007813EC"/>
    <w:rsid w:val="007A215F"/>
    <w:rsid w:val="007B719A"/>
    <w:rsid w:val="007C0246"/>
    <w:rsid w:val="007C2B91"/>
    <w:rsid w:val="007C3C1F"/>
    <w:rsid w:val="007E046A"/>
    <w:rsid w:val="007E0853"/>
    <w:rsid w:val="007E485B"/>
    <w:rsid w:val="007F1CF5"/>
    <w:rsid w:val="007F1E6E"/>
    <w:rsid w:val="007F3E85"/>
    <w:rsid w:val="00801CB0"/>
    <w:rsid w:val="008048E1"/>
    <w:rsid w:val="0080539A"/>
    <w:rsid w:val="00806454"/>
    <w:rsid w:val="00813F51"/>
    <w:rsid w:val="0081692D"/>
    <w:rsid w:val="00830787"/>
    <w:rsid w:val="00831EDA"/>
    <w:rsid w:val="00833CA3"/>
    <w:rsid w:val="008418F4"/>
    <w:rsid w:val="0085130C"/>
    <w:rsid w:val="00852452"/>
    <w:rsid w:val="00860573"/>
    <w:rsid w:val="00865506"/>
    <w:rsid w:val="00876A16"/>
    <w:rsid w:val="00877889"/>
    <w:rsid w:val="008804C3"/>
    <w:rsid w:val="00882A7A"/>
    <w:rsid w:val="00883B90"/>
    <w:rsid w:val="008902B8"/>
    <w:rsid w:val="00890480"/>
    <w:rsid w:val="008A2668"/>
    <w:rsid w:val="008B11ED"/>
    <w:rsid w:val="008B5387"/>
    <w:rsid w:val="008C24CD"/>
    <w:rsid w:val="008C252B"/>
    <w:rsid w:val="008C27CE"/>
    <w:rsid w:val="008C3216"/>
    <w:rsid w:val="008C32DA"/>
    <w:rsid w:val="008C505E"/>
    <w:rsid w:val="008D0625"/>
    <w:rsid w:val="008E0439"/>
    <w:rsid w:val="008E0CA8"/>
    <w:rsid w:val="008E0FF3"/>
    <w:rsid w:val="008E1D64"/>
    <w:rsid w:val="008E5855"/>
    <w:rsid w:val="008E7174"/>
    <w:rsid w:val="008F0D3F"/>
    <w:rsid w:val="008F3704"/>
    <w:rsid w:val="008F4007"/>
    <w:rsid w:val="0090186C"/>
    <w:rsid w:val="00903265"/>
    <w:rsid w:val="0090479C"/>
    <w:rsid w:val="009066A5"/>
    <w:rsid w:val="00911017"/>
    <w:rsid w:val="00913DA7"/>
    <w:rsid w:val="00937A88"/>
    <w:rsid w:val="00943765"/>
    <w:rsid w:val="00945E63"/>
    <w:rsid w:val="00946B99"/>
    <w:rsid w:val="0094759A"/>
    <w:rsid w:val="009560B1"/>
    <w:rsid w:val="00963D9C"/>
    <w:rsid w:val="00965AC6"/>
    <w:rsid w:val="00966460"/>
    <w:rsid w:val="00974EEF"/>
    <w:rsid w:val="00974FF2"/>
    <w:rsid w:val="00981BD8"/>
    <w:rsid w:val="0098635F"/>
    <w:rsid w:val="009A6B8B"/>
    <w:rsid w:val="009B0FC6"/>
    <w:rsid w:val="009B365A"/>
    <w:rsid w:val="009C12FE"/>
    <w:rsid w:val="009C1A2B"/>
    <w:rsid w:val="009D024D"/>
    <w:rsid w:val="009D3309"/>
    <w:rsid w:val="009D416F"/>
    <w:rsid w:val="009D76E8"/>
    <w:rsid w:val="009E1A94"/>
    <w:rsid w:val="009E3EA1"/>
    <w:rsid w:val="009E6EA0"/>
    <w:rsid w:val="009F05A5"/>
    <w:rsid w:val="00A0368D"/>
    <w:rsid w:val="00A0488D"/>
    <w:rsid w:val="00A23D73"/>
    <w:rsid w:val="00A2513E"/>
    <w:rsid w:val="00A305AF"/>
    <w:rsid w:val="00A440CF"/>
    <w:rsid w:val="00A523F3"/>
    <w:rsid w:val="00A5441E"/>
    <w:rsid w:val="00A712B9"/>
    <w:rsid w:val="00A76A09"/>
    <w:rsid w:val="00A87E0F"/>
    <w:rsid w:val="00A9139F"/>
    <w:rsid w:val="00AA2208"/>
    <w:rsid w:val="00AA36B1"/>
    <w:rsid w:val="00AA4152"/>
    <w:rsid w:val="00AB3FB1"/>
    <w:rsid w:val="00AC3CAC"/>
    <w:rsid w:val="00AC4614"/>
    <w:rsid w:val="00AD0162"/>
    <w:rsid w:val="00AD46D5"/>
    <w:rsid w:val="00AE05D8"/>
    <w:rsid w:val="00AF4837"/>
    <w:rsid w:val="00AF4CBA"/>
    <w:rsid w:val="00B00161"/>
    <w:rsid w:val="00B027D7"/>
    <w:rsid w:val="00B2021D"/>
    <w:rsid w:val="00B2328D"/>
    <w:rsid w:val="00B30BE8"/>
    <w:rsid w:val="00B32B99"/>
    <w:rsid w:val="00B32C98"/>
    <w:rsid w:val="00B364C9"/>
    <w:rsid w:val="00B47246"/>
    <w:rsid w:val="00B50E23"/>
    <w:rsid w:val="00B5342D"/>
    <w:rsid w:val="00B5400B"/>
    <w:rsid w:val="00B704FC"/>
    <w:rsid w:val="00B73522"/>
    <w:rsid w:val="00B739F7"/>
    <w:rsid w:val="00B74F11"/>
    <w:rsid w:val="00B74FA6"/>
    <w:rsid w:val="00B93D5A"/>
    <w:rsid w:val="00B96C9A"/>
    <w:rsid w:val="00B97B09"/>
    <w:rsid w:val="00BA41C5"/>
    <w:rsid w:val="00BA55D8"/>
    <w:rsid w:val="00BA68F4"/>
    <w:rsid w:val="00BA7936"/>
    <w:rsid w:val="00BA79FA"/>
    <w:rsid w:val="00BB1AE0"/>
    <w:rsid w:val="00BB4CA6"/>
    <w:rsid w:val="00BC0B47"/>
    <w:rsid w:val="00BD49CB"/>
    <w:rsid w:val="00BD4D03"/>
    <w:rsid w:val="00BD6B35"/>
    <w:rsid w:val="00BE0F33"/>
    <w:rsid w:val="00BE1118"/>
    <w:rsid w:val="00BE4E7E"/>
    <w:rsid w:val="00C00FE1"/>
    <w:rsid w:val="00C01516"/>
    <w:rsid w:val="00C02C7D"/>
    <w:rsid w:val="00C02C8E"/>
    <w:rsid w:val="00C03968"/>
    <w:rsid w:val="00C07A87"/>
    <w:rsid w:val="00C12CEA"/>
    <w:rsid w:val="00C134CF"/>
    <w:rsid w:val="00C14FD9"/>
    <w:rsid w:val="00C1506C"/>
    <w:rsid w:val="00C16DA6"/>
    <w:rsid w:val="00C20B14"/>
    <w:rsid w:val="00C2338F"/>
    <w:rsid w:val="00C2602F"/>
    <w:rsid w:val="00C263C5"/>
    <w:rsid w:val="00C329AF"/>
    <w:rsid w:val="00C345AF"/>
    <w:rsid w:val="00C444A5"/>
    <w:rsid w:val="00C50BBE"/>
    <w:rsid w:val="00C720B6"/>
    <w:rsid w:val="00C720D6"/>
    <w:rsid w:val="00C74B59"/>
    <w:rsid w:val="00C76F61"/>
    <w:rsid w:val="00C92100"/>
    <w:rsid w:val="00CA2144"/>
    <w:rsid w:val="00CA48F2"/>
    <w:rsid w:val="00CA777E"/>
    <w:rsid w:val="00CB6D27"/>
    <w:rsid w:val="00CC0DC7"/>
    <w:rsid w:val="00CC1DCC"/>
    <w:rsid w:val="00CC5EC1"/>
    <w:rsid w:val="00CC6635"/>
    <w:rsid w:val="00CD0DD8"/>
    <w:rsid w:val="00CD2F74"/>
    <w:rsid w:val="00CE4741"/>
    <w:rsid w:val="00CF672D"/>
    <w:rsid w:val="00CF7C44"/>
    <w:rsid w:val="00D00C8B"/>
    <w:rsid w:val="00D05122"/>
    <w:rsid w:val="00D05FDF"/>
    <w:rsid w:val="00D12008"/>
    <w:rsid w:val="00D20483"/>
    <w:rsid w:val="00D213CC"/>
    <w:rsid w:val="00D23D56"/>
    <w:rsid w:val="00D23F3C"/>
    <w:rsid w:val="00D248D6"/>
    <w:rsid w:val="00D26F64"/>
    <w:rsid w:val="00D27488"/>
    <w:rsid w:val="00D36A8D"/>
    <w:rsid w:val="00D42DC0"/>
    <w:rsid w:val="00D511E1"/>
    <w:rsid w:val="00D52AA8"/>
    <w:rsid w:val="00D52EBC"/>
    <w:rsid w:val="00D620F9"/>
    <w:rsid w:val="00D63876"/>
    <w:rsid w:val="00D674E5"/>
    <w:rsid w:val="00D675FE"/>
    <w:rsid w:val="00D72055"/>
    <w:rsid w:val="00D85337"/>
    <w:rsid w:val="00D85DA7"/>
    <w:rsid w:val="00D87F2F"/>
    <w:rsid w:val="00D9713E"/>
    <w:rsid w:val="00DA1BDC"/>
    <w:rsid w:val="00DA29B4"/>
    <w:rsid w:val="00DA37A1"/>
    <w:rsid w:val="00DA7D51"/>
    <w:rsid w:val="00DB6820"/>
    <w:rsid w:val="00DD650A"/>
    <w:rsid w:val="00DD669A"/>
    <w:rsid w:val="00DE158D"/>
    <w:rsid w:val="00DE1A8D"/>
    <w:rsid w:val="00DE78E5"/>
    <w:rsid w:val="00DF34CC"/>
    <w:rsid w:val="00DF68DF"/>
    <w:rsid w:val="00DF6D86"/>
    <w:rsid w:val="00DF7BB9"/>
    <w:rsid w:val="00E22F07"/>
    <w:rsid w:val="00E24597"/>
    <w:rsid w:val="00E24A8E"/>
    <w:rsid w:val="00E26D24"/>
    <w:rsid w:val="00E34A59"/>
    <w:rsid w:val="00E35072"/>
    <w:rsid w:val="00E51BFD"/>
    <w:rsid w:val="00E5398F"/>
    <w:rsid w:val="00E55944"/>
    <w:rsid w:val="00E57576"/>
    <w:rsid w:val="00E57B1E"/>
    <w:rsid w:val="00E602C5"/>
    <w:rsid w:val="00E65435"/>
    <w:rsid w:val="00E747BA"/>
    <w:rsid w:val="00E80FF5"/>
    <w:rsid w:val="00E82C1F"/>
    <w:rsid w:val="00E90B3B"/>
    <w:rsid w:val="00E938CC"/>
    <w:rsid w:val="00E97638"/>
    <w:rsid w:val="00EA3695"/>
    <w:rsid w:val="00ED092E"/>
    <w:rsid w:val="00ED38CB"/>
    <w:rsid w:val="00EE4742"/>
    <w:rsid w:val="00EE59FB"/>
    <w:rsid w:val="00F02599"/>
    <w:rsid w:val="00F064AD"/>
    <w:rsid w:val="00F06F6E"/>
    <w:rsid w:val="00F077E4"/>
    <w:rsid w:val="00F14E33"/>
    <w:rsid w:val="00F1660B"/>
    <w:rsid w:val="00F20168"/>
    <w:rsid w:val="00F22DCF"/>
    <w:rsid w:val="00F2490D"/>
    <w:rsid w:val="00F37295"/>
    <w:rsid w:val="00F60B87"/>
    <w:rsid w:val="00F62646"/>
    <w:rsid w:val="00F767EB"/>
    <w:rsid w:val="00F857CD"/>
    <w:rsid w:val="00F85BF9"/>
    <w:rsid w:val="00F92506"/>
    <w:rsid w:val="00F95BA1"/>
    <w:rsid w:val="00F97DE5"/>
    <w:rsid w:val="00FA2C94"/>
    <w:rsid w:val="00FA61F5"/>
    <w:rsid w:val="00FB5F85"/>
    <w:rsid w:val="00FB6ACF"/>
    <w:rsid w:val="00FB723C"/>
    <w:rsid w:val="00FC17F0"/>
    <w:rsid w:val="00FC2FA5"/>
    <w:rsid w:val="00FC32F6"/>
    <w:rsid w:val="00FC422C"/>
    <w:rsid w:val="00FC7A16"/>
    <w:rsid w:val="00FD048B"/>
    <w:rsid w:val="00FD3447"/>
    <w:rsid w:val="00FD3B82"/>
    <w:rsid w:val="00FD5189"/>
    <w:rsid w:val="00FD6000"/>
    <w:rsid w:val="00FD6C62"/>
    <w:rsid w:val="00FF034A"/>
    <w:rsid w:val="00FF32B7"/>
    <w:rsid w:val="00FF45CA"/>
    <w:rsid w:val="00FF505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A077C3"/>
  <w15:chartTrackingRefBased/>
  <w15:docId w15:val="{DE0719B6-930B-42DA-9572-05292E0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90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2641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Goubejová Hana</cp:lastModifiedBy>
  <cp:revision>3</cp:revision>
  <cp:lastPrinted>2023-02-08T14:10:00Z</cp:lastPrinted>
  <dcterms:created xsi:type="dcterms:W3CDTF">2025-01-23T10:47:00Z</dcterms:created>
  <dcterms:modified xsi:type="dcterms:W3CDTF">2025-01-23T10:47:00Z</dcterms:modified>
</cp:coreProperties>
</file>