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54E" w:rsidRDefault="00A33B67">
      <w:pPr>
        <w:spacing w:line="360" w:lineRule="exact"/>
      </w:pPr>
      <w:r>
        <w:pict>
          <v:shapetype id="_x0000_t202" coordsize="21600,21600" o:spt="202" path="m,l,21600r21600,l21600,xe">
            <v:stroke joinstyle="miter"/>
            <v:path gradientshapeok="t" o:connecttype="rect"/>
          </v:shapetype>
          <v:shape id="_x0000_s1026" type="#_x0000_t202" style="position:absolute;margin-left:355.15pt;margin-top:0;width:140.2pt;height:26.45pt;z-index:251657728;mso-wrap-distance-left:5pt;mso-wrap-distance-right:5pt;mso-position-horizontal-relative:margin" filled="f" stroked="f">
            <v:textbox style="mso-fit-shape-to-text:t" inset="0,0,0,0">
              <w:txbxContent>
                <w:p w:rsidR="00AA554E" w:rsidRPr="00666E65" w:rsidRDefault="00666E65">
                  <w:pPr>
                    <w:pStyle w:val="Nadpis2"/>
                    <w:keepNext/>
                    <w:keepLines/>
                    <w:shd w:val="clear" w:color="auto" w:fill="auto"/>
                    <w:spacing w:line="340" w:lineRule="exact"/>
                    <w:rPr>
                      <w:b/>
                      <w:i w:val="0"/>
                      <w:sz w:val="28"/>
                      <w:szCs w:val="28"/>
                    </w:rPr>
                  </w:pPr>
                  <w:r w:rsidRPr="00666E65">
                    <w:rPr>
                      <w:b/>
                      <w:i w:val="0"/>
                      <w:sz w:val="28"/>
                      <w:szCs w:val="28"/>
                    </w:rPr>
                    <w:t>RÚ: 100.2015035</w:t>
                  </w:r>
                </w:p>
              </w:txbxContent>
            </v:textbox>
            <w10:wrap anchorx="margin"/>
          </v:shape>
        </w:pict>
      </w:r>
      <w:r>
        <w:pict>
          <v:shape id="_x0000_s1027" type="#_x0000_t202" style="position:absolute;margin-left:4.15pt;margin-top:31.5pt;width:479.15pt;height:36.9pt;z-index:251657729;mso-wrap-distance-left:5pt;mso-wrap-distance-right:5pt;mso-position-horizontal-relative:margin" filled="f" stroked="f">
            <v:textbox style="mso-fit-shape-to-text:t" inset="0,0,0,0">
              <w:txbxContent>
                <w:p w:rsidR="00AA554E" w:rsidRDefault="00D6698C">
                  <w:pPr>
                    <w:pStyle w:val="Zkladntext3"/>
                    <w:shd w:val="clear" w:color="auto" w:fill="auto"/>
                    <w:spacing w:after="45" w:line="170" w:lineRule="exact"/>
                  </w:pPr>
                  <w:r>
                    <w:t>Dodávka diagnostických souprav pro diferenciální laboratorní diagnostiku autoimunitních</w:t>
                  </w:r>
                </w:p>
                <w:p w:rsidR="00AA554E" w:rsidRDefault="00D6698C">
                  <w:pPr>
                    <w:pStyle w:val="Zkladntext3"/>
                    <w:shd w:val="clear" w:color="auto" w:fill="auto"/>
                    <w:tabs>
                      <w:tab w:val="left" w:pos="8926"/>
                    </w:tabs>
                    <w:spacing w:after="0" w:line="170" w:lineRule="exact"/>
                    <w:ind w:left="3180"/>
                    <w:jc w:val="both"/>
                  </w:pPr>
                  <w:r>
                    <w:t xml:space="preserve">onemocnění - </w:t>
                  </w:r>
                  <w:proofErr w:type="spellStart"/>
                  <w:r>
                    <w:t>A</w:t>
                  </w:r>
                  <w:r w:rsidR="00666E65">
                    <w:t>l</w:t>
                  </w:r>
                  <w:r>
                    <w:t>egria</w:t>
                  </w:r>
                  <w:proofErr w:type="spellEnd"/>
                  <w:r>
                    <w:t xml:space="preserve"> ELISA</w:t>
                  </w:r>
                  <w:r>
                    <w:rPr>
                      <w:rStyle w:val="Zkladntext365ptNetunNekurzvadkovn-1ptExact"/>
                    </w:rPr>
                    <w:tab/>
                  </w:r>
                </w:p>
              </w:txbxContent>
            </v:textbox>
            <w10:wrap anchorx="margin"/>
          </v:shape>
        </w:pict>
      </w:r>
      <w:r>
        <w:pict>
          <v:shape id="_x0000_s1028" type="#_x0000_t202" style="position:absolute;margin-left:97.75pt;margin-top:84.95pt;width:267.65pt;height:33.5pt;z-index:251657730;mso-wrap-distance-left:5pt;mso-wrap-distance-right:5pt;mso-position-horizontal-relative:margin" filled="f" stroked="f">
            <v:textbox style="mso-fit-shape-to-text:t" inset="0,0,0,0">
              <w:txbxContent>
                <w:p w:rsidR="00AA554E" w:rsidRDefault="00D6698C">
                  <w:pPr>
                    <w:pStyle w:val="Nadpis3"/>
                    <w:keepNext/>
                    <w:keepLines/>
                    <w:shd w:val="clear" w:color="auto" w:fill="auto"/>
                    <w:spacing w:after="158" w:line="240" w:lineRule="exact"/>
                  </w:pPr>
                  <w:bookmarkStart w:id="0" w:name="bookmark2"/>
                  <w:r>
                    <w:t>Rámcová smlouva</w:t>
                  </w:r>
                  <w:bookmarkEnd w:id="0"/>
                </w:p>
                <w:p w:rsidR="00AA554E" w:rsidRDefault="00D6698C">
                  <w:pPr>
                    <w:pStyle w:val="Zkladntext20"/>
                    <w:shd w:val="clear" w:color="auto" w:fill="auto"/>
                    <w:spacing w:before="0" w:line="170" w:lineRule="exact"/>
                    <w:ind w:firstLine="0"/>
                  </w:pPr>
                  <w:r>
                    <w:rPr>
                      <w:rStyle w:val="Zkladntext2Exact"/>
                    </w:rPr>
                    <w:t>ve smyslu § 89 zák. č. 137/2006 Sb., o veřejných zakázkách</w:t>
                  </w:r>
                </w:p>
              </w:txbxContent>
            </v:textbox>
            <w10:wrap anchorx="margin"/>
          </v:shape>
        </w:pict>
      </w:r>
      <w:r>
        <w:pict>
          <v:shape id="_x0000_s1029" type="#_x0000_t202" style="position:absolute;margin-left:2.5pt;margin-top:150.1pt;width:78.5pt;height:16pt;z-index:251657731;mso-wrap-distance-left:5pt;mso-wrap-distance-right:5pt;mso-position-horizontal-relative:margin" filled="f" stroked="f">
            <v:textbox style="mso-fit-shape-to-text:t" inset="0,0,0,0">
              <w:txbxContent>
                <w:p w:rsidR="00AA554E" w:rsidRDefault="00D6698C">
                  <w:pPr>
                    <w:pStyle w:val="Nadpis40"/>
                    <w:keepNext/>
                    <w:keepLines/>
                    <w:shd w:val="clear" w:color="auto" w:fill="auto"/>
                    <w:spacing w:line="180" w:lineRule="exact"/>
                  </w:pPr>
                  <w:bookmarkStart w:id="1" w:name="bookmark3"/>
                  <w:r>
                    <w:rPr>
                      <w:rStyle w:val="Nadpis4Exact"/>
                      <w:b/>
                      <w:bCs/>
                    </w:rPr>
                    <w:t>Smluvní strany</w:t>
                  </w:r>
                  <w:bookmarkEnd w:id="1"/>
                </w:p>
              </w:txbxContent>
            </v:textbox>
            <w10:wrap anchorx="margin"/>
          </v:shape>
        </w:pict>
      </w:r>
      <w:r>
        <w:pict>
          <v:shape id="_x0000_s1030" type="#_x0000_t202" style="position:absolute;margin-left:2.5pt;margin-top:175.4pt;width:277pt;height:39.95pt;z-index:251657732;mso-wrap-distance-left:5pt;mso-wrap-distance-right:5pt;mso-position-horizontal-relative:margin" filled="f" stroked="f">
            <v:textbox style="mso-fit-shape-to-text:t" inset="0,0,0,0">
              <w:txbxContent>
                <w:p w:rsidR="00AA554E" w:rsidRDefault="00D6698C">
                  <w:pPr>
                    <w:pStyle w:val="Nadpis40"/>
                    <w:keepNext/>
                    <w:keepLines/>
                    <w:shd w:val="clear" w:color="auto" w:fill="auto"/>
                    <w:spacing w:line="241" w:lineRule="exact"/>
                    <w:jc w:val="both"/>
                  </w:pPr>
                  <w:bookmarkStart w:id="2" w:name="bookmark4"/>
                  <w:r>
                    <w:rPr>
                      <w:rStyle w:val="Nadpis4Exact"/>
                      <w:b/>
                      <w:bCs/>
                    </w:rPr>
                    <w:t>ASCO-MED, spol. s r.o.</w:t>
                  </w:r>
                  <w:bookmarkEnd w:id="2"/>
                </w:p>
                <w:p w:rsidR="00AA554E" w:rsidRDefault="00D6698C">
                  <w:pPr>
                    <w:pStyle w:val="Zkladntext20"/>
                    <w:shd w:val="clear" w:color="auto" w:fill="auto"/>
                    <w:tabs>
                      <w:tab w:val="left" w:pos="2095"/>
                    </w:tabs>
                    <w:spacing w:before="0" w:line="241" w:lineRule="exact"/>
                    <w:ind w:firstLine="0"/>
                    <w:jc w:val="both"/>
                  </w:pPr>
                  <w:r>
                    <w:rPr>
                      <w:rStyle w:val="Zkladntext2Exact"/>
                    </w:rPr>
                    <w:t>Zápis v OR:</w:t>
                  </w:r>
                  <w:r>
                    <w:rPr>
                      <w:rStyle w:val="Zkladntext2Exact"/>
                    </w:rPr>
                    <w:tab/>
                    <w:t xml:space="preserve">zapsán u MS Praha, oddíl C, </w:t>
                  </w:r>
                  <w:proofErr w:type="spellStart"/>
                  <w:r>
                    <w:rPr>
                      <w:rStyle w:val="Zkladntext2Exact"/>
                    </w:rPr>
                    <w:t>vl</w:t>
                  </w:r>
                  <w:proofErr w:type="spellEnd"/>
                  <w:r>
                    <w:rPr>
                      <w:rStyle w:val="Zkladntext2Exact"/>
                    </w:rPr>
                    <w:t>. 23886</w:t>
                  </w:r>
                </w:p>
                <w:p w:rsidR="00AA554E" w:rsidRDefault="00D6698C">
                  <w:pPr>
                    <w:pStyle w:val="Zkladntext20"/>
                    <w:shd w:val="clear" w:color="auto" w:fill="auto"/>
                    <w:tabs>
                      <w:tab w:val="left" w:pos="2092"/>
                    </w:tabs>
                    <w:spacing w:before="0" w:line="241" w:lineRule="exact"/>
                    <w:ind w:firstLine="0"/>
                    <w:jc w:val="both"/>
                  </w:pPr>
                  <w:r>
                    <w:rPr>
                      <w:rStyle w:val="Zkladntext2Exact"/>
                    </w:rPr>
                    <w:t>Sídlo:</w:t>
                  </w:r>
                  <w:r>
                    <w:rPr>
                      <w:rStyle w:val="Zkladntext2Exact"/>
                    </w:rPr>
                    <w:tab/>
                    <w:t>Pod Cihelnou 6/664, 161 00 Praha 6</w:t>
                  </w:r>
                </w:p>
              </w:txbxContent>
            </v:textbox>
            <w10:wrap anchorx="margin"/>
          </v:shape>
        </w:pict>
      </w:r>
      <w:r>
        <w:pict>
          <v:shape id="_x0000_s1031" type="#_x0000_t202" style="position:absolute;margin-left:2.5pt;margin-top:211.7pt;width:21.8pt;height:26.6pt;z-index:251657733;mso-wrap-distance-left:5pt;mso-wrap-distance-right:5pt;mso-position-horizontal-relative:margin" filled="f" stroked="f">
            <v:textbox style="mso-fit-shape-to-text:t" inset="0,0,0,0">
              <w:txbxContent>
                <w:p w:rsidR="00AA554E" w:rsidRDefault="00D6698C">
                  <w:pPr>
                    <w:pStyle w:val="Zkladntext20"/>
                    <w:shd w:val="clear" w:color="auto" w:fill="auto"/>
                    <w:spacing w:before="0" w:line="238" w:lineRule="exact"/>
                    <w:ind w:firstLine="0"/>
                    <w:jc w:val="both"/>
                  </w:pPr>
                  <w:proofErr w:type="gramStart"/>
                  <w:r>
                    <w:rPr>
                      <w:rStyle w:val="Zkladntext2Exact"/>
                    </w:rPr>
                    <w:t>IC : DIČ</w:t>
                  </w:r>
                  <w:proofErr w:type="gramEnd"/>
                  <w:r>
                    <w:rPr>
                      <w:rStyle w:val="Zkladntext2Exact"/>
                    </w:rPr>
                    <w:t>:</w:t>
                  </w:r>
                </w:p>
              </w:txbxContent>
            </v:textbox>
            <w10:wrap anchorx="margin"/>
          </v:shape>
        </w:pict>
      </w:r>
      <w:r>
        <w:pict>
          <v:shape id="_x0000_s1032" type="#_x0000_t202" style="position:absolute;margin-left:2.15pt;margin-top:235.45pt;width:80.65pt;height:39.05pt;z-index:251657734;mso-wrap-distance-left:5pt;mso-wrap-distance-right:5pt;mso-position-horizontal-relative:margin" filled="f" stroked="f">
            <v:textbox style="mso-fit-shape-to-text:t" inset="0,0,0,0">
              <w:txbxContent>
                <w:p w:rsidR="00AA554E" w:rsidRDefault="00D6698C">
                  <w:pPr>
                    <w:pStyle w:val="Zkladntext20"/>
                    <w:shd w:val="clear" w:color="auto" w:fill="auto"/>
                    <w:spacing w:before="0" w:line="238" w:lineRule="exact"/>
                    <w:ind w:firstLine="0"/>
                    <w:jc w:val="both"/>
                  </w:pPr>
                  <w:r>
                    <w:rPr>
                      <w:rStyle w:val="Zkladntext2Exact"/>
                    </w:rPr>
                    <w:t xml:space="preserve">Bankovní spojení: č. </w:t>
                  </w:r>
                  <w:proofErr w:type="spellStart"/>
                  <w:r>
                    <w:rPr>
                      <w:rStyle w:val="Zkladntext2Exact"/>
                    </w:rPr>
                    <w:t>ú.</w:t>
                  </w:r>
                  <w:proofErr w:type="spellEnd"/>
                </w:p>
                <w:p w:rsidR="00AA554E" w:rsidRDefault="00D6698C">
                  <w:pPr>
                    <w:pStyle w:val="Zkladntext20"/>
                    <w:shd w:val="clear" w:color="auto" w:fill="auto"/>
                    <w:spacing w:before="0" w:line="238" w:lineRule="exact"/>
                    <w:ind w:firstLine="0"/>
                    <w:jc w:val="both"/>
                  </w:pPr>
                  <w:r>
                    <w:rPr>
                      <w:rStyle w:val="Zkladntext2Exact"/>
                    </w:rPr>
                    <w:t>Zastoupená:</w:t>
                  </w:r>
                </w:p>
              </w:txbxContent>
            </v:textbox>
            <w10:wrap anchorx="margin"/>
          </v:shape>
        </w:pict>
      </w:r>
      <w:r>
        <w:pict>
          <v:shape id="_x0000_s1033" type="#_x0000_t202" style="position:absolute;margin-left:109.6pt;margin-top:211.9pt;width:111.6pt;height:62.8pt;z-index:251657735;mso-wrap-distance-left:5pt;mso-wrap-distance-right:5pt;mso-position-horizontal-relative:margin" filled="f" stroked="f">
            <v:textbox style="mso-fit-shape-to-text:t" inset="0,0,0,0">
              <w:txbxContent>
                <w:p w:rsidR="00AA554E" w:rsidRDefault="00D6698C">
                  <w:pPr>
                    <w:pStyle w:val="Zkladntext20"/>
                    <w:shd w:val="clear" w:color="auto" w:fill="auto"/>
                    <w:spacing w:before="0" w:line="238" w:lineRule="exact"/>
                    <w:ind w:firstLine="0"/>
                  </w:pPr>
                  <w:r>
                    <w:rPr>
                      <w:rStyle w:val="Zkladntext2Exact"/>
                    </w:rPr>
                    <w:t>49688723</w:t>
                  </w:r>
                </w:p>
                <w:p w:rsidR="00AA554E" w:rsidRDefault="00D6698C">
                  <w:pPr>
                    <w:pStyle w:val="Zkladntext20"/>
                    <w:shd w:val="clear" w:color="auto" w:fill="auto"/>
                    <w:spacing w:before="0" w:line="238" w:lineRule="exact"/>
                    <w:ind w:firstLine="0"/>
                  </w:pPr>
                  <w:r>
                    <w:rPr>
                      <w:rStyle w:val="Zkladntext2Exact"/>
                    </w:rPr>
                    <w:t>CZ49688723</w:t>
                  </w:r>
                </w:p>
                <w:p w:rsidR="00AA554E" w:rsidRDefault="00D6698C">
                  <w:pPr>
                    <w:pStyle w:val="Zkladntext20"/>
                    <w:shd w:val="clear" w:color="auto" w:fill="auto"/>
                    <w:spacing w:before="0" w:line="238" w:lineRule="exact"/>
                    <w:ind w:firstLine="0"/>
                  </w:pPr>
                  <w:r>
                    <w:rPr>
                      <w:rStyle w:val="Zkladntext2Exact"/>
                    </w:rPr>
                    <w:t>ČSOB Praha 1</w:t>
                  </w:r>
                </w:p>
                <w:p w:rsidR="00666E65" w:rsidRDefault="00666E65">
                  <w:pPr>
                    <w:pStyle w:val="Zkladntext20"/>
                    <w:shd w:val="clear" w:color="auto" w:fill="auto"/>
                    <w:spacing w:before="0" w:line="238" w:lineRule="exact"/>
                    <w:ind w:firstLine="0"/>
                    <w:rPr>
                      <w:rFonts w:ascii="Arial" w:hAnsi="Arial" w:cs="Arial"/>
                      <w:sz w:val="20"/>
                      <w:szCs w:val="20"/>
                    </w:rPr>
                  </w:pPr>
                  <w:r w:rsidRPr="0066463F">
                    <w:rPr>
                      <w:rFonts w:ascii="Arial" w:hAnsi="Arial" w:cs="Arial"/>
                      <w:sz w:val="20"/>
                      <w:szCs w:val="20"/>
                    </w:rPr>
                    <w:t>▒▒▒▒▒▒▒▒▒▒▒▒▒</w:t>
                  </w:r>
                </w:p>
                <w:p w:rsidR="00AA554E" w:rsidRDefault="00D6698C">
                  <w:pPr>
                    <w:pStyle w:val="Zkladntext20"/>
                    <w:shd w:val="clear" w:color="auto" w:fill="auto"/>
                    <w:spacing w:before="0" w:line="238" w:lineRule="exact"/>
                    <w:ind w:firstLine="0"/>
                  </w:pPr>
                  <w:r>
                    <w:rPr>
                      <w:rStyle w:val="Zkladntext2Exact"/>
                    </w:rPr>
                    <w:t>Ing. Jan Trojan, jednatel</w:t>
                  </w:r>
                </w:p>
              </w:txbxContent>
            </v:textbox>
            <w10:wrap anchorx="margin"/>
          </v:shape>
        </w:pict>
      </w:r>
      <w:r>
        <w:pict>
          <v:shape id="_x0000_s1034" type="#_x0000_t202" style="position:absolute;margin-left:2.35pt;margin-top:285.1pt;width:107.65pt;height:13.3pt;z-index:251657736;mso-wrap-distance-left:5pt;mso-wrap-distance-right:5pt;mso-position-horizontal-relative:margin" filled="f" stroked="f">
            <v:textbox style="mso-fit-shape-to-text:t" inset="0,0,0,0">
              <w:txbxContent>
                <w:p w:rsidR="00AA554E" w:rsidRDefault="00D6698C">
                  <w:pPr>
                    <w:pStyle w:val="Zkladntext4"/>
                    <w:shd w:val="clear" w:color="auto" w:fill="auto"/>
                    <w:spacing w:line="180" w:lineRule="exact"/>
                  </w:pPr>
                  <w:r>
                    <w:rPr>
                      <w:rStyle w:val="Zkladntext485ptNetunExact"/>
                    </w:rPr>
                    <w:t xml:space="preserve">(dále jen </w:t>
                  </w:r>
                  <w:r>
                    <w:t>„Dodavatel")</w:t>
                  </w:r>
                </w:p>
              </w:txbxContent>
            </v:textbox>
            <w10:wrap anchorx="margin"/>
          </v:shape>
        </w:pict>
      </w:r>
      <w:r>
        <w:pict>
          <v:shape id="_x0000_s1035" type="#_x0000_t202" style="position:absolute;margin-left:.2pt;margin-top:331.05pt;width:86.05pt;height:135.5pt;z-index:251657737;mso-wrap-distance-left:5pt;mso-wrap-distance-right:5pt;mso-position-horizontal-relative:margin" filled="f" stroked="f">
            <v:textbox style="mso-fit-shape-to-text:t" inset="0,0,0,0">
              <w:txbxContent>
                <w:p w:rsidR="00AA554E" w:rsidRDefault="00D6698C">
                  <w:pPr>
                    <w:pStyle w:val="Nadpis40"/>
                    <w:keepNext/>
                    <w:keepLines/>
                    <w:shd w:val="clear" w:color="auto" w:fill="auto"/>
                    <w:spacing w:line="238" w:lineRule="exact"/>
                  </w:pPr>
                  <w:bookmarkStart w:id="3" w:name="bookmark5"/>
                  <w:r>
                    <w:rPr>
                      <w:rStyle w:val="Nadpis4Exact"/>
                      <w:b/>
                      <w:bCs/>
                    </w:rPr>
                    <w:t>Revmatologický</w:t>
                  </w:r>
                  <w:bookmarkEnd w:id="3"/>
                </w:p>
                <w:p w:rsidR="00AA554E" w:rsidRDefault="00D6698C">
                  <w:pPr>
                    <w:pStyle w:val="Zkladntext20"/>
                    <w:shd w:val="clear" w:color="auto" w:fill="auto"/>
                    <w:spacing w:before="0" w:line="238" w:lineRule="exact"/>
                    <w:ind w:firstLine="0"/>
                  </w:pPr>
                  <w:r>
                    <w:rPr>
                      <w:rStyle w:val="Zkladntext2Exact"/>
                    </w:rPr>
                    <w:t>Sídlo:</w:t>
                  </w:r>
                </w:p>
                <w:p w:rsidR="00AA554E" w:rsidRDefault="00D6698C">
                  <w:pPr>
                    <w:pStyle w:val="Zkladntext20"/>
                    <w:shd w:val="clear" w:color="auto" w:fill="auto"/>
                    <w:spacing w:before="0" w:line="238" w:lineRule="exact"/>
                    <w:ind w:firstLine="0"/>
                  </w:pPr>
                  <w:r>
                    <w:rPr>
                      <w:rStyle w:val="Zkladntext2Exact"/>
                    </w:rPr>
                    <w:t>IČ :</w:t>
                  </w:r>
                </w:p>
                <w:p w:rsidR="00AA554E" w:rsidRDefault="00D6698C">
                  <w:pPr>
                    <w:pStyle w:val="Zkladntext20"/>
                    <w:shd w:val="clear" w:color="auto" w:fill="auto"/>
                    <w:spacing w:before="0" w:line="238" w:lineRule="exact"/>
                    <w:ind w:firstLine="0"/>
                  </w:pPr>
                  <w:r>
                    <w:rPr>
                      <w:rStyle w:val="Zkladntext2Exact"/>
                    </w:rPr>
                    <w:t>DIČ:</w:t>
                  </w:r>
                </w:p>
                <w:p w:rsidR="00AA554E" w:rsidRDefault="00D6698C">
                  <w:pPr>
                    <w:pStyle w:val="Zkladntext20"/>
                    <w:shd w:val="clear" w:color="auto" w:fill="auto"/>
                    <w:spacing w:before="0" w:line="238" w:lineRule="exact"/>
                    <w:ind w:firstLine="0"/>
                  </w:pPr>
                  <w:r>
                    <w:rPr>
                      <w:rStyle w:val="Zkladntext2Exact"/>
                    </w:rPr>
                    <w:t>Bankovní spojení: Číslo účtu: Zastoupený: Odborný garant: E-mail:</w:t>
                  </w:r>
                </w:p>
                <w:p w:rsidR="00AA554E" w:rsidRDefault="00D6698C">
                  <w:pPr>
                    <w:pStyle w:val="Zkladntext20"/>
                    <w:shd w:val="clear" w:color="auto" w:fill="auto"/>
                    <w:spacing w:before="0" w:line="238" w:lineRule="exact"/>
                    <w:ind w:firstLine="0"/>
                  </w:pPr>
                  <w:r>
                    <w:rPr>
                      <w:rStyle w:val="Zkladntext2Exact"/>
                    </w:rPr>
                    <w:t>Kontaktní osoba: E-mail:</w:t>
                  </w:r>
                </w:p>
              </w:txbxContent>
            </v:textbox>
            <w10:wrap anchorx="margin"/>
          </v:shape>
        </w:pict>
      </w:r>
      <w:r>
        <w:pict>
          <v:shape id="_x0000_s1036" type="#_x0000_t202" style="position:absolute;margin-left:87.3pt;margin-top:332.15pt;width:203.05pt;height:134.8pt;z-index:251657738;mso-wrap-distance-left:5pt;mso-wrap-distance-right:5pt;mso-position-horizontal-relative:margin" filled="f" stroked="f">
            <v:textbox style="mso-fit-shape-to-text:t" inset="0,0,0,0">
              <w:txbxContent>
                <w:p w:rsidR="00AA554E" w:rsidRDefault="00D6698C">
                  <w:pPr>
                    <w:pStyle w:val="Nadpis40"/>
                    <w:keepNext/>
                    <w:keepLines/>
                    <w:shd w:val="clear" w:color="auto" w:fill="auto"/>
                    <w:spacing w:line="241" w:lineRule="exact"/>
                  </w:pPr>
                  <w:bookmarkStart w:id="4" w:name="bookmark6"/>
                  <w:r>
                    <w:rPr>
                      <w:rStyle w:val="Nadpis4Exact"/>
                      <w:b/>
                      <w:bCs/>
                    </w:rPr>
                    <w:t>ústav</w:t>
                  </w:r>
                  <w:bookmarkEnd w:id="4"/>
                </w:p>
                <w:p w:rsidR="00AA554E" w:rsidRDefault="00D6698C">
                  <w:pPr>
                    <w:pStyle w:val="Zkladntext20"/>
                    <w:shd w:val="clear" w:color="auto" w:fill="auto"/>
                    <w:spacing w:before="0" w:line="241" w:lineRule="exact"/>
                    <w:ind w:left="460" w:firstLine="0"/>
                  </w:pPr>
                  <w:r>
                    <w:rPr>
                      <w:rStyle w:val="Zkladntext2Exact"/>
                    </w:rPr>
                    <w:t xml:space="preserve">Na </w:t>
                  </w:r>
                  <w:proofErr w:type="spellStart"/>
                  <w:r>
                    <w:rPr>
                      <w:rStyle w:val="Zkladntext2Exact"/>
                    </w:rPr>
                    <w:t>Slupi</w:t>
                  </w:r>
                  <w:proofErr w:type="spellEnd"/>
                  <w:r>
                    <w:rPr>
                      <w:rStyle w:val="Zkladntext2Exact"/>
                    </w:rPr>
                    <w:t xml:space="preserve"> 4, Praha 2, PSČ: 128 50</w:t>
                  </w:r>
                </w:p>
                <w:p w:rsidR="00AA554E" w:rsidRDefault="00D6698C">
                  <w:pPr>
                    <w:pStyle w:val="Zkladntext20"/>
                    <w:shd w:val="clear" w:color="auto" w:fill="auto"/>
                    <w:spacing w:before="0" w:line="241" w:lineRule="exact"/>
                    <w:ind w:left="460" w:firstLine="0"/>
                  </w:pPr>
                  <w:r>
                    <w:rPr>
                      <w:rStyle w:val="Zkladntext2Exact"/>
                    </w:rPr>
                    <w:t>00023728</w:t>
                  </w:r>
                </w:p>
                <w:p w:rsidR="00AA554E" w:rsidRDefault="00D6698C">
                  <w:pPr>
                    <w:pStyle w:val="Zkladntext20"/>
                    <w:shd w:val="clear" w:color="auto" w:fill="auto"/>
                    <w:spacing w:before="0" w:line="241" w:lineRule="exact"/>
                    <w:ind w:left="460" w:firstLine="0"/>
                  </w:pPr>
                  <w:r>
                    <w:rPr>
                      <w:rStyle w:val="Zkladntext2Exact"/>
                    </w:rPr>
                    <w:t>CZ00023728</w:t>
                  </w:r>
                </w:p>
                <w:p w:rsidR="00AA554E" w:rsidRDefault="00D6698C">
                  <w:pPr>
                    <w:pStyle w:val="Zkladntext20"/>
                    <w:shd w:val="clear" w:color="auto" w:fill="auto"/>
                    <w:spacing w:before="0" w:line="241" w:lineRule="exact"/>
                    <w:ind w:left="460" w:firstLine="0"/>
                  </w:pPr>
                  <w:r>
                    <w:rPr>
                      <w:rStyle w:val="Zkladntext2Exact"/>
                    </w:rPr>
                    <w:t>Komerční banka a. s.</w:t>
                  </w:r>
                </w:p>
                <w:p w:rsidR="00666E65" w:rsidRDefault="00666E65">
                  <w:pPr>
                    <w:pStyle w:val="Zkladntext20"/>
                    <w:shd w:val="clear" w:color="auto" w:fill="auto"/>
                    <w:spacing w:before="0" w:line="241" w:lineRule="exact"/>
                    <w:ind w:left="460" w:firstLine="0"/>
                    <w:rPr>
                      <w:rFonts w:ascii="Arial" w:hAnsi="Arial" w:cs="Arial"/>
                      <w:sz w:val="20"/>
                      <w:szCs w:val="20"/>
                    </w:rPr>
                  </w:pPr>
                  <w:r w:rsidRPr="0066463F">
                    <w:rPr>
                      <w:rFonts w:ascii="Arial" w:hAnsi="Arial" w:cs="Arial"/>
                      <w:sz w:val="20"/>
                      <w:szCs w:val="20"/>
                    </w:rPr>
                    <w:t>▒▒▒▒▒▒▒▒▒▒▒▒▒</w:t>
                  </w:r>
                </w:p>
                <w:p w:rsidR="00AA554E" w:rsidRDefault="00D6698C">
                  <w:pPr>
                    <w:pStyle w:val="Zkladntext20"/>
                    <w:shd w:val="clear" w:color="auto" w:fill="auto"/>
                    <w:spacing w:before="0" w:line="241" w:lineRule="exact"/>
                    <w:ind w:left="460" w:firstLine="0"/>
                  </w:pPr>
                  <w:r>
                    <w:rPr>
                      <w:rStyle w:val="Zkladntext2Exact"/>
                    </w:rPr>
                    <w:t>Prof. MUDr. Karel Pavelka, DrSc., ředitel</w:t>
                  </w:r>
                </w:p>
                <w:p w:rsidR="00666E65" w:rsidRDefault="00666E65">
                  <w:pPr>
                    <w:pStyle w:val="Zkladntext20"/>
                    <w:shd w:val="clear" w:color="auto" w:fill="auto"/>
                    <w:spacing w:before="0" w:line="241" w:lineRule="exact"/>
                    <w:ind w:left="460" w:firstLine="0"/>
                    <w:rPr>
                      <w:rFonts w:ascii="Arial" w:hAnsi="Arial" w:cs="Arial"/>
                      <w:sz w:val="20"/>
                      <w:szCs w:val="20"/>
                    </w:rPr>
                  </w:pPr>
                  <w:r w:rsidRPr="0066463F">
                    <w:rPr>
                      <w:rFonts w:ascii="Arial" w:hAnsi="Arial" w:cs="Arial"/>
                      <w:sz w:val="20"/>
                      <w:szCs w:val="20"/>
                    </w:rPr>
                    <w:t>▒▒▒▒▒▒▒▒▒▒▒▒▒</w:t>
                  </w:r>
                </w:p>
                <w:p w:rsidR="00666E65" w:rsidRDefault="00666E65">
                  <w:pPr>
                    <w:pStyle w:val="Zkladntext20"/>
                    <w:shd w:val="clear" w:color="auto" w:fill="auto"/>
                    <w:spacing w:before="0" w:line="241" w:lineRule="exact"/>
                    <w:ind w:left="460" w:firstLine="0"/>
                    <w:rPr>
                      <w:rFonts w:ascii="Arial" w:hAnsi="Arial" w:cs="Arial"/>
                      <w:sz w:val="20"/>
                      <w:szCs w:val="20"/>
                    </w:rPr>
                  </w:pPr>
                  <w:r w:rsidRPr="0066463F">
                    <w:rPr>
                      <w:rFonts w:ascii="Arial" w:hAnsi="Arial" w:cs="Arial"/>
                      <w:sz w:val="20"/>
                      <w:szCs w:val="20"/>
                    </w:rPr>
                    <w:t>▒▒▒▒▒▒▒▒▒▒▒▒▒</w:t>
                  </w:r>
                </w:p>
                <w:p w:rsidR="00AA554E" w:rsidRDefault="00D6698C">
                  <w:pPr>
                    <w:pStyle w:val="Zkladntext20"/>
                    <w:shd w:val="clear" w:color="auto" w:fill="auto"/>
                    <w:spacing w:before="0" w:line="241" w:lineRule="exact"/>
                    <w:ind w:left="460" w:firstLine="0"/>
                  </w:pPr>
                  <w:r>
                    <w:rPr>
                      <w:rStyle w:val="Zkladntext2Exact"/>
                    </w:rPr>
                    <w:t>Ing. Dana Táborská, vedoucí ETÚ</w:t>
                  </w:r>
                </w:p>
                <w:p w:rsidR="00AA554E" w:rsidRDefault="00A33B67">
                  <w:pPr>
                    <w:pStyle w:val="Zkladntext20"/>
                    <w:shd w:val="clear" w:color="auto" w:fill="auto"/>
                    <w:spacing w:before="0" w:line="241" w:lineRule="exact"/>
                    <w:ind w:left="460" w:firstLine="0"/>
                  </w:pPr>
                  <w:hyperlink r:id="rId8" w:history="1">
                    <w:r w:rsidR="00D6698C">
                      <w:rPr>
                        <w:rStyle w:val="Hypertextovodkaz"/>
                        <w:lang w:val="en-US" w:eastAsia="en-US" w:bidi="en-US"/>
                      </w:rPr>
                      <w:t>taborska@revma.cz</w:t>
                    </w:r>
                  </w:hyperlink>
                </w:p>
              </w:txbxContent>
            </v:textbox>
            <w10:wrap anchorx="margin"/>
          </v:shape>
        </w:pict>
      </w:r>
      <w:r>
        <w:pict>
          <v:shape id="_x0000_s1037" type="#_x0000_t202" style="position:absolute;margin-left:3.05pt;margin-top:476.45pt;width:115.55pt;height:13.7pt;z-index:251657739;mso-wrap-distance-left:5pt;mso-wrap-distance-right:5pt;mso-position-horizontal-relative:margin" filled="f" stroked="f">
            <v:textbox style="mso-fit-shape-to-text:t" inset="0,0,0,0">
              <w:txbxContent>
                <w:p w:rsidR="00AA554E" w:rsidRDefault="00D6698C">
                  <w:pPr>
                    <w:pStyle w:val="Zkladntext4"/>
                    <w:shd w:val="clear" w:color="auto" w:fill="auto"/>
                    <w:spacing w:line="180" w:lineRule="exact"/>
                  </w:pPr>
                  <w:r>
                    <w:rPr>
                      <w:rStyle w:val="Zkladntext485ptNetunExact"/>
                    </w:rPr>
                    <w:t xml:space="preserve">(dále jen </w:t>
                  </w:r>
                  <w:r>
                    <w:t>„Objednatel")</w:t>
                  </w:r>
                </w:p>
              </w:txbxContent>
            </v:textbox>
            <w10:wrap anchorx="margin"/>
          </v:shape>
        </w:pict>
      </w:r>
      <w:r>
        <w:pict>
          <v:shape id="_x0000_s1038" type="#_x0000_t202" style="position:absolute;margin-left:75.4pt;margin-top:504.7pt;width:311.6pt;height:12.9pt;z-index:251657740;mso-wrap-distance-left:5pt;mso-wrap-distance-right:5pt;mso-position-horizontal-relative:margin" filled="f" stroked="f">
            <v:textbox style="mso-fit-shape-to-text:t" inset="0,0,0,0">
              <w:txbxContent>
                <w:p w:rsidR="00AA554E" w:rsidRDefault="00D6698C">
                  <w:pPr>
                    <w:pStyle w:val="Zkladntext20"/>
                    <w:shd w:val="clear" w:color="auto" w:fill="auto"/>
                    <w:spacing w:before="0" w:line="170" w:lineRule="exact"/>
                    <w:ind w:firstLine="0"/>
                  </w:pPr>
                  <w:r>
                    <w:rPr>
                      <w:rStyle w:val="Zkladntext2Exact"/>
                    </w:rPr>
                    <w:t>uzavřeli níže uvedeného dne, měsíce a roku, tuto smlouvu o dodávce:</w:t>
                  </w:r>
                </w:p>
              </w:txbxContent>
            </v:textbox>
            <w10:wrap anchorx="margin"/>
          </v:shape>
        </w:pict>
      </w:r>
      <w:r>
        <w:pict>
          <v:shape id="_x0000_s1039" type="#_x0000_t202" style="position:absolute;margin-left:.2pt;margin-top:541.8pt;width:461.15pt;height:60.9pt;z-index:251657741;mso-wrap-distance-left:5pt;mso-wrap-distance-right:5pt;mso-position-horizontal-relative:margin" filled="f" stroked="f">
            <v:textbox style="mso-fit-shape-to-text:t" inset="0,0,0,0">
              <w:txbxContent>
                <w:p w:rsidR="00AA554E" w:rsidRDefault="00D6698C">
                  <w:pPr>
                    <w:pStyle w:val="Nadpis40"/>
                    <w:keepNext/>
                    <w:keepLines/>
                    <w:shd w:val="clear" w:color="auto" w:fill="auto"/>
                    <w:spacing w:after="180" w:line="180" w:lineRule="exact"/>
                    <w:ind w:right="20"/>
                    <w:jc w:val="center"/>
                  </w:pPr>
                  <w:bookmarkStart w:id="5" w:name="bookmark7"/>
                  <w:r>
                    <w:rPr>
                      <w:rStyle w:val="Nadpis4Exact"/>
                      <w:b/>
                      <w:bCs/>
                    </w:rPr>
                    <w:t>Preambule</w:t>
                  </w:r>
                  <w:bookmarkEnd w:id="5"/>
                </w:p>
                <w:p w:rsidR="00AA554E" w:rsidRDefault="00D6698C">
                  <w:pPr>
                    <w:pStyle w:val="Zkladntext20"/>
                    <w:shd w:val="clear" w:color="auto" w:fill="auto"/>
                    <w:spacing w:before="0" w:line="241" w:lineRule="exact"/>
                    <w:ind w:firstLine="0"/>
                    <w:jc w:val="both"/>
                  </w:pPr>
                  <w:r>
                    <w:rPr>
                      <w:rStyle w:val="Zkladntext2Exact"/>
                    </w:rPr>
                    <w:t xml:space="preserve">Tato rámcová smlouva je uzavírána na základě výsledků zadávacího řízení na realizaci veřejné zakázky na dodávky s názvem „Dodávka diagnostických souprav pro diferenciální laboratorní diagnostiku autoimunitních onemocnění - </w:t>
                  </w:r>
                  <w:proofErr w:type="spellStart"/>
                  <w:r>
                    <w:rPr>
                      <w:rStyle w:val="Zkladntext2Exact"/>
                    </w:rPr>
                    <w:t>A</w:t>
                  </w:r>
                  <w:r w:rsidR="00666E65">
                    <w:rPr>
                      <w:rStyle w:val="Zkladntext2Exact"/>
                    </w:rPr>
                    <w:t>l</w:t>
                  </w:r>
                  <w:r>
                    <w:rPr>
                      <w:rStyle w:val="Zkladntext2Exact"/>
                    </w:rPr>
                    <w:t>egria</w:t>
                  </w:r>
                  <w:proofErr w:type="spellEnd"/>
                  <w:r>
                    <w:rPr>
                      <w:rStyle w:val="Zkladntext2Exact"/>
                    </w:rPr>
                    <w:t xml:space="preserve"> ELISA".</w:t>
                  </w:r>
                </w:p>
              </w:txbxContent>
            </v:textbox>
            <w10:wrap anchorx="margin"/>
          </v:shape>
        </w:pict>
      </w:r>
      <w:r>
        <w:pict>
          <v:shape id="_x0000_s1040" type="#_x0000_t202" style="position:absolute;margin-left:.05pt;margin-top:631.45pt;width:461.7pt;height:128.45pt;z-index:251657742;mso-wrap-distance-left:5pt;mso-wrap-distance-right:5pt;mso-position-horizontal-relative:margin" filled="f" stroked="f">
            <v:textbox style="mso-fit-shape-to-text:t" inset="0,0,0,0">
              <w:txbxContent>
                <w:p w:rsidR="00AA554E" w:rsidRDefault="00D6698C">
                  <w:pPr>
                    <w:pStyle w:val="Nadpis40"/>
                    <w:keepNext/>
                    <w:keepLines/>
                    <w:shd w:val="clear" w:color="auto" w:fill="auto"/>
                    <w:spacing w:after="151" w:line="180" w:lineRule="exact"/>
                    <w:ind w:right="380"/>
                    <w:jc w:val="center"/>
                  </w:pPr>
                  <w:bookmarkStart w:id="6" w:name="bookmark8"/>
                  <w:r>
                    <w:rPr>
                      <w:rStyle w:val="Nadpis4Exact"/>
                      <w:b/>
                      <w:bCs/>
                    </w:rPr>
                    <w:t>I. Předmět smlouvy</w:t>
                  </w:r>
                  <w:bookmarkEnd w:id="6"/>
                </w:p>
                <w:p w:rsidR="00AA554E" w:rsidRDefault="00D6698C">
                  <w:pPr>
                    <w:pStyle w:val="Zkladntext20"/>
                    <w:numPr>
                      <w:ilvl w:val="0"/>
                      <w:numId w:val="1"/>
                    </w:numPr>
                    <w:shd w:val="clear" w:color="auto" w:fill="auto"/>
                    <w:tabs>
                      <w:tab w:val="left" w:pos="428"/>
                    </w:tabs>
                    <w:spacing w:before="0" w:after="57" w:line="277" w:lineRule="exact"/>
                    <w:ind w:left="460" w:hanging="460"/>
                    <w:jc w:val="both"/>
                  </w:pPr>
                  <w:r>
                    <w:rPr>
                      <w:rStyle w:val="Zkladntext2Exact"/>
                    </w:rPr>
                    <w:t xml:space="preserve">Předmětem této rámcové smlouvy je stanovení právního rámce a úprava práv a povinností smluvních stran pro zadávání a realizaci dílčích veřejných zakázek na zajištění průběžných dodávek diagnostických souprav dle níže uvedené specifikace - Příloha č. 1 této smlouvy (dále jen </w:t>
                  </w:r>
                  <w:r>
                    <w:rPr>
                      <w:rStyle w:val="Zkladntext29ptTunExact"/>
                    </w:rPr>
                    <w:t>„diagnostické soupravy").</w:t>
                  </w:r>
                </w:p>
                <w:p w:rsidR="00AA554E" w:rsidRDefault="00D6698C">
                  <w:pPr>
                    <w:pStyle w:val="Zkladntext20"/>
                    <w:numPr>
                      <w:ilvl w:val="0"/>
                      <w:numId w:val="1"/>
                    </w:numPr>
                    <w:shd w:val="clear" w:color="auto" w:fill="auto"/>
                    <w:tabs>
                      <w:tab w:val="left" w:pos="436"/>
                    </w:tabs>
                    <w:spacing w:before="0" w:line="281" w:lineRule="exact"/>
                    <w:ind w:left="460" w:hanging="460"/>
                    <w:jc w:val="both"/>
                  </w:pPr>
                  <w:r>
                    <w:rPr>
                      <w:rStyle w:val="Zkladntext2Exact"/>
                    </w:rPr>
                    <w:t>Předpokládané množství balení za 1 rok plnění dle typu diagnostické soupravy je uvedené v Příloze č. 1. Konkrétní množství odebraných diagnostických souprav se bude odvíjet od skutečných potřeb Objednatele v daném časovém období.</w:t>
                  </w:r>
                </w:p>
              </w:txbxContent>
            </v:textbox>
            <w10:wrap anchorx="margin"/>
          </v:shape>
        </w:pict>
      </w: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360" w:lineRule="exact"/>
      </w:pPr>
    </w:p>
    <w:p w:rsidR="00AA554E" w:rsidRDefault="00AA554E">
      <w:pPr>
        <w:spacing w:line="410" w:lineRule="exact"/>
      </w:pPr>
    </w:p>
    <w:p w:rsidR="00AA554E" w:rsidRDefault="00AA554E">
      <w:pPr>
        <w:rPr>
          <w:sz w:val="2"/>
          <w:szCs w:val="2"/>
        </w:rPr>
        <w:sectPr w:rsidR="00AA554E">
          <w:footerReference w:type="even" r:id="rId9"/>
          <w:footerReference w:type="default" r:id="rId10"/>
          <w:type w:val="continuous"/>
          <w:pgSz w:w="11900" w:h="16840"/>
          <w:pgMar w:top="176" w:right="546" w:bottom="198" w:left="1446" w:header="0" w:footer="3" w:gutter="0"/>
          <w:cols w:space="720"/>
          <w:noEndnote/>
          <w:docGrid w:linePitch="360"/>
        </w:sectPr>
      </w:pPr>
    </w:p>
    <w:p w:rsidR="00AA554E" w:rsidRDefault="00D6698C">
      <w:pPr>
        <w:pStyle w:val="Zkladntext20"/>
        <w:numPr>
          <w:ilvl w:val="0"/>
          <w:numId w:val="2"/>
        </w:numPr>
        <w:shd w:val="clear" w:color="auto" w:fill="auto"/>
        <w:tabs>
          <w:tab w:val="left" w:pos="425"/>
        </w:tabs>
        <w:spacing w:before="0" w:after="237" w:line="274" w:lineRule="exact"/>
        <w:ind w:left="500" w:right="760" w:hanging="500"/>
        <w:jc w:val="both"/>
      </w:pPr>
      <w:r>
        <w:lastRenderedPageBreak/>
        <w:t>Předmětem této sm</w:t>
      </w:r>
      <w:r w:rsidR="00666E65">
        <w:t>l</w:t>
      </w:r>
      <w:r>
        <w:t>ouvy je dále závazek Objednatele zaplatit Dodavateli za řádně provedená dílčí plnění dle této smlouvy smluvenou cenu.</w:t>
      </w:r>
    </w:p>
    <w:p w:rsidR="00AA554E" w:rsidRDefault="00D6698C">
      <w:pPr>
        <w:pStyle w:val="Zkladntext20"/>
        <w:numPr>
          <w:ilvl w:val="0"/>
          <w:numId w:val="2"/>
        </w:numPr>
        <w:shd w:val="clear" w:color="auto" w:fill="auto"/>
        <w:tabs>
          <w:tab w:val="left" w:pos="425"/>
        </w:tabs>
        <w:spacing w:before="0" w:after="318" w:line="277" w:lineRule="exact"/>
        <w:ind w:left="500" w:right="760" w:hanging="500"/>
        <w:jc w:val="both"/>
      </w:pPr>
      <w:r>
        <w:t>Smluvní strany se touto smlouvou zavazují dodržovat ve vzájemném obchodním styku dále uvedené obchodní podmínky, které prohlašují za odsouhlasené.</w:t>
      </w:r>
    </w:p>
    <w:p w:rsidR="00AA554E" w:rsidRDefault="00D6698C">
      <w:pPr>
        <w:pStyle w:val="Nadpis40"/>
        <w:keepNext/>
        <w:keepLines/>
        <w:shd w:val="clear" w:color="auto" w:fill="auto"/>
        <w:spacing w:after="148" w:line="180" w:lineRule="exact"/>
        <w:ind w:left="260"/>
        <w:jc w:val="center"/>
      </w:pPr>
      <w:bookmarkStart w:id="7" w:name="bookmark9"/>
      <w:r>
        <w:t>IL Uzavírání dílčích kupních smluv</w:t>
      </w:r>
      <w:bookmarkEnd w:id="7"/>
    </w:p>
    <w:p w:rsidR="00AA554E" w:rsidRDefault="00D6698C">
      <w:pPr>
        <w:pStyle w:val="Zkladntext20"/>
        <w:numPr>
          <w:ilvl w:val="0"/>
          <w:numId w:val="3"/>
        </w:numPr>
        <w:shd w:val="clear" w:color="auto" w:fill="auto"/>
        <w:tabs>
          <w:tab w:val="left" w:pos="425"/>
        </w:tabs>
        <w:spacing w:before="0" w:after="240" w:line="277" w:lineRule="exact"/>
        <w:ind w:left="500" w:right="760" w:hanging="500"/>
        <w:jc w:val="both"/>
      </w:pPr>
      <w:r>
        <w:t>Dílčí veřejné zakázky budou uzavírány na základě dílčích objednávek Objednatele, které budou předány Dodavateli, a to formou e-mailu, telefonicky nebo elektronicky přes objednávkový SW Dodavatele, Objednávka musí přesně specifikovat množství diagnostických souborů.</w:t>
      </w:r>
    </w:p>
    <w:p w:rsidR="00AA554E" w:rsidRDefault="00D6698C">
      <w:pPr>
        <w:pStyle w:val="Zkladntext20"/>
        <w:numPr>
          <w:ilvl w:val="0"/>
          <w:numId w:val="3"/>
        </w:numPr>
        <w:shd w:val="clear" w:color="auto" w:fill="auto"/>
        <w:tabs>
          <w:tab w:val="left" w:pos="425"/>
        </w:tabs>
        <w:spacing w:before="0" w:after="149" w:line="277" w:lineRule="exact"/>
        <w:ind w:left="500" w:right="760" w:hanging="500"/>
        <w:jc w:val="both"/>
      </w:pPr>
      <w:r>
        <w:t>Dodavatel se zavazuje, že obratem potvrdí obdržení objednávky, a že zboží dodá nejvýše do 10 dnů po objednání.</w:t>
      </w:r>
    </w:p>
    <w:p w:rsidR="00AA554E" w:rsidRDefault="00D6698C">
      <w:pPr>
        <w:pStyle w:val="Zkladntext20"/>
        <w:numPr>
          <w:ilvl w:val="0"/>
          <w:numId w:val="3"/>
        </w:numPr>
        <w:shd w:val="clear" w:color="auto" w:fill="auto"/>
        <w:tabs>
          <w:tab w:val="left" w:pos="425"/>
        </w:tabs>
        <w:spacing w:before="0" w:after="297" w:line="241" w:lineRule="exact"/>
        <w:ind w:left="500" w:right="760" w:hanging="500"/>
        <w:jc w:val="both"/>
      </w:pPr>
      <w:r>
        <w:t>Objednatel se zavazuje poskytovat Dodavateli řádnou a včasnou součinnost v podobě uvedené v této smlouvě, případně v podobě mezi stranami dohodnuté, případně pro daný případ vzhledem ke všem objektivním okolnostem obvyklé a ze strany Dodavatele spravedlivě očekávatelné. Dodavatel není v prodlení s plněním závazku po dobu, po kterou trvá prodlení Objednatele s povinnosti poskytnout nezbytnou součinnost dle výše uvedeného pro zajištění některé z činností dle této smlouvy.</w:t>
      </w:r>
    </w:p>
    <w:p w:rsidR="00AA554E" w:rsidRDefault="00D6698C">
      <w:pPr>
        <w:pStyle w:val="Zkladntext20"/>
        <w:numPr>
          <w:ilvl w:val="0"/>
          <w:numId w:val="3"/>
        </w:numPr>
        <w:shd w:val="clear" w:color="auto" w:fill="auto"/>
        <w:tabs>
          <w:tab w:val="left" w:pos="425"/>
        </w:tabs>
        <w:spacing w:before="0" w:after="400" w:line="170" w:lineRule="exact"/>
        <w:ind w:left="500" w:hanging="500"/>
        <w:jc w:val="both"/>
      </w:pPr>
      <w:r>
        <w:t xml:space="preserve">Místem dodání je Revmatologický ústav, na adrese Na </w:t>
      </w:r>
      <w:proofErr w:type="spellStart"/>
      <w:r>
        <w:t>S</w:t>
      </w:r>
      <w:r w:rsidR="00666E65">
        <w:t>l</w:t>
      </w:r>
      <w:r>
        <w:t>upi</w:t>
      </w:r>
      <w:proofErr w:type="spellEnd"/>
      <w:r>
        <w:t xml:space="preserve"> 4, Praha 2, PSČ 128 50.</w:t>
      </w:r>
    </w:p>
    <w:p w:rsidR="00AA554E" w:rsidRDefault="00D6698C">
      <w:pPr>
        <w:pStyle w:val="Nadpis40"/>
        <w:keepNext/>
        <w:keepLines/>
        <w:numPr>
          <w:ilvl w:val="0"/>
          <w:numId w:val="4"/>
        </w:numPr>
        <w:shd w:val="clear" w:color="auto" w:fill="auto"/>
        <w:tabs>
          <w:tab w:val="left" w:pos="4504"/>
        </w:tabs>
        <w:spacing w:after="230" w:line="180" w:lineRule="exact"/>
        <w:ind w:left="4040"/>
        <w:jc w:val="both"/>
      </w:pPr>
      <w:bookmarkStart w:id="8" w:name="bookmark10"/>
      <w:r>
        <w:t>Doba plnění</w:t>
      </w:r>
      <w:bookmarkEnd w:id="8"/>
    </w:p>
    <w:p w:rsidR="00AA554E" w:rsidRDefault="00D6698C">
      <w:pPr>
        <w:pStyle w:val="Zkladntext20"/>
        <w:numPr>
          <w:ilvl w:val="0"/>
          <w:numId w:val="5"/>
        </w:numPr>
        <w:shd w:val="clear" w:color="auto" w:fill="auto"/>
        <w:tabs>
          <w:tab w:val="left" w:pos="425"/>
        </w:tabs>
        <w:spacing w:before="0" w:after="62" w:line="170" w:lineRule="exact"/>
        <w:ind w:left="500" w:hanging="500"/>
        <w:jc w:val="both"/>
      </w:pPr>
      <w:r>
        <w:t>Tato rámcová smlouva se uzavírá na dobu určitou 4 let.</w:t>
      </w:r>
    </w:p>
    <w:p w:rsidR="00AA554E" w:rsidRDefault="00D6698C">
      <w:pPr>
        <w:pStyle w:val="Zkladntext20"/>
        <w:numPr>
          <w:ilvl w:val="0"/>
          <w:numId w:val="5"/>
        </w:numPr>
        <w:shd w:val="clear" w:color="auto" w:fill="auto"/>
        <w:tabs>
          <w:tab w:val="left" w:pos="425"/>
        </w:tabs>
        <w:spacing w:before="0" w:after="89" w:line="238" w:lineRule="exact"/>
        <w:ind w:left="500" w:right="760" w:hanging="500"/>
        <w:jc w:val="both"/>
      </w:pPr>
      <w:r>
        <w:t>V době dodání diagnostických souprav do místa plnění musí zbývající doba jejich použitelnosti činit vždy min. 6 měsíců. Pouze v případě výrobků, u nichž výrobce garantuje dobu použitelnosti od okamžiku výroby 6 měsíců, je zbývající doba použitelnosti od okamžiku dodání Objednateli min, 5 měsíců.</w:t>
      </w:r>
    </w:p>
    <w:p w:rsidR="00AA554E" w:rsidRDefault="00D6698C">
      <w:pPr>
        <w:pStyle w:val="Zkladntext20"/>
        <w:numPr>
          <w:ilvl w:val="0"/>
          <w:numId w:val="5"/>
        </w:numPr>
        <w:shd w:val="clear" w:color="auto" w:fill="auto"/>
        <w:tabs>
          <w:tab w:val="left" w:pos="425"/>
        </w:tabs>
        <w:spacing w:before="0" w:after="243" w:line="277" w:lineRule="exact"/>
        <w:ind w:left="500" w:right="760" w:hanging="500"/>
        <w:jc w:val="both"/>
      </w:pPr>
      <w:r>
        <w:t xml:space="preserve">Dodavatel se zavazuje mít po dobu trvání smlouvy k dispozici pro Objednatele zboží v množství dle čl. I, odst. 2 </w:t>
      </w:r>
      <w:proofErr w:type="gramStart"/>
      <w:r>
        <w:t>této</w:t>
      </w:r>
      <w:proofErr w:type="gramEnd"/>
      <w:r>
        <w:t xml:space="preserve"> smlouvy.</w:t>
      </w:r>
    </w:p>
    <w:p w:rsidR="00AA554E" w:rsidRDefault="00D6698C">
      <w:pPr>
        <w:pStyle w:val="Zkladntext20"/>
        <w:numPr>
          <w:ilvl w:val="0"/>
          <w:numId w:val="5"/>
        </w:numPr>
        <w:shd w:val="clear" w:color="auto" w:fill="auto"/>
        <w:tabs>
          <w:tab w:val="left" w:pos="425"/>
        </w:tabs>
        <w:spacing w:before="0" w:after="315" w:line="274" w:lineRule="exact"/>
        <w:ind w:left="500" w:right="760" w:hanging="500"/>
        <w:jc w:val="both"/>
      </w:pPr>
      <w:r>
        <w:t>V případě, že Dodavatel není schopen z jakéhokoliv důvodu zajistit dodávku diagnostických souborů, je Objednatel oprávněn, po dobu této Dodavatelovi neschopnosti, si tyto zajistit z jiných zdrojů.</w:t>
      </w:r>
    </w:p>
    <w:p w:rsidR="00AA554E" w:rsidRDefault="00D6698C">
      <w:pPr>
        <w:pStyle w:val="Nadpis40"/>
        <w:keepNext/>
        <w:keepLines/>
        <w:numPr>
          <w:ilvl w:val="0"/>
          <w:numId w:val="4"/>
        </w:numPr>
        <w:shd w:val="clear" w:color="auto" w:fill="auto"/>
        <w:tabs>
          <w:tab w:val="left" w:pos="3746"/>
        </w:tabs>
        <w:spacing w:after="180" w:line="180" w:lineRule="exact"/>
        <w:ind w:left="3340"/>
        <w:jc w:val="both"/>
      </w:pPr>
      <w:bookmarkStart w:id="9" w:name="bookmark11"/>
      <w:r>
        <w:t>Cena a platební podmínky</w:t>
      </w:r>
      <w:bookmarkEnd w:id="9"/>
    </w:p>
    <w:p w:rsidR="00AA554E" w:rsidRDefault="00D6698C">
      <w:pPr>
        <w:pStyle w:val="Zkladntext20"/>
        <w:numPr>
          <w:ilvl w:val="0"/>
          <w:numId w:val="6"/>
        </w:numPr>
        <w:shd w:val="clear" w:color="auto" w:fill="auto"/>
        <w:tabs>
          <w:tab w:val="left" w:pos="425"/>
        </w:tabs>
        <w:spacing w:before="0" w:after="240" w:line="238" w:lineRule="exact"/>
        <w:ind w:left="500" w:right="760" w:hanging="500"/>
        <w:jc w:val="both"/>
      </w:pPr>
      <w:r>
        <w:t xml:space="preserve">Cena dodávek diagnostických souborů je specifikována v Příloze č. 1, která je nedílnou součástí této rámcové smlouvy, </w:t>
      </w:r>
      <w:r w:rsidR="00666E65">
        <w:t>j</w:t>
      </w:r>
      <w:r>
        <w:t>ednotkové ceny jednotlivých položek dle Přílohy č. 1 jsou konečné a nejvýše přípustné a zahrnují veškeré náklady spojené s poskytnutím příslušných plnění (pořízení, obchodní přirážku, poplatky, dopravu zboží, balné a ostatní náklady spojené s dodávkou na místo plnění Dodavatelem), včetně zohlednění veškerých rizik a finančních vlivů (např. inflace apod.), to vše ve vztahu k celé době plnění dle této smlouvy.</w:t>
      </w:r>
    </w:p>
    <w:p w:rsidR="00AA554E" w:rsidRDefault="00D6698C">
      <w:pPr>
        <w:pStyle w:val="Zkladntext20"/>
        <w:numPr>
          <w:ilvl w:val="0"/>
          <w:numId w:val="6"/>
        </w:numPr>
        <w:shd w:val="clear" w:color="auto" w:fill="auto"/>
        <w:tabs>
          <w:tab w:val="left" w:pos="425"/>
        </w:tabs>
        <w:spacing w:before="0" w:after="294" w:line="238" w:lineRule="exact"/>
        <w:ind w:left="500" w:right="760" w:hanging="500"/>
        <w:jc w:val="both"/>
      </w:pPr>
      <w:r>
        <w:t>Cena jednotlivých položek dle Přílohy č. 1 je cenou jednotkovou (vztaženou k příslušnému počtu testů u položek, u kterých to stanoví Příloha č. 1), Cena konkrétní dodávky odpovídá odebranému množství konkrétního zboží v rámci konkrétní dodávky.</w:t>
      </w:r>
    </w:p>
    <w:p w:rsidR="00AA554E" w:rsidRDefault="00D6698C">
      <w:pPr>
        <w:pStyle w:val="Zkladntext20"/>
        <w:numPr>
          <w:ilvl w:val="0"/>
          <w:numId w:val="6"/>
        </w:numPr>
        <w:shd w:val="clear" w:color="auto" w:fill="auto"/>
        <w:tabs>
          <w:tab w:val="left" w:pos="425"/>
        </w:tabs>
        <w:spacing w:before="0" w:line="170" w:lineRule="exact"/>
        <w:ind w:left="500" w:hanging="500"/>
        <w:jc w:val="both"/>
      </w:pPr>
      <w:r>
        <w:t>Objednatel neposkytuje zálohy. Úhrada cen bude prováděna v české měně.</w:t>
      </w:r>
    </w:p>
    <w:p w:rsidR="00AA554E" w:rsidRDefault="00D6698C">
      <w:pPr>
        <w:pStyle w:val="Zkladntext20"/>
        <w:numPr>
          <w:ilvl w:val="0"/>
          <w:numId w:val="6"/>
        </w:numPr>
        <w:shd w:val="clear" w:color="auto" w:fill="auto"/>
        <w:tabs>
          <w:tab w:val="left" w:pos="642"/>
        </w:tabs>
        <w:spacing w:before="0" w:after="237" w:line="241" w:lineRule="exact"/>
        <w:ind w:left="680" w:right="540" w:hanging="420"/>
        <w:jc w:val="both"/>
      </w:pPr>
      <w:r>
        <w:t>Objednatel zaplatí cenu diagnostických souborů na základě faktury, kterou doručí Dodavatel Objednateli do 10 dnů v měsíci následujícím po měsíci řádného dodání plnění. Splatnost faktur je stanovena v délce 30 dnů od data vystavení.</w:t>
      </w:r>
    </w:p>
    <w:p w:rsidR="00AA554E" w:rsidRDefault="00D6698C">
      <w:pPr>
        <w:pStyle w:val="Zkladntext20"/>
        <w:numPr>
          <w:ilvl w:val="0"/>
          <w:numId w:val="6"/>
        </w:numPr>
        <w:shd w:val="clear" w:color="auto" w:fill="auto"/>
        <w:tabs>
          <w:tab w:val="left" w:pos="642"/>
        </w:tabs>
        <w:spacing w:before="0" w:after="129" w:line="170" w:lineRule="exact"/>
        <w:ind w:left="680" w:hanging="420"/>
        <w:jc w:val="both"/>
      </w:pPr>
      <w:r>
        <w:t>Dodavatel se zavazuje, že neuplatn</w:t>
      </w:r>
      <w:r w:rsidR="00666E65">
        <w:t>í úrok z prodlení do 30 dnů po lhů</w:t>
      </w:r>
      <w:r>
        <w:t>tě splatnosti.</w:t>
      </w:r>
    </w:p>
    <w:p w:rsidR="00AA554E" w:rsidRDefault="00D6698C">
      <w:pPr>
        <w:pStyle w:val="Zkladntext20"/>
        <w:numPr>
          <w:ilvl w:val="0"/>
          <w:numId w:val="6"/>
        </w:numPr>
        <w:shd w:val="clear" w:color="auto" w:fill="auto"/>
        <w:tabs>
          <w:tab w:val="left" w:pos="642"/>
        </w:tabs>
        <w:spacing w:before="0" w:after="117" w:line="241" w:lineRule="exact"/>
        <w:ind w:left="680" w:right="540" w:hanging="420"/>
        <w:jc w:val="both"/>
      </w:pPr>
      <w:r>
        <w:t>Za okamžik uhrazení faktury se považuje datum, kdy byla předmětná částka odepsána z účtu Objednatele.</w:t>
      </w:r>
    </w:p>
    <w:p w:rsidR="00AA554E" w:rsidRDefault="00D6698C">
      <w:pPr>
        <w:pStyle w:val="Zkladntext20"/>
        <w:numPr>
          <w:ilvl w:val="0"/>
          <w:numId w:val="6"/>
        </w:numPr>
        <w:shd w:val="clear" w:color="auto" w:fill="auto"/>
        <w:tabs>
          <w:tab w:val="left" w:pos="642"/>
        </w:tabs>
        <w:spacing w:before="0" w:after="369" w:line="170" w:lineRule="exact"/>
        <w:ind w:left="680" w:hanging="420"/>
        <w:jc w:val="both"/>
      </w:pPr>
      <w:r>
        <w:lastRenderedPageBreak/>
        <w:t>Daňový doklad musí obsahovat náležitosti dle příslušných právních předpisů,</w:t>
      </w:r>
    </w:p>
    <w:p w:rsidR="00AA554E" w:rsidRDefault="00D6698C">
      <w:pPr>
        <w:pStyle w:val="Zkladntext20"/>
        <w:numPr>
          <w:ilvl w:val="0"/>
          <w:numId w:val="6"/>
        </w:numPr>
        <w:shd w:val="clear" w:color="auto" w:fill="auto"/>
        <w:tabs>
          <w:tab w:val="left" w:pos="642"/>
        </w:tabs>
        <w:spacing w:before="0" w:after="183" w:line="241" w:lineRule="exact"/>
        <w:ind w:left="680" w:right="540" w:hanging="420"/>
        <w:jc w:val="both"/>
      </w:pPr>
      <w:r>
        <w:t>Dodavatel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Objednatelem a úhradu závazku jen ve výši bez DPH, případně je povinen nahradit Objednateli škodu, která by mu z tohoto důvodu nebo z důvodu úhrady na nezveřejněný účet vznikla.</w:t>
      </w:r>
    </w:p>
    <w:p w:rsidR="00AA554E" w:rsidRDefault="00D6698C">
      <w:pPr>
        <w:pStyle w:val="Zkladntext20"/>
        <w:numPr>
          <w:ilvl w:val="0"/>
          <w:numId w:val="6"/>
        </w:numPr>
        <w:shd w:val="clear" w:color="auto" w:fill="auto"/>
        <w:tabs>
          <w:tab w:val="left" w:pos="642"/>
        </w:tabs>
        <w:spacing w:before="0" w:after="57" w:line="238" w:lineRule="exact"/>
        <w:ind w:left="680" w:right="540" w:hanging="420"/>
        <w:jc w:val="both"/>
      </w:pPr>
      <w:r>
        <w:t xml:space="preserve">Pokud bude v okamžiku uskutečnění zdanitelného plnění u Dodavatele zveřejněna informace, že je nespolehlivým plátcem dle § 106 odst. 6, z. </w:t>
      </w:r>
      <w:proofErr w:type="gramStart"/>
      <w:r>
        <w:t>č.</w:t>
      </w:r>
      <w:proofErr w:type="gramEnd"/>
      <w:r>
        <w:t xml:space="preserve"> 235/2004 Sb</w:t>
      </w:r>
      <w:r w:rsidR="00666E65">
        <w:t>.</w:t>
      </w:r>
      <w:r>
        <w:t xml:space="preserve"> o dani z přidané hodnoty v platném znění (dále jen „ZDPH"), Dodavatel strpí, bez uplatnění jakýchkoliv finančních sankcí, odvedení daně Objednatelem a úhradu závazku jen ve výši bez DPH. Úhrada DPH bude v souladu s § 109 odst. 3 ZDPH provedena za Dodavatele jeho správci daně dle § 109a ZDPH. Dodavatel je povinen nahradit Objednateli případnou škodu, která by mu z tohoto důvodu vznikla.</w:t>
      </w:r>
    </w:p>
    <w:p w:rsidR="00AA554E" w:rsidRDefault="00D6698C">
      <w:pPr>
        <w:pStyle w:val="Zkladntext20"/>
        <w:numPr>
          <w:ilvl w:val="0"/>
          <w:numId w:val="6"/>
        </w:numPr>
        <w:shd w:val="clear" w:color="auto" w:fill="auto"/>
        <w:tabs>
          <w:tab w:val="left" w:pos="642"/>
        </w:tabs>
        <w:spacing w:before="0" w:after="117" w:line="241" w:lineRule="exact"/>
        <w:ind w:left="680" w:right="540" w:hanging="420"/>
        <w:jc w:val="both"/>
      </w:pPr>
      <w:r>
        <w:t>V případě, že faktura nebude obsahovat výše uvedené náležitosti či náležitosti dle právních předpisů, je Objednatel oprávněn fakturu vrátit do doby její splatnosti způsobem, který prokazuje, že do tohoto data Dodavatel vrácenou fakturu od Objednatele převzal. V takovém případě je Dodavatel povinen fakturu opravit a v případě, že by oprava činila fakturu nepřehlednou, vystavit fakturu novou. Opravená nebo nová faktura musí být znovu doručena Objednateli, s tím, že běží nová lhůta splatnosti,</w:t>
      </w:r>
    </w:p>
    <w:p w:rsidR="00AA554E" w:rsidRDefault="00D6698C">
      <w:pPr>
        <w:pStyle w:val="Zkladntext20"/>
        <w:numPr>
          <w:ilvl w:val="0"/>
          <w:numId w:val="6"/>
        </w:numPr>
        <w:shd w:val="clear" w:color="auto" w:fill="auto"/>
        <w:tabs>
          <w:tab w:val="left" w:pos="642"/>
        </w:tabs>
        <w:spacing w:before="0" w:after="397" w:line="170" w:lineRule="exact"/>
        <w:ind w:left="680" w:hanging="420"/>
        <w:jc w:val="both"/>
      </w:pPr>
      <w:r>
        <w:t>Daň z přidané hodnoty bude vždy vypočtena dle příslušných právních předpisů ČR,</w:t>
      </w:r>
    </w:p>
    <w:p w:rsidR="00AA554E" w:rsidRDefault="00D6698C">
      <w:pPr>
        <w:pStyle w:val="Nadpis40"/>
        <w:keepNext/>
        <w:keepLines/>
        <w:numPr>
          <w:ilvl w:val="0"/>
          <w:numId w:val="4"/>
        </w:numPr>
        <w:shd w:val="clear" w:color="auto" w:fill="auto"/>
        <w:tabs>
          <w:tab w:val="left" w:pos="4020"/>
        </w:tabs>
        <w:spacing w:after="183" w:line="180" w:lineRule="exact"/>
        <w:ind w:left="3700"/>
        <w:jc w:val="both"/>
      </w:pPr>
      <w:bookmarkStart w:id="10" w:name="bookmark12"/>
      <w:r>
        <w:t>Odstoupení od smlouvy</w:t>
      </w:r>
      <w:bookmarkEnd w:id="10"/>
    </w:p>
    <w:p w:rsidR="00AA554E" w:rsidRDefault="00D6698C">
      <w:pPr>
        <w:pStyle w:val="Zkladntext20"/>
        <w:numPr>
          <w:ilvl w:val="0"/>
          <w:numId w:val="7"/>
        </w:numPr>
        <w:shd w:val="clear" w:color="auto" w:fill="auto"/>
        <w:tabs>
          <w:tab w:val="left" w:pos="642"/>
        </w:tabs>
        <w:spacing w:before="0" w:after="466" w:line="238" w:lineRule="exact"/>
        <w:ind w:left="680" w:right="540" w:hanging="680"/>
        <w:jc w:val="both"/>
      </w:pPr>
      <w:r>
        <w:t>Nebude-li opakovaně Dodavatel dodržovat termíny dodání a kvalitu dodávaného zboží, může Objednatele po písemném upozornění od této smlouvy odstoupit.</w:t>
      </w:r>
    </w:p>
    <w:p w:rsidR="00AA554E" w:rsidRDefault="00D6698C">
      <w:pPr>
        <w:pStyle w:val="Nadpis40"/>
        <w:keepNext/>
        <w:keepLines/>
        <w:numPr>
          <w:ilvl w:val="0"/>
          <w:numId w:val="4"/>
        </w:numPr>
        <w:shd w:val="clear" w:color="auto" w:fill="auto"/>
        <w:tabs>
          <w:tab w:val="left" w:pos="4114"/>
        </w:tabs>
        <w:spacing w:after="130" w:line="180" w:lineRule="exact"/>
        <w:ind w:left="3700"/>
        <w:jc w:val="both"/>
      </w:pPr>
      <w:bookmarkStart w:id="11" w:name="bookmark13"/>
      <w:r>
        <w:t>Závěrečná ustanovení</w:t>
      </w:r>
      <w:bookmarkEnd w:id="11"/>
    </w:p>
    <w:p w:rsidR="00AA554E" w:rsidRDefault="00D6698C">
      <w:pPr>
        <w:pStyle w:val="Zkladntext20"/>
        <w:numPr>
          <w:ilvl w:val="0"/>
          <w:numId w:val="8"/>
        </w:numPr>
        <w:shd w:val="clear" w:color="auto" w:fill="auto"/>
        <w:tabs>
          <w:tab w:val="left" w:pos="642"/>
        </w:tabs>
        <w:spacing w:before="0" w:after="54" w:line="234" w:lineRule="exact"/>
        <w:ind w:left="680" w:right="540" w:hanging="680"/>
        <w:jc w:val="both"/>
      </w:pPr>
      <w:r>
        <w:t>Práva a povinnosti neupravené touto smlouvou se řídí zák</w:t>
      </w:r>
      <w:r w:rsidR="00666E65">
        <w:t>.</w:t>
      </w:r>
      <w:r>
        <w:t xml:space="preserve"> č. 89/2012 Sb</w:t>
      </w:r>
      <w:r w:rsidR="00666E65">
        <w:t>.</w:t>
      </w:r>
      <w:r>
        <w:t>, občanský zákoník, v platném znění.</w:t>
      </w:r>
    </w:p>
    <w:p w:rsidR="00AA554E" w:rsidRDefault="00D6698C">
      <w:pPr>
        <w:pStyle w:val="Zkladntext20"/>
        <w:numPr>
          <w:ilvl w:val="0"/>
          <w:numId w:val="8"/>
        </w:numPr>
        <w:shd w:val="clear" w:color="auto" w:fill="auto"/>
        <w:tabs>
          <w:tab w:val="left" w:pos="642"/>
        </w:tabs>
        <w:spacing w:before="0" w:after="54" w:line="241" w:lineRule="exact"/>
        <w:ind w:left="680" w:right="540" w:hanging="680"/>
        <w:jc w:val="both"/>
      </w:pPr>
      <w:r>
        <w:t>Veškerá plnění dle této smlouvy, ke kterým v rámci této veřejné zakázky dojde, musí odpovídat všem požadavkům obecně závazných právních předpisů.</w:t>
      </w:r>
    </w:p>
    <w:p w:rsidR="00AA554E" w:rsidRDefault="00D6698C">
      <w:pPr>
        <w:pStyle w:val="Zkladntext20"/>
        <w:numPr>
          <w:ilvl w:val="0"/>
          <w:numId w:val="8"/>
        </w:numPr>
        <w:shd w:val="clear" w:color="auto" w:fill="auto"/>
        <w:tabs>
          <w:tab w:val="left" w:pos="642"/>
        </w:tabs>
        <w:spacing w:before="0" w:after="69" w:line="248" w:lineRule="exact"/>
        <w:ind w:left="680" w:right="540" w:hanging="680"/>
        <w:jc w:val="both"/>
      </w:pPr>
      <w:r>
        <w:t>Dodavatel je podle § 2 písni, e) zákona č. 320/2001 Sb., o finanční kontrole ve veřejné správě a o změně některých zákonů (zákon o finanční kontrole), osobou povinnou spolupůsobit pří výkonu finanční kontroly prováděné v souvislosti s úhradou zboží nebo služeb z veřejných výdajů,</w:t>
      </w:r>
    </w:p>
    <w:p w:rsidR="00AA554E" w:rsidRDefault="00D6698C">
      <w:pPr>
        <w:pStyle w:val="Zkladntext20"/>
        <w:numPr>
          <w:ilvl w:val="0"/>
          <w:numId w:val="8"/>
        </w:numPr>
        <w:shd w:val="clear" w:color="auto" w:fill="auto"/>
        <w:tabs>
          <w:tab w:val="left" w:pos="642"/>
        </w:tabs>
        <w:spacing w:before="0" w:after="60" w:line="238" w:lineRule="exact"/>
        <w:ind w:left="680" w:right="540" w:hanging="680"/>
        <w:jc w:val="both"/>
      </w:pPr>
      <w:r>
        <w:t>S ohledem na uvedené skutečností bere Dodavatel na vědomí, že ve výše uvedených případech či v dalších případech stanovených zákonem, bude Objednatel povinen předložit smluvní dokumentaci k plnění dle této smlouvy k nahlédnutí příslušným orgánům či ji uveřejnit, resp. že bude případně Dodavatel v rámci a mezích zákona povinen poskytnout součinnost dle příslušných právních předpisů,</w:t>
      </w:r>
    </w:p>
    <w:p w:rsidR="00AA554E" w:rsidRDefault="00D6698C">
      <w:pPr>
        <w:pStyle w:val="Zkladntext20"/>
        <w:numPr>
          <w:ilvl w:val="0"/>
          <w:numId w:val="8"/>
        </w:numPr>
        <w:shd w:val="clear" w:color="auto" w:fill="auto"/>
        <w:tabs>
          <w:tab w:val="left" w:pos="642"/>
        </w:tabs>
        <w:spacing w:before="0" w:line="238" w:lineRule="exact"/>
        <w:ind w:left="680" w:right="540" w:hanging="680"/>
        <w:jc w:val="both"/>
      </w:pPr>
      <w:r>
        <w:t>Tuto smlouvu lze změnit pouze písemně, a to formou vzestupně číslovaných dodatků ke smlouvě, podepsaných oprávněnými zástupci smluvních stran.</w:t>
      </w:r>
      <w:r>
        <w:br w:type="page"/>
      </w:r>
    </w:p>
    <w:p w:rsidR="00AA554E" w:rsidRDefault="00D6698C">
      <w:pPr>
        <w:pStyle w:val="Zkladntext20"/>
        <w:numPr>
          <w:ilvl w:val="0"/>
          <w:numId w:val="8"/>
        </w:numPr>
        <w:shd w:val="clear" w:color="auto" w:fill="auto"/>
        <w:tabs>
          <w:tab w:val="left" w:pos="562"/>
        </w:tabs>
        <w:spacing w:before="0" w:after="57" w:line="248" w:lineRule="exact"/>
        <w:ind w:left="700" w:right="600"/>
      </w:pPr>
      <w:r>
        <w:lastRenderedPageBreak/>
        <w:t>Dodavatel výslovně souhlasí se zveřejněním elektronického obrazu této smlouvy na webových stránkách Objednatele včetně podpisů ke smlouvě připojených.</w:t>
      </w:r>
    </w:p>
    <w:p w:rsidR="00AA554E" w:rsidRDefault="00D6698C">
      <w:pPr>
        <w:pStyle w:val="Zkladntext20"/>
        <w:numPr>
          <w:ilvl w:val="0"/>
          <w:numId w:val="8"/>
        </w:numPr>
        <w:shd w:val="clear" w:color="auto" w:fill="auto"/>
        <w:tabs>
          <w:tab w:val="left" w:pos="562"/>
        </w:tabs>
        <w:spacing w:before="0" w:after="60" w:line="252" w:lineRule="exact"/>
        <w:ind w:left="700" w:right="600"/>
      </w:pPr>
      <w:r>
        <w:t>Tato smlouva je vyhotovena ve dvou stejnopisech, z nichž Dodavatel obdrží jedno vyhotovení a Dodavatel jedno vyhotovení.</w:t>
      </w:r>
    </w:p>
    <w:p w:rsidR="00AA554E" w:rsidRDefault="00D6698C">
      <w:pPr>
        <w:pStyle w:val="Zkladntext20"/>
        <w:numPr>
          <w:ilvl w:val="0"/>
          <w:numId w:val="8"/>
        </w:numPr>
        <w:shd w:val="clear" w:color="auto" w:fill="auto"/>
        <w:tabs>
          <w:tab w:val="left" w:pos="562"/>
        </w:tabs>
        <w:spacing w:before="0" w:line="252" w:lineRule="exact"/>
        <w:ind w:left="700" w:right="600"/>
        <w:sectPr w:rsidR="00AA554E">
          <w:headerReference w:type="even" r:id="rId11"/>
          <w:headerReference w:type="default" r:id="rId12"/>
          <w:footerReference w:type="even" r:id="rId13"/>
          <w:footerReference w:type="default" r:id="rId14"/>
          <w:headerReference w:type="first" r:id="rId15"/>
          <w:footerReference w:type="first" r:id="rId16"/>
          <w:pgSz w:w="11900" w:h="16840"/>
          <w:pgMar w:top="1495" w:right="856" w:bottom="1461" w:left="1137" w:header="0" w:footer="3" w:gutter="0"/>
          <w:cols w:space="720"/>
          <w:noEndnote/>
          <w:titlePg/>
          <w:docGrid w:linePitch="360"/>
        </w:sectPr>
      </w:pPr>
      <w:r>
        <w:t>Tato smlouva nabývá platnosti a účinnosti dnem podpisu oprávněnými zástupci obou smluvních stran.</w:t>
      </w:r>
    </w:p>
    <w:p w:rsidR="00AA554E" w:rsidRDefault="00AA554E">
      <w:pPr>
        <w:spacing w:line="240" w:lineRule="exact"/>
        <w:rPr>
          <w:sz w:val="19"/>
          <w:szCs w:val="19"/>
        </w:rPr>
      </w:pPr>
    </w:p>
    <w:p w:rsidR="00AA554E" w:rsidRDefault="00AA554E">
      <w:pPr>
        <w:spacing w:line="240" w:lineRule="exact"/>
        <w:rPr>
          <w:sz w:val="19"/>
          <w:szCs w:val="19"/>
        </w:rPr>
      </w:pPr>
    </w:p>
    <w:p w:rsidR="00AA554E" w:rsidRDefault="00AA554E">
      <w:pPr>
        <w:spacing w:before="46" w:after="46" w:line="240" w:lineRule="exact"/>
        <w:rPr>
          <w:sz w:val="19"/>
          <w:szCs w:val="19"/>
        </w:rPr>
      </w:pPr>
    </w:p>
    <w:p w:rsidR="00AA554E" w:rsidRDefault="00AA554E">
      <w:pPr>
        <w:rPr>
          <w:sz w:val="2"/>
          <w:szCs w:val="2"/>
        </w:rPr>
        <w:sectPr w:rsidR="00AA554E">
          <w:type w:val="continuous"/>
          <w:pgSz w:w="11900" w:h="16840"/>
          <w:pgMar w:top="1327" w:right="0" w:bottom="1327" w:left="0" w:header="0" w:footer="3" w:gutter="0"/>
          <w:cols w:space="720"/>
          <w:noEndnote/>
          <w:docGrid w:linePitch="360"/>
        </w:sectPr>
      </w:pPr>
    </w:p>
    <w:p w:rsidR="00AA554E" w:rsidRDefault="00A33B67">
      <w:pPr>
        <w:rPr>
          <w:sz w:val="2"/>
          <w:szCs w:val="2"/>
        </w:rPr>
      </w:pPr>
      <w:r>
        <w:lastRenderedPageBreak/>
        <w:pict>
          <v:shape id="_x0000_s1050" type="#_x0000_t202" style="position:absolute;margin-left:254.3pt;margin-top:0;width:138.25pt;height:17.2pt;z-index:-125829375;mso-wrap-distance-left:86.6pt;mso-wrap-distance-right:5pt;mso-position-horizontal-relative:margin" filled="f" stroked="f">
            <v:textbox style="mso-next-textbox:#_x0000_s1050;mso-fit-shape-to-text:t" inset="0,0,0,0">
              <w:txbxContent>
                <w:p w:rsidR="00AA554E" w:rsidRDefault="00666E65">
                  <w:pPr>
                    <w:pStyle w:val="Zkladntext20"/>
                    <w:shd w:val="clear" w:color="auto" w:fill="auto"/>
                    <w:spacing w:before="0" w:line="170" w:lineRule="exact"/>
                    <w:ind w:firstLine="0"/>
                  </w:pPr>
                  <w:r>
                    <w:rPr>
                      <w:rStyle w:val="Zkladntext2Exact"/>
                    </w:rPr>
                    <w:t xml:space="preserve">         </w:t>
                  </w:r>
                  <w:r w:rsidR="00D6698C">
                    <w:rPr>
                      <w:rStyle w:val="Zkladntext2Exact"/>
                    </w:rPr>
                    <w:t xml:space="preserve">V Praze dne </w:t>
                  </w:r>
                  <w:r>
                    <w:rPr>
                      <w:rStyle w:val="Zkladntext2Exact"/>
                    </w:rPr>
                    <w:t xml:space="preserve">14. </w:t>
                  </w:r>
                  <w:r w:rsidR="00D6698C">
                    <w:rPr>
                      <w:rStyle w:val="Zkladntext2Exact"/>
                    </w:rPr>
                    <w:t>09</w:t>
                  </w:r>
                  <w:r>
                    <w:rPr>
                      <w:rStyle w:val="Zkladntext2Exact"/>
                    </w:rPr>
                    <w:t>.</w:t>
                  </w:r>
                  <w:r w:rsidR="00D6698C">
                    <w:rPr>
                      <w:rStyle w:val="Zkladntext2Exact"/>
                    </w:rPr>
                    <w:t xml:space="preserve"> 2015</w:t>
                  </w:r>
                </w:p>
              </w:txbxContent>
            </v:textbox>
            <w10:wrap type="square" side="left" anchorx="margin"/>
          </v:shape>
        </w:pict>
      </w:r>
    </w:p>
    <w:p w:rsidR="00666E65" w:rsidRDefault="00666E65" w:rsidP="00FC5717">
      <w:pPr>
        <w:framePr w:w="2048" w:h="569" w:hSpace="986" w:wrap="notBeside" w:vAnchor="text" w:hAnchor="page" w:x="7820" w:y="1285"/>
        <w:rPr>
          <w:sz w:val="2"/>
          <w:szCs w:val="2"/>
        </w:rPr>
      </w:pPr>
    </w:p>
    <w:p w:rsidR="00AA554E" w:rsidRDefault="00D6698C">
      <w:pPr>
        <w:pStyle w:val="Zkladntext20"/>
        <w:shd w:val="clear" w:color="auto" w:fill="auto"/>
        <w:spacing w:before="0" w:after="670" w:line="482" w:lineRule="exact"/>
        <w:ind w:firstLine="0"/>
        <w:rPr>
          <w:sz w:val="16"/>
          <w:szCs w:val="16"/>
        </w:rPr>
      </w:pPr>
      <w:r>
        <w:t xml:space="preserve">V Praze dne </w:t>
      </w:r>
      <w:proofErr w:type="gramStart"/>
      <w:r>
        <w:t>24.8.2015</w:t>
      </w:r>
      <w:proofErr w:type="gramEnd"/>
      <w:r>
        <w:t xml:space="preserve"> </w:t>
      </w:r>
      <w:r w:rsidRPr="00666E65">
        <w:rPr>
          <w:sz w:val="16"/>
          <w:szCs w:val="16"/>
        </w:rPr>
        <w:t>Za</w:t>
      </w:r>
      <w:r w:rsidR="00666E65">
        <w:rPr>
          <w:sz w:val="16"/>
          <w:szCs w:val="16"/>
        </w:rPr>
        <w:t xml:space="preserve"> Dodavatele</w:t>
      </w:r>
    </w:p>
    <w:p w:rsidR="00666E65" w:rsidRDefault="00666E65">
      <w:pPr>
        <w:pStyle w:val="Zkladntext20"/>
        <w:shd w:val="clear" w:color="auto" w:fill="auto"/>
        <w:spacing w:before="0" w:after="536" w:line="170" w:lineRule="exact"/>
        <w:ind w:firstLine="0"/>
      </w:pPr>
    </w:p>
    <w:p w:rsidR="00AA554E" w:rsidRDefault="00D6698C">
      <w:pPr>
        <w:pStyle w:val="Zkladntext20"/>
        <w:shd w:val="clear" w:color="auto" w:fill="auto"/>
        <w:spacing w:before="0" w:after="536" w:line="170" w:lineRule="exact"/>
        <w:ind w:firstLine="0"/>
      </w:pPr>
      <w:r>
        <w:t xml:space="preserve">Zbyněk Valach, prokura </w:t>
      </w:r>
    </w:p>
    <w:p w:rsidR="00666E65" w:rsidRDefault="00666E65">
      <w:pPr>
        <w:pStyle w:val="Zkladntext50"/>
        <w:shd w:val="clear" w:color="auto" w:fill="auto"/>
        <w:spacing w:before="0" w:after="122" w:line="160" w:lineRule="exact"/>
      </w:pPr>
    </w:p>
    <w:p w:rsidR="00666E65" w:rsidRDefault="00666E65">
      <w:pPr>
        <w:pStyle w:val="Zkladntext50"/>
        <w:shd w:val="clear" w:color="auto" w:fill="auto"/>
        <w:spacing w:before="0" w:after="122" w:line="160" w:lineRule="exact"/>
      </w:pPr>
    </w:p>
    <w:p w:rsidR="00666E65" w:rsidRDefault="00666E65">
      <w:pPr>
        <w:pStyle w:val="Zkladntext50"/>
        <w:shd w:val="clear" w:color="auto" w:fill="auto"/>
        <w:spacing w:before="0" w:after="122" w:line="160" w:lineRule="exact"/>
      </w:pPr>
    </w:p>
    <w:p w:rsidR="00666E65" w:rsidRDefault="00666E65">
      <w:pPr>
        <w:pStyle w:val="Zkladntext50"/>
        <w:shd w:val="clear" w:color="auto" w:fill="auto"/>
        <w:spacing w:before="0" w:after="122" w:line="160" w:lineRule="exact"/>
      </w:pPr>
    </w:p>
    <w:p w:rsidR="00AA554E" w:rsidRDefault="00D6698C">
      <w:pPr>
        <w:pStyle w:val="Zkladntext50"/>
        <w:shd w:val="clear" w:color="auto" w:fill="auto"/>
        <w:spacing w:before="0" w:after="122" w:line="160" w:lineRule="exact"/>
      </w:pPr>
      <w:r>
        <w:t>Přílohy:</w:t>
      </w:r>
    </w:p>
    <w:p w:rsidR="00AA554E" w:rsidRDefault="00D6698C">
      <w:pPr>
        <w:pStyle w:val="Zkladntext50"/>
        <w:shd w:val="clear" w:color="auto" w:fill="auto"/>
        <w:spacing w:before="0" w:after="0" w:line="160" w:lineRule="exact"/>
        <w:jc w:val="right"/>
      </w:pPr>
      <w:r>
        <w:t>1) Příloha č 1</w:t>
      </w:r>
    </w:p>
    <w:p w:rsidR="00666E65" w:rsidRDefault="00D6698C">
      <w:pPr>
        <w:pStyle w:val="Zkladntext20"/>
        <w:shd w:val="clear" w:color="auto" w:fill="auto"/>
        <w:spacing w:before="0" w:after="386" w:line="170" w:lineRule="exact"/>
        <w:ind w:left="300" w:firstLine="0"/>
      </w:pPr>
      <w:r>
        <w:br w:type="column"/>
      </w:r>
    </w:p>
    <w:p w:rsidR="00AA554E" w:rsidRDefault="00D6698C">
      <w:pPr>
        <w:pStyle w:val="Zkladntext20"/>
        <w:shd w:val="clear" w:color="auto" w:fill="auto"/>
        <w:spacing w:before="0" w:after="386" w:line="170" w:lineRule="exact"/>
        <w:ind w:left="300" w:firstLine="0"/>
      </w:pPr>
      <w:r>
        <w:t>Za Objednatele</w:t>
      </w:r>
    </w:p>
    <w:p w:rsidR="00666E65" w:rsidRDefault="00666E65">
      <w:pPr>
        <w:pStyle w:val="Zkladntext20"/>
        <w:shd w:val="clear" w:color="auto" w:fill="auto"/>
        <w:spacing w:before="0" w:line="238" w:lineRule="exact"/>
        <w:ind w:left="300" w:hanging="300"/>
        <w:rPr>
          <w:lang w:val="en-US" w:eastAsia="en-US" w:bidi="en-US"/>
        </w:rPr>
      </w:pPr>
    </w:p>
    <w:p w:rsidR="00AA554E" w:rsidRDefault="00D6698C">
      <w:pPr>
        <w:pStyle w:val="Zkladntext20"/>
        <w:shd w:val="clear" w:color="auto" w:fill="auto"/>
        <w:spacing w:before="0" w:line="238" w:lineRule="exact"/>
        <w:ind w:left="300" w:hanging="300"/>
      </w:pPr>
      <w:r>
        <w:rPr>
          <w:lang w:val="en-US" w:eastAsia="en-US" w:bidi="en-US"/>
        </w:rPr>
        <w:t xml:space="preserve">Prof. </w:t>
      </w:r>
      <w:r>
        <w:t xml:space="preserve">MUDr. Karel Pavelka DrSc. </w:t>
      </w:r>
      <w:bookmarkStart w:id="12" w:name="_GoBack"/>
      <w:bookmarkEnd w:id="12"/>
      <w:r>
        <w:t>ředitel</w:t>
      </w:r>
    </w:p>
    <w:sectPr w:rsidR="00AA554E">
      <w:type w:val="continuous"/>
      <w:pgSz w:w="11900" w:h="16840"/>
      <w:pgMar w:top="1327" w:right="2483" w:bottom="1327" w:left="1109" w:header="0" w:footer="3" w:gutter="0"/>
      <w:cols w:num="2" w:space="2631"/>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67" w:rsidRDefault="00A33B67">
      <w:r>
        <w:separator/>
      </w:r>
    </w:p>
  </w:endnote>
  <w:endnote w:type="continuationSeparator" w:id="0">
    <w:p w:rsidR="00A33B67" w:rsidRDefault="00A3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4E" w:rsidRDefault="00A33B67">
    <w:pPr>
      <w:rPr>
        <w:sz w:val="2"/>
        <w:szCs w:val="2"/>
      </w:rPr>
    </w:pPr>
    <w:r>
      <w:pict>
        <v:shapetype id="_x0000_t202" coordsize="21600,21600" o:spt="202" path="m,l,21600r21600,l21600,xe">
          <v:stroke joinstyle="miter"/>
          <v:path gradientshapeok="t" o:connecttype="rect"/>
        </v:shapetype>
        <v:shape id="_x0000_s2056" type="#_x0000_t202" style="position:absolute;margin-left:444.9pt;margin-top:803.15pt;width:86.4pt;height:9.9pt;z-index:-188744064;mso-wrap-style:none;mso-wrap-distance-left:5pt;mso-wrap-distance-right:5pt;mso-position-horizontal-relative:page;mso-position-vertical-relative:page" wrapcoords="0 0" filled="f" stroked="f">
          <v:textbox style="mso-fit-shape-to-text:t" inset="0,0,0,0">
            <w:txbxContent>
              <w:p w:rsidR="00AA554E" w:rsidRDefault="00D6698C">
                <w:pPr>
                  <w:pStyle w:val="ZhlavneboZpat0"/>
                  <w:shd w:val="clear" w:color="auto" w:fill="auto"/>
                  <w:spacing w:line="240" w:lineRule="auto"/>
                </w:pPr>
                <w:r>
                  <w:rPr>
                    <w:rStyle w:val="ZhlavneboZpatArial95ptNekurzvadkovn0pt"/>
                  </w:rPr>
                  <w:t xml:space="preserve">Strana </w:t>
                </w:r>
                <w:r>
                  <w:fldChar w:fldCharType="begin"/>
                </w:r>
                <w:r>
                  <w:instrText xml:space="preserve"> PAGE \* MERGEFORMAT </w:instrText>
                </w:r>
                <w:r>
                  <w:fldChar w:fldCharType="separate"/>
                </w:r>
                <w:r>
                  <w:rPr>
                    <w:rStyle w:val="ZhlavneboZpatArial95ptNekurzvadkovn0pt"/>
                  </w:rPr>
                  <w:t>#</w:t>
                </w:r>
                <w:r>
                  <w:rPr>
                    <w:rStyle w:val="ZhlavneboZpatArial95ptNekurzvadkovn0pt"/>
                  </w:rPr>
                  <w:fldChar w:fldCharType="end"/>
                </w:r>
                <w:r>
                  <w:rPr>
                    <w:rStyle w:val="ZhlavneboZpatArial95ptNekurzvadkovn0pt"/>
                  </w:rPr>
                  <w:t xml:space="preserve"> (celkem 6)</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4E" w:rsidRDefault="00A33B67">
    <w:pPr>
      <w:rPr>
        <w:sz w:val="2"/>
        <w:szCs w:val="2"/>
      </w:rPr>
    </w:pPr>
    <w:r>
      <w:pict>
        <v:shapetype id="_x0000_t202" coordsize="21600,21600" o:spt="202" path="m,l,21600r21600,l21600,xe">
          <v:stroke joinstyle="miter"/>
          <v:path gradientshapeok="t" o:connecttype="rect"/>
        </v:shapetype>
        <v:shape id="_x0000_s2055" type="#_x0000_t202" style="position:absolute;margin-left:444.9pt;margin-top:803.15pt;width:86.4pt;height:9.9pt;z-index:-188744063;mso-wrap-style:none;mso-wrap-distance-left:5pt;mso-wrap-distance-right:5pt;mso-position-horizontal-relative:page;mso-position-vertical-relative:page" wrapcoords="0 0" filled="f" stroked="f">
          <v:textbox style="mso-fit-shape-to-text:t" inset="0,0,0,0">
            <w:txbxContent>
              <w:p w:rsidR="00AA554E" w:rsidRDefault="00D6698C">
                <w:pPr>
                  <w:pStyle w:val="ZhlavneboZpat0"/>
                  <w:shd w:val="clear" w:color="auto" w:fill="auto"/>
                  <w:spacing w:line="240" w:lineRule="auto"/>
                </w:pPr>
                <w:r>
                  <w:rPr>
                    <w:rStyle w:val="ZhlavneboZpatArial95ptNekurzvadkovn0pt"/>
                  </w:rPr>
                  <w:t xml:space="preserve">Strana </w:t>
                </w:r>
                <w:r>
                  <w:fldChar w:fldCharType="begin"/>
                </w:r>
                <w:r>
                  <w:instrText xml:space="preserve"> PAGE \* MERGEFORMAT </w:instrText>
                </w:r>
                <w:r>
                  <w:fldChar w:fldCharType="separate"/>
                </w:r>
                <w:r w:rsidR="00FC5717" w:rsidRPr="00FC5717">
                  <w:rPr>
                    <w:rStyle w:val="ZhlavneboZpatArial95ptNekurzvadkovn0pt"/>
                    <w:noProof/>
                  </w:rPr>
                  <w:t>1</w:t>
                </w:r>
                <w:r>
                  <w:rPr>
                    <w:rStyle w:val="ZhlavneboZpatArial95ptNekurzvadkovn0pt"/>
                  </w:rPr>
                  <w:fldChar w:fldCharType="end"/>
                </w:r>
                <w:r>
                  <w:rPr>
                    <w:rStyle w:val="ZhlavneboZpatArial95ptNekurzvadkovn0pt"/>
                  </w:rPr>
                  <w:t xml:space="preserve"> (celkem 6)</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4E" w:rsidRDefault="00A33B67">
    <w:pPr>
      <w:rPr>
        <w:sz w:val="2"/>
        <w:szCs w:val="2"/>
      </w:rPr>
    </w:pPr>
    <w:r>
      <w:pict>
        <v:shapetype id="_x0000_t202" coordsize="21600,21600" o:spt="202" path="m,l,21600r21600,l21600,xe">
          <v:stroke joinstyle="miter"/>
          <v:path gradientshapeok="t" o:connecttype="rect"/>
        </v:shapetype>
        <v:shape id="_x0000_s2052" type="#_x0000_t202" style="position:absolute;margin-left:437.35pt;margin-top:796.5pt;width:85.7pt;height:9.55pt;z-index:-188744060;mso-wrap-style:none;mso-wrap-distance-left:5pt;mso-wrap-distance-right:5pt;mso-position-horizontal-relative:page;mso-position-vertical-relative:page" wrapcoords="0 0" filled="f" stroked="f">
          <v:textbox style="mso-fit-shape-to-text:t" inset="0,0,0,0">
            <w:txbxContent>
              <w:p w:rsidR="00AA554E" w:rsidRDefault="00D6698C">
                <w:pPr>
                  <w:pStyle w:val="ZhlavneboZpat0"/>
                  <w:shd w:val="clear" w:color="auto" w:fill="auto"/>
                  <w:spacing w:line="240" w:lineRule="auto"/>
                </w:pPr>
                <w:r>
                  <w:rPr>
                    <w:rStyle w:val="ZhlavneboZpatArial95ptNekurzvadkovn0pt"/>
                  </w:rPr>
                  <w:t xml:space="preserve">Strana </w:t>
                </w:r>
                <w:r>
                  <w:fldChar w:fldCharType="begin"/>
                </w:r>
                <w:r>
                  <w:instrText xml:space="preserve"> PAGE \* MERGEFORMAT </w:instrText>
                </w:r>
                <w:r>
                  <w:fldChar w:fldCharType="separate"/>
                </w:r>
                <w:r w:rsidR="00FC5717" w:rsidRPr="00FC5717">
                  <w:rPr>
                    <w:rStyle w:val="ZhlavneboZpatArial95ptNekurzvadkovn0pt"/>
                    <w:noProof/>
                  </w:rPr>
                  <w:t>4</w:t>
                </w:r>
                <w:r>
                  <w:rPr>
                    <w:rStyle w:val="ZhlavneboZpatArial95ptNekurzvadkovn0pt"/>
                  </w:rPr>
                  <w:fldChar w:fldCharType="end"/>
                </w:r>
                <w:r>
                  <w:rPr>
                    <w:rStyle w:val="ZhlavneboZpatArial95ptNekurzvadkovn0pt"/>
                  </w:rPr>
                  <w:t xml:space="preserve"> (celkem 6)</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4E" w:rsidRDefault="00A33B67">
    <w:pPr>
      <w:rPr>
        <w:sz w:val="2"/>
        <w:szCs w:val="2"/>
      </w:rPr>
    </w:pPr>
    <w:r>
      <w:pict>
        <v:shapetype id="_x0000_t202" coordsize="21600,21600" o:spt="202" path="m,l,21600r21600,l21600,xe">
          <v:stroke joinstyle="miter"/>
          <v:path gradientshapeok="t" o:connecttype="rect"/>
        </v:shapetype>
        <v:shape id="_x0000_s2051" type="#_x0000_t202" style="position:absolute;margin-left:438.65pt;margin-top:798.15pt;width:86.6pt;height:10.1pt;z-index:-188744059;mso-wrap-style:none;mso-wrap-distance-left:5pt;mso-wrap-distance-right:5pt;mso-position-horizontal-relative:page;mso-position-vertical-relative:page" wrapcoords="0 0" filled="f" stroked="f">
          <v:textbox style="mso-fit-shape-to-text:t" inset="0,0,0,0">
            <w:txbxContent>
              <w:p w:rsidR="00AA554E" w:rsidRDefault="00D6698C">
                <w:pPr>
                  <w:pStyle w:val="ZhlavneboZpat0"/>
                  <w:shd w:val="clear" w:color="auto" w:fill="auto"/>
                  <w:spacing w:line="240" w:lineRule="auto"/>
                </w:pPr>
                <w:r>
                  <w:rPr>
                    <w:rStyle w:val="ZhlavneboZpatArial95ptNekurzvadkovn0pt"/>
                  </w:rPr>
                  <w:t xml:space="preserve">Strana </w:t>
                </w:r>
                <w:r>
                  <w:fldChar w:fldCharType="begin"/>
                </w:r>
                <w:r>
                  <w:instrText xml:space="preserve"> PAGE \* MERGEFORMAT </w:instrText>
                </w:r>
                <w:r>
                  <w:fldChar w:fldCharType="separate"/>
                </w:r>
                <w:r w:rsidR="00FC5717" w:rsidRPr="00FC5717">
                  <w:rPr>
                    <w:rStyle w:val="ZhlavneboZpatArial95ptNekurzvadkovn0pt"/>
                    <w:noProof/>
                  </w:rPr>
                  <w:t>3</w:t>
                </w:r>
                <w:r>
                  <w:rPr>
                    <w:rStyle w:val="ZhlavneboZpatArial95ptNekurzvadkovn0pt"/>
                  </w:rPr>
                  <w:fldChar w:fldCharType="end"/>
                </w:r>
                <w:r>
                  <w:rPr>
                    <w:rStyle w:val="ZhlavneboZpatArial95ptNekurzvadkovn0pt"/>
                  </w:rPr>
                  <w:t xml:space="preserve"> (celkem 6)</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4E" w:rsidRDefault="00A33B67">
    <w:pPr>
      <w:rPr>
        <w:sz w:val="2"/>
        <w:szCs w:val="2"/>
      </w:rPr>
    </w:pPr>
    <w:r>
      <w:pict>
        <v:shapetype id="_x0000_t202" coordsize="21600,21600" o:spt="202" path="m,l,21600r21600,l21600,xe">
          <v:stroke joinstyle="miter"/>
          <v:path gradientshapeok="t" o:connecttype="rect"/>
        </v:shapetype>
        <v:shape id="_x0000_s2049" type="#_x0000_t202" style="position:absolute;margin-left:428pt;margin-top:796.7pt;width:85.15pt;height:9.7pt;z-index:-188744057;mso-wrap-style:none;mso-wrap-distance-left:5pt;mso-wrap-distance-right:5pt;mso-position-horizontal-relative:page;mso-position-vertical-relative:page" wrapcoords="0 0" filled="f" stroked="f">
          <v:textbox style="mso-fit-shape-to-text:t" inset="0,0,0,0">
            <w:txbxContent>
              <w:p w:rsidR="00AA554E" w:rsidRDefault="00D6698C">
                <w:pPr>
                  <w:pStyle w:val="ZhlavneboZpat0"/>
                  <w:shd w:val="clear" w:color="auto" w:fill="auto"/>
                  <w:spacing w:line="240" w:lineRule="auto"/>
                </w:pPr>
                <w:r>
                  <w:rPr>
                    <w:rStyle w:val="ZhlavneboZpatArial95ptNekurzvadkovn0pt"/>
                  </w:rPr>
                  <w:t xml:space="preserve">Strana </w:t>
                </w:r>
                <w:r>
                  <w:fldChar w:fldCharType="begin"/>
                </w:r>
                <w:r>
                  <w:instrText xml:space="preserve"> PAGE \* MERGEFORMAT </w:instrText>
                </w:r>
                <w:r>
                  <w:fldChar w:fldCharType="separate"/>
                </w:r>
                <w:r w:rsidR="00FC5717" w:rsidRPr="00FC5717">
                  <w:rPr>
                    <w:rStyle w:val="ZhlavneboZpatArial95ptNekurzvadkovn0pt"/>
                    <w:noProof/>
                  </w:rPr>
                  <w:t>2</w:t>
                </w:r>
                <w:r>
                  <w:rPr>
                    <w:rStyle w:val="ZhlavneboZpatArial95ptNekurzvadkovn0pt"/>
                  </w:rPr>
                  <w:fldChar w:fldCharType="end"/>
                </w:r>
                <w:r>
                  <w:rPr>
                    <w:rStyle w:val="ZhlavneboZpatArial95ptNekurzvadkovn0pt"/>
                  </w:rPr>
                  <w:t xml:space="preserve"> (celkem 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67" w:rsidRDefault="00A33B67"/>
  </w:footnote>
  <w:footnote w:type="continuationSeparator" w:id="0">
    <w:p w:rsidR="00A33B67" w:rsidRDefault="00A33B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4E" w:rsidRDefault="00A33B67">
    <w:pPr>
      <w:rPr>
        <w:sz w:val="2"/>
        <w:szCs w:val="2"/>
      </w:rPr>
    </w:pPr>
    <w:r>
      <w:pict>
        <v:shapetype id="_x0000_t202" coordsize="21600,21600" o:spt="202" path="m,l,21600r21600,l21600,xe">
          <v:stroke joinstyle="miter"/>
          <v:path gradientshapeok="t" o:connecttype="rect"/>
        </v:shapetype>
        <v:shape id="_x0000_s2054" type="#_x0000_t202" style="position:absolute;margin-left:72.7pt;margin-top:38pt;width:448.9pt;height:22.5pt;z-index:-188744062;mso-wrap-style:none;mso-wrap-distance-left:5pt;mso-wrap-distance-right:5pt;mso-position-horizontal-relative:page;mso-position-vertical-relative:page" wrapcoords="0 0" filled="f" stroked="f">
          <v:textbox style="mso-fit-shape-to-text:t" inset="0,0,0,0">
            <w:txbxContent>
              <w:p w:rsidR="00AA554E" w:rsidRDefault="00D6698C">
                <w:pPr>
                  <w:pStyle w:val="ZhlavneboZpat0"/>
                  <w:shd w:val="clear" w:color="auto" w:fill="auto"/>
                  <w:spacing w:line="240" w:lineRule="auto"/>
                </w:pPr>
                <w:r>
                  <w:rPr>
                    <w:rStyle w:val="ZhlavneboZpat1"/>
                    <w:i/>
                    <w:iCs/>
                  </w:rPr>
                  <w:t>Dodávka diagnostických souprav pro diferenciální laboratorní diagnostiku autoimunitních</w:t>
                </w:r>
              </w:p>
              <w:p w:rsidR="00AA554E" w:rsidRDefault="00D6698C">
                <w:pPr>
                  <w:pStyle w:val="ZhlavneboZpat0"/>
                  <w:shd w:val="clear" w:color="auto" w:fill="auto"/>
                  <w:spacing w:line="240" w:lineRule="auto"/>
                </w:pPr>
                <w:r>
                  <w:rPr>
                    <w:rStyle w:val="ZhlavneboZpat1"/>
                    <w:i/>
                    <w:iCs/>
                  </w:rPr>
                  <w:t>onemocnění</w:t>
                </w:r>
                <w:r>
                  <w:rPr>
                    <w:rStyle w:val="ZhlavneboZpat4ptNekurzvadkovn0pt"/>
                  </w:rPr>
                  <w:t xml:space="preserve"> </w:t>
                </w:r>
                <w:r>
                  <w:rPr>
                    <w:rStyle w:val="ZhlavneboZpat4ptNekurzvadkovn0pt0"/>
                  </w:rPr>
                  <w:t xml:space="preserve">- </w:t>
                </w:r>
                <w:proofErr w:type="spellStart"/>
                <w:r>
                  <w:rPr>
                    <w:rStyle w:val="ZhlavneboZpat1"/>
                    <w:i/>
                    <w:iCs/>
                  </w:rPr>
                  <w:t>Aiegria</w:t>
                </w:r>
                <w:proofErr w:type="spellEnd"/>
                <w:r>
                  <w:rPr>
                    <w:rStyle w:val="ZhlavneboZpat1"/>
                    <w:i/>
                    <w:iCs/>
                  </w:rPr>
                  <w:t xml:space="preserve"> ELIS 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4E" w:rsidRDefault="00A33B67">
    <w:pPr>
      <w:rPr>
        <w:sz w:val="2"/>
        <w:szCs w:val="2"/>
      </w:rPr>
    </w:pPr>
    <w:r>
      <w:pict>
        <v:shapetype id="_x0000_t202" coordsize="21600,21600" o:spt="202" path="m,l,21600r21600,l21600,xe">
          <v:stroke joinstyle="miter"/>
          <v:path gradientshapeok="t" o:connecttype="rect"/>
        </v:shapetype>
        <v:shape id="_x0000_s2053" type="#_x0000_t202" style="position:absolute;margin-left:73.05pt;margin-top:37.45pt;width:450.7pt;height:23.05pt;z-index:-188744061;mso-wrap-style:none;mso-wrap-distance-left:5pt;mso-wrap-distance-right:5pt;mso-position-horizontal-relative:page;mso-position-vertical-relative:page" wrapcoords="0 0" filled="f" stroked="f">
          <v:textbox style="mso-fit-shape-to-text:t" inset="0,0,0,0">
            <w:txbxContent>
              <w:p w:rsidR="00AA554E" w:rsidRDefault="00D6698C">
                <w:pPr>
                  <w:pStyle w:val="ZhlavneboZpat0"/>
                  <w:shd w:val="clear" w:color="auto" w:fill="auto"/>
                  <w:spacing w:line="240" w:lineRule="auto"/>
                </w:pPr>
                <w:r>
                  <w:rPr>
                    <w:rStyle w:val="ZhlavneboZpat1"/>
                    <w:i/>
                    <w:iCs/>
                  </w:rPr>
                  <w:t xml:space="preserve">Dodávka diagnostických souprav pro diferenciální laboratorní diagnostiku </w:t>
                </w:r>
                <w:proofErr w:type="spellStart"/>
                <w:r>
                  <w:rPr>
                    <w:rStyle w:val="ZhlavneboZpat1"/>
                    <w:i/>
                    <w:iCs/>
                  </w:rPr>
                  <w:t>autoim</w:t>
                </w:r>
                <w:proofErr w:type="spellEnd"/>
                <w:r>
                  <w:rPr>
                    <w:rStyle w:val="ZhlavneboZpat1"/>
                    <w:i/>
                    <w:iCs/>
                  </w:rPr>
                  <w:t xml:space="preserve"> </w:t>
                </w:r>
                <w:proofErr w:type="spellStart"/>
                <w:r>
                  <w:rPr>
                    <w:rStyle w:val="ZhlavneboZpat1"/>
                    <w:i/>
                    <w:iCs/>
                  </w:rPr>
                  <w:t>unitních</w:t>
                </w:r>
                <w:proofErr w:type="spellEnd"/>
              </w:p>
              <w:p w:rsidR="00AA554E" w:rsidRDefault="00D6698C">
                <w:pPr>
                  <w:pStyle w:val="ZhlavneboZpat0"/>
                  <w:shd w:val="clear" w:color="auto" w:fill="auto"/>
                  <w:spacing w:line="240" w:lineRule="auto"/>
                </w:pPr>
                <w:r>
                  <w:rPr>
                    <w:rStyle w:val="ZhlavneboZpat1"/>
                    <w:i/>
                    <w:iCs/>
                  </w:rPr>
                  <w:t>onemocnění</w:t>
                </w:r>
                <w:r>
                  <w:rPr>
                    <w:rStyle w:val="ZhlavneboZpat4ptNekurzvadkovn0pt"/>
                  </w:rPr>
                  <w:t xml:space="preserve"> - </w:t>
                </w:r>
                <w:proofErr w:type="spellStart"/>
                <w:r>
                  <w:rPr>
                    <w:rStyle w:val="ZhlavneboZpat1"/>
                    <w:i/>
                    <w:iCs/>
                  </w:rPr>
                  <w:t>Aiegria</w:t>
                </w:r>
                <w:proofErr w:type="spellEnd"/>
                <w:r>
                  <w:rPr>
                    <w:rStyle w:val="ZhlavneboZpat1"/>
                    <w:i/>
                    <w:iCs/>
                  </w:rPr>
                  <w:t xml:space="preserve"> ELISA</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4E" w:rsidRDefault="00A33B67">
    <w:pPr>
      <w:rPr>
        <w:sz w:val="2"/>
        <w:szCs w:val="2"/>
      </w:rPr>
    </w:pPr>
    <w:r>
      <w:pict>
        <v:shapetype id="_x0000_t202" coordsize="21600,21600" o:spt="202" path="m,l,21600r21600,l21600,xe">
          <v:stroke joinstyle="miter"/>
          <v:path gradientshapeok="t" o:connecttype="rect"/>
        </v:shapetype>
        <v:shape id="_x0000_s2050" type="#_x0000_t202" style="position:absolute;margin-left:64.05pt;margin-top:37.65pt;width:449.3pt;height:22.85pt;z-index:-188744058;mso-wrap-style:none;mso-wrap-distance-left:5pt;mso-wrap-distance-right:5pt;mso-position-horizontal-relative:page;mso-position-vertical-relative:page" wrapcoords="0 0" filled="f" stroked="f">
          <v:textbox style="mso-fit-shape-to-text:t" inset="0,0,0,0">
            <w:txbxContent>
              <w:p w:rsidR="00AA554E" w:rsidRDefault="00D6698C">
                <w:pPr>
                  <w:pStyle w:val="ZhlavneboZpat0"/>
                  <w:shd w:val="clear" w:color="auto" w:fill="auto"/>
                  <w:spacing w:line="240" w:lineRule="auto"/>
                </w:pPr>
                <w:r>
                  <w:rPr>
                    <w:rStyle w:val="ZhlavneboZpat1"/>
                    <w:i/>
                    <w:iCs/>
                  </w:rPr>
                  <w:t>Dodávka diagnostických souprav pro diferenciální laboratorní diagnostiku autoimunitních</w:t>
                </w:r>
              </w:p>
              <w:p w:rsidR="00AA554E" w:rsidRDefault="00D6698C">
                <w:pPr>
                  <w:pStyle w:val="ZhlavneboZpat0"/>
                  <w:shd w:val="clear" w:color="auto" w:fill="auto"/>
                  <w:spacing w:line="240" w:lineRule="auto"/>
                </w:pPr>
                <w:r>
                  <w:rPr>
                    <w:rStyle w:val="ZhlavneboZpat1"/>
                    <w:i/>
                    <w:iCs/>
                  </w:rPr>
                  <w:t>onemocnění</w:t>
                </w:r>
                <w:r>
                  <w:rPr>
                    <w:rStyle w:val="ZhlavneboZpat4ptNekurzvadkovn0pt"/>
                  </w:rPr>
                  <w:t xml:space="preserve"> - </w:t>
                </w:r>
                <w:proofErr w:type="spellStart"/>
                <w:r>
                  <w:rPr>
                    <w:rStyle w:val="ZhlavneboZpat1"/>
                    <w:i/>
                    <w:iCs/>
                  </w:rPr>
                  <w:t>Aíegria</w:t>
                </w:r>
                <w:proofErr w:type="spellEnd"/>
                <w:r>
                  <w:rPr>
                    <w:rStyle w:val="ZhlavneboZpat1"/>
                    <w:i/>
                    <w:iCs/>
                  </w:rPr>
                  <w:t xml:space="preserve"> EL ISA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815"/>
    <w:multiLevelType w:val="multilevel"/>
    <w:tmpl w:val="DB48E7D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E0C85"/>
    <w:multiLevelType w:val="multilevel"/>
    <w:tmpl w:val="063A619C"/>
    <w:lvl w:ilvl="0">
      <w:start w:val="3"/>
      <w:numFmt w:val="upperRoman"/>
      <w:lvlText w:val="%1."/>
      <w:lvlJc w:val="left"/>
      <w:rPr>
        <w:rFonts w:ascii="Verdana" w:eastAsia="Verdana" w:hAnsi="Verdana" w:cs="Verdan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BC19EE"/>
    <w:multiLevelType w:val="multilevel"/>
    <w:tmpl w:val="C72A373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5A70C3"/>
    <w:multiLevelType w:val="multilevel"/>
    <w:tmpl w:val="765AFE6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F84042"/>
    <w:multiLevelType w:val="multilevel"/>
    <w:tmpl w:val="A5565F12"/>
    <w:lvl w:ilvl="0">
      <w:start w:val="3"/>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A36321"/>
    <w:multiLevelType w:val="multilevel"/>
    <w:tmpl w:val="4BC29EA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BB752B"/>
    <w:multiLevelType w:val="multilevel"/>
    <w:tmpl w:val="9B4E97F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E4000C"/>
    <w:multiLevelType w:val="multilevel"/>
    <w:tmpl w:val="1A1C082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A554E"/>
    <w:rsid w:val="00322151"/>
    <w:rsid w:val="00666E65"/>
    <w:rsid w:val="00A33B67"/>
    <w:rsid w:val="00AA554E"/>
    <w:rsid w:val="00D6698C"/>
    <w:rsid w:val="00FC57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Verdana" w:eastAsia="Verdana" w:hAnsi="Verdana" w:cs="Verdana"/>
      <w:b w:val="0"/>
      <w:bCs w:val="0"/>
      <w:i/>
      <w:iCs/>
      <w:smallCaps w:val="0"/>
      <w:strike w:val="0"/>
      <w:spacing w:val="-10"/>
      <w:sz w:val="20"/>
      <w:szCs w:val="20"/>
      <w:u w:val="none"/>
    </w:rPr>
  </w:style>
  <w:style w:type="character" w:customStyle="1" w:styleId="ZhlavneboZpatArial95ptNekurzvadkovn0pt">
    <w:name w:val="Záhlaví nebo Zápatí + Arial;9;5 pt;Ne kurzíva;Řádkování 0 pt"/>
    <w:basedOn w:val="ZhlavneboZpat"/>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Nadpis2Exact">
    <w:name w:val="Nadpis #2 Exact"/>
    <w:basedOn w:val="Standardnpsmoodstavce"/>
    <w:link w:val="Nadpis2"/>
    <w:rPr>
      <w:rFonts w:ascii="Arial" w:eastAsia="Arial" w:hAnsi="Arial" w:cs="Arial"/>
      <w:b w:val="0"/>
      <w:bCs w:val="0"/>
      <w:i/>
      <w:iCs/>
      <w:smallCaps w:val="0"/>
      <w:strike w:val="0"/>
      <w:spacing w:val="-20"/>
      <w:sz w:val="34"/>
      <w:szCs w:val="34"/>
      <w:u w:val="none"/>
    </w:rPr>
  </w:style>
  <w:style w:type="character" w:customStyle="1" w:styleId="Nadpis2MalpsmenaExact">
    <w:name w:val="Nadpis #2 + Malá písmena Exact"/>
    <w:basedOn w:val="Nadpis2Exact"/>
    <w:rPr>
      <w:rFonts w:ascii="Arial" w:eastAsia="Arial" w:hAnsi="Arial" w:cs="Arial"/>
      <w:b w:val="0"/>
      <w:bCs w:val="0"/>
      <w:i/>
      <w:iCs/>
      <w:smallCaps/>
      <w:strike w:val="0"/>
      <w:color w:val="000000"/>
      <w:spacing w:val="-20"/>
      <w:w w:val="100"/>
      <w:position w:val="0"/>
      <w:sz w:val="34"/>
      <w:szCs w:val="34"/>
      <w:u w:val="none"/>
      <w:lang w:val="cs-CZ" w:eastAsia="cs-CZ" w:bidi="cs-CZ"/>
    </w:rPr>
  </w:style>
  <w:style w:type="character" w:customStyle="1" w:styleId="Nadpis2ArialNarrow12ptNekurzvadkovn1ptExact">
    <w:name w:val="Nadpis #2 + Arial Narrow;12 pt;Ne kurzíva;Řádkování 1 pt Exact"/>
    <w:basedOn w:val="Nadpis2Exact"/>
    <w:rPr>
      <w:rFonts w:ascii="Arial Narrow" w:eastAsia="Arial Narrow" w:hAnsi="Arial Narrow" w:cs="Arial Narrow"/>
      <w:b w:val="0"/>
      <w:bCs w:val="0"/>
      <w:i/>
      <w:iCs/>
      <w:smallCaps w:val="0"/>
      <w:strike w:val="0"/>
      <w:color w:val="000000"/>
      <w:spacing w:val="30"/>
      <w:w w:val="100"/>
      <w:position w:val="0"/>
      <w:sz w:val="24"/>
      <w:szCs w:val="24"/>
      <w:u w:val="none"/>
      <w:lang w:val="cs-CZ" w:eastAsia="cs-CZ" w:bidi="cs-CZ"/>
    </w:rPr>
  </w:style>
  <w:style w:type="character" w:customStyle="1" w:styleId="Nadpis2Exact0">
    <w:name w:val="Nadpis #2 Exact"/>
    <w:basedOn w:val="Nadpis2Exact"/>
    <w:rPr>
      <w:rFonts w:ascii="Arial" w:eastAsia="Arial" w:hAnsi="Arial" w:cs="Arial"/>
      <w:b w:val="0"/>
      <w:bCs w:val="0"/>
      <w:i/>
      <w:iCs/>
      <w:smallCaps w:val="0"/>
      <w:strike w:val="0"/>
      <w:color w:val="000000"/>
      <w:spacing w:val="-20"/>
      <w:w w:val="100"/>
      <w:position w:val="0"/>
      <w:sz w:val="34"/>
      <w:szCs w:val="34"/>
      <w:u w:val="none"/>
      <w:lang w:val="cs-CZ" w:eastAsia="cs-CZ" w:bidi="cs-CZ"/>
    </w:rPr>
  </w:style>
  <w:style w:type="character" w:customStyle="1" w:styleId="Zkladntext3Exact">
    <w:name w:val="Základní text (3) Exact"/>
    <w:basedOn w:val="Standardnpsmoodstavce"/>
    <w:link w:val="Zkladntext3"/>
    <w:rPr>
      <w:rFonts w:ascii="Verdana" w:eastAsia="Verdana" w:hAnsi="Verdana" w:cs="Verdana"/>
      <w:b/>
      <w:bCs/>
      <w:i/>
      <w:iCs/>
      <w:smallCaps w:val="0"/>
      <w:strike w:val="0"/>
      <w:sz w:val="17"/>
      <w:szCs w:val="17"/>
      <w:u w:val="none"/>
    </w:rPr>
  </w:style>
  <w:style w:type="character" w:customStyle="1" w:styleId="Zkladntext365ptNetunNekurzvadkovn-1ptExact">
    <w:name w:val="Základní text (3) + 6;5 pt;Ne tučné;Ne kurzíva;Řádkování -1 pt Exact"/>
    <w:basedOn w:val="Zkladntext3Exact"/>
    <w:rPr>
      <w:rFonts w:ascii="Verdana" w:eastAsia="Verdana" w:hAnsi="Verdana" w:cs="Verdana"/>
      <w:b/>
      <w:bCs/>
      <w:i/>
      <w:iCs/>
      <w:smallCaps w:val="0"/>
      <w:strike w:val="0"/>
      <w:color w:val="000000"/>
      <w:spacing w:val="-20"/>
      <w:w w:val="100"/>
      <w:position w:val="0"/>
      <w:sz w:val="13"/>
      <w:szCs w:val="13"/>
      <w:u w:val="none"/>
    </w:rPr>
  </w:style>
  <w:style w:type="character" w:customStyle="1" w:styleId="Zkladntext365ptNetunNekurzvadkovn-1ptExact0">
    <w:name w:val="Základní text (3) + 6;5 pt;Ne tučné;Ne kurzíva;Řádkování -1 pt Exact"/>
    <w:basedOn w:val="Zkladntext3Exact"/>
    <w:rPr>
      <w:rFonts w:ascii="Verdana" w:eastAsia="Verdana" w:hAnsi="Verdana" w:cs="Verdana"/>
      <w:b/>
      <w:bCs/>
      <w:i/>
      <w:iCs/>
      <w:smallCaps w:val="0"/>
      <w:strike w:val="0"/>
      <w:color w:val="000000"/>
      <w:spacing w:val="-20"/>
      <w:w w:val="100"/>
      <w:position w:val="0"/>
      <w:sz w:val="13"/>
      <w:szCs w:val="13"/>
      <w:u w:val="none"/>
      <w:lang w:val="cs-CZ" w:eastAsia="cs-CZ" w:bidi="cs-CZ"/>
    </w:rPr>
  </w:style>
  <w:style w:type="character" w:customStyle="1" w:styleId="Zkladntext3NetunNekurzvadkovn0ptExact">
    <w:name w:val="Základní text (3) + Ne tučné;Ne kurzíva;Řádkování 0 pt Exact"/>
    <w:basedOn w:val="Zkladntext3Exact"/>
    <w:rPr>
      <w:rFonts w:ascii="Verdana" w:eastAsia="Verdana" w:hAnsi="Verdana" w:cs="Verdana"/>
      <w:b/>
      <w:bCs/>
      <w:i/>
      <w:iCs/>
      <w:smallCaps w:val="0"/>
      <w:strike w:val="0"/>
      <w:color w:val="000000"/>
      <w:spacing w:val="-10"/>
      <w:w w:val="100"/>
      <w:position w:val="0"/>
      <w:sz w:val="17"/>
      <w:szCs w:val="17"/>
      <w:u w:val="none"/>
      <w:lang w:val="cs-CZ" w:eastAsia="cs-CZ" w:bidi="cs-CZ"/>
    </w:rPr>
  </w:style>
  <w:style w:type="character" w:customStyle="1" w:styleId="Nadpis1Exact">
    <w:name w:val="Nadpis #1 Exact"/>
    <w:basedOn w:val="Standardnpsmoodstavce"/>
    <w:link w:val="Nadpis1"/>
    <w:rPr>
      <w:rFonts w:ascii="Verdana" w:eastAsia="Verdana" w:hAnsi="Verdana" w:cs="Verdana"/>
      <w:b/>
      <w:bCs/>
      <w:i w:val="0"/>
      <w:iCs w:val="0"/>
      <w:smallCaps w:val="0"/>
      <w:strike w:val="0"/>
      <w:spacing w:val="0"/>
      <w:sz w:val="36"/>
      <w:szCs w:val="36"/>
      <w:u w:val="none"/>
    </w:rPr>
  </w:style>
  <w:style w:type="character" w:customStyle="1" w:styleId="Nadpis1Exact0">
    <w:name w:val="Nadpis #1 Exact"/>
    <w:basedOn w:val="Nadpis1Exact"/>
    <w:rPr>
      <w:rFonts w:ascii="Verdana" w:eastAsia="Verdana" w:hAnsi="Verdana" w:cs="Verdana"/>
      <w:b/>
      <w:bCs/>
      <w:i w:val="0"/>
      <w:iCs w:val="0"/>
      <w:smallCaps w:val="0"/>
      <w:strike w:val="0"/>
      <w:color w:val="000000"/>
      <w:spacing w:val="0"/>
      <w:w w:val="100"/>
      <w:position w:val="0"/>
      <w:sz w:val="36"/>
      <w:szCs w:val="36"/>
      <w:u w:val="none"/>
      <w:lang w:val="cs-CZ" w:eastAsia="cs-CZ" w:bidi="cs-CZ"/>
    </w:rPr>
  </w:style>
  <w:style w:type="character" w:customStyle="1" w:styleId="Nadpis3Exact">
    <w:name w:val="Nadpis #3 Exact"/>
    <w:basedOn w:val="Standardnpsmoodstavce"/>
    <w:link w:val="Nadpis3"/>
    <w:rPr>
      <w:rFonts w:ascii="Arial" w:eastAsia="Arial" w:hAnsi="Arial" w:cs="Arial"/>
      <w:b/>
      <w:bCs/>
      <w:i w:val="0"/>
      <w:iCs w:val="0"/>
      <w:smallCaps w:val="0"/>
      <w:strike w:val="0"/>
      <w:u w:val="none"/>
    </w:rPr>
  </w:style>
  <w:style w:type="character" w:customStyle="1" w:styleId="Zkladntext2Exact">
    <w:name w:val="Základní text (2) Exact"/>
    <w:basedOn w:val="Standardnpsmoodstavce"/>
    <w:rPr>
      <w:rFonts w:ascii="Verdana" w:eastAsia="Verdana" w:hAnsi="Verdana" w:cs="Verdana"/>
      <w:b w:val="0"/>
      <w:bCs w:val="0"/>
      <w:i w:val="0"/>
      <w:iCs w:val="0"/>
      <w:smallCaps w:val="0"/>
      <w:strike w:val="0"/>
      <w:sz w:val="17"/>
      <w:szCs w:val="17"/>
      <w:u w:val="none"/>
    </w:rPr>
  </w:style>
  <w:style w:type="character" w:customStyle="1" w:styleId="Nadpis4Exact">
    <w:name w:val="Nadpis #4 Exact"/>
    <w:basedOn w:val="Standardnpsmoodstavce"/>
    <w:rPr>
      <w:rFonts w:ascii="Verdana" w:eastAsia="Verdana" w:hAnsi="Verdana" w:cs="Verdana"/>
      <w:b/>
      <w:bCs/>
      <w:i w:val="0"/>
      <w:iCs w:val="0"/>
      <w:smallCaps w:val="0"/>
      <w:strike w:val="0"/>
      <w:sz w:val="18"/>
      <w:szCs w:val="18"/>
      <w:u w:val="none"/>
    </w:rPr>
  </w:style>
  <w:style w:type="character" w:customStyle="1" w:styleId="Zkladntext4Exact">
    <w:name w:val="Základní text (4) Exact"/>
    <w:basedOn w:val="Standardnpsmoodstavce"/>
    <w:link w:val="Zkladntext4"/>
    <w:rPr>
      <w:rFonts w:ascii="Verdana" w:eastAsia="Verdana" w:hAnsi="Verdana" w:cs="Verdana"/>
      <w:b/>
      <w:bCs/>
      <w:i w:val="0"/>
      <w:iCs w:val="0"/>
      <w:smallCaps w:val="0"/>
      <w:strike w:val="0"/>
      <w:sz w:val="18"/>
      <w:szCs w:val="18"/>
      <w:u w:val="none"/>
    </w:rPr>
  </w:style>
  <w:style w:type="character" w:customStyle="1" w:styleId="Zkladntext485ptNetunExact">
    <w:name w:val="Základní text (4) + 8;5 pt;Ne tučné Exact"/>
    <w:basedOn w:val="Zkladntext4Exact"/>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29ptTunExact">
    <w:name w:val="Základní text (2) + 9 pt;Tučné Exact"/>
    <w:basedOn w:val="Zkladntext2"/>
    <w:rPr>
      <w:rFonts w:ascii="Verdana" w:eastAsia="Verdana" w:hAnsi="Verdana" w:cs="Verdana"/>
      <w:b/>
      <w:bCs/>
      <w:i w:val="0"/>
      <w:iCs w:val="0"/>
      <w:smallCaps w:val="0"/>
      <w:strike w:val="0"/>
      <w:sz w:val="18"/>
      <w:szCs w:val="18"/>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7"/>
      <w:szCs w:val="17"/>
      <w:u w:val="none"/>
    </w:rPr>
  </w:style>
  <w:style w:type="character" w:customStyle="1" w:styleId="ZhlavneboZpat1">
    <w:name w:val="Záhlaví nebo Zápatí"/>
    <w:basedOn w:val="ZhlavneboZpat"/>
    <w:rPr>
      <w:rFonts w:ascii="Verdana" w:eastAsia="Verdana" w:hAnsi="Verdana" w:cs="Verdana"/>
      <w:b w:val="0"/>
      <w:bCs w:val="0"/>
      <w:i/>
      <w:iCs/>
      <w:smallCaps w:val="0"/>
      <w:strike w:val="0"/>
      <w:color w:val="000000"/>
      <w:spacing w:val="-10"/>
      <w:w w:val="100"/>
      <w:position w:val="0"/>
      <w:sz w:val="20"/>
      <w:szCs w:val="20"/>
      <w:u w:val="none"/>
      <w:lang w:val="cs-CZ" w:eastAsia="cs-CZ" w:bidi="cs-CZ"/>
    </w:rPr>
  </w:style>
  <w:style w:type="character" w:customStyle="1" w:styleId="ZhlavneboZpat4ptNekurzvadkovn0pt">
    <w:name w:val="Záhlaví nebo Zápatí + 4 pt;Ne kurzíva;Řádkování 0 pt"/>
    <w:basedOn w:val="ZhlavneboZpat"/>
    <w:rPr>
      <w:rFonts w:ascii="Verdana" w:eastAsia="Verdana" w:hAnsi="Verdana" w:cs="Verdana"/>
      <w:b w:val="0"/>
      <w:bCs w:val="0"/>
      <w:i/>
      <w:iCs/>
      <w:smallCaps w:val="0"/>
      <w:strike w:val="0"/>
      <w:color w:val="000000"/>
      <w:spacing w:val="0"/>
      <w:w w:val="100"/>
      <w:position w:val="0"/>
      <w:sz w:val="8"/>
      <w:szCs w:val="8"/>
      <w:u w:val="none"/>
      <w:lang w:val="cs-CZ" w:eastAsia="cs-CZ" w:bidi="cs-CZ"/>
    </w:rPr>
  </w:style>
  <w:style w:type="character" w:customStyle="1" w:styleId="Nadpis4">
    <w:name w:val="Nadpis #4_"/>
    <w:basedOn w:val="Standardnpsmoodstavce"/>
    <w:link w:val="Nadpis40"/>
    <w:rPr>
      <w:rFonts w:ascii="Verdana" w:eastAsia="Verdana" w:hAnsi="Verdana" w:cs="Verdana"/>
      <w:b/>
      <w:bCs/>
      <w:i w:val="0"/>
      <w:iCs w:val="0"/>
      <w:smallCaps w:val="0"/>
      <w:strike w:val="0"/>
      <w:sz w:val="18"/>
      <w:szCs w:val="18"/>
      <w:u w:val="none"/>
    </w:rPr>
  </w:style>
  <w:style w:type="character" w:customStyle="1" w:styleId="ZhlavneboZpat4ptNekurzvadkovn0pt0">
    <w:name w:val="Záhlaví nebo Zápatí + 4 pt;Ne kurzíva;Řádkování 0 pt"/>
    <w:basedOn w:val="ZhlavneboZpat"/>
    <w:rPr>
      <w:rFonts w:ascii="Verdana" w:eastAsia="Verdana" w:hAnsi="Verdana" w:cs="Verdana"/>
      <w:b w:val="0"/>
      <w:bCs w:val="0"/>
      <w:i/>
      <w:iCs/>
      <w:smallCaps w:val="0"/>
      <w:strike w:val="0"/>
      <w:color w:val="000000"/>
      <w:spacing w:val="0"/>
      <w:w w:val="100"/>
      <w:position w:val="0"/>
      <w:sz w:val="8"/>
      <w:szCs w:val="8"/>
      <w:u w:val="none"/>
      <w:lang w:val="cs-CZ" w:eastAsia="cs-CZ" w:bidi="cs-CZ"/>
    </w:rPr>
  </w:style>
  <w:style w:type="character" w:customStyle="1" w:styleId="Zkladntext6Exact">
    <w:name w:val="Základní text (6) Exact"/>
    <w:basedOn w:val="Standardnpsmoodstavce"/>
    <w:link w:val="Zkladntext6"/>
    <w:rPr>
      <w:rFonts w:ascii="Sylfaen" w:eastAsia="Sylfaen" w:hAnsi="Sylfaen" w:cs="Sylfaen"/>
      <w:b w:val="0"/>
      <w:bCs w:val="0"/>
      <w:i w:val="0"/>
      <w:iCs w:val="0"/>
      <w:smallCaps w:val="0"/>
      <w:strike w:val="0"/>
      <w:sz w:val="15"/>
      <w:szCs w:val="15"/>
      <w:u w:val="none"/>
    </w:rPr>
  </w:style>
  <w:style w:type="character" w:customStyle="1" w:styleId="Zkladntext7Exact">
    <w:name w:val="Základní text (7) Exact"/>
    <w:basedOn w:val="Standardnpsmoodstavce"/>
    <w:link w:val="Zkladntext7"/>
    <w:rPr>
      <w:rFonts w:ascii="Sylfaen" w:eastAsia="Sylfaen" w:hAnsi="Sylfaen" w:cs="Sylfaen"/>
      <w:b w:val="0"/>
      <w:bCs w:val="0"/>
      <w:i w:val="0"/>
      <w:iCs w:val="0"/>
      <w:smallCaps w:val="0"/>
      <w:strike w:val="0"/>
      <w:sz w:val="17"/>
      <w:szCs w:val="17"/>
      <w:u w:val="none"/>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16"/>
      <w:szCs w:val="16"/>
      <w:u w:val="none"/>
    </w:rPr>
  </w:style>
  <w:style w:type="character" w:customStyle="1" w:styleId="Zkladntext8Tahoma9ptKurzvaExact">
    <w:name w:val="Základní text (8) + Tahoma;9 pt;Kurzíva Exact"/>
    <w:basedOn w:val="Zkladntext8Exact"/>
    <w:rPr>
      <w:rFonts w:ascii="Tahoma" w:eastAsia="Tahoma" w:hAnsi="Tahoma" w:cs="Tahoma"/>
      <w:b w:val="0"/>
      <w:bCs w:val="0"/>
      <w:i/>
      <w:iCs/>
      <w:smallCaps w:val="0"/>
      <w:strike w:val="0"/>
      <w:color w:val="000000"/>
      <w:spacing w:val="0"/>
      <w:w w:val="100"/>
      <w:position w:val="0"/>
      <w:sz w:val="18"/>
      <w:szCs w:val="18"/>
      <w:u w:val="none"/>
      <w:lang w:val="cs-CZ" w:eastAsia="cs-CZ" w:bidi="cs-CZ"/>
    </w:rPr>
  </w:style>
  <w:style w:type="character" w:customStyle="1" w:styleId="Zkladntext8KurzvaExact">
    <w:name w:val="Základní text (8) + Kurzíva Exact"/>
    <w:basedOn w:val="Zkladntext8Exact"/>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Zkladntext21">
    <w:name w:val="Základní text (2)"/>
    <w:basedOn w:val="Zkladntext2"/>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style>
  <w:style w:type="character" w:customStyle="1" w:styleId="Zkladntext5">
    <w:name w:val="Základní text (5)_"/>
    <w:basedOn w:val="Standardnpsmoodstavce"/>
    <w:link w:val="Zkladntext50"/>
    <w:rPr>
      <w:rFonts w:ascii="Verdana" w:eastAsia="Verdana" w:hAnsi="Verdana" w:cs="Verdana"/>
      <w:b w:val="0"/>
      <w:bCs w:val="0"/>
      <w:i/>
      <w:iCs/>
      <w:smallCaps w:val="0"/>
      <w:strike w:val="0"/>
      <w:spacing w:val="-10"/>
      <w:sz w:val="16"/>
      <w:szCs w:val="16"/>
      <w:u w:val="none"/>
    </w:rPr>
  </w:style>
  <w:style w:type="paragraph" w:customStyle="1" w:styleId="ZhlavneboZpat0">
    <w:name w:val="Záhlaví nebo Zápatí"/>
    <w:basedOn w:val="Normln"/>
    <w:link w:val="ZhlavneboZpat"/>
    <w:pPr>
      <w:shd w:val="clear" w:color="auto" w:fill="FFFFFF"/>
      <w:spacing w:line="0" w:lineRule="atLeast"/>
    </w:pPr>
    <w:rPr>
      <w:rFonts w:ascii="Verdana" w:eastAsia="Verdana" w:hAnsi="Verdana" w:cs="Verdana"/>
      <w:i/>
      <w:iCs/>
      <w:spacing w:val="-10"/>
      <w:sz w:val="20"/>
      <w:szCs w:val="20"/>
    </w:rPr>
  </w:style>
  <w:style w:type="paragraph" w:customStyle="1" w:styleId="Nadpis2">
    <w:name w:val="Nadpis #2"/>
    <w:basedOn w:val="Normln"/>
    <w:link w:val="Nadpis2Exact"/>
    <w:pPr>
      <w:shd w:val="clear" w:color="auto" w:fill="FFFFFF"/>
      <w:spacing w:line="0" w:lineRule="atLeast"/>
      <w:outlineLvl w:val="1"/>
    </w:pPr>
    <w:rPr>
      <w:rFonts w:ascii="Arial" w:eastAsia="Arial" w:hAnsi="Arial" w:cs="Arial"/>
      <w:i/>
      <w:iCs/>
      <w:spacing w:val="-20"/>
      <w:sz w:val="34"/>
      <w:szCs w:val="34"/>
    </w:rPr>
  </w:style>
  <w:style w:type="paragraph" w:customStyle="1" w:styleId="Zkladntext3">
    <w:name w:val="Základní text (3)"/>
    <w:basedOn w:val="Normln"/>
    <w:link w:val="Zkladntext3Exact"/>
    <w:pPr>
      <w:shd w:val="clear" w:color="auto" w:fill="FFFFFF"/>
      <w:spacing w:after="60" w:line="0" w:lineRule="atLeast"/>
    </w:pPr>
    <w:rPr>
      <w:rFonts w:ascii="Verdana" w:eastAsia="Verdana" w:hAnsi="Verdana" w:cs="Verdana"/>
      <w:b/>
      <w:bCs/>
      <w:i/>
      <w:iCs/>
      <w:sz w:val="17"/>
      <w:szCs w:val="17"/>
    </w:rPr>
  </w:style>
  <w:style w:type="paragraph" w:customStyle="1" w:styleId="Nadpis1">
    <w:name w:val="Nadpis #1"/>
    <w:basedOn w:val="Normln"/>
    <w:link w:val="Nadpis1Exact"/>
    <w:pPr>
      <w:shd w:val="clear" w:color="auto" w:fill="FFFFFF"/>
      <w:spacing w:line="0" w:lineRule="atLeast"/>
      <w:jc w:val="right"/>
      <w:outlineLvl w:val="0"/>
    </w:pPr>
    <w:rPr>
      <w:rFonts w:ascii="Verdana" w:eastAsia="Verdana" w:hAnsi="Verdana" w:cs="Verdana"/>
      <w:b/>
      <w:bCs/>
      <w:sz w:val="36"/>
      <w:szCs w:val="36"/>
    </w:rPr>
  </w:style>
  <w:style w:type="paragraph" w:customStyle="1" w:styleId="Nadpis3">
    <w:name w:val="Nadpis #3"/>
    <w:basedOn w:val="Normln"/>
    <w:link w:val="Nadpis3Exact"/>
    <w:pPr>
      <w:shd w:val="clear" w:color="auto" w:fill="FFFFFF"/>
      <w:spacing w:after="180" w:line="0" w:lineRule="atLeast"/>
      <w:jc w:val="center"/>
      <w:outlineLvl w:val="2"/>
    </w:pPr>
    <w:rPr>
      <w:rFonts w:ascii="Arial" w:eastAsia="Arial" w:hAnsi="Arial" w:cs="Arial"/>
      <w:b/>
      <w:bCs/>
    </w:rPr>
  </w:style>
  <w:style w:type="paragraph" w:customStyle="1" w:styleId="Zkladntext20">
    <w:name w:val="Základní text (2)"/>
    <w:basedOn w:val="Normln"/>
    <w:link w:val="Zkladntext2"/>
    <w:pPr>
      <w:shd w:val="clear" w:color="auto" w:fill="FFFFFF"/>
      <w:spacing w:before="180" w:line="0" w:lineRule="atLeast"/>
      <w:ind w:hanging="700"/>
    </w:pPr>
    <w:rPr>
      <w:rFonts w:ascii="Verdana" w:eastAsia="Verdana" w:hAnsi="Verdana" w:cs="Verdana"/>
      <w:sz w:val="17"/>
      <w:szCs w:val="17"/>
    </w:rPr>
  </w:style>
  <w:style w:type="paragraph" w:customStyle="1" w:styleId="Nadpis40">
    <w:name w:val="Nadpis #4"/>
    <w:basedOn w:val="Normln"/>
    <w:link w:val="Nadpis4"/>
    <w:pPr>
      <w:shd w:val="clear" w:color="auto" w:fill="FFFFFF"/>
      <w:spacing w:line="0" w:lineRule="atLeast"/>
      <w:outlineLvl w:val="3"/>
    </w:pPr>
    <w:rPr>
      <w:rFonts w:ascii="Verdana" w:eastAsia="Verdana" w:hAnsi="Verdana" w:cs="Verdana"/>
      <w:b/>
      <w:bCs/>
      <w:sz w:val="18"/>
      <w:szCs w:val="18"/>
    </w:rPr>
  </w:style>
  <w:style w:type="paragraph" w:customStyle="1" w:styleId="Zkladntext4">
    <w:name w:val="Základní text (4)"/>
    <w:basedOn w:val="Normln"/>
    <w:link w:val="Zkladntext4Exact"/>
    <w:pPr>
      <w:shd w:val="clear" w:color="auto" w:fill="FFFFFF"/>
      <w:spacing w:line="0" w:lineRule="atLeast"/>
    </w:pPr>
    <w:rPr>
      <w:rFonts w:ascii="Verdana" w:eastAsia="Verdana" w:hAnsi="Verdana" w:cs="Verdana"/>
      <w:b/>
      <w:bCs/>
      <w:sz w:val="18"/>
      <w:szCs w:val="18"/>
    </w:rPr>
  </w:style>
  <w:style w:type="paragraph" w:customStyle="1" w:styleId="Zkladntext6">
    <w:name w:val="Základní text (6)"/>
    <w:basedOn w:val="Normln"/>
    <w:link w:val="Zkladntext6Exact"/>
    <w:pPr>
      <w:shd w:val="clear" w:color="auto" w:fill="FFFFFF"/>
      <w:spacing w:line="0" w:lineRule="atLeast"/>
    </w:pPr>
    <w:rPr>
      <w:rFonts w:ascii="Sylfaen" w:eastAsia="Sylfaen" w:hAnsi="Sylfaen" w:cs="Sylfaen"/>
      <w:sz w:val="15"/>
      <w:szCs w:val="15"/>
    </w:rPr>
  </w:style>
  <w:style w:type="paragraph" w:customStyle="1" w:styleId="Zkladntext7">
    <w:name w:val="Základní text (7)"/>
    <w:basedOn w:val="Normln"/>
    <w:link w:val="Zkladntext7Exact"/>
    <w:pPr>
      <w:shd w:val="clear" w:color="auto" w:fill="FFFFFF"/>
      <w:spacing w:line="0" w:lineRule="atLeast"/>
      <w:jc w:val="both"/>
    </w:pPr>
    <w:rPr>
      <w:rFonts w:ascii="Sylfaen" w:eastAsia="Sylfaen" w:hAnsi="Sylfaen" w:cs="Sylfaen"/>
      <w:sz w:val="17"/>
      <w:szCs w:val="17"/>
    </w:rPr>
  </w:style>
  <w:style w:type="paragraph" w:customStyle="1" w:styleId="Zkladntext8">
    <w:name w:val="Základní text (8)"/>
    <w:basedOn w:val="Normln"/>
    <w:link w:val="Zkladntext8Exact"/>
    <w:pPr>
      <w:shd w:val="clear" w:color="auto" w:fill="FFFFFF"/>
      <w:spacing w:line="144" w:lineRule="exact"/>
      <w:jc w:val="center"/>
    </w:pPr>
    <w:rPr>
      <w:rFonts w:ascii="Arial" w:eastAsia="Arial" w:hAnsi="Arial" w:cs="Arial"/>
      <w:sz w:val="16"/>
      <w:szCs w:val="16"/>
    </w:rPr>
  </w:style>
  <w:style w:type="paragraph" w:customStyle="1" w:styleId="Zkladntext50">
    <w:name w:val="Základní text (5)"/>
    <w:basedOn w:val="Normln"/>
    <w:link w:val="Zkladntext5"/>
    <w:pPr>
      <w:shd w:val="clear" w:color="auto" w:fill="FFFFFF"/>
      <w:spacing w:before="540" w:after="120" w:line="0" w:lineRule="atLeast"/>
    </w:pPr>
    <w:rPr>
      <w:rFonts w:ascii="Verdana" w:eastAsia="Verdana" w:hAnsi="Verdana" w:cs="Verdana"/>
      <w:i/>
      <w:iCs/>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aborska@revma.cz" TargetMode="Externa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987</Words>
  <Characters>5825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Revmatologický ústav</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Rejmon Jan</dc:creator>
  <cp:lastModifiedBy>Rejmon Jan</cp:lastModifiedBy>
  <cp:revision>3</cp:revision>
  <dcterms:created xsi:type="dcterms:W3CDTF">2016-09-23T07:01:00Z</dcterms:created>
  <dcterms:modified xsi:type="dcterms:W3CDTF">2016-09-23T07:21:00Z</dcterms:modified>
</cp:coreProperties>
</file>