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uvedeného dne, měsíce a roku uzavírají smluvní strany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1)</w:t>
      </w:r>
      <w:r w:rsidR="009C2CC0">
        <w:rPr>
          <w:b/>
          <w:bCs/>
          <w:sz w:val="14"/>
          <w:szCs w:val="14"/>
        </w:rPr>
        <w:t>             </w:t>
      </w:r>
      <w:r>
        <w:rPr>
          <w:b/>
          <w:bCs/>
          <w:sz w:val="22"/>
          <w:szCs w:val="22"/>
        </w:rPr>
        <w:t>Statutární město Plzeň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nám. Republiky 1, PSČ 306 32, Plzeň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IČ 00075370</w:t>
      </w:r>
    </w:p>
    <w:p w:rsidR="00906028" w:rsidRDefault="00906028" w:rsidP="009C22FC">
      <w:pPr>
        <w:pStyle w:val="styl1"/>
        <w:spacing w:line="240" w:lineRule="auto"/>
        <w:ind w:firstLine="6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Městský obvod Plzeň 2-Slovany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Plzeň, Koterovská 83</w:t>
      </w:r>
    </w:p>
    <w:p w:rsidR="00906028" w:rsidRDefault="00906028" w:rsidP="009C22FC">
      <w:pPr>
        <w:ind w:firstLine="624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jedné jako </w:t>
      </w:r>
      <w:r>
        <w:rPr>
          <w:b/>
          <w:bCs/>
          <w:i/>
          <w:iCs/>
          <w:color w:val="000000"/>
          <w:spacing w:val="-3"/>
          <w:sz w:val="22"/>
          <w:szCs w:val="22"/>
        </w:rPr>
        <w:t>objednatel</w:t>
      </w:r>
    </w:p>
    <w:p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            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a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:rsidR="00D95C6F" w:rsidRPr="001A08D1" w:rsidRDefault="00906028" w:rsidP="00D95C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="009C2CC0">
        <w:rPr>
          <w:b/>
          <w:bCs/>
          <w:sz w:val="22"/>
          <w:szCs w:val="22"/>
        </w:rPr>
        <w:t>        </w:t>
      </w:r>
      <w:proofErr w:type="spellStart"/>
      <w:r w:rsidR="00D95C6F">
        <w:rPr>
          <w:b/>
          <w:bCs/>
          <w:sz w:val="22"/>
          <w:szCs w:val="22"/>
        </w:rPr>
        <w:t>Planstav</w:t>
      </w:r>
      <w:proofErr w:type="spellEnd"/>
      <w:r w:rsidR="00D95C6F">
        <w:rPr>
          <w:b/>
          <w:bCs/>
          <w:sz w:val="22"/>
          <w:szCs w:val="22"/>
        </w:rPr>
        <w:t xml:space="preserve"> a.s.</w:t>
      </w:r>
    </w:p>
    <w:p w:rsidR="00D95C6F" w:rsidRPr="001A08D1" w:rsidRDefault="00D95C6F" w:rsidP="00D95C6F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se sídlem </w:t>
      </w:r>
      <w:r>
        <w:rPr>
          <w:sz w:val="22"/>
          <w:szCs w:val="22"/>
        </w:rPr>
        <w:t xml:space="preserve">Kaznějovská 21, </w:t>
      </w:r>
      <w:r w:rsidRPr="001A08D1">
        <w:rPr>
          <w:sz w:val="22"/>
          <w:szCs w:val="22"/>
        </w:rPr>
        <w:t>PSČ 3</w:t>
      </w:r>
      <w:r>
        <w:rPr>
          <w:sz w:val="22"/>
          <w:szCs w:val="22"/>
        </w:rPr>
        <w:t>23</w:t>
      </w:r>
      <w:r w:rsidRPr="001A08D1">
        <w:rPr>
          <w:sz w:val="22"/>
          <w:szCs w:val="22"/>
        </w:rPr>
        <w:t xml:space="preserve"> 0</w:t>
      </w:r>
      <w:r>
        <w:rPr>
          <w:sz w:val="22"/>
          <w:szCs w:val="22"/>
        </w:rPr>
        <w:t>0</w:t>
      </w:r>
      <w:r w:rsidRPr="001A08D1">
        <w:rPr>
          <w:sz w:val="22"/>
          <w:szCs w:val="22"/>
        </w:rPr>
        <w:t xml:space="preserve">, </w:t>
      </w:r>
      <w:r>
        <w:rPr>
          <w:sz w:val="22"/>
          <w:szCs w:val="22"/>
        </w:rPr>
        <w:t>Plzeň</w:t>
      </w:r>
    </w:p>
    <w:p w:rsidR="00D95C6F" w:rsidRPr="001A08D1" w:rsidRDefault="00D95C6F" w:rsidP="00D95C6F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IČ: </w:t>
      </w:r>
      <w:r>
        <w:rPr>
          <w:sz w:val="22"/>
          <w:szCs w:val="22"/>
        </w:rPr>
        <w:t>25200976</w:t>
      </w:r>
    </w:p>
    <w:p w:rsidR="00D95C6F" w:rsidRPr="001A08D1" w:rsidRDefault="00D95C6F" w:rsidP="00D95C6F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DIČ: </w:t>
      </w:r>
      <w:r>
        <w:rPr>
          <w:sz w:val="22"/>
          <w:szCs w:val="22"/>
        </w:rPr>
        <w:t>CZ 25200976</w:t>
      </w:r>
    </w:p>
    <w:p w:rsidR="00906028" w:rsidRDefault="00906028" w:rsidP="00D95C6F">
      <w:pPr>
        <w:rPr>
          <w:i/>
          <w:iCs/>
          <w:color w:val="000000"/>
          <w:spacing w:val="-3"/>
          <w:sz w:val="22"/>
          <w:szCs w:val="22"/>
        </w:rPr>
      </w:pPr>
    </w:p>
    <w:p w:rsidR="00906028" w:rsidRPr="00AF6A1B" w:rsidRDefault="00906028" w:rsidP="009C22FC">
      <w:pPr>
        <w:ind w:firstLine="624"/>
        <w:rPr>
          <w:b/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druhé jako </w:t>
      </w:r>
      <w:r w:rsidR="00AF6A1B" w:rsidRPr="00AF6A1B">
        <w:rPr>
          <w:b/>
          <w:i/>
          <w:iCs/>
          <w:color w:val="000000"/>
          <w:spacing w:val="-3"/>
          <w:sz w:val="22"/>
          <w:szCs w:val="22"/>
        </w:rPr>
        <w:t>projektant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</w:p>
    <w:p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tuto</w:t>
      </w:r>
    </w:p>
    <w:p w:rsidR="00C57754" w:rsidRDefault="00C57754" w:rsidP="009C22FC">
      <w:pPr>
        <w:jc w:val="both"/>
        <w:rPr>
          <w:color w:val="000000"/>
          <w:spacing w:val="-3"/>
          <w:sz w:val="22"/>
          <w:szCs w:val="22"/>
        </w:rPr>
      </w:pPr>
    </w:p>
    <w:p w:rsidR="00C57754" w:rsidRDefault="00C57754" w:rsidP="009C22FC">
      <w:pPr>
        <w:jc w:val="both"/>
        <w:rPr>
          <w:color w:val="000000"/>
          <w:spacing w:val="-3"/>
          <w:sz w:val="22"/>
          <w:szCs w:val="22"/>
        </w:rPr>
      </w:pPr>
    </w:p>
    <w:p w:rsidR="00906028" w:rsidRDefault="00906028" w:rsidP="009C22FC">
      <w:pPr>
        <w:jc w:val="center"/>
        <w:rPr>
          <w:b/>
          <w:bCs/>
          <w:caps/>
          <w:color w:val="000000"/>
          <w:spacing w:val="-3"/>
          <w:sz w:val="22"/>
          <w:szCs w:val="22"/>
        </w:rPr>
      </w:pPr>
      <w:r>
        <w:rPr>
          <w:b/>
          <w:bCs/>
          <w:caps/>
          <w:color w:val="000000"/>
          <w:spacing w:val="-3"/>
          <w:sz w:val="22"/>
          <w:szCs w:val="22"/>
        </w:rPr>
        <w:t> </w:t>
      </w:r>
    </w:p>
    <w:p w:rsidR="00906028" w:rsidRDefault="00BC05C5" w:rsidP="009C22FC">
      <w:pPr>
        <w:pStyle w:val="Nadpis3"/>
      </w:pPr>
      <w:r>
        <w:t xml:space="preserve">Smlouvu o dílo č. </w:t>
      </w:r>
      <w:r w:rsidR="009C2CC0">
        <w:t>20</w:t>
      </w:r>
      <w:r w:rsidR="003421C1">
        <w:t>2</w:t>
      </w:r>
      <w:r w:rsidR="007B2B00">
        <w:t>5</w:t>
      </w:r>
      <w:r w:rsidR="009C2CC0">
        <w:t>/</w:t>
      </w:r>
      <w:r w:rsidR="00BA59FA">
        <w:t>………….</w:t>
      </w:r>
    </w:p>
    <w:p w:rsidR="00906028" w:rsidRDefault="00906028" w:rsidP="009C22FC">
      <w:pPr>
        <w:jc w:val="center"/>
        <w:rPr>
          <w:b/>
          <w:bCs/>
        </w:rPr>
      </w:pPr>
      <w:r>
        <w:rPr>
          <w:b/>
          <w:bCs/>
        </w:rPr>
        <w:t xml:space="preserve">o zhotovení projektové dokumentace </w:t>
      </w:r>
    </w:p>
    <w:p w:rsidR="00BA59FA" w:rsidRDefault="00BA59FA" w:rsidP="009C22FC">
      <w:pPr>
        <w:jc w:val="center"/>
        <w:rPr>
          <w:b/>
          <w:bCs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1.</w:t>
      </w:r>
      <w:r>
        <w:rPr>
          <w:sz w:val="22"/>
          <w:szCs w:val="22"/>
        </w:rPr>
        <w:br/>
        <w:t>Předmět a rozsah plnění</w:t>
      </w:r>
    </w:p>
    <w:p w:rsidR="00906028" w:rsidRDefault="00906028" w:rsidP="009C22FC">
      <w:pPr>
        <w:pStyle w:val="odst"/>
        <w:numPr>
          <w:ilvl w:val="1"/>
          <w:numId w:val="17"/>
        </w:numPr>
        <w:tabs>
          <w:tab w:val="clear" w:pos="81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Předmětem plnění je </w:t>
      </w:r>
      <w:r w:rsidRPr="0086615B">
        <w:rPr>
          <w:sz w:val="22"/>
          <w:szCs w:val="22"/>
        </w:rPr>
        <w:t xml:space="preserve">vypracování </w:t>
      </w:r>
      <w:r w:rsidRPr="0086615B">
        <w:rPr>
          <w:bCs/>
          <w:sz w:val="22"/>
          <w:szCs w:val="22"/>
        </w:rPr>
        <w:t>projektové dokumentace</w:t>
      </w:r>
      <w:r w:rsidR="00BC05C5" w:rsidRPr="0086615B">
        <w:rPr>
          <w:bCs/>
          <w:sz w:val="22"/>
          <w:szCs w:val="22"/>
        </w:rPr>
        <w:t xml:space="preserve"> </w:t>
      </w:r>
      <w:r w:rsidR="00BC05C5" w:rsidRPr="00427A5E">
        <w:rPr>
          <w:bCs/>
          <w:sz w:val="22"/>
          <w:szCs w:val="22"/>
        </w:rPr>
        <w:t xml:space="preserve">pro </w:t>
      </w:r>
      <w:r w:rsidR="00174C61">
        <w:rPr>
          <w:bCs/>
          <w:sz w:val="22"/>
          <w:szCs w:val="22"/>
        </w:rPr>
        <w:t>provedení stavby</w:t>
      </w:r>
      <w:r>
        <w:rPr>
          <w:sz w:val="22"/>
          <w:szCs w:val="22"/>
        </w:rPr>
        <w:t xml:space="preserve"> </w:t>
      </w:r>
      <w:r w:rsidRPr="0086615B">
        <w:rPr>
          <w:b/>
          <w:sz w:val="22"/>
          <w:u w:val="single"/>
        </w:rPr>
        <w:t>„</w:t>
      </w:r>
      <w:r w:rsidR="000543D3">
        <w:rPr>
          <w:b/>
          <w:sz w:val="22"/>
          <w:u w:val="single"/>
        </w:rPr>
        <w:t>Rekonstrukce a d</w:t>
      </w:r>
      <w:r w:rsidR="005F69BE">
        <w:rPr>
          <w:b/>
          <w:sz w:val="22"/>
          <w:u w:val="single"/>
        </w:rPr>
        <w:t>o</w:t>
      </w:r>
      <w:r w:rsidR="000543D3">
        <w:rPr>
          <w:b/>
          <w:sz w:val="22"/>
          <w:u w:val="single"/>
        </w:rPr>
        <w:t xml:space="preserve">stavba </w:t>
      </w:r>
      <w:r w:rsidR="005F69BE">
        <w:rPr>
          <w:b/>
          <w:sz w:val="22"/>
          <w:u w:val="single"/>
        </w:rPr>
        <w:t>h</w:t>
      </w:r>
      <w:r w:rsidR="002465C1">
        <w:rPr>
          <w:b/>
          <w:sz w:val="22"/>
          <w:u w:val="single"/>
        </w:rPr>
        <w:t>asičsk</w:t>
      </w:r>
      <w:r w:rsidR="005F69BE">
        <w:rPr>
          <w:b/>
          <w:sz w:val="22"/>
          <w:u w:val="single"/>
        </w:rPr>
        <w:t>é</w:t>
      </w:r>
      <w:r w:rsidR="002465C1">
        <w:rPr>
          <w:b/>
          <w:sz w:val="22"/>
          <w:u w:val="single"/>
        </w:rPr>
        <w:t xml:space="preserve"> zbrojnice Hradiště</w:t>
      </w:r>
      <w:r w:rsidRPr="0086615B">
        <w:rPr>
          <w:b/>
          <w:sz w:val="22"/>
          <w:u w:val="single"/>
        </w:rPr>
        <w:t>“</w:t>
      </w:r>
      <w:r w:rsidRPr="0086615B">
        <w:rPr>
          <w:sz w:val="20"/>
          <w:szCs w:val="22"/>
        </w:rPr>
        <w:t xml:space="preserve"> </w:t>
      </w:r>
      <w:r>
        <w:rPr>
          <w:sz w:val="22"/>
          <w:szCs w:val="22"/>
        </w:rPr>
        <w:t>a poskytnutí veškerých dalších výkonů a služeb, které souvisí s projednáním a prováděním této projektové dokumentace.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1.2.</w:t>
      </w:r>
      <w:r w:rsidR="00E433E4">
        <w:rPr>
          <w:sz w:val="22"/>
          <w:szCs w:val="22"/>
        </w:rPr>
        <w:tab/>
      </w:r>
      <w:r>
        <w:rPr>
          <w:sz w:val="22"/>
          <w:szCs w:val="22"/>
        </w:rPr>
        <w:t xml:space="preserve">Službami </w:t>
      </w:r>
      <w:r w:rsidR="00F66CD7">
        <w:rPr>
          <w:sz w:val="22"/>
          <w:szCs w:val="22"/>
        </w:rPr>
        <w:t>projektan</w:t>
      </w:r>
      <w:r>
        <w:rPr>
          <w:sz w:val="22"/>
          <w:szCs w:val="22"/>
        </w:rPr>
        <w:t>ta se pro potřeby této smlouvy rozumí poskytnutí takových odborných a souvisících výkonů, které vedou k naplnění záměru a účelu vymezeném</w:t>
      </w:r>
      <w:r w:rsidR="00FB713E">
        <w:rPr>
          <w:sz w:val="22"/>
          <w:szCs w:val="22"/>
        </w:rPr>
        <w:t>u</w:t>
      </w:r>
      <w:r>
        <w:rPr>
          <w:sz w:val="22"/>
          <w:szCs w:val="22"/>
        </w:rPr>
        <w:t xml:space="preserve"> touto smlouvou.</w:t>
      </w:r>
    </w:p>
    <w:p w:rsidR="00906028" w:rsidRPr="008F2D7D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1.3.</w:t>
      </w:r>
      <w:r w:rsidR="00E433E4">
        <w:rPr>
          <w:sz w:val="22"/>
          <w:szCs w:val="22"/>
        </w:rPr>
        <w:tab/>
      </w:r>
      <w:r w:rsidRPr="008F2D7D">
        <w:rPr>
          <w:sz w:val="22"/>
          <w:szCs w:val="22"/>
        </w:rPr>
        <w:t xml:space="preserve">Rozsah plnění bude zahrnovat tyto výkony </w:t>
      </w:r>
      <w:r w:rsidR="00F66CD7" w:rsidRPr="008F2D7D">
        <w:rPr>
          <w:sz w:val="22"/>
          <w:szCs w:val="22"/>
        </w:rPr>
        <w:t>projektan</w:t>
      </w:r>
      <w:r w:rsidRPr="008F2D7D">
        <w:rPr>
          <w:sz w:val="22"/>
          <w:szCs w:val="22"/>
        </w:rPr>
        <w:t>ta ve prospěch objednatele:</w:t>
      </w:r>
    </w:p>
    <w:p w:rsidR="006C0E9E" w:rsidRPr="008F2D7D" w:rsidRDefault="006C0E9E" w:rsidP="00056683">
      <w:pPr>
        <w:pStyle w:val="odst"/>
        <w:numPr>
          <w:ilvl w:val="0"/>
          <w:numId w:val="42"/>
        </w:numPr>
        <w:spacing w:after="0"/>
        <w:ind w:left="993" w:hanging="284"/>
        <w:rPr>
          <w:sz w:val="22"/>
          <w:szCs w:val="22"/>
        </w:rPr>
      </w:pPr>
      <w:r w:rsidRPr="008F2D7D">
        <w:rPr>
          <w:sz w:val="22"/>
          <w:szCs w:val="22"/>
        </w:rPr>
        <w:t xml:space="preserve">zhotovení projektové dokumentace v rozsahu </w:t>
      </w:r>
      <w:r w:rsidR="00127618">
        <w:rPr>
          <w:sz w:val="22"/>
          <w:szCs w:val="22"/>
        </w:rPr>
        <w:t>dokumentace pro provedení stavby</w:t>
      </w:r>
      <w:r w:rsidR="007C6B41">
        <w:rPr>
          <w:sz w:val="22"/>
          <w:szCs w:val="22"/>
        </w:rPr>
        <w:t xml:space="preserve"> </w:t>
      </w:r>
      <w:r w:rsidR="002F1D8F">
        <w:rPr>
          <w:sz w:val="22"/>
          <w:szCs w:val="22"/>
        </w:rPr>
        <w:t>(jen „PD“)</w:t>
      </w:r>
    </w:p>
    <w:p w:rsidR="00DD4D15" w:rsidRDefault="007A19E6" w:rsidP="00056683">
      <w:pPr>
        <w:pStyle w:val="odst"/>
        <w:numPr>
          <w:ilvl w:val="0"/>
          <w:numId w:val="42"/>
        </w:numPr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položkový výkaz výměr bez cen i oceněný </w:t>
      </w:r>
      <w:r w:rsidR="006C0E9E">
        <w:rPr>
          <w:sz w:val="22"/>
          <w:szCs w:val="22"/>
        </w:rPr>
        <w:t>(jen „</w:t>
      </w:r>
      <w:r>
        <w:rPr>
          <w:sz w:val="22"/>
          <w:szCs w:val="22"/>
        </w:rPr>
        <w:t>VV</w:t>
      </w:r>
      <w:r w:rsidR="006C0E9E">
        <w:rPr>
          <w:sz w:val="22"/>
          <w:szCs w:val="22"/>
        </w:rPr>
        <w:t>)</w:t>
      </w:r>
    </w:p>
    <w:p w:rsidR="00906028" w:rsidRPr="006A5DCD" w:rsidRDefault="00906028" w:rsidP="00173BFA">
      <w:pPr>
        <w:pStyle w:val="odst"/>
        <w:numPr>
          <w:ilvl w:val="0"/>
          <w:numId w:val="0"/>
        </w:numPr>
        <w:spacing w:after="0"/>
        <w:ind w:left="708" w:hanging="708"/>
        <w:rPr>
          <w:sz w:val="22"/>
          <w:szCs w:val="22"/>
        </w:rPr>
      </w:pPr>
      <w:r>
        <w:rPr>
          <w:sz w:val="22"/>
          <w:szCs w:val="22"/>
        </w:rPr>
        <w:t>1.4.</w:t>
      </w:r>
      <w:r w:rsidR="003D260E">
        <w:rPr>
          <w:sz w:val="22"/>
          <w:szCs w:val="22"/>
        </w:rPr>
        <w:tab/>
      </w:r>
      <w:r>
        <w:rPr>
          <w:sz w:val="22"/>
          <w:szCs w:val="22"/>
        </w:rPr>
        <w:t xml:space="preserve">Projektová dokumentace bude zpracována </w:t>
      </w:r>
      <w:r w:rsidR="00323F35">
        <w:rPr>
          <w:sz w:val="22"/>
          <w:szCs w:val="22"/>
        </w:rPr>
        <w:t xml:space="preserve">v členění a obsahu dle </w:t>
      </w:r>
      <w:r w:rsidR="006A5DCD">
        <w:rPr>
          <w:sz w:val="22"/>
          <w:szCs w:val="22"/>
        </w:rPr>
        <w:t xml:space="preserve">Vyhlášky č.499/2006 Sb. </w:t>
      </w:r>
      <w:r w:rsidR="00A31C91">
        <w:rPr>
          <w:sz w:val="22"/>
          <w:szCs w:val="22"/>
        </w:rPr>
        <w:t>o</w:t>
      </w:r>
      <w:r w:rsidR="006A5DCD">
        <w:rPr>
          <w:sz w:val="22"/>
          <w:szCs w:val="22"/>
        </w:rPr>
        <w:t xml:space="preserve"> dokumentaci staveb v platném znění včetně dalších příloh</w:t>
      </w:r>
      <w:r w:rsidR="00E864CF"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Formální náležitosti plnění:</w:t>
      </w:r>
    </w:p>
    <w:p w:rsidR="00906028" w:rsidRDefault="00906028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73280A">
        <w:rPr>
          <w:sz w:val="22"/>
          <w:szCs w:val="22"/>
        </w:rPr>
        <w:t xml:space="preserve">projektové </w:t>
      </w:r>
      <w:r>
        <w:rPr>
          <w:sz w:val="22"/>
          <w:szCs w:val="22"/>
        </w:rPr>
        <w:t>dokumentace budou zapracován</w:t>
      </w:r>
      <w:r w:rsidR="0073280A">
        <w:rPr>
          <w:sz w:val="22"/>
          <w:szCs w:val="22"/>
        </w:rPr>
        <w:t>y</w:t>
      </w:r>
      <w:r>
        <w:rPr>
          <w:sz w:val="22"/>
          <w:szCs w:val="22"/>
        </w:rPr>
        <w:t xml:space="preserve"> podmínky a připomínky vzešlé z</w:t>
      </w:r>
      <w:r w:rsidR="001F5B47">
        <w:rPr>
          <w:sz w:val="22"/>
          <w:szCs w:val="22"/>
        </w:rPr>
        <w:t xml:space="preserve"> jejího </w:t>
      </w:r>
      <w:r>
        <w:rPr>
          <w:sz w:val="22"/>
          <w:szCs w:val="22"/>
        </w:rPr>
        <w:t xml:space="preserve">projednání </w:t>
      </w:r>
      <w:r w:rsidRPr="00323F35">
        <w:rPr>
          <w:sz w:val="22"/>
          <w:szCs w:val="22"/>
        </w:rPr>
        <w:t>a dále</w:t>
      </w:r>
      <w:r>
        <w:rPr>
          <w:sz w:val="22"/>
          <w:szCs w:val="22"/>
        </w:rPr>
        <w:t xml:space="preserve"> další požadavky objednatele na dílčí úpravy nepřesahující rámec již projednaného a schváleného konstrukčního řešení </w:t>
      </w:r>
      <w:r w:rsidR="003C5F9E">
        <w:rPr>
          <w:sz w:val="22"/>
          <w:szCs w:val="22"/>
        </w:rPr>
        <w:t>schváleného v předešlém společném řízení o povolení stavby</w:t>
      </w:r>
    </w:p>
    <w:p w:rsidR="00906028" w:rsidRPr="008F2D7D" w:rsidRDefault="005D60CC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>projektan</w:t>
      </w:r>
      <w:r w:rsidR="00906028">
        <w:rPr>
          <w:sz w:val="22"/>
          <w:szCs w:val="22"/>
        </w:rPr>
        <w:t xml:space="preserve">t zhotoví dokumentaci dle příslušných </w:t>
      </w:r>
      <w:r w:rsidR="00244DB7">
        <w:rPr>
          <w:sz w:val="22"/>
          <w:szCs w:val="22"/>
        </w:rPr>
        <w:t>obecně závazných právních předpisů</w:t>
      </w:r>
      <w:r w:rsidR="00B72752">
        <w:rPr>
          <w:sz w:val="22"/>
          <w:szCs w:val="22"/>
        </w:rPr>
        <w:t xml:space="preserve"> a </w:t>
      </w:r>
      <w:r w:rsidR="00906028">
        <w:rPr>
          <w:sz w:val="22"/>
          <w:szCs w:val="22"/>
        </w:rPr>
        <w:t xml:space="preserve">ČSN v částech závazných i směrných; odchylky musí být vždy odsouhlaseny objednatelem; součástí dokumentace bude také soupis ČSN vztahujících se k jednotlivým stavebním objektům, popř. soupis jiných předpisů </w:t>
      </w:r>
      <w:r w:rsidR="00906028" w:rsidRPr="008F2D7D">
        <w:rPr>
          <w:sz w:val="22"/>
          <w:szCs w:val="22"/>
        </w:rPr>
        <w:t>vztahujících se k návrhu konstrukce,</w:t>
      </w:r>
    </w:p>
    <w:p w:rsidR="00906028" w:rsidRPr="008F2D7D" w:rsidRDefault="00906028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 w:rsidRPr="008F2D7D">
        <w:rPr>
          <w:sz w:val="22"/>
          <w:szCs w:val="22"/>
        </w:rPr>
        <w:t xml:space="preserve">předmětná dokumentace </w:t>
      </w:r>
      <w:r w:rsidR="00BC51F0">
        <w:rPr>
          <w:sz w:val="22"/>
          <w:szCs w:val="22"/>
        </w:rPr>
        <w:t xml:space="preserve">(PD) </w:t>
      </w:r>
      <w:r w:rsidRPr="008F2D7D">
        <w:rPr>
          <w:sz w:val="22"/>
          <w:szCs w:val="22"/>
        </w:rPr>
        <w:t xml:space="preserve">bude objednateli odevzdána </w:t>
      </w:r>
      <w:r w:rsidR="00F7080E" w:rsidRPr="008F2D7D">
        <w:rPr>
          <w:sz w:val="22"/>
          <w:szCs w:val="22"/>
        </w:rPr>
        <w:t xml:space="preserve">v digitální formě na 1 ks CD-ROM </w:t>
      </w:r>
      <w:r w:rsidR="00EC0B95">
        <w:rPr>
          <w:sz w:val="22"/>
          <w:szCs w:val="22"/>
        </w:rPr>
        <w:t>ve formátu dat *.</w:t>
      </w:r>
      <w:proofErr w:type="spellStart"/>
      <w:r w:rsidR="00EC0B95">
        <w:rPr>
          <w:sz w:val="22"/>
          <w:szCs w:val="22"/>
        </w:rPr>
        <w:t>pdf</w:t>
      </w:r>
      <w:proofErr w:type="spellEnd"/>
      <w:r w:rsidR="00EC0B95">
        <w:rPr>
          <w:sz w:val="22"/>
          <w:szCs w:val="22"/>
        </w:rPr>
        <w:t xml:space="preserve">, *.doc </w:t>
      </w:r>
      <w:r w:rsidR="00DE39E6" w:rsidRPr="008F2D7D">
        <w:rPr>
          <w:sz w:val="22"/>
          <w:szCs w:val="22"/>
        </w:rPr>
        <w:t xml:space="preserve">a </w:t>
      </w:r>
      <w:proofErr w:type="gramStart"/>
      <w:r w:rsidR="00DE39E6" w:rsidRPr="008F2D7D">
        <w:rPr>
          <w:sz w:val="22"/>
          <w:szCs w:val="22"/>
        </w:rPr>
        <w:t>*.</w:t>
      </w:r>
      <w:proofErr w:type="spellStart"/>
      <w:r w:rsidR="00DE39E6" w:rsidRPr="008F2D7D">
        <w:rPr>
          <w:sz w:val="22"/>
          <w:szCs w:val="22"/>
        </w:rPr>
        <w:t>dwg</w:t>
      </w:r>
      <w:proofErr w:type="spellEnd"/>
      <w:r w:rsidR="00DE39E6" w:rsidRPr="008F2D7D">
        <w:rPr>
          <w:sz w:val="22"/>
          <w:szCs w:val="22"/>
        </w:rPr>
        <w:t xml:space="preserve">  </w:t>
      </w:r>
      <w:r w:rsidR="008241A8" w:rsidRPr="008F2D7D">
        <w:rPr>
          <w:sz w:val="22"/>
          <w:szCs w:val="22"/>
        </w:rPr>
        <w:t>a</w:t>
      </w:r>
      <w:proofErr w:type="gramEnd"/>
      <w:r w:rsidR="008241A8" w:rsidRPr="008F2D7D">
        <w:rPr>
          <w:sz w:val="22"/>
          <w:szCs w:val="22"/>
        </w:rPr>
        <w:t xml:space="preserve"> v </w:t>
      </w:r>
      <w:r w:rsidR="004B7F28" w:rsidRPr="008F2D7D">
        <w:rPr>
          <w:sz w:val="22"/>
          <w:szCs w:val="22"/>
        </w:rPr>
        <w:t>tištěné</w:t>
      </w:r>
      <w:r w:rsidR="008241A8" w:rsidRPr="008F2D7D">
        <w:rPr>
          <w:sz w:val="22"/>
          <w:szCs w:val="22"/>
        </w:rPr>
        <w:t xml:space="preserve"> for</w:t>
      </w:r>
      <w:r w:rsidR="00F7080E" w:rsidRPr="008F2D7D">
        <w:rPr>
          <w:sz w:val="22"/>
          <w:szCs w:val="22"/>
        </w:rPr>
        <w:t>mě v</w:t>
      </w:r>
      <w:r w:rsidR="00BC51F0">
        <w:rPr>
          <w:sz w:val="22"/>
          <w:szCs w:val="22"/>
        </w:rPr>
        <w:t> </w:t>
      </w:r>
      <w:r w:rsidR="003C5F9E">
        <w:rPr>
          <w:sz w:val="22"/>
          <w:szCs w:val="22"/>
        </w:rPr>
        <w:t>6</w:t>
      </w:r>
      <w:r w:rsidR="00BC51F0">
        <w:rPr>
          <w:sz w:val="22"/>
          <w:szCs w:val="22"/>
        </w:rPr>
        <w:t xml:space="preserve"> </w:t>
      </w:r>
      <w:proofErr w:type="spellStart"/>
      <w:r w:rsidR="00BC51F0">
        <w:rPr>
          <w:sz w:val="22"/>
          <w:szCs w:val="22"/>
        </w:rPr>
        <w:t>paré</w:t>
      </w:r>
      <w:proofErr w:type="spellEnd"/>
      <w:r w:rsidR="00BC51F0">
        <w:rPr>
          <w:sz w:val="22"/>
          <w:szCs w:val="22"/>
        </w:rPr>
        <w:t xml:space="preserve"> (PD)</w:t>
      </w:r>
      <w:r w:rsidRPr="008F2D7D">
        <w:rPr>
          <w:sz w:val="22"/>
          <w:szCs w:val="22"/>
        </w:rPr>
        <w:t xml:space="preserve">; další </w:t>
      </w:r>
      <w:proofErr w:type="spellStart"/>
      <w:r w:rsidRPr="008F2D7D">
        <w:rPr>
          <w:sz w:val="22"/>
          <w:szCs w:val="22"/>
        </w:rPr>
        <w:t>paré</w:t>
      </w:r>
      <w:proofErr w:type="spellEnd"/>
      <w:r w:rsidRPr="008F2D7D">
        <w:rPr>
          <w:sz w:val="22"/>
          <w:szCs w:val="22"/>
        </w:rPr>
        <w:t>, kter</w:t>
      </w:r>
      <w:r w:rsidR="00B72752" w:rsidRPr="008F2D7D">
        <w:rPr>
          <w:sz w:val="22"/>
          <w:szCs w:val="22"/>
        </w:rPr>
        <w:t>á</w:t>
      </w:r>
      <w:r w:rsidRPr="008F2D7D">
        <w:rPr>
          <w:sz w:val="22"/>
          <w:szCs w:val="22"/>
        </w:rPr>
        <w:t xml:space="preserve"> bude po splnění zakázky objednatel požadovat, budou účtována jako </w:t>
      </w:r>
      <w:proofErr w:type="spellStart"/>
      <w:r w:rsidRPr="008F2D7D">
        <w:rPr>
          <w:sz w:val="22"/>
          <w:szCs w:val="22"/>
        </w:rPr>
        <w:t>vícetisky</w:t>
      </w:r>
      <w:proofErr w:type="spellEnd"/>
      <w:r w:rsidR="00F7080E" w:rsidRPr="008F2D7D">
        <w:rPr>
          <w:sz w:val="22"/>
          <w:szCs w:val="22"/>
        </w:rPr>
        <w:t xml:space="preserve">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684"/>
      </w:pPr>
    </w:p>
    <w:p w:rsidR="00C57754" w:rsidRDefault="00C57754" w:rsidP="009C22FC">
      <w:pPr>
        <w:pStyle w:val="odst"/>
        <w:numPr>
          <w:ilvl w:val="0"/>
          <w:numId w:val="0"/>
        </w:numPr>
        <w:spacing w:after="0"/>
        <w:ind w:left="684"/>
      </w:pPr>
    </w:p>
    <w:p w:rsidR="00532F5F" w:rsidRDefault="00532F5F" w:rsidP="009C22FC">
      <w:pPr>
        <w:pStyle w:val="odst"/>
        <w:numPr>
          <w:ilvl w:val="0"/>
          <w:numId w:val="0"/>
        </w:numPr>
        <w:spacing w:after="0"/>
        <w:ind w:left="684"/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2.</w:t>
      </w:r>
      <w:r>
        <w:rPr>
          <w:sz w:val="22"/>
          <w:szCs w:val="22"/>
        </w:rPr>
        <w:br/>
        <w:t>Dohoda o ceně a způsobu zaplacení</w:t>
      </w:r>
    </w:p>
    <w:p w:rsidR="00022702" w:rsidRDefault="00906028" w:rsidP="009C22FC">
      <w:pPr>
        <w:pStyle w:val="odst"/>
        <w:numPr>
          <w:ilvl w:val="1"/>
          <w:numId w:val="20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Cena díla je sjednána dohodou mezi objednatelem a </w:t>
      </w:r>
      <w:r w:rsidR="00F008AD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>v celkové výši</w:t>
      </w:r>
      <w:r w:rsidR="00F008AD">
        <w:rPr>
          <w:sz w:val="22"/>
          <w:szCs w:val="22"/>
        </w:rPr>
        <w:t xml:space="preserve"> </w:t>
      </w:r>
      <w:r w:rsidR="00830B54">
        <w:rPr>
          <w:b/>
          <w:sz w:val="22"/>
          <w:szCs w:val="22"/>
        </w:rPr>
        <w:t>3</w:t>
      </w:r>
      <w:r w:rsidR="001A62B0">
        <w:rPr>
          <w:b/>
          <w:sz w:val="22"/>
          <w:szCs w:val="22"/>
        </w:rPr>
        <w:t>60</w:t>
      </w:r>
      <w:r w:rsidR="00757D6E" w:rsidRPr="00757D6E">
        <w:rPr>
          <w:b/>
          <w:sz w:val="22"/>
          <w:szCs w:val="22"/>
        </w:rPr>
        <w:t>.</w:t>
      </w:r>
      <w:r w:rsidR="001A696C">
        <w:rPr>
          <w:b/>
          <w:sz w:val="22"/>
          <w:szCs w:val="22"/>
        </w:rPr>
        <w:t>000</w:t>
      </w:r>
      <w:r w:rsidR="00DD4D15">
        <w:rPr>
          <w:b/>
          <w:bCs/>
          <w:sz w:val="28"/>
          <w:szCs w:val="22"/>
        </w:rPr>
        <w:t>,-</w:t>
      </w:r>
      <w:r w:rsidRPr="00757D6E">
        <w:rPr>
          <w:b/>
          <w:bCs/>
          <w:sz w:val="22"/>
          <w:szCs w:val="22"/>
        </w:rPr>
        <w:t>Kč</w:t>
      </w:r>
      <w:r>
        <w:rPr>
          <w:b/>
          <w:bCs/>
          <w:sz w:val="22"/>
          <w:szCs w:val="22"/>
        </w:rPr>
        <w:t xml:space="preserve"> </w:t>
      </w:r>
      <w:r w:rsidR="00B72752" w:rsidRPr="00B72752">
        <w:rPr>
          <w:bCs/>
          <w:sz w:val="22"/>
          <w:szCs w:val="22"/>
        </w:rPr>
        <w:t>(</w:t>
      </w:r>
      <w:r w:rsidR="00442A42">
        <w:rPr>
          <w:sz w:val="22"/>
          <w:szCs w:val="22"/>
        </w:rPr>
        <w:t>slovy</w:t>
      </w:r>
      <w:r w:rsidR="00B72752">
        <w:rPr>
          <w:sz w:val="22"/>
          <w:szCs w:val="22"/>
        </w:rPr>
        <w:t>:</w:t>
      </w:r>
      <w:r w:rsidR="005D60CC">
        <w:rPr>
          <w:sz w:val="22"/>
          <w:szCs w:val="22"/>
        </w:rPr>
        <w:t xml:space="preserve"> </w:t>
      </w:r>
      <w:proofErr w:type="spellStart"/>
      <w:r w:rsidR="00830B54">
        <w:rPr>
          <w:sz w:val="22"/>
          <w:szCs w:val="22"/>
        </w:rPr>
        <w:t>třista</w:t>
      </w:r>
      <w:r w:rsidR="001A62B0">
        <w:rPr>
          <w:sz w:val="22"/>
          <w:szCs w:val="22"/>
        </w:rPr>
        <w:t>šedesát</w:t>
      </w:r>
      <w:r w:rsidR="00830B54">
        <w:rPr>
          <w:sz w:val="22"/>
          <w:szCs w:val="22"/>
        </w:rPr>
        <w:t>t</w:t>
      </w:r>
      <w:r w:rsidR="005F55E9">
        <w:rPr>
          <w:sz w:val="22"/>
          <w:szCs w:val="22"/>
        </w:rPr>
        <w:t>isíc</w:t>
      </w:r>
      <w:proofErr w:type="spellEnd"/>
      <w:r w:rsidR="00B75C1E">
        <w:rPr>
          <w:sz w:val="22"/>
          <w:szCs w:val="22"/>
        </w:rPr>
        <w:t xml:space="preserve"> koru</w:t>
      </w:r>
      <w:r>
        <w:rPr>
          <w:sz w:val="22"/>
          <w:szCs w:val="22"/>
        </w:rPr>
        <w:t>n českých</w:t>
      </w:r>
      <w:r w:rsidR="00B72752">
        <w:rPr>
          <w:sz w:val="22"/>
          <w:szCs w:val="22"/>
        </w:rPr>
        <w:t>) bez DPH</w:t>
      </w:r>
      <w:r>
        <w:rPr>
          <w:sz w:val="22"/>
          <w:szCs w:val="22"/>
        </w:rPr>
        <w:t>.</w:t>
      </w:r>
      <w:r w:rsidR="00B72752">
        <w:rPr>
          <w:sz w:val="22"/>
          <w:szCs w:val="22"/>
        </w:rPr>
        <w:t xml:space="preserve"> K takto sjednané ceně díla bude připočtena DPH v zákonem stanovené výši.  </w:t>
      </w:r>
      <w:r w:rsidR="00022702">
        <w:rPr>
          <w:sz w:val="22"/>
          <w:szCs w:val="22"/>
        </w:rPr>
        <w:t xml:space="preserve"> </w:t>
      </w:r>
    </w:p>
    <w:p w:rsidR="00442A42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jc w:val="left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14"/>
          <w:szCs w:val="14"/>
        </w:rPr>
        <w:t>          </w:t>
      </w:r>
      <w:r w:rsidR="00B72752">
        <w:rPr>
          <w:sz w:val="22"/>
          <w:szCs w:val="22"/>
        </w:rPr>
        <w:t xml:space="preserve"> C</w:t>
      </w:r>
      <w:r>
        <w:rPr>
          <w:sz w:val="22"/>
          <w:szCs w:val="22"/>
        </w:rPr>
        <w:t>en</w:t>
      </w:r>
      <w:r w:rsidR="00B72752">
        <w:rPr>
          <w:sz w:val="22"/>
          <w:szCs w:val="22"/>
        </w:rPr>
        <w:t>a</w:t>
      </w:r>
      <w:r>
        <w:rPr>
          <w:sz w:val="22"/>
          <w:szCs w:val="22"/>
        </w:rPr>
        <w:t xml:space="preserve"> dle odstavce 2.1. </w:t>
      </w:r>
      <w:r w:rsidR="00B72752">
        <w:rPr>
          <w:sz w:val="22"/>
          <w:szCs w:val="22"/>
        </w:rPr>
        <w:t xml:space="preserve">včetně DPH v zákonem stanovené výši </w:t>
      </w:r>
      <w:r w:rsidR="00DD4D15">
        <w:rPr>
          <w:sz w:val="22"/>
          <w:szCs w:val="22"/>
        </w:rPr>
        <w:t>(</w:t>
      </w:r>
      <w:r w:rsidR="00757D6E">
        <w:rPr>
          <w:sz w:val="22"/>
          <w:szCs w:val="22"/>
        </w:rPr>
        <w:t xml:space="preserve">21%) </w:t>
      </w:r>
      <w:r w:rsidR="00B72752">
        <w:rPr>
          <w:sz w:val="22"/>
          <w:szCs w:val="22"/>
        </w:rPr>
        <w:t>činí</w:t>
      </w:r>
      <w:r w:rsidR="00B75C1E">
        <w:rPr>
          <w:sz w:val="22"/>
          <w:szCs w:val="22"/>
        </w:rPr>
        <w:t xml:space="preserve"> </w:t>
      </w:r>
      <w:r w:rsidR="001A62B0">
        <w:rPr>
          <w:sz w:val="22"/>
          <w:szCs w:val="22"/>
        </w:rPr>
        <w:t>435</w:t>
      </w:r>
      <w:r w:rsidR="00757D6E">
        <w:rPr>
          <w:sz w:val="22"/>
          <w:szCs w:val="22"/>
        </w:rPr>
        <w:t>.</w:t>
      </w:r>
      <w:r w:rsidR="001A62B0">
        <w:rPr>
          <w:sz w:val="22"/>
          <w:szCs w:val="22"/>
        </w:rPr>
        <w:t>60</w:t>
      </w:r>
      <w:r w:rsidR="006F42A8">
        <w:rPr>
          <w:sz w:val="22"/>
          <w:szCs w:val="22"/>
        </w:rPr>
        <w:t>0</w:t>
      </w:r>
      <w:r w:rsidR="00B72752">
        <w:rPr>
          <w:sz w:val="22"/>
          <w:szCs w:val="22"/>
        </w:rPr>
        <w:t xml:space="preserve">,- </w:t>
      </w:r>
      <w:r w:rsidR="00B75C1E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:rsidR="00442A42" w:rsidRPr="008F2D7D" w:rsidRDefault="00442A42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2.3</w:t>
      </w:r>
      <w:r w:rsidR="00B75C1E">
        <w:rPr>
          <w:sz w:val="22"/>
          <w:szCs w:val="22"/>
        </w:rPr>
        <w:t>.</w:t>
      </w:r>
      <w:r w:rsidR="00FB713E">
        <w:rPr>
          <w:sz w:val="22"/>
          <w:szCs w:val="22"/>
        </w:rPr>
        <w:tab/>
      </w:r>
      <w:r>
        <w:rPr>
          <w:sz w:val="22"/>
          <w:szCs w:val="14"/>
        </w:rPr>
        <w:t xml:space="preserve">Součástí </w:t>
      </w:r>
      <w:r>
        <w:rPr>
          <w:sz w:val="22"/>
          <w:szCs w:val="22"/>
        </w:rPr>
        <w:t xml:space="preserve">sjednané ceny </w:t>
      </w:r>
      <w:r w:rsidR="00FB713E">
        <w:rPr>
          <w:sz w:val="22"/>
          <w:szCs w:val="22"/>
        </w:rPr>
        <w:t xml:space="preserve">díla </w:t>
      </w:r>
      <w:r>
        <w:rPr>
          <w:sz w:val="22"/>
          <w:szCs w:val="22"/>
        </w:rPr>
        <w:t>dle odstavce 2</w:t>
      </w:r>
      <w:r w:rsidR="00B75C1E">
        <w:rPr>
          <w:sz w:val="22"/>
          <w:szCs w:val="22"/>
        </w:rPr>
        <w:t xml:space="preserve">.1. </w:t>
      </w:r>
      <w:r w:rsidR="00B75C1E" w:rsidRPr="00757D6E">
        <w:rPr>
          <w:sz w:val="22"/>
          <w:szCs w:val="22"/>
        </w:rPr>
        <w:t>jsou</w:t>
      </w:r>
      <w:r w:rsidR="00B75C1E">
        <w:rPr>
          <w:sz w:val="22"/>
          <w:szCs w:val="22"/>
        </w:rPr>
        <w:t xml:space="preserve"> náklady na </w:t>
      </w:r>
      <w:r w:rsidR="00792090">
        <w:rPr>
          <w:sz w:val="22"/>
          <w:szCs w:val="22"/>
        </w:rPr>
        <w:t xml:space="preserve">projektové práce </w:t>
      </w:r>
      <w:r w:rsidR="006F42A8">
        <w:rPr>
          <w:sz w:val="22"/>
          <w:szCs w:val="22"/>
        </w:rPr>
        <w:t xml:space="preserve">a </w:t>
      </w:r>
      <w:r w:rsidR="00086B10">
        <w:rPr>
          <w:sz w:val="22"/>
          <w:szCs w:val="22"/>
        </w:rPr>
        <w:t>zpracování výkazu výměr uvedené v odstavci 1.3.</w:t>
      </w:r>
    </w:p>
    <w:p w:rsidR="00B75C1E" w:rsidRPr="008F2D7D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8F2D7D">
        <w:rPr>
          <w:sz w:val="22"/>
          <w:szCs w:val="22"/>
        </w:rPr>
        <w:t>2.4.</w:t>
      </w:r>
      <w:r w:rsidR="00FB713E" w:rsidRPr="008F2D7D">
        <w:rPr>
          <w:sz w:val="22"/>
          <w:szCs w:val="22"/>
        </w:rPr>
        <w:tab/>
      </w:r>
      <w:r w:rsidRPr="008F2D7D">
        <w:rPr>
          <w:sz w:val="22"/>
          <w:szCs w:val="22"/>
        </w:rPr>
        <w:t xml:space="preserve">V případě potřeby se stanovuje cena 1 ks </w:t>
      </w:r>
      <w:proofErr w:type="spellStart"/>
      <w:r w:rsidRPr="008F2D7D">
        <w:rPr>
          <w:sz w:val="22"/>
          <w:szCs w:val="22"/>
        </w:rPr>
        <w:t>více</w:t>
      </w:r>
      <w:r w:rsidR="004D408F" w:rsidRPr="008F2D7D">
        <w:rPr>
          <w:sz w:val="22"/>
          <w:szCs w:val="22"/>
        </w:rPr>
        <w:t>tisku</w:t>
      </w:r>
      <w:proofErr w:type="spellEnd"/>
      <w:r w:rsidR="004D408F" w:rsidRPr="008F2D7D">
        <w:rPr>
          <w:sz w:val="22"/>
          <w:szCs w:val="22"/>
        </w:rPr>
        <w:t xml:space="preserve"> </w:t>
      </w:r>
      <w:r w:rsidRPr="008F2D7D">
        <w:rPr>
          <w:sz w:val="22"/>
          <w:szCs w:val="22"/>
        </w:rPr>
        <w:t xml:space="preserve">předmětné projektové dokumentace </w:t>
      </w:r>
      <w:r w:rsidR="0064650C">
        <w:rPr>
          <w:sz w:val="22"/>
          <w:szCs w:val="22"/>
        </w:rPr>
        <w:t xml:space="preserve">(PD) </w:t>
      </w:r>
      <w:r w:rsidRPr="008F2D7D">
        <w:rPr>
          <w:sz w:val="22"/>
          <w:szCs w:val="22"/>
        </w:rPr>
        <w:t xml:space="preserve">na </w:t>
      </w:r>
      <w:proofErr w:type="gramStart"/>
      <w:r w:rsidRPr="008F2D7D">
        <w:rPr>
          <w:sz w:val="22"/>
          <w:szCs w:val="22"/>
        </w:rPr>
        <w:t>částku</w:t>
      </w:r>
      <w:r w:rsidR="007B0790">
        <w:rPr>
          <w:sz w:val="22"/>
          <w:szCs w:val="22"/>
        </w:rPr>
        <w:t xml:space="preserve"> </w:t>
      </w:r>
      <w:r w:rsidR="00CE2683">
        <w:rPr>
          <w:sz w:val="22"/>
          <w:szCs w:val="22"/>
        </w:rPr>
        <w:t xml:space="preserve"> 3.</w:t>
      </w:r>
      <w:proofErr w:type="gramEnd"/>
      <w:r w:rsidR="00CE2683">
        <w:rPr>
          <w:sz w:val="22"/>
          <w:szCs w:val="22"/>
        </w:rPr>
        <w:t>500</w:t>
      </w:r>
      <w:r w:rsidR="00634E1F">
        <w:rPr>
          <w:sz w:val="22"/>
          <w:szCs w:val="22"/>
        </w:rPr>
        <w:t>,-</w:t>
      </w:r>
      <w:r w:rsidRPr="008F2D7D">
        <w:rPr>
          <w:sz w:val="22"/>
          <w:szCs w:val="22"/>
        </w:rPr>
        <w:t xml:space="preserve"> Kč (bez DPH).</w:t>
      </w:r>
    </w:p>
    <w:p w:rsidR="00906028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2.5.     </w:t>
      </w:r>
      <w:r w:rsidR="00D22B6D">
        <w:rPr>
          <w:sz w:val="22"/>
          <w:szCs w:val="22"/>
        </w:rPr>
        <w:t xml:space="preserve"> </w:t>
      </w:r>
      <w:r w:rsidR="00F32A08">
        <w:rPr>
          <w:sz w:val="22"/>
          <w:szCs w:val="22"/>
        </w:rPr>
        <w:t>C</w:t>
      </w:r>
      <w:r w:rsidR="00906028">
        <w:rPr>
          <w:sz w:val="22"/>
          <w:szCs w:val="22"/>
        </w:rPr>
        <w:t xml:space="preserve">ena </w:t>
      </w:r>
      <w:r w:rsidR="00244DB7">
        <w:rPr>
          <w:sz w:val="22"/>
          <w:szCs w:val="22"/>
        </w:rPr>
        <w:t xml:space="preserve">díla je splatná na základě daňového dokladu vystaveného </w:t>
      </w:r>
      <w:r w:rsidR="00433340">
        <w:rPr>
          <w:sz w:val="22"/>
          <w:szCs w:val="22"/>
        </w:rPr>
        <w:t xml:space="preserve">projektantem po dokončení </w:t>
      </w:r>
      <w:r w:rsidR="00E1195C">
        <w:rPr>
          <w:sz w:val="22"/>
          <w:szCs w:val="22"/>
        </w:rPr>
        <w:t xml:space="preserve">dílčí etapy provedení </w:t>
      </w:r>
      <w:r w:rsidR="00433340">
        <w:rPr>
          <w:sz w:val="22"/>
          <w:szCs w:val="22"/>
        </w:rPr>
        <w:t xml:space="preserve">díla </w:t>
      </w:r>
      <w:r w:rsidR="00E1195C">
        <w:rPr>
          <w:sz w:val="22"/>
          <w:szCs w:val="22"/>
        </w:rPr>
        <w:t xml:space="preserve">uvedené v odst. 1.3. </w:t>
      </w:r>
      <w:r w:rsidR="00433340">
        <w:rPr>
          <w:sz w:val="22"/>
          <w:szCs w:val="22"/>
        </w:rPr>
        <w:t>a jeho odevzdání objednateli bez vad a nedodělků. Podkladem pro vystavení daňového dokladu je protokol o předání díla podepsaný oprávněnými zástupci obou smluvních stran</w:t>
      </w:r>
      <w:r w:rsidR="00906028">
        <w:rPr>
          <w:sz w:val="22"/>
          <w:szCs w:val="22"/>
        </w:rPr>
        <w:t>.</w:t>
      </w:r>
      <w:r w:rsidR="00433340">
        <w:rPr>
          <w:sz w:val="22"/>
          <w:szCs w:val="22"/>
        </w:rPr>
        <w:t xml:space="preserve">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Splatnost </w:t>
      </w:r>
      <w:r w:rsidR="005D60CC">
        <w:rPr>
          <w:sz w:val="22"/>
          <w:szCs w:val="22"/>
        </w:rPr>
        <w:t>projektan</w:t>
      </w:r>
      <w:r>
        <w:rPr>
          <w:sz w:val="22"/>
          <w:szCs w:val="22"/>
        </w:rPr>
        <w:t xml:space="preserve">tem vystaveného </w:t>
      </w:r>
      <w:r w:rsidR="00433340">
        <w:rPr>
          <w:sz w:val="22"/>
          <w:szCs w:val="22"/>
        </w:rPr>
        <w:t xml:space="preserve">daňového </w:t>
      </w:r>
      <w:r>
        <w:rPr>
          <w:sz w:val="22"/>
          <w:szCs w:val="22"/>
        </w:rPr>
        <w:t xml:space="preserve">dokladu (faktury) je čtrnáct dnů od doručení objednateli a úhrada se bude provádět převodem účtované částky z účtu objednatele na účet </w:t>
      </w:r>
      <w:r w:rsidR="00F008AD">
        <w:rPr>
          <w:sz w:val="22"/>
          <w:szCs w:val="22"/>
        </w:rPr>
        <w:t>projektanta</w:t>
      </w:r>
      <w:r>
        <w:rPr>
          <w:sz w:val="22"/>
          <w:szCs w:val="22"/>
        </w:rPr>
        <w:t xml:space="preserve">. </w:t>
      </w:r>
      <w:r w:rsidR="00433340">
        <w:rPr>
          <w:sz w:val="22"/>
          <w:szCs w:val="22"/>
        </w:rPr>
        <w:t xml:space="preserve">Cena díla </w:t>
      </w:r>
      <w:r>
        <w:rPr>
          <w:sz w:val="22"/>
          <w:szCs w:val="22"/>
        </w:rPr>
        <w:t>bude účtována včetně daně z přidané hodnoty</w:t>
      </w:r>
      <w:r w:rsidR="00F008AD">
        <w:rPr>
          <w:sz w:val="22"/>
          <w:szCs w:val="22"/>
        </w:rPr>
        <w:t xml:space="preserve"> </w:t>
      </w:r>
      <w:r w:rsidR="004D408F">
        <w:rPr>
          <w:sz w:val="22"/>
          <w:szCs w:val="22"/>
        </w:rPr>
        <w:t>jen</w:t>
      </w:r>
      <w:r w:rsidR="00FB713E">
        <w:rPr>
          <w:sz w:val="22"/>
          <w:szCs w:val="22"/>
        </w:rPr>
        <w:t>,</w:t>
      </w:r>
      <w:r w:rsidR="004D408F">
        <w:rPr>
          <w:sz w:val="22"/>
          <w:szCs w:val="22"/>
        </w:rPr>
        <w:t xml:space="preserve"> </w:t>
      </w:r>
      <w:r w:rsidR="00F008AD">
        <w:rPr>
          <w:sz w:val="22"/>
          <w:szCs w:val="22"/>
        </w:rPr>
        <w:t>je-li projektant plátcem DPH</w:t>
      </w:r>
      <w:r>
        <w:rPr>
          <w:sz w:val="22"/>
          <w:szCs w:val="22"/>
        </w:rPr>
        <w:t xml:space="preserve">. </w:t>
      </w:r>
    </w:p>
    <w:p w:rsidR="00852DF5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 </w:t>
      </w:r>
      <w:r w:rsidR="002866B1"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Bude-li </w:t>
      </w:r>
      <w:r w:rsidR="00433340">
        <w:rPr>
          <w:sz w:val="22"/>
          <w:szCs w:val="22"/>
        </w:rPr>
        <w:t xml:space="preserve">daňový </w:t>
      </w:r>
      <w:r>
        <w:rPr>
          <w:sz w:val="22"/>
          <w:szCs w:val="22"/>
        </w:rPr>
        <w:t xml:space="preserve">doklad (faktura) obsahovat nesprávné nebo neúplné údaje a náležitosti, je objednatel oprávněn jej do data splatnosti vrátit </w:t>
      </w:r>
      <w:r w:rsidR="00F008AD">
        <w:rPr>
          <w:sz w:val="22"/>
          <w:szCs w:val="22"/>
        </w:rPr>
        <w:t>projektantovi</w:t>
      </w:r>
      <w:r>
        <w:rPr>
          <w:sz w:val="22"/>
          <w:szCs w:val="22"/>
        </w:rPr>
        <w:t>, který j</w:t>
      </w:r>
      <w:r w:rsidR="00FB713E">
        <w:rPr>
          <w:sz w:val="22"/>
          <w:szCs w:val="22"/>
        </w:rPr>
        <w:t>ej</w:t>
      </w:r>
      <w:r>
        <w:rPr>
          <w:sz w:val="22"/>
          <w:szCs w:val="22"/>
        </w:rPr>
        <w:t xml:space="preserve"> buď opraví</w:t>
      </w:r>
      <w:r w:rsidR="004D408F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:rsidR="00906028" w:rsidRDefault="00852DF5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906028">
        <w:rPr>
          <w:sz w:val="22"/>
          <w:szCs w:val="22"/>
        </w:rPr>
        <w:t>vystaví nov</w:t>
      </w:r>
      <w:r w:rsidR="00FB713E">
        <w:rPr>
          <w:sz w:val="22"/>
          <w:szCs w:val="22"/>
        </w:rPr>
        <w:t>ý</w:t>
      </w:r>
      <w:r w:rsidR="00906028">
        <w:rPr>
          <w:sz w:val="22"/>
          <w:szCs w:val="22"/>
        </w:rPr>
        <w:t xml:space="preserve">. V obou případech </w:t>
      </w:r>
      <w:r w:rsidR="004D408F">
        <w:rPr>
          <w:sz w:val="22"/>
          <w:szCs w:val="22"/>
        </w:rPr>
        <w:t>počíná běžet od doručení bezvadné faktury nová lhůta splatnosti</w:t>
      </w:r>
      <w:r w:rsidR="00906028"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 </w:t>
      </w:r>
      <w:r w:rsidR="00522001">
        <w:rPr>
          <w:sz w:val="14"/>
          <w:szCs w:val="14"/>
        </w:rPr>
        <w:t xml:space="preserve"> </w:t>
      </w:r>
      <w:r>
        <w:rPr>
          <w:sz w:val="22"/>
          <w:szCs w:val="22"/>
        </w:rPr>
        <w:t>Zjistí-li objednatel ve lhůtě splatnosti u předaného a převzatého předmětu díla nebo jeho části vady plnění, je oprávněn</w:t>
      </w:r>
      <w:r w:rsidR="00F04F2F">
        <w:rPr>
          <w:sz w:val="22"/>
          <w:szCs w:val="22"/>
        </w:rPr>
        <w:t xml:space="preserve"> projektant</w:t>
      </w:r>
      <w:r>
        <w:rPr>
          <w:sz w:val="22"/>
          <w:szCs w:val="22"/>
        </w:rPr>
        <w:t xml:space="preserve">ovi platební doklad (fakturu) vrátit a příslušnou platbu pozastavit až do </w:t>
      </w:r>
      <w:r w:rsidR="004D408F">
        <w:rPr>
          <w:sz w:val="22"/>
          <w:szCs w:val="22"/>
        </w:rPr>
        <w:t xml:space="preserve">úplného </w:t>
      </w:r>
      <w:r>
        <w:rPr>
          <w:sz w:val="22"/>
          <w:szCs w:val="22"/>
        </w:rPr>
        <w:t>odstranění vady.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F32A08"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       </w:t>
      </w:r>
      <w:r>
        <w:rPr>
          <w:sz w:val="22"/>
          <w:szCs w:val="22"/>
        </w:rPr>
        <w:t xml:space="preserve">Smluvní strany se dohodly, že peněžité závazky objednatele jsou hrazeny řádně a včas, pokud peněžní suma odpovídající výši peněžitého závazku je odepsána z bankovního účtu objednatele, a to ke dni, ke kterému bude peněžní suma odepsána. Objednatel není v prodlení s placením svých peněžních závazků, pokud nebude možno provést bezhotovostní platbu na bankovní účet </w:t>
      </w:r>
      <w:r w:rsidR="004D408F">
        <w:rPr>
          <w:sz w:val="22"/>
          <w:szCs w:val="22"/>
        </w:rPr>
        <w:t>určený projektantem</w:t>
      </w:r>
      <w:r>
        <w:rPr>
          <w:sz w:val="22"/>
          <w:szCs w:val="22"/>
        </w:rPr>
        <w:t xml:space="preserve"> z důvodů, které nebudou na straně objednatele.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DE39E6">
        <w:rPr>
          <w:sz w:val="22"/>
          <w:szCs w:val="22"/>
        </w:rPr>
        <w:t>1</w:t>
      </w:r>
      <w:r w:rsidR="00F32A08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4D408F">
        <w:rPr>
          <w:sz w:val="14"/>
          <w:szCs w:val="14"/>
        </w:rPr>
        <w:tab/>
      </w:r>
      <w:r w:rsidR="004D408F" w:rsidRPr="004D408F">
        <w:rPr>
          <w:sz w:val="22"/>
          <w:szCs w:val="22"/>
        </w:rPr>
        <w:t>P</w:t>
      </w:r>
      <w:r>
        <w:rPr>
          <w:sz w:val="22"/>
          <w:szCs w:val="22"/>
        </w:rPr>
        <w:t xml:space="preserve">ři plnění peněžitého závazku objednatele se placení započte nejprve na jistinu a potom na </w:t>
      </w:r>
      <w:r w:rsidR="004D408F">
        <w:rPr>
          <w:sz w:val="22"/>
          <w:szCs w:val="22"/>
        </w:rPr>
        <w:t>příslušenství dluhu</w:t>
      </w:r>
      <w:r>
        <w:rPr>
          <w:sz w:val="22"/>
          <w:szCs w:val="22"/>
        </w:rPr>
        <w:t>.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2.1</w:t>
      </w:r>
      <w:r w:rsidR="00F32A08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 </w:t>
      </w:r>
      <w:r>
        <w:rPr>
          <w:sz w:val="22"/>
          <w:szCs w:val="22"/>
        </w:rPr>
        <w:t xml:space="preserve">Faktura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>a musí splňovat náležitosti daňového a účetního dokladu a musí obsahovat minimálně tyto náležitosti: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název a sídlo oprávněné a povinné osoby, </w:t>
      </w:r>
      <w:r w:rsidR="00145C8E">
        <w:rPr>
          <w:sz w:val="22"/>
          <w:szCs w:val="22"/>
        </w:rPr>
        <w:t>tj.</w:t>
      </w:r>
      <w:r>
        <w:rPr>
          <w:sz w:val="22"/>
          <w:szCs w:val="22"/>
        </w:rPr>
        <w:t xml:space="preserve"> </w:t>
      </w:r>
      <w:r w:rsidR="00F04F2F">
        <w:rPr>
          <w:sz w:val="22"/>
          <w:szCs w:val="22"/>
        </w:rPr>
        <w:t>projektanta</w:t>
      </w:r>
      <w:r>
        <w:rPr>
          <w:sz w:val="22"/>
          <w:szCs w:val="22"/>
        </w:rPr>
        <w:t xml:space="preserve"> a objednatele,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IČ</w:t>
      </w:r>
      <w:r w:rsidR="001D6E0A">
        <w:rPr>
          <w:sz w:val="22"/>
          <w:szCs w:val="22"/>
        </w:rPr>
        <w:t>O</w:t>
      </w:r>
      <w:r>
        <w:rPr>
          <w:sz w:val="22"/>
          <w:szCs w:val="22"/>
        </w:rPr>
        <w:t xml:space="preserve"> a DIČ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 a objednatele,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číslo smlouvy,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číslo </w:t>
      </w:r>
      <w:r w:rsidR="001D6E0A">
        <w:rPr>
          <w:sz w:val="22"/>
          <w:szCs w:val="22"/>
        </w:rPr>
        <w:t xml:space="preserve">daňového </w:t>
      </w:r>
      <w:r>
        <w:rPr>
          <w:sz w:val="22"/>
          <w:szCs w:val="22"/>
        </w:rPr>
        <w:t>dokladu (faktury),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den odeslání, den splatnosti a datum zdanitelného plnění,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označení peněžního ústavu a číslo účtu, na který má </w:t>
      </w:r>
      <w:r w:rsidR="004D408F">
        <w:rPr>
          <w:sz w:val="22"/>
          <w:szCs w:val="22"/>
        </w:rPr>
        <w:t>objednatel</w:t>
      </w:r>
      <w:r>
        <w:rPr>
          <w:sz w:val="22"/>
          <w:szCs w:val="22"/>
        </w:rPr>
        <w:t xml:space="preserve"> platit,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>       </w:t>
      </w:r>
      <w:r w:rsidR="00E1195C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fakturovanou částku bez daně</w:t>
      </w:r>
      <w:r w:rsidR="00B47FCB">
        <w:rPr>
          <w:sz w:val="22"/>
          <w:szCs w:val="22"/>
        </w:rPr>
        <w:t xml:space="preserve"> z přidané hodnoty</w:t>
      </w:r>
      <w:r>
        <w:rPr>
          <w:sz w:val="22"/>
          <w:szCs w:val="22"/>
        </w:rPr>
        <w:t xml:space="preserve">, sazbu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,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 a celkovou částku, včetně daně z přidané hodnoty,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označení předmětu plnění s odkazem na příslušnou část smlouvy,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razítko a podpis </w:t>
      </w:r>
      <w:r w:rsidR="001C1CA0">
        <w:rPr>
          <w:sz w:val="22"/>
          <w:szCs w:val="22"/>
        </w:rPr>
        <w:t>projektanta nebo jeho odpovědného zástupce</w:t>
      </w:r>
      <w:r>
        <w:rPr>
          <w:sz w:val="22"/>
          <w:szCs w:val="22"/>
        </w:rPr>
        <w:t>.</w:t>
      </w:r>
    </w:p>
    <w:p w:rsidR="00906028" w:rsidRPr="008F2D7D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8F2D7D">
        <w:rPr>
          <w:sz w:val="22"/>
          <w:szCs w:val="22"/>
        </w:rPr>
        <w:t>čl. 3.</w:t>
      </w:r>
      <w:r w:rsidRPr="008F2D7D">
        <w:rPr>
          <w:sz w:val="22"/>
          <w:szCs w:val="22"/>
        </w:rPr>
        <w:br/>
        <w:t>Termín dodání (čas plnění)</w:t>
      </w:r>
    </w:p>
    <w:p w:rsidR="00906028" w:rsidRPr="008F2D7D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709" w:hanging="709"/>
        <w:rPr>
          <w:sz w:val="22"/>
          <w:szCs w:val="22"/>
        </w:rPr>
      </w:pPr>
      <w:r w:rsidRPr="008F2D7D">
        <w:rPr>
          <w:sz w:val="22"/>
          <w:szCs w:val="22"/>
        </w:rPr>
        <w:t>3.1.</w:t>
      </w:r>
      <w:r w:rsidR="00B47FCB" w:rsidRPr="008F2D7D">
        <w:rPr>
          <w:sz w:val="22"/>
          <w:szCs w:val="22"/>
        </w:rPr>
        <w:tab/>
      </w:r>
      <w:r w:rsidR="001C1CA0" w:rsidRPr="008F2D7D">
        <w:rPr>
          <w:sz w:val="22"/>
          <w:szCs w:val="22"/>
        </w:rPr>
        <w:t xml:space="preserve">Projektant </w:t>
      </w:r>
      <w:r w:rsidRPr="008F2D7D">
        <w:rPr>
          <w:sz w:val="22"/>
          <w:szCs w:val="22"/>
        </w:rPr>
        <w:t>se zavazuje dodat předmět plnění uvedený v ustanove</w:t>
      </w:r>
      <w:r w:rsidR="00B47FCB" w:rsidRPr="008F2D7D">
        <w:rPr>
          <w:sz w:val="22"/>
          <w:szCs w:val="22"/>
        </w:rPr>
        <w:t>ní čl. 1. této smlouvy v</w:t>
      </w:r>
      <w:r w:rsidR="00A31C91" w:rsidRPr="008F2D7D">
        <w:rPr>
          <w:sz w:val="22"/>
          <w:szCs w:val="22"/>
        </w:rPr>
        <w:t xml:space="preserve"> termínech dle harmonogramu postupu prací, uvedeného v příloze této smlouvy. Plnění bude řešeno v </w:t>
      </w:r>
      <w:r w:rsidR="00B47FCB" w:rsidRPr="008F2D7D">
        <w:rPr>
          <w:sz w:val="22"/>
          <w:szCs w:val="22"/>
        </w:rPr>
        <w:t xml:space="preserve">těchto </w:t>
      </w:r>
      <w:r w:rsidRPr="008F2D7D">
        <w:rPr>
          <w:sz w:val="22"/>
          <w:szCs w:val="22"/>
        </w:rPr>
        <w:t>postupných lhůtách:</w:t>
      </w:r>
    </w:p>
    <w:p w:rsidR="00E1195C" w:rsidRPr="002F1D8F" w:rsidRDefault="00B47FCB" w:rsidP="001A696C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  <w:r w:rsidRPr="008F2D7D">
        <w:rPr>
          <w:rFonts w:ascii="Wingdings" w:hAnsi="Wingdings"/>
          <w:sz w:val="20"/>
          <w:szCs w:val="20"/>
        </w:rPr>
        <w:tab/>
      </w:r>
      <w:r w:rsidR="00906028" w:rsidRPr="008F2D7D">
        <w:rPr>
          <w:rFonts w:ascii="Wingdings" w:hAnsi="Wingdings"/>
          <w:sz w:val="20"/>
          <w:szCs w:val="20"/>
        </w:rPr>
        <w:t></w:t>
      </w:r>
      <w:r w:rsidRPr="008F2D7D">
        <w:rPr>
          <w:rFonts w:ascii="Wingdings" w:hAnsi="Wingdings"/>
          <w:sz w:val="20"/>
          <w:szCs w:val="20"/>
        </w:rPr>
        <w:tab/>
      </w:r>
      <w:r w:rsidR="00E1195C" w:rsidRPr="008F2D7D">
        <w:rPr>
          <w:sz w:val="22"/>
          <w:szCs w:val="22"/>
        </w:rPr>
        <w:t xml:space="preserve">zpracování a dodání projektové dokumentace v rozsahu pro </w:t>
      </w:r>
      <w:r w:rsidR="003946E6">
        <w:rPr>
          <w:sz w:val="22"/>
          <w:szCs w:val="22"/>
        </w:rPr>
        <w:t>provedení stavby</w:t>
      </w:r>
      <w:r w:rsidR="00E1195C" w:rsidRPr="008F2D7D">
        <w:rPr>
          <w:sz w:val="22"/>
          <w:szCs w:val="22"/>
        </w:rPr>
        <w:t xml:space="preserve"> </w:t>
      </w:r>
      <w:r w:rsidR="007B0790">
        <w:rPr>
          <w:sz w:val="22"/>
          <w:szCs w:val="22"/>
        </w:rPr>
        <w:t xml:space="preserve">včetně </w:t>
      </w:r>
      <w:r w:rsidR="003946E6">
        <w:rPr>
          <w:sz w:val="22"/>
          <w:szCs w:val="22"/>
        </w:rPr>
        <w:t xml:space="preserve">položkového výkazu výměr oceněného i bez cen </w:t>
      </w:r>
      <w:r w:rsidR="00E1195C" w:rsidRPr="008F2D7D">
        <w:rPr>
          <w:sz w:val="22"/>
          <w:szCs w:val="22"/>
        </w:rPr>
        <w:t xml:space="preserve">dle odst. </w:t>
      </w:r>
      <w:proofErr w:type="gramStart"/>
      <w:r w:rsidR="00E1195C" w:rsidRPr="008F2D7D">
        <w:rPr>
          <w:sz w:val="22"/>
          <w:szCs w:val="22"/>
        </w:rPr>
        <w:t>1.3.</w:t>
      </w:r>
      <w:r w:rsidR="00E1195C" w:rsidRPr="002F1D8F">
        <w:rPr>
          <w:sz w:val="22"/>
          <w:szCs w:val="22"/>
        </w:rPr>
        <w:t xml:space="preserve"> </w:t>
      </w:r>
      <w:r w:rsidR="002F1D8F">
        <w:rPr>
          <w:sz w:val="22"/>
          <w:szCs w:val="22"/>
        </w:rPr>
        <w:t xml:space="preserve"> </w:t>
      </w:r>
      <w:r w:rsidR="00E1195C" w:rsidRPr="002F1D8F">
        <w:rPr>
          <w:sz w:val="22"/>
          <w:szCs w:val="22"/>
        </w:rPr>
        <w:t>–</w:t>
      </w:r>
      <w:proofErr w:type="gramEnd"/>
      <w:r w:rsidR="00E1195C" w:rsidRPr="002F1D8F">
        <w:rPr>
          <w:sz w:val="22"/>
          <w:szCs w:val="22"/>
        </w:rPr>
        <w:t xml:space="preserve"> </w:t>
      </w:r>
      <w:r w:rsidR="002F1D8F" w:rsidRPr="002F1D8F">
        <w:rPr>
          <w:sz w:val="22"/>
          <w:szCs w:val="22"/>
        </w:rPr>
        <w:t xml:space="preserve">do </w:t>
      </w:r>
      <w:r w:rsidR="00AF005E">
        <w:rPr>
          <w:sz w:val="22"/>
          <w:szCs w:val="22"/>
        </w:rPr>
        <w:t>05</w:t>
      </w:r>
      <w:r w:rsidR="00CE2683">
        <w:rPr>
          <w:sz w:val="22"/>
          <w:szCs w:val="22"/>
        </w:rPr>
        <w:t>.</w:t>
      </w:r>
      <w:r w:rsidR="001A696C">
        <w:rPr>
          <w:sz w:val="22"/>
          <w:szCs w:val="22"/>
        </w:rPr>
        <w:t>202</w:t>
      </w:r>
      <w:r w:rsidR="005F69BE">
        <w:rPr>
          <w:sz w:val="22"/>
          <w:szCs w:val="22"/>
        </w:rPr>
        <w:t>5</w:t>
      </w:r>
    </w:p>
    <w:p w:rsidR="00906028" w:rsidRPr="008F2D7D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900" w:firstLine="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57754" w:rsidRDefault="00C57754" w:rsidP="009C22FC">
      <w:pPr>
        <w:pStyle w:val="odst"/>
        <w:numPr>
          <w:ilvl w:val="0"/>
          <w:numId w:val="0"/>
        </w:numPr>
        <w:spacing w:after="0"/>
        <w:ind w:left="900" w:firstLine="84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čl. 4.</w:t>
      </w:r>
      <w:r>
        <w:rPr>
          <w:sz w:val="22"/>
          <w:szCs w:val="22"/>
        </w:rPr>
        <w:br/>
        <w:t>Součinnost smluvních stran</w:t>
      </w:r>
    </w:p>
    <w:p w:rsidR="00906028" w:rsidRDefault="00906028" w:rsidP="00056683">
      <w:pPr>
        <w:pStyle w:val="odst"/>
        <w:numPr>
          <w:ilvl w:val="1"/>
          <w:numId w:val="26"/>
        </w:numPr>
        <w:tabs>
          <w:tab w:val="clear" w:pos="360"/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se shodují, že uskutečňování předmětu této smlouvy vyžaduje od obou účastníků intenzivní vzájemnou součinnost, pravidelnou informovanost a operativní aktualizaci stanoven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postup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. Proto </w:t>
      </w:r>
      <w:r w:rsidR="00B47FCB">
        <w:rPr>
          <w:sz w:val="22"/>
          <w:szCs w:val="22"/>
        </w:rPr>
        <w:t>s</w:t>
      </w:r>
      <w:r w:rsidR="00FB713E">
        <w:rPr>
          <w:sz w:val="22"/>
          <w:szCs w:val="22"/>
        </w:rPr>
        <w:t>i</w:t>
      </w:r>
      <w:r w:rsidR="00B47F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budou </w:t>
      </w:r>
      <w:r w:rsidR="00B47FCB">
        <w:rPr>
          <w:sz w:val="22"/>
          <w:szCs w:val="22"/>
        </w:rPr>
        <w:t xml:space="preserve">vzájemně </w:t>
      </w:r>
      <w:r w:rsidR="00FB713E">
        <w:rPr>
          <w:sz w:val="22"/>
          <w:szCs w:val="22"/>
        </w:rPr>
        <w:t xml:space="preserve">poskytovat </w:t>
      </w:r>
      <w:r>
        <w:rPr>
          <w:sz w:val="22"/>
          <w:szCs w:val="22"/>
        </w:rPr>
        <w:t xml:space="preserve">informace o všech okolnostech, které mohou mít vliv na plnění závazků plynoucích z této smlouvy, </w:t>
      </w:r>
      <w:r w:rsidR="00B47FCB">
        <w:rPr>
          <w:sz w:val="22"/>
          <w:szCs w:val="22"/>
        </w:rPr>
        <w:t xml:space="preserve">a poskytovat si </w:t>
      </w:r>
      <w:r>
        <w:rPr>
          <w:sz w:val="22"/>
          <w:szCs w:val="22"/>
        </w:rPr>
        <w:t>podklady pro uskutečňování jednotlivých úkonů a činností rozhodn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pro </w:t>
      </w:r>
      <w:r w:rsidR="00B47FCB">
        <w:rPr>
          <w:sz w:val="22"/>
          <w:szCs w:val="22"/>
        </w:rPr>
        <w:t>s</w:t>
      </w:r>
      <w:r>
        <w:rPr>
          <w:sz w:val="22"/>
          <w:szCs w:val="22"/>
        </w:rPr>
        <w:t>plnění závazk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 </w:t>
      </w:r>
      <w:r w:rsidR="009C22FC">
        <w:rPr>
          <w:sz w:val="22"/>
          <w:szCs w:val="22"/>
        </w:rPr>
        <w:t>projektanta</w:t>
      </w:r>
      <w:r>
        <w:rPr>
          <w:sz w:val="22"/>
          <w:szCs w:val="22"/>
        </w:rPr>
        <w:t>,</w:t>
      </w:r>
      <w:r w:rsidR="00B47FCB">
        <w:rPr>
          <w:sz w:val="22"/>
          <w:szCs w:val="22"/>
        </w:rPr>
        <w:t xml:space="preserve"> a to v sídle objednatele,</w:t>
      </w:r>
      <w:r>
        <w:rPr>
          <w:sz w:val="22"/>
          <w:szCs w:val="22"/>
        </w:rPr>
        <w:t xml:space="preserve"> nedohodnou-li se smluvní strany jinak. Sídlo objednatele je za stejných podmínek také místem předání </w:t>
      </w:r>
      <w:r w:rsidR="00B47FCB">
        <w:rPr>
          <w:sz w:val="22"/>
          <w:szCs w:val="22"/>
        </w:rPr>
        <w:t>díla objednateli</w:t>
      </w:r>
      <w:r>
        <w:rPr>
          <w:sz w:val="22"/>
          <w:szCs w:val="22"/>
        </w:rPr>
        <w:t>.</w:t>
      </w:r>
    </w:p>
    <w:p w:rsidR="00906028" w:rsidRDefault="00906028" w:rsidP="00056683">
      <w:pPr>
        <w:pStyle w:val="odst"/>
        <w:numPr>
          <w:ilvl w:val="1"/>
          <w:numId w:val="26"/>
        </w:numPr>
        <w:tabs>
          <w:tab w:val="clear" w:pos="360"/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O předání a převzetí </w:t>
      </w:r>
      <w:r w:rsidR="00B47FCB">
        <w:rPr>
          <w:sz w:val="22"/>
          <w:szCs w:val="22"/>
        </w:rPr>
        <w:t xml:space="preserve">předmětu plnění </w:t>
      </w:r>
      <w:r>
        <w:rPr>
          <w:sz w:val="22"/>
          <w:szCs w:val="22"/>
        </w:rPr>
        <w:t xml:space="preserve">bude smluvními stranami sepsán zápis, a to i v případech, kdy budou plněny jednotlivé části odděleně. Objednatel není povinen </w:t>
      </w:r>
      <w:r w:rsidR="001D6E0A">
        <w:rPr>
          <w:sz w:val="22"/>
          <w:szCs w:val="22"/>
        </w:rPr>
        <w:t xml:space="preserve">při převzetí díla </w:t>
      </w:r>
      <w:r>
        <w:rPr>
          <w:sz w:val="22"/>
          <w:szCs w:val="22"/>
        </w:rPr>
        <w:t>přezkoumávat výpočty</w:t>
      </w:r>
      <w:r w:rsidR="001A60EF">
        <w:rPr>
          <w:sz w:val="22"/>
          <w:szCs w:val="22"/>
        </w:rPr>
        <w:t xml:space="preserve"> provedené projektantem</w:t>
      </w:r>
      <w:r w:rsidR="001D6E0A">
        <w:rPr>
          <w:sz w:val="22"/>
          <w:szCs w:val="22"/>
        </w:rPr>
        <w:t xml:space="preserve"> ani</w:t>
      </w:r>
      <w:r>
        <w:rPr>
          <w:sz w:val="22"/>
          <w:szCs w:val="22"/>
        </w:rPr>
        <w:t xml:space="preserve"> zkoumat technická řešení</w:t>
      </w:r>
      <w:r w:rsidR="00140866">
        <w:rPr>
          <w:sz w:val="22"/>
          <w:szCs w:val="22"/>
        </w:rPr>
        <w:t>. Za úplnost a správnost díla nese odpovědnost projektant.</w:t>
      </w:r>
    </w:p>
    <w:p w:rsidR="001A60EF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Objednatel se zavazuje poskytnout </w:t>
      </w:r>
      <w:r w:rsidR="00F04F2F">
        <w:rPr>
          <w:sz w:val="22"/>
          <w:szCs w:val="22"/>
        </w:rPr>
        <w:t>proj</w:t>
      </w:r>
      <w:r w:rsidR="00542FA3">
        <w:rPr>
          <w:sz w:val="22"/>
          <w:szCs w:val="22"/>
        </w:rPr>
        <w:t>e</w:t>
      </w:r>
      <w:r w:rsidR="00F04F2F">
        <w:rPr>
          <w:sz w:val="22"/>
          <w:szCs w:val="22"/>
        </w:rPr>
        <w:t>ktan</w:t>
      </w:r>
      <w:r>
        <w:rPr>
          <w:sz w:val="22"/>
          <w:szCs w:val="22"/>
        </w:rPr>
        <w:t xml:space="preserve">tovi nezbytnou součinnost </w:t>
      </w:r>
      <w:r w:rsidR="00140866">
        <w:rPr>
          <w:sz w:val="22"/>
          <w:szCs w:val="22"/>
        </w:rPr>
        <w:t>k řádnému provedení díla</w:t>
      </w:r>
      <w:r>
        <w:rPr>
          <w:sz w:val="22"/>
          <w:szCs w:val="22"/>
        </w:rPr>
        <w:t xml:space="preserve">. </w:t>
      </w:r>
      <w:r w:rsidR="001A60EF">
        <w:rPr>
          <w:sz w:val="22"/>
          <w:szCs w:val="22"/>
        </w:rPr>
        <w:t>Je-li součinnost objednatele závislá na posouzení odborných otázek, je projektant povinen současně předložit objednateli i návrh řešení a v případě variantního řešení i doporučit pro objednatele nejvhodnější variantu.</w:t>
      </w:r>
    </w:p>
    <w:p w:rsidR="00906028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542FA3">
        <w:rPr>
          <w:sz w:val="14"/>
          <w:szCs w:val="14"/>
        </w:rPr>
        <w:tab/>
      </w:r>
      <w:r>
        <w:rPr>
          <w:sz w:val="22"/>
          <w:szCs w:val="22"/>
        </w:rPr>
        <w:t xml:space="preserve">Závazná forma komunikace je doporučený dopis, </w:t>
      </w:r>
      <w:r w:rsidR="00140866">
        <w:rPr>
          <w:sz w:val="22"/>
          <w:szCs w:val="22"/>
        </w:rPr>
        <w:t>e-mail</w:t>
      </w:r>
      <w:r>
        <w:rPr>
          <w:sz w:val="22"/>
          <w:szCs w:val="22"/>
        </w:rPr>
        <w:t xml:space="preserve">, zápis z jednání, protokol o předání a převzetí. </w:t>
      </w:r>
      <w:r w:rsidR="000E1CDC">
        <w:rPr>
          <w:sz w:val="22"/>
          <w:szCs w:val="22"/>
        </w:rPr>
        <w:t>Listinné</w:t>
      </w:r>
      <w:r>
        <w:rPr>
          <w:sz w:val="22"/>
          <w:szCs w:val="22"/>
        </w:rPr>
        <w:t xml:space="preserve"> dokumenty musí být podepsány příslušnými odpovědnými zástupci objednatele nebo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ta.</w:t>
      </w:r>
    </w:p>
    <w:p w:rsidR="00022702" w:rsidRPr="001A60EF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5</w:t>
      </w:r>
      <w:r w:rsidR="00542FA3">
        <w:rPr>
          <w:sz w:val="22"/>
          <w:szCs w:val="22"/>
        </w:rPr>
        <w:t>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Veškerá veřejná prohlášení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a vůči třetím osobám učiněná nad rámec zmocnění daného touto smlouvou, která by mohla zakládat právní povinnosti objednatele, vyžadují objednatelův předchozí písemný souhlas.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 xml:space="preserve">t je rovněž povinen informovat objednatele o veškerých svých činnostech, zejména o vyhotovování písemností odesílaných orgánům veřejné správy; ke všem takovým činnostem si musí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>t opatřit písemný souhlas objednatele, který se zavazuje udělit mu takový souhlas ne</w:t>
      </w:r>
      <w:r w:rsidR="00022702">
        <w:rPr>
          <w:sz w:val="22"/>
          <w:szCs w:val="22"/>
        </w:rPr>
        <w:t>jpozději do dvou pracovních dní</w:t>
      </w:r>
      <w:r w:rsidR="001A60EF">
        <w:rPr>
          <w:sz w:val="22"/>
          <w:szCs w:val="22"/>
        </w:rPr>
        <w:t xml:space="preserve"> od obdržení žádosti projektanta.</w:t>
      </w:r>
    </w:p>
    <w:p w:rsidR="00022702" w:rsidRPr="001A60EF" w:rsidRDefault="00140866" w:rsidP="007B0790">
      <w:pPr>
        <w:pStyle w:val="Zkladntext"/>
        <w:tabs>
          <w:tab w:val="num" w:pos="0"/>
          <w:tab w:val="left" w:pos="187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C67EA3" w:rsidRPr="001A60EF">
        <w:rPr>
          <w:sz w:val="22"/>
          <w:szCs w:val="22"/>
        </w:rPr>
        <w:t>Projektant</w:t>
      </w:r>
      <w:r w:rsidR="00921564" w:rsidRPr="001A60EF">
        <w:rPr>
          <w:sz w:val="22"/>
          <w:szCs w:val="22"/>
        </w:rPr>
        <w:t xml:space="preserve"> </w:t>
      </w:r>
      <w:r w:rsidR="00022702" w:rsidRPr="001A60EF">
        <w:rPr>
          <w:sz w:val="22"/>
          <w:szCs w:val="22"/>
        </w:rPr>
        <w:t>a objednatel se zavazují mimo zákonných důvodů změnit dohodnuté termíny v těchto případech:</w:t>
      </w:r>
    </w:p>
    <w:p w:rsidR="00022702" w:rsidRDefault="00022702" w:rsidP="00056683">
      <w:pPr>
        <w:pStyle w:val="Zkladntext"/>
        <w:ind w:left="851" w:hanging="284"/>
        <w:rPr>
          <w:sz w:val="22"/>
          <w:szCs w:val="22"/>
        </w:rPr>
      </w:pPr>
      <w:r w:rsidRPr="001A60EF">
        <w:rPr>
          <w:sz w:val="22"/>
          <w:szCs w:val="22"/>
        </w:rPr>
        <w:t xml:space="preserve">- </w:t>
      </w:r>
      <w:r w:rsidR="00542FA3" w:rsidRPr="001A60EF">
        <w:rPr>
          <w:sz w:val="22"/>
          <w:szCs w:val="22"/>
        </w:rPr>
        <w:tab/>
      </w:r>
      <w:r w:rsidRPr="001A60EF">
        <w:rPr>
          <w:sz w:val="22"/>
          <w:szCs w:val="22"/>
        </w:rPr>
        <w:t xml:space="preserve">bude-li objednatelem požadována změna </w:t>
      </w:r>
      <w:r w:rsidR="001A60EF" w:rsidRPr="001A60EF">
        <w:rPr>
          <w:sz w:val="22"/>
          <w:szCs w:val="22"/>
        </w:rPr>
        <w:t>díla</w:t>
      </w:r>
      <w:r w:rsidRPr="001A60EF">
        <w:rPr>
          <w:sz w:val="22"/>
          <w:szCs w:val="22"/>
        </w:rPr>
        <w:t>, technického řešení apod.</w:t>
      </w:r>
      <w:r w:rsidR="001A60EF" w:rsidRPr="001A60EF">
        <w:rPr>
          <w:sz w:val="22"/>
          <w:szCs w:val="22"/>
        </w:rPr>
        <w:t>,</w:t>
      </w:r>
      <w:r w:rsidR="00DC057E">
        <w:rPr>
          <w:sz w:val="22"/>
          <w:szCs w:val="22"/>
        </w:rPr>
        <w:t xml:space="preserve"> </w:t>
      </w:r>
      <w:r w:rsidRPr="001A60EF">
        <w:rPr>
          <w:sz w:val="22"/>
          <w:szCs w:val="22"/>
        </w:rPr>
        <w:t xml:space="preserve">a zároveň tyto skutečnosti prokazatelně ovlivní </w:t>
      </w:r>
      <w:r w:rsidR="001A60EF">
        <w:rPr>
          <w:sz w:val="22"/>
          <w:szCs w:val="22"/>
        </w:rPr>
        <w:t>plnění smlouvy projektantem.</w:t>
      </w:r>
    </w:p>
    <w:p w:rsidR="00C1496F" w:rsidRDefault="00C1496F" w:rsidP="00B628FD">
      <w:pPr>
        <w:pStyle w:val="Zkladntext"/>
        <w:ind w:right="-113"/>
        <w:rPr>
          <w:rFonts w:eastAsia="Arial Unicode MS"/>
          <w:sz w:val="22"/>
          <w:szCs w:val="22"/>
        </w:rPr>
      </w:pPr>
    </w:p>
    <w:p w:rsidR="009305F8" w:rsidRDefault="009305F8" w:rsidP="00B628FD">
      <w:pPr>
        <w:pStyle w:val="Zkladntext"/>
        <w:ind w:right="-113"/>
        <w:rPr>
          <w:rFonts w:eastAsia="Arial Unicode MS"/>
          <w:sz w:val="22"/>
          <w:szCs w:val="22"/>
        </w:rPr>
      </w:pPr>
    </w:p>
    <w:p w:rsidR="00C57754" w:rsidRPr="00A178C3" w:rsidRDefault="00C57754" w:rsidP="00B628FD">
      <w:pPr>
        <w:pStyle w:val="Zkladntext"/>
        <w:ind w:right="-113"/>
        <w:rPr>
          <w:rFonts w:eastAsia="Arial Unicode MS"/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5.</w:t>
      </w:r>
      <w:r>
        <w:rPr>
          <w:sz w:val="22"/>
          <w:szCs w:val="22"/>
        </w:rPr>
        <w:br/>
        <w:t>Místo plnění</w:t>
      </w:r>
    </w:p>
    <w:p w:rsidR="00906028" w:rsidRDefault="00906028" w:rsidP="00056683">
      <w:pPr>
        <w:pStyle w:val="odst"/>
        <w:numPr>
          <w:ilvl w:val="1"/>
          <w:numId w:val="28"/>
        </w:numPr>
        <w:tabs>
          <w:tab w:val="clear" w:pos="66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Provedené dílo bude předáno </w:t>
      </w:r>
      <w:r w:rsidR="00542FA3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 xml:space="preserve">objednateli v místě sídla objednatele. </w:t>
      </w:r>
    </w:p>
    <w:p w:rsidR="00906028" w:rsidRDefault="00906028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9D742B" w:rsidRDefault="009D742B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C57754" w:rsidRDefault="00C57754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906028" w:rsidRDefault="00906028" w:rsidP="00370179">
      <w:pPr>
        <w:pStyle w:val="nadpisl"/>
        <w:numPr>
          <w:ilvl w:val="0"/>
          <w:numId w:val="0"/>
        </w:numPr>
        <w:tabs>
          <w:tab w:val="num" w:pos="0"/>
        </w:tabs>
        <w:spacing w:before="0" w:after="0"/>
        <w:ind w:left="660" w:hanging="660"/>
        <w:rPr>
          <w:sz w:val="22"/>
          <w:szCs w:val="22"/>
        </w:rPr>
      </w:pPr>
      <w:r>
        <w:rPr>
          <w:sz w:val="22"/>
          <w:szCs w:val="22"/>
        </w:rPr>
        <w:t>čl. 6.</w:t>
      </w:r>
      <w:r>
        <w:rPr>
          <w:sz w:val="22"/>
          <w:szCs w:val="22"/>
        </w:rPr>
        <w:br/>
      </w:r>
      <w:r w:rsidRPr="00542FF6">
        <w:rPr>
          <w:sz w:val="22"/>
          <w:szCs w:val="22"/>
        </w:rPr>
        <w:t xml:space="preserve">Rozsah činností </w:t>
      </w:r>
      <w:r w:rsidR="00C53352">
        <w:rPr>
          <w:sz w:val="22"/>
          <w:szCs w:val="22"/>
        </w:rPr>
        <w:t>projektanta</w:t>
      </w:r>
    </w:p>
    <w:p w:rsidR="00906028" w:rsidRPr="00BD4D25" w:rsidRDefault="00906028" w:rsidP="00BD4D25">
      <w:pPr>
        <w:pStyle w:val="odst"/>
        <w:numPr>
          <w:ilvl w:val="0"/>
          <w:numId w:val="0"/>
        </w:numPr>
        <w:tabs>
          <w:tab w:val="left" w:pos="993"/>
        </w:tabs>
        <w:spacing w:after="0"/>
        <w:ind w:left="567" w:hanging="567"/>
        <w:rPr>
          <w:bCs/>
          <w:sz w:val="22"/>
        </w:rPr>
      </w:pPr>
      <w:r>
        <w:rPr>
          <w:sz w:val="22"/>
          <w:szCs w:val="22"/>
        </w:rPr>
        <w:t>6.1</w:t>
      </w:r>
      <w:r w:rsidR="00370179">
        <w:rPr>
          <w:sz w:val="22"/>
          <w:szCs w:val="22"/>
        </w:rPr>
        <w:t>.</w:t>
      </w:r>
      <w:r w:rsidR="00FD5AFA">
        <w:rPr>
          <w:sz w:val="22"/>
          <w:szCs w:val="22"/>
        </w:rPr>
        <w:t xml:space="preserve">   </w:t>
      </w:r>
      <w:r w:rsidR="00C67EA3" w:rsidRPr="00C67EA3">
        <w:rPr>
          <w:sz w:val="22"/>
          <w:szCs w:val="22"/>
        </w:rPr>
        <w:t>Projektant</w:t>
      </w:r>
      <w:r w:rsidRPr="00C67EA3">
        <w:rPr>
          <w:sz w:val="22"/>
          <w:szCs w:val="22"/>
        </w:rPr>
        <w:t xml:space="preserve"> j</w:t>
      </w:r>
      <w:r>
        <w:rPr>
          <w:sz w:val="22"/>
          <w:szCs w:val="22"/>
        </w:rPr>
        <w:t xml:space="preserve">e zodpovědný za řádné </w:t>
      </w:r>
      <w:r w:rsidR="00140866">
        <w:rPr>
          <w:sz w:val="22"/>
          <w:szCs w:val="22"/>
        </w:rPr>
        <w:t>a včasné provedení díla bez vad a nedodělků a jeho odevzdání objednateli</w:t>
      </w:r>
      <w:r w:rsidR="00A178C3">
        <w:rPr>
          <w:bCs/>
          <w:sz w:val="22"/>
        </w:rPr>
        <w:t>.</w:t>
      </w:r>
      <w:r>
        <w:rPr>
          <w:sz w:val="22"/>
          <w:szCs w:val="22"/>
        </w:rPr>
        <w:t xml:space="preserve"> 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je povinen hájit zájmy objednatele podle svých nejlepších znalostí a schopností. </w:t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>je povinen zdržet se po dobu zpracová</w:t>
      </w:r>
      <w:r w:rsidR="00370179">
        <w:rPr>
          <w:sz w:val="22"/>
          <w:szCs w:val="22"/>
        </w:rPr>
        <w:t>vá</w:t>
      </w:r>
      <w:r>
        <w:rPr>
          <w:sz w:val="22"/>
          <w:szCs w:val="22"/>
        </w:rPr>
        <w:t>ní projektové dokumentace stavby a v průběhu provádění stavby a jejího uvádění do provozu veškerých vlastních podnikatelských aktivit ve vztahu k předmětu plnění, a to i ve spojení s třetími osobami, jimiž by mohl ohrozit oprávněné zájmy objednatele, být s těmito zájmy ve střetu, popřípadě neoprávněně zvýhodnit sebe nebo třetí osoby.</w:t>
      </w:r>
      <w:r>
        <w:rPr>
          <w:sz w:val="21"/>
          <w:szCs w:val="21"/>
        </w:rPr>
        <w:t xml:space="preserve"> </w:t>
      </w:r>
      <w:r>
        <w:rPr>
          <w:sz w:val="22"/>
          <w:szCs w:val="22"/>
        </w:rPr>
        <w:t xml:space="preserve">Bylo-li zadání zakázky výsledkem </w:t>
      </w:r>
      <w:r w:rsidR="000E62D3">
        <w:rPr>
          <w:sz w:val="22"/>
          <w:szCs w:val="22"/>
        </w:rPr>
        <w:t>architektonické soutěže nebo zadávacího řízení</w:t>
      </w:r>
      <w:r>
        <w:rPr>
          <w:sz w:val="22"/>
          <w:szCs w:val="22"/>
        </w:rPr>
        <w:t xml:space="preserve">, nesmí </w:t>
      </w:r>
      <w:r w:rsidR="000E62D3">
        <w:rPr>
          <w:sz w:val="22"/>
          <w:szCs w:val="22"/>
        </w:rPr>
        <w:t xml:space="preserve">projektant </w:t>
      </w:r>
      <w:r>
        <w:rPr>
          <w:sz w:val="22"/>
          <w:szCs w:val="22"/>
        </w:rPr>
        <w:t>rovněž v souladu se soutěžními</w:t>
      </w:r>
      <w:r w:rsidR="000E62D3">
        <w:rPr>
          <w:sz w:val="22"/>
          <w:szCs w:val="22"/>
        </w:rPr>
        <w:t xml:space="preserve"> či zadávacími</w:t>
      </w:r>
      <w:r>
        <w:rPr>
          <w:sz w:val="22"/>
          <w:szCs w:val="22"/>
        </w:rPr>
        <w:t xml:space="preserve"> podmínkami pověřit výkonem jakýchkoliv činností souvisejících s touto zakázkou žádnou z osob, které </w:t>
      </w: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jakkoliv podílely na přípravě soutěže </w:t>
      </w:r>
      <w:r w:rsidR="000E62D3">
        <w:rPr>
          <w:sz w:val="22"/>
          <w:szCs w:val="22"/>
        </w:rPr>
        <w:t xml:space="preserve">či zadávacího řízení </w:t>
      </w:r>
      <w:r>
        <w:rPr>
          <w:sz w:val="22"/>
          <w:szCs w:val="22"/>
        </w:rPr>
        <w:t>nebo byly řádným členem poroty</w:t>
      </w:r>
      <w:r w:rsidR="000E62D3">
        <w:rPr>
          <w:sz w:val="22"/>
          <w:szCs w:val="22"/>
        </w:rPr>
        <w:t xml:space="preserve"> či</w:t>
      </w:r>
      <w:r>
        <w:rPr>
          <w:sz w:val="22"/>
          <w:szCs w:val="22"/>
        </w:rPr>
        <w:t xml:space="preserve"> </w:t>
      </w:r>
      <w:r w:rsidR="000E62D3">
        <w:rPr>
          <w:sz w:val="22"/>
          <w:szCs w:val="22"/>
        </w:rPr>
        <w:t xml:space="preserve">komise nebo </w:t>
      </w:r>
      <w:r>
        <w:rPr>
          <w:sz w:val="22"/>
          <w:szCs w:val="22"/>
        </w:rPr>
        <w:t xml:space="preserve">jejím náhradníkem, popřípadě znalcem. Porušení uvedených povinností se považuje za podstatné porušení smluvních závazků a je důvodem k okamžitému odstoupení od smlouvy za podmínek stanovených v této smlouvě a k úhradě smluvní pokuty stanovené v článku </w:t>
      </w:r>
      <w:r w:rsidR="00D13CF7">
        <w:rPr>
          <w:sz w:val="22"/>
          <w:szCs w:val="22"/>
        </w:rPr>
        <w:t>9</w:t>
      </w:r>
      <w:r>
        <w:rPr>
          <w:sz w:val="22"/>
          <w:szCs w:val="22"/>
        </w:rPr>
        <w:t>. této smlouvy.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6.</w:t>
      </w:r>
      <w:r w:rsidR="00BD4D25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 neprodleně informovat objednatele o všech skutečnostech, které by mohly objednateli způsobit finanční, nebo jinou újmu, o překážkách, které by mohly ohrozit termíny stanovené touto smlouvou a o eventuálních vadách a nekompletnosti podkladů předaných mu objednatelem.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>je povinen upozornit objednatele rovněž na následky takových objednatelových rozhodnutí a úkonů, které jsou zjevně neúčelné nebo samého objednatele poškozující nebo které jsou ve zjevném rozporu s chráněným veřejným zájmem.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>
        <w:rPr>
          <w:sz w:val="22"/>
          <w:szCs w:val="22"/>
        </w:rPr>
        <w:t xml:space="preserve">Zjistí-li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, že nemůže předmět plnění provést za podmínek závazně plynoucích z obecně platných právních předpisů, nebo požadovaných výslovně objednatelem, popřípadě za dalších podmínek zvláště dohodnutých touto smlouvou, a stejně tak nebude-li moci splnit dohodnuté termíny, uvědomí o tom neprodleně písemně objednatele s uvedením důvodů.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zastaví další projekční práce a jiná plnění dle této smlouvy a okamžitě o tom vyrozumí objednatele, pokud zjistí, že stavba je technicky či jinak, s ohledem na zadání objednatele uvedené shora, neproveditelná, a projedná s ním neprodleně další postup. Nesplnění oznamovací povinnosti dle tohoto článku ze strany </w:t>
      </w:r>
      <w:r w:rsidR="00B675D6">
        <w:rPr>
          <w:sz w:val="22"/>
          <w:szCs w:val="22"/>
        </w:rPr>
        <w:t xml:space="preserve">projektanta </w:t>
      </w:r>
      <w:r>
        <w:rPr>
          <w:sz w:val="22"/>
          <w:szCs w:val="22"/>
        </w:rPr>
        <w:t xml:space="preserve">zakládá nárok objednatele vůči </w:t>
      </w:r>
      <w:r w:rsidR="00B675D6">
        <w:rPr>
          <w:sz w:val="22"/>
          <w:szCs w:val="22"/>
        </w:rPr>
        <w:t>projektantovi</w:t>
      </w:r>
      <w:r>
        <w:rPr>
          <w:sz w:val="22"/>
          <w:szCs w:val="22"/>
        </w:rPr>
        <w:t xml:space="preserve"> na úhradu vzniklé škody. </w:t>
      </w:r>
    </w:p>
    <w:p w:rsidR="00B675D6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zavazuje, že bez písemného souhlasu objednatele neposkytne výsledek činnosti, jenž je předmětem plnění zakázky, jiné osobě než objednateli nebo jím k tomu zmocněné osobě. </w:t>
      </w:r>
    </w:p>
    <w:p w:rsidR="00056683" w:rsidRDefault="00B675D6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</w:t>
      </w:r>
      <w:r w:rsidR="00565191" w:rsidRPr="00C67EA3">
        <w:rPr>
          <w:sz w:val="22"/>
          <w:szCs w:val="22"/>
        </w:rPr>
        <w:t>rojektant</w:t>
      </w:r>
      <w:r w:rsidR="00565191">
        <w:rPr>
          <w:sz w:val="22"/>
          <w:szCs w:val="22"/>
        </w:rPr>
        <w:t xml:space="preserve"> </w:t>
      </w:r>
      <w:r w:rsidR="00906028">
        <w:rPr>
          <w:sz w:val="22"/>
          <w:szCs w:val="22"/>
        </w:rPr>
        <w:t xml:space="preserve">se zavazuje práce na plnění předmětu </w:t>
      </w:r>
      <w:r>
        <w:rPr>
          <w:sz w:val="22"/>
          <w:szCs w:val="22"/>
        </w:rPr>
        <w:t>smlouvy</w:t>
      </w:r>
      <w:r w:rsidR="00906028">
        <w:rPr>
          <w:sz w:val="22"/>
          <w:szCs w:val="22"/>
        </w:rPr>
        <w:t xml:space="preserve"> přerušit na základě doručení písemného rozhodnutí objednatele o přerušení prací a obě smluvní strany jsou poté zavázány uzavřít dohodu o změně předmětu plnění zakázky a podmínkách jeho provedení. Přerušení prací může trvat maximálně třicet dní. Pokud nedojde v této lhůtě k uzavření dodatku k této smlouvě,</w:t>
      </w:r>
      <w:r>
        <w:rPr>
          <w:sz w:val="22"/>
          <w:szCs w:val="22"/>
        </w:rPr>
        <w:t xml:space="preserve"> má se za to, že smlouva byla předčasně ukončena dohodou obou smluvních stran, a to ke dni přerušení prací dle této smlouvy.</w:t>
      </w:r>
      <w:r w:rsidR="00906028">
        <w:rPr>
          <w:sz w:val="22"/>
          <w:szCs w:val="22"/>
        </w:rPr>
        <w:t xml:space="preserve"> Pokračuj</w:t>
      </w:r>
      <w:r w:rsidR="00D13CF7">
        <w:rPr>
          <w:sz w:val="22"/>
          <w:szCs w:val="22"/>
        </w:rPr>
        <w:t>e</w:t>
      </w:r>
      <w:r w:rsidR="00906028">
        <w:rPr>
          <w:sz w:val="22"/>
          <w:szCs w:val="22"/>
        </w:rPr>
        <w:t xml:space="preserve">-li </w:t>
      </w:r>
      <w:r>
        <w:rPr>
          <w:sz w:val="22"/>
          <w:szCs w:val="22"/>
        </w:rPr>
        <w:t>projektant v dokončení díla p</w:t>
      </w:r>
      <w:r w:rsidR="00906028">
        <w:rPr>
          <w:sz w:val="22"/>
          <w:szCs w:val="22"/>
        </w:rPr>
        <w:t>o přerušení</w:t>
      </w:r>
      <w:r>
        <w:rPr>
          <w:sz w:val="22"/>
          <w:szCs w:val="22"/>
        </w:rPr>
        <w:t xml:space="preserve"> dle tohoto článku</w:t>
      </w:r>
      <w:r w:rsidR="00906028">
        <w:rPr>
          <w:sz w:val="22"/>
          <w:szCs w:val="22"/>
        </w:rPr>
        <w:t xml:space="preserve">, prodlužují se o časový úsek shodný s dobou, po kterou </w:t>
      </w:r>
      <w:r>
        <w:rPr>
          <w:sz w:val="22"/>
          <w:szCs w:val="22"/>
        </w:rPr>
        <w:t xml:space="preserve">projektant </w:t>
      </w:r>
      <w:r w:rsidR="00906028">
        <w:rPr>
          <w:sz w:val="22"/>
          <w:szCs w:val="22"/>
        </w:rPr>
        <w:t xml:space="preserve">přerušil své práce na základě písemného rozhodnutí objednatele, automaticky termíny </w:t>
      </w:r>
      <w:r>
        <w:rPr>
          <w:sz w:val="22"/>
          <w:szCs w:val="22"/>
        </w:rPr>
        <w:t xml:space="preserve">dokončení díla </w:t>
      </w:r>
      <w:r w:rsidR="00906028">
        <w:rPr>
          <w:sz w:val="22"/>
          <w:szCs w:val="22"/>
        </w:rPr>
        <w:t>dle této smlouvy.</w:t>
      </w:r>
    </w:p>
    <w:p w:rsidR="00056683" w:rsidRPr="001A696C" w:rsidRDefault="00565191" w:rsidP="00BD4D25">
      <w:pPr>
        <w:pStyle w:val="odst"/>
        <w:numPr>
          <w:ilvl w:val="1"/>
          <w:numId w:val="46"/>
        </w:numPr>
        <w:spacing w:after="0"/>
        <w:ind w:left="567" w:hanging="567"/>
        <w:rPr>
          <w:sz w:val="22"/>
          <w:szCs w:val="22"/>
        </w:rPr>
      </w:pPr>
      <w:r w:rsidRPr="00565191">
        <w:rPr>
          <w:sz w:val="22"/>
          <w:szCs w:val="22"/>
        </w:rPr>
        <w:t>Projektant</w:t>
      </w:r>
      <w:r w:rsidR="00906028">
        <w:rPr>
          <w:sz w:val="22"/>
        </w:rPr>
        <w:t xml:space="preserve"> je povinen vést složku projektu, kam bude zakládat veškerou komunikaci s objednatelem (např. protokoly o výsledku fyzických kontrol, Smlouvu a její případné dodatky atd.) a dokumentaci vztahující se k projektu (např. smlouvy s dodavateli,</w:t>
      </w:r>
      <w:r w:rsidR="001D378E">
        <w:rPr>
          <w:sz w:val="22"/>
        </w:rPr>
        <w:t xml:space="preserve"> </w:t>
      </w:r>
      <w:r w:rsidR="00906028">
        <w:rPr>
          <w:sz w:val="22"/>
        </w:rPr>
        <w:t>výběrová a zadávací řízení atd.).</w:t>
      </w:r>
    </w:p>
    <w:p w:rsidR="00906028" w:rsidRPr="00056683" w:rsidRDefault="00565191" w:rsidP="00056683">
      <w:pPr>
        <w:pStyle w:val="odst"/>
        <w:numPr>
          <w:ilvl w:val="1"/>
          <w:numId w:val="43"/>
        </w:numPr>
        <w:spacing w:after="0"/>
        <w:ind w:left="567" w:hanging="567"/>
        <w:rPr>
          <w:sz w:val="22"/>
          <w:szCs w:val="22"/>
        </w:rPr>
      </w:pPr>
      <w:proofErr w:type="gramStart"/>
      <w:r w:rsidRPr="00565191">
        <w:rPr>
          <w:sz w:val="22"/>
          <w:szCs w:val="22"/>
        </w:rPr>
        <w:t>Projektant</w:t>
      </w:r>
      <w:r w:rsidR="00906028">
        <w:rPr>
          <w:sz w:val="22"/>
        </w:rPr>
        <w:t>  prohlašuje</w:t>
      </w:r>
      <w:proofErr w:type="gramEnd"/>
      <w:r w:rsidR="00906028">
        <w:rPr>
          <w:sz w:val="22"/>
        </w:rPr>
        <w:t>, že:</w:t>
      </w:r>
    </w:p>
    <w:p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a)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podle zákona č. 328/1991 Sb., o konkursu a vyrovnání, ve znění pozdějších předpisů, se nenachází úpadku a nedošlo v jeho případě k podání návrhu na prohlášení konkurzu ani tento návrh nebyl zamítnut pro nedostatek majetku,</w:t>
      </w:r>
    </w:p>
    <w:p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b)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podle zákona č. 182/2006 Sb., insolvenčního zákona, ve znění pozdějších předpisů, se nenachází v úpadku ani s ohledem na úpadek či hrozící úpadek nebylo v jeho případě zahájeno ani vedeno insolvenční řízení,</w:t>
      </w:r>
    </w:p>
    <w:p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c)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není v procesu zrušení (likvidace, zrušení nebo zánik živnostenského oprávnění, sloučení, splynutí, rozdělení obchodní společnosti),</w:t>
      </w:r>
    </w:p>
    <w:p w:rsidR="00906028" w:rsidRPr="00056683" w:rsidRDefault="00906028" w:rsidP="00056683">
      <w:pPr>
        <w:pStyle w:val="Prosttext"/>
        <w:ind w:left="993" w:hanging="426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d)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nebyl mu soudem nebo správním orgánem uložen zákaz činnosti nebo zrušeno oprávnění k činnosti,</w:t>
      </w:r>
      <w:r w:rsidR="00D13CF7" w:rsidRPr="00056683">
        <w:rPr>
          <w:rFonts w:ascii="Times New Roman" w:hAnsi="Times New Roman" w:cs="Times New Roman"/>
          <w:sz w:val="22"/>
        </w:rPr>
        <w:t xml:space="preserve"> která je předmětem této smlouvy,</w:t>
      </w:r>
    </w:p>
    <w:p w:rsidR="00056683" w:rsidRPr="00056683" w:rsidRDefault="00906028" w:rsidP="00056683">
      <w:pPr>
        <w:pStyle w:val="Prosttext"/>
        <w:numPr>
          <w:ilvl w:val="0"/>
          <w:numId w:val="24"/>
        </w:numPr>
        <w:tabs>
          <w:tab w:val="clear" w:pos="1080"/>
          <w:tab w:val="num" w:pos="709"/>
        </w:tabs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6683">
        <w:rPr>
          <w:rFonts w:ascii="Times New Roman" w:hAnsi="Times New Roman" w:cs="Times New Roman"/>
          <w:sz w:val="22"/>
        </w:rP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zákona č. 40/</w:t>
      </w:r>
      <w:r w:rsidR="00D13CF7" w:rsidRPr="00056683">
        <w:rPr>
          <w:rFonts w:ascii="Times New Roman" w:hAnsi="Times New Roman" w:cs="Times New Roman"/>
          <w:sz w:val="22"/>
        </w:rPr>
        <w:t>2009</w:t>
      </w:r>
      <w:r w:rsidRPr="00056683">
        <w:rPr>
          <w:rFonts w:ascii="Times New Roman" w:hAnsi="Times New Roman" w:cs="Times New Roman"/>
          <w:sz w:val="22"/>
        </w:rPr>
        <w:t xml:space="preserve"> Sb., trestní zákon</w:t>
      </w:r>
      <w:r w:rsidR="00D13CF7" w:rsidRPr="00056683">
        <w:rPr>
          <w:rFonts w:ascii="Times New Roman" w:hAnsi="Times New Roman" w:cs="Times New Roman"/>
          <w:sz w:val="22"/>
        </w:rPr>
        <w:t>ík</w:t>
      </w:r>
      <w:r w:rsidRPr="00056683">
        <w:rPr>
          <w:rFonts w:ascii="Times New Roman" w:hAnsi="Times New Roman" w:cs="Times New Roman"/>
          <w:sz w:val="22"/>
        </w:rPr>
        <w:t xml:space="preserve">, ve znění pozdějších předpisů, ani proti němu nebylo v souvislosti s takovým trestným činem zahájeno trestní stíhání podle zákona </w:t>
      </w:r>
      <w:r w:rsidR="00D13CF7" w:rsidRPr="00056683">
        <w:rPr>
          <w:rFonts w:ascii="Times New Roman" w:hAnsi="Times New Roman" w:cs="Times New Roman"/>
          <w:sz w:val="22"/>
        </w:rPr>
        <w:br/>
      </w:r>
      <w:r w:rsidRPr="00056683">
        <w:rPr>
          <w:rFonts w:ascii="Times New Roman" w:hAnsi="Times New Roman" w:cs="Times New Roman"/>
          <w:sz w:val="22"/>
        </w:rPr>
        <w:t xml:space="preserve">č. 141/1961 Sb., o trestním řízení soudním (trestní řád), ve znění pozdějších předpisů; je-li </w:t>
      </w:r>
      <w:r w:rsidR="00B675D6" w:rsidRPr="00056683">
        <w:rPr>
          <w:rFonts w:ascii="Times New Roman" w:hAnsi="Times New Roman" w:cs="Times New Roman"/>
          <w:sz w:val="22"/>
        </w:rPr>
        <w:t xml:space="preserve">projektant </w:t>
      </w:r>
      <w:r w:rsidRPr="00056683">
        <w:rPr>
          <w:rFonts w:ascii="Times New Roman" w:hAnsi="Times New Roman" w:cs="Times New Roman"/>
          <w:sz w:val="22"/>
        </w:rPr>
        <w:t xml:space="preserve">právnickou osobou, týká se prohlášení podle tohoto ustanovení všech osob, které jsou jejím statutárním orgánem nebo obdržely plnou moc za účelem zastupování právnické osoby pro účely uzavření a realizace této </w:t>
      </w:r>
      <w:r w:rsidR="00B675D6" w:rsidRPr="00056683">
        <w:rPr>
          <w:rFonts w:ascii="Times New Roman" w:hAnsi="Times New Roman" w:cs="Times New Roman"/>
          <w:sz w:val="22"/>
        </w:rPr>
        <w:t>s</w:t>
      </w:r>
      <w:r w:rsidRPr="00056683">
        <w:rPr>
          <w:rFonts w:ascii="Times New Roman" w:hAnsi="Times New Roman" w:cs="Times New Roman"/>
          <w:sz w:val="22"/>
        </w:rPr>
        <w:t>mlouvy.</w:t>
      </w:r>
    </w:p>
    <w:p w:rsidR="00056683" w:rsidRDefault="00056683" w:rsidP="00056683">
      <w:pPr>
        <w:ind w:left="567" w:hanging="567"/>
        <w:rPr>
          <w:sz w:val="22"/>
        </w:rPr>
      </w:pPr>
      <w:r w:rsidRPr="00056683">
        <w:rPr>
          <w:sz w:val="22"/>
          <w:szCs w:val="22"/>
        </w:rPr>
        <w:t>6.1</w:t>
      </w:r>
      <w:r w:rsidR="00BD4D25">
        <w:rPr>
          <w:sz w:val="22"/>
          <w:szCs w:val="22"/>
        </w:rPr>
        <w:t>0</w:t>
      </w:r>
      <w:r w:rsidRPr="00056683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565191" w:rsidRPr="00056683">
        <w:rPr>
          <w:sz w:val="22"/>
          <w:szCs w:val="22"/>
        </w:rPr>
        <w:t xml:space="preserve">Projektant </w:t>
      </w:r>
      <w:r w:rsidR="00906028" w:rsidRPr="00056683">
        <w:rPr>
          <w:sz w:val="22"/>
          <w:szCs w:val="22"/>
        </w:rPr>
        <w:t>prohlašuje, že nemá žádné závazky vůči orgánům veřejné správy po lhůtě splatnosti (jedná se zejména o daňové nedoplatky a penále, nedoplatky na pojistném a penále na veřejné zdravotní pojištění, na pojistném a penále na sociálním zabezpečení a příspěvku na státní politiku zaměstnanosti, odvody za porušení rozpočtové kázně či další nevypořádané finanční závazky z jiných projektů financovaných ze strukturálních fondů EU</w:t>
      </w:r>
      <w:r w:rsidR="00A94EF7" w:rsidRPr="00056683">
        <w:rPr>
          <w:sz w:val="22"/>
          <w:szCs w:val="22"/>
        </w:rPr>
        <w:t>,</w:t>
      </w:r>
      <w:r w:rsidR="00906028" w:rsidRPr="00056683">
        <w:rPr>
          <w:sz w:val="22"/>
          <w:szCs w:val="22"/>
        </w:rPr>
        <w:t xml:space="preserve"> </w:t>
      </w:r>
      <w:r w:rsidR="00A94EF7" w:rsidRPr="00056683">
        <w:rPr>
          <w:sz w:val="22"/>
          <w:szCs w:val="22"/>
        </w:rPr>
        <w:t xml:space="preserve">ani </w:t>
      </w:r>
      <w:r w:rsidR="00906028" w:rsidRPr="00056683">
        <w:rPr>
          <w:sz w:val="22"/>
          <w:szCs w:val="22"/>
        </w:rPr>
        <w:t xml:space="preserve">vůči orgánům, které prostředky z těchto fondů poskytují. Posečkání s úhradou závazků nebo dohoda o úhradě závazků a její řádné plnění se považují </w:t>
      </w:r>
      <w:r w:rsidR="00A94EF7" w:rsidRPr="00056683">
        <w:rPr>
          <w:sz w:val="22"/>
          <w:szCs w:val="22"/>
        </w:rPr>
        <w:t xml:space="preserve">pro tyto účely </w:t>
      </w:r>
      <w:r w:rsidR="00906028" w:rsidRPr="00056683">
        <w:rPr>
          <w:sz w:val="22"/>
          <w:szCs w:val="22"/>
        </w:rPr>
        <w:t>za vypořádané závazky.</w:t>
      </w:r>
    </w:p>
    <w:p w:rsidR="00F51063" w:rsidRPr="00A94EF7" w:rsidRDefault="00056683" w:rsidP="00056683">
      <w:pPr>
        <w:ind w:left="567" w:hanging="567"/>
        <w:rPr>
          <w:sz w:val="22"/>
          <w:szCs w:val="22"/>
        </w:rPr>
      </w:pPr>
      <w:r>
        <w:rPr>
          <w:sz w:val="22"/>
        </w:rPr>
        <w:lastRenderedPageBreak/>
        <w:t>6.1</w:t>
      </w:r>
      <w:r w:rsidR="00BD4D25">
        <w:rPr>
          <w:sz w:val="22"/>
        </w:rPr>
        <w:t>1</w:t>
      </w:r>
      <w:r>
        <w:rPr>
          <w:sz w:val="22"/>
        </w:rPr>
        <w:t>.</w:t>
      </w:r>
      <w:r>
        <w:rPr>
          <w:sz w:val="22"/>
        </w:rPr>
        <w:tab/>
      </w:r>
      <w:r w:rsidR="00F51063" w:rsidRPr="00A94EF7">
        <w:rPr>
          <w:sz w:val="22"/>
        </w:rPr>
        <w:t xml:space="preserve">Projektant prohlašuje, že </w:t>
      </w:r>
      <w:r w:rsidR="001D378E" w:rsidRPr="00A94EF7">
        <w:rPr>
          <w:sz w:val="22"/>
        </w:rPr>
        <w:t xml:space="preserve">je pojištěn pro </w:t>
      </w:r>
      <w:r w:rsidR="00F51063" w:rsidRPr="00A94EF7">
        <w:rPr>
          <w:sz w:val="22"/>
        </w:rPr>
        <w:t xml:space="preserve">případy </w:t>
      </w:r>
      <w:r w:rsidR="001D378E" w:rsidRPr="00A94EF7">
        <w:rPr>
          <w:sz w:val="22"/>
        </w:rPr>
        <w:t xml:space="preserve">odpovědnosti za škody způsobené vadami jeho činnosti dle této smlouvy, zejména vadami projektové dokumentace. </w:t>
      </w:r>
      <w:r w:rsidR="00F51063" w:rsidRPr="00A94EF7">
        <w:rPr>
          <w:sz w:val="22"/>
        </w:rPr>
        <w:t xml:space="preserve">Případné </w:t>
      </w:r>
      <w:r w:rsidR="001D378E" w:rsidRPr="00A94EF7">
        <w:rPr>
          <w:sz w:val="22"/>
        </w:rPr>
        <w:t xml:space="preserve">škody a </w:t>
      </w:r>
      <w:r w:rsidR="00F51063" w:rsidRPr="00A94EF7">
        <w:rPr>
          <w:sz w:val="22"/>
        </w:rPr>
        <w:t xml:space="preserve">vícenáklady vzniklé z chyb </w:t>
      </w:r>
      <w:r w:rsidR="001D378E" w:rsidRPr="00A94EF7">
        <w:rPr>
          <w:sz w:val="22"/>
        </w:rPr>
        <w:t xml:space="preserve">projektové dokumentace zpracované projektantem </w:t>
      </w:r>
      <w:r w:rsidR="00F51063" w:rsidRPr="00A94EF7">
        <w:rPr>
          <w:sz w:val="22"/>
        </w:rPr>
        <w:t>budou kryty z tohoto pojištění.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C57754" w:rsidRDefault="00C57754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D742B" w:rsidRPr="00A94EF7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242BF3" w:rsidRDefault="00906028" w:rsidP="009C22FC">
      <w:pPr>
        <w:pStyle w:val="Nadpisl0"/>
        <w:tabs>
          <w:tab w:val="clear" w:pos="72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čl. 7.</w:t>
      </w:r>
      <w:r>
        <w:rPr>
          <w:sz w:val="22"/>
          <w:szCs w:val="22"/>
        </w:rPr>
        <w:br/>
        <w:t> Autorská práva</w:t>
      </w:r>
      <w:r w:rsidR="00242BF3">
        <w:rPr>
          <w:sz w:val="22"/>
          <w:szCs w:val="22"/>
        </w:rPr>
        <w:t>, nakládání s dílem</w:t>
      </w:r>
    </w:p>
    <w:p w:rsidR="00906028" w:rsidRDefault="00D13CF7" w:rsidP="00532F5F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>
        <w:rPr>
          <w:sz w:val="22"/>
          <w:szCs w:val="22"/>
        </w:rPr>
        <w:tab/>
      </w:r>
      <w:r w:rsidR="00A94EF7">
        <w:rPr>
          <w:sz w:val="22"/>
          <w:szCs w:val="22"/>
        </w:rPr>
        <w:t xml:space="preserve">Projektant prohlašuje, že plnění dle této smlouvy je autorským dílem zhotovovaným ve prospěch a dle pokynů objednatele. Smluvní strany sjednávají, že předáním díla objednateli přecházejí na objednatele i veškerá autorská práva k dílu, která může v souladu s právním řádem autor převést na třetí osobu. Licenční odměna je zahrnuta v ceně díla shora specifikované.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D742B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8.</w:t>
      </w:r>
      <w:r>
        <w:rPr>
          <w:sz w:val="22"/>
          <w:szCs w:val="22"/>
        </w:rPr>
        <w:br/>
        <w:t> Ukončení smlouvy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8.1.</w:t>
      </w:r>
      <w:r w:rsidR="00A94EF7">
        <w:rPr>
          <w:sz w:val="22"/>
          <w:szCs w:val="22"/>
        </w:rPr>
        <w:tab/>
        <w:t xml:space="preserve">Od této smlouvy lze </w:t>
      </w:r>
      <w:r>
        <w:rPr>
          <w:sz w:val="22"/>
          <w:szCs w:val="22"/>
        </w:rPr>
        <w:t>odstoupit z</w:t>
      </w:r>
      <w:r w:rsidR="00A94EF7">
        <w:rPr>
          <w:sz w:val="22"/>
          <w:szCs w:val="22"/>
        </w:rPr>
        <w:t> </w:t>
      </w:r>
      <w:r>
        <w:rPr>
          <w:sz w:val="22"/>
          <w:szCs w:val="22"/>
        </w:rPr>
        <w:t>důvodů</w:t>
      </w:r>
      <w:r w:rsidR="00A94EF7">
        <w:rPr>
          <w:sz w:val="22"/>
          <w:szCs w:val="22"/>
        </w:rPr>
        <w:t xml:space="preserve"> uvedených v této smlouvě či ze zákonných důvodů.</w:t>
      </w:r>
      <w:r>
        <w:rPr>
          <w:sz w:val="22"/>
          <w:szCs w:val="22"/>
        </w:rPr>
        <w:t xml:space="preserve"> </w:t>
      </w:r>
      <w:r w:rsidR="00A94EF7">
        <w:rPr>
          <w:sz w:val="22"/>
          <w:szCs w:val="22"/>
        </w:rPr>
        <w:t xml:space="preserve">Pro účely této smlouvy se za </w:t>
      </w:r>
      <w:r>
        <w:rPr>
          <w:sz w:val="22"/>
          <w:szCs w:val="22"/>
        </w:rPr>
        <w:t>podstatné porušení smluvních závazků</w:t>
      </w:r>
      <w:r w:rsidR="00A94EF7">
        <w:rPr>
          <w:sz w:val="22"/>
          <w:szCs w:val="22"/>
        </w:rPr>
        <w:t xml:space="preserve"> považuje zejména neplnění </w:t>
      </w:r>
      <w:r>
        <w:rPr>
          <w:sz w:val="22"/>
          <w:szCs w:val="22"/>
        </w:rPr>
        <w:t>povinnost</w:t>
      </w:r>
      <w:r w:rsidR="00A94EF7">
        <w:rPr>
          <w:sz w:val="22"/>
          <w:szCs w:val="22"/>
        </w:rPr>
        <w:t>í smluvní strany podstatných k řádnému a včasnému dokončení díla</w:t>
      </w:r>
      <w:r>
        <w:rPr>
          <w:sz w:val="22"/>
          <w:szCs w:val="22"/>
        </w:rPr>
        <w:t xml:space="preserve">, </w:t>
      </w:r>
      <w:r w:rsidR="00A94EF7">
        <w:rPr>
          <w:sz w:val="22"/>
          <w:szCs w:val="22"/>
        </w:rPr>
        <w:t xml:space="preserve">nebo porušení méně podstatných povinností vyplývajících z této smlouvy, </w:t>
      </w:r>
      <w:r>
        <w:rPr>
          <w:sz w:val="22"/>
          <w:szCs w:val="22"/>
        </w:rPr>
        <w:t>byla</w:t>
      </w:r>
      <w:r w:rsidR="00A94EF7">
        <w:rPr>
          <w:sz w:val="22"/>
          <w:szCs w:val="22"/>
        </w:rPr>
        <w:t xml:space="preserve">-li povinná smluvní strana </w:t>
      </w:r>
      <w:r>
        <w:rPr>
          <w:sz w:val="22"/>
          <w:szCs w:val="22"/>
        </w:rPr>
        <w:t xml:space="preserve">na </w:t>
      </w:r>
      <w:r w:rsidR="00A94EF7">
        <w:rPr>
          <w:sz w:val="22"/>
          <w:szCs w:val="22"/>
        </w:rPr>
        <w:t xml:space="preserve">porušení </w:t>
      </w:r>
      <w:r>
        <w:rPr>
          <w:sz w:val="22"/>
          <w:szCs w:val="22"/>
        </w:rPr>
        <w:t xml:space="preserve">těchto povinností písemně upozorněna </w:t>
      </w:r>
      <w:r w:rsidR="00862611">
        <w:rPr>
          <w:sz w:val="22"/>
          <w:szCs w:val="22"/>
        </w:rPr>
        <w:t>a nezjednala-li v přiměřené lhůtě nápravu.</w:t>
      </w:r>
      <w:r>
        <w:rPr>
          <w:sz w:val="22"/>
          <w:szCs w:val="22"/>
        </w:rPr>
        <w:t xml:space="preserve"> Důvod odstoupení </w:t>
      </w:r>
      <w:r w:rsidR="00862611">
        <w:rPr>
          <w:sz w:val="22"/>
          <w:szCs w:val="22"/>
        </w:rPr>
        <w:t xml:space="preserve">od smlouvy </w:t>
      </w:r>
      <w:r>
        <w:rPr>
          <w:sz w:val="22"/>
          <w:szCs w:val="22"/>
        </w:rPr>
        <w:t xml:space="preserve">musí </w:t>
      </w:r>
      <w:r w:rsidR="00D13CF7">
        <w:rPr>
          <w:sz w:val="22"/>
          <w:szCs w:val="22"/>
        </w:rPr>
        <w:t xml:space="preserve">být </w:t>
      </w:r>
      <w:r>
        <w:rPr>
          <w:sz w:val="22"/>
          <w:szCs w:val="22"/>
        </w:rPr>
        <w:t>uveden tak, aby jej nebylo možno později měnit či zaměnit s jiným důvodem</w:t>
      </w:r>
      <w:r w:rsidR="00862611">
        <w:rPr>
          <w:sz w:val="22"/>
          <w:szCs w:val="22"/>
        </w:rPr>
        <w:t>. Ods</w:t>
      </w:r>
      <w:r w:rsidR="002A7F21">
        <w:rPr>
          <w:sz w:val="22"/>
          <w:szCs w:val="22"/>
        </w:rPr>
        <w:t>t</w:t>
      </w:r>
      <w:r w:rsidR="00862611">
        <w:rPr>
          <w:sz w:val="22"/>
          <w:szCs w:val="22"/>
        </w:rPr>
        <w:t>oupení od smlouvy, jakož i předchozí výzva, m</w:t>
      </w:r>
      <w:r>
        <w:rPr>
          <w:sz w:val="22"/>
          <w:szCs w:val="22"/>
        </w:rPr>
        <w:t>usí mít písemnou formu, jinak jsou neplatné.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862611">
        <w:rPr>
          <w:sz w:val="22"/>
          <w:szCs w:val="22"/>
        </w:rPr>
        <w:t>8.</w:t>
      </w:r>
      <w:r w:rsidR="00862611" w:rsidRPr="00862611">
        <w:rPr>
          <w:sz w:val="22"/>
          <w:szCs w:val="22"/>
        </w:rPr>
        <w:t>2</w:t>
      </w:r>
      <w:r w:rsidRPr="00862611">
        <w:rPr>
          <w:sz w:val="22"/>
          <w:szCs w:val="22"/>
        </w:rPr>
        <w:t>.</w:t>
      </w:r>
      <w:r w:rsidR="00862611">
        <w:rPr>
          <w:sz w:val="22"/>
          <w:szCs w:val="22"/>
        </w:rPr>
        <w:tab/>
      </w:r>
      <w:r w:rsidR="00862611" w:rsidRPr="00862611">
        <w:rPr>
          <w:sz w:val="22"/>
          <w:szCs w:val="22"/>
        </w:rPr>
        <w:t>Od smlouvy není oprávněna odstoupit ta smluvní strana</w:t>
      </w:r>
      <w:r w:rsidR="00862611">
        <w:rPr>
          <w:sz w:val="22"/>
          <w:szCs w:val="22"/>
        </w:rPr>
        <w:t>, která je sama v prodlení s plněním svých povinností, zakládá-li toto prodlení důvod pro odstoupení od smlouvy.</w:t>
      </w:r>
    </w:p>
    <w:p w:rsidR="0042482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Není-li výslovně v této smlouvě sjednáno jinak, neruší se odstoupením smlouva od počátku</w:t>
      </w:r>
      <w:r w:rsidR="00862611">
        <w:rPr>
          <w:sz w:val="22"/>
          <w:szCs w:val="22"/>
        </w:rPr>
        <w:t>,</w:t>
      </w:r>
      <w:r>
        <w:rPr>
          <w:sz w:val="22"/>
          <w:szCs w:val="22"/>
        </w:rPr>
        <w:t xml:space="preserve"> ale teprve ode dne, kdy bylo odstoupení doručeno druhé smluvní straně (ex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>).</w:t>
      </w:r>
      <w:r w:rsidR="00862611">
        <w:rPr>
          <w:sz w:val="22"/>
          <w:szCs w:val="22"/>
        </w:rPr>
        <w:t xml:space="preserve"> Smluvní strany se v takovém případě vypořádají ke dni účinnosti odstoupení od smlouvy. 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Nad výše uvedený rámec může být tato smlouva zrušena objednatelem odstoupením v t</w:t>
      </w:r>
      <w:r w:rsidR="00A178C3">
        <w:rPr>
          <w:sz w:val="22"/>
          <w:szCs w:val="22"/>
        </w:rPr>
        <w:t>omto</w:t>
      </w:r>
      <w:r>
        <w:rPr>
          <w:sz w:val="22"/>
          <w:szCs w:val="22"/>
        </w:rPr>
        <w:t xml:space="preserve"> případ</w:t>
      </w:r>
      <w:r w:rsidR="00A178C3">
        <w:rPr>
          <w:sz w:val="22"/>
          <w:szCs w:val="22"/>
        </w:rPr>
        <w:t>ě</w:t>
      </w:r>
      <w:r>
        <w:rPr>
          <w:sz w:val="22"/>
          <w:szCs w:val="22"/>
        </w:rPr>
        <w:t>: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5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 w:rsidR="00424823">
        <w:rPr>
          <w:rFonts w:ascii="Wingdings" w:hAnsi="Wingdings"/>
          <w:sz w:val="20"/>
          <w:szCs w:val="20"/>
        </w:rPr>
        <w:tab/>
      </w:r>
      <w:r>
        <w:rPr>
          <w:sz w:val="22"/>
          <w:szCs w:val="22"/>
        </w:rPr>
        <w:t xml:space="preserve">zjistí-li objednatel na podkladě informací </w:t>
      </w:r>
      <w:r w:rsidR="001D378E">
        <w:rPr>
          <w:sz w:val="22"/>
          <w:szCs w:val="22"/>
        </w:rPr>
        <w:t>projektanta</w:t>
      </w:r>
      <w:r>
        <w:rPr>
          <w:sz w:val="22"/>
          <w:szCs w:val="22"/>
        </w:rPr>
        <w:t xml:space="preserve">, že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 xml:space="preserve">nemůže předmět plnění realizovat v ukazatelích závazně plynoucích z obecně platných právních předpisů, nebo ukazatelích zvláště dohodnutých touto smlouvou </w:t>
      </w:r>
      <w:r w:rsidR="00424823">
        <w:rPr>
          <w:sz w:val="22"/>
          <w:szCs w:val="22"/>
        </w:rPr>
        <w:t>či</w:t>
      </w:r>
      <w:r>
        <w:rPr>
          <w:sz w:val="22"/>
          <w:szCs w:val="22"/>
        </w:rPr>
        <w:t xml:space="preserve"> nebude-li moci splnit dohodnuté termíny,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424823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</w:t>
      </w:r>
      <w:r w:rsidR="00532F5F"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V případě </w:t>
      </w:r>
      <w:r w:rsidR="00424823">
        <w:rPr>
          <w:sz w:val="22"/>
          <w:szCs w:val="22"/>
        </w:rPr>
        <w:t xml:space="preserve">předčasného </w:t>
      </w:r>
      <w:r>
        <w:rPr>
          <w:sz w:val="22"/>
          <w:szCs w:val="22"/>
        </w:rPr>
        <w:t>ukončení smlouvy vyrovnají smluvní strany vzájemné nároky a povinnosti, které budou mezi nimi existovat</w:t>
      </w:r>
      <w:r w:rsidR="00424823">
        <w:rPr>
          <w:sz w:val="22"/>
          <w:szCs w:val="22"/>
        </w:rPr>
        <w:t>,</w:t>
      </w:r>
      <w:r>
        <w:rPr>
          <w:sz w:val="22"/>
          <w:szCs w:val="22"/>
        </w:rPr>
        <w:t xml:space="preserve"> nejdéle ve lhůtě třiceti dnů, přičemž</w:t>
      </w:r>
      <w:r w:rsidR="00424823">
        <w:rPr>
          <w:sz w:val="22"/>
          <w:szCs w:val="22"/>
        </w:rPr>
        <w:t>: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>       </w:t>
      </w:r>
      <w:r w:rsidR="00565191">
        <w:rPr>
          <w:sz w:val="14"/>
          <w:szCs w:val="14"/>
        </w:rPr>
        <w:t xml:space="preserve"> </w:t>
      </w:r>
      <w:r>
        <w:rPr>
          <w:sz w:val="14"/>
          <w:szCs w:val="14"/>
        </w:rPr>
        <w:t> 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 xml:space="preserve"> předá objednateli veškerá plnění sjednaná dle této smlouvy, která do ukončení platnosti smlouvy provedl či zhotovil, pokud mu byla nebo bude za tato plnění poskytnuta objednatelem úhrada plynoucí z této smlouvy, či mají být poskytnuta objednateli bezplatně,</w:t>
      </w:r>
    </w:p>
    <w:p w:rsidR="00906028" w:rsidRDefault="00906028" w:rsidP="00424823">
      <w:pPr>
        <w:pStyle w:val="odst"/>
        <w:numPr>
          <w:ilvl w:val="0"/>
          <w:numId w:val="12"/>
        </w:numPr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objednatel uhradí </w:t>
      </w:r>
      <w:r w:rsidR="00565191">
        <w:rPr>
          <w:sz w:val="22"/>
          <w:szCs w:val="22"/>
        </w:rPr>
        <w:t>projektan</w:t>
      </w:r>
      <w:r>
        <w:rPr>
          <w:sz w:val="22"/>
          <w:szCs w:val="22"/>
        </w:rPr>
        <w:t xml:space="preserve">tovi veškeré nedoplatky za plnění </w:t>
      </w:r>
      <w:r w:rsidR="000221C4">
        <w:rPr>
          <w:sz w:val="22"/>
          <w:szCs w:val="22"/>
        </w:rPr>
        <w:t>projektanta,</w:t>
      </w:r>
      <w:r>
        <w:rPr>
          <w:sz w:val="22"/>
          <w:szCs w:val="22"/>
        </w:rPr>
        <w:t xml:space="preserve"> na které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ovi dle této smlouvy vznikne při ukončení smlouvy nárok.</w:t>
      </w:r>
    </w:p>
    <w:p w:rsidR="00424823" w:rsidRDefault="00424823" w:rsidP="00424823">
      <w:pPr>
        <w:pStyle w:val="odst"/>
        <w:numPr>
          <w:ilvl w:val="0"/>
          <w:numId w:val="0"/>
        </w:numPr>
        <w:spacing w:after="0"/>
        <w:ind w:left="720" w:hanging="12"/>
        <w:rPr>
          <w:sz w:val="22"/>
          <w:szCs w:val="22"/>
        </w:rPr>
      </w:pPr>
      <w:r>
        <w:rPr>
          <w:sz w:val="22"/>
          <w:szCs w:val="22"/>
        </w:rPr>
        <w:t xml:space="preserve">Smluvní strany výslovně sjednávají, že projektant má nárok na finanční vyrovnání jen </w:t>
      </w:r>
      <w:r>
        <w:rPr>
          <w:sz w:val="22"/>
          <w:szCs w:val="22"/>
        </w:rPr>
        <w:br/>
        <w:t xml:space="preserve">v případě, že ve shora uvedené lhůtě po ukončení smlouvy předá objednateli takovou ucelenou část plnění, která je pro objednatele dále ekonomicky využitelná a lze-li ji bez dalších mimořádných nákladů využít k řádnému dokončení díla. V opačném případě je objednatel oprávněn odmítnout částečné plnění převzít a projektant nemá nárok na finanční vyrovnání. 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921564" w:rsidRDefault="00921564" w:rsidP="009C22FC">
      <w:pPr>
        <w:pStyle w:val="odst"/>
        <w:numPr>
          <w:ilvl w:val="0"/>
          <w:numId w:val="0"/>
        </w:numPr>
        <w:spacing w:after="0"/>
        <w:ind w:left="1080" w:hanging="456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9.</w:t>
      </w:r>
      <w:r>
        <w:rPr>
          <w:sz w:val="22"/>
          <w:szCs w:val="22"/>
        </w:rPr>
        <w:br/>
        <w:t> Sankce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Nedodrží-li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 termín </w:t>
      </w:r>
      <w:r w:rsidR="000221C4">
        <w:rPr>
          <w:sz w:val="22"/>
          <w:szCs w:val="22"/>
        </w:rPr>
        <w:t>plnění jednotlivých dílčích závazků dle čl. 3 této smlouvy</w:t>
      </w:r>
      <w:r w:rsidR="00612CBC">
        <w:rPr>
          <w:sz w:val="22"/>
          <w:szCs w:val="22"/>
        </w:rPr>
        <w:t xml:space="preserve"> anebo končený termín dokončení a odevzdání díla bez vad a nedodělků</w:t>
      </w:r>
      <w:r>
        <w:rPr>
          <w:sz w:val="22"/>
          <w:szCs w:val="22"/>
        </w:rPr>
        <w:t>, je povinen zaplatit objednateli smluvní pokutu ve výši jedna desetina procenta (0,1%) za každý započatý den prodlení z</w:t>
      </w:r>
      <w:r w:rsidR="00612CBC">
        <w:rPr>
          <w:sz w:val="22"/>
          <w:szCs w:val="22"/>
        </w:rPr>
        <w:t xml:space="preserve">e sjednané </w:t>
      </w:r>
      <w:r>
        <w:rPr>
          <w:sz w:val="22"/>
          <w:szCs w:val="22"/>
        </w:rPr>
        <w:t>ceny</w:t>
      </w:r>
      <w:r w:rsidR="00612CBC">
        <w:rPr>
          <w:sz w:val="22"/>
          <w:szCs w:val="22"/>
        </w:rPr>
        <w:t xml:space="preserve"> díla včetně DPH</w:t>
      </w:r>
      <w:r>
        <w:rPr>
          <w:sz w:val="22"/>
          <w:szCs w:val="22"/>
        </w:rPr>
        <w:t xml:space="preserve">. </w:t>
      </w:r>
    </w:p>
    <w:p w:rsidR="00242BF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9.2.</w:t>
      </w:r>
      <w:r w:rsidR="009356A7">
        <w:rPr>
          <w:sz w:val="22"/>
          <w:szCs w:val="22"/>
        </w:rPr>
        <w:tab/>
      </w:r>
      <w:r w:rsidR="00242BF3">
        <w:rPr>
          <w:sz w:val="22"/>
          <w:szCs w:val="22"/>
        </w:rPr>
        <w:t xml:space="preserve">Pro případ vzniku vícenákladů při realizaci stavby prováděné podle </w:t>
      </w:r>
      <w:r w:rsidR="009356A7">
        <w:rPr>
          <w:sz w:val="22"/>
          <w:szCs w:val="22"/>
        </w:rPr>
        <w:t xml:space="preserve">díla zhotoveného projektantem na základě této smlouvy, zejména pro případ chyb v </w:t>
      </w:r>
      <w:r w:rsidR="00242BF3">
        <w:rPr>
          <w:sz w:val="22"/>
          <w:szCs w:val="22"/>
        </w:rPr>
        <w:t>projektové dokumentac</w:t>
      </w:r>
      <w:r w:rsidR="009356A7">
        <w:rPr>
          <w:sz w:val="22"/>
          <w:szCs w:val="22"/>
        </w:rPr>
        <w:t>i</w:t>
      </w:r>
      <w:r w:rsidR="00242BF3">
        <w:rPr>
          <w:sz w:val="22"/>
          <w:szCs w:val="22"/>
        </w:rPr>
        <w:t>, rozpočtu či výkazu výměr zpracované</w:t>
      </w:r>
      <w:r w:rsidR="009356A7">
        <w:rPr>
          <w:sz w:val="22"/>
          <w:szCs w:val="22"/>
        </w:rPr>
        <w:t>m</w:t>
      </w:r>
      <w:r w:rsidR="000221C4">
        <w:rPr>
          <w:sz w:val="22"/>
          <w:szCs w:val="22"/>
        </w:rPr>
        <w:t xml:space="preserve"> projektantem</w:t>
      </w:r>
      <w:r w:rsidR="00242BF3">
        <w:rPr>
          <w:sz w:val="22"/>
          <w:szCs w:val="22"/>
        </w:rPr>
        <w:t xml:space="preserve"> na základě této smlouvy</w:t>
      </w:r>
      <w:r w:rsidR="009356A7">
        <w:rPr>
          <w:sz w:val="22"/>
          <w:szCs w:val="22"/>
        </w:rPr>
        <w:t>,</w:t>
      </w:r>
      <w:r w:rsidR="00242BF3">
        <w:rPr>
          <w:sz w:val="22"/>
          <w:szCs w:val="22"/>
        </w:rPr>
        <w:t xml:space="preserve"> je </w:t>
      </w:r>
      <w:r w:rsidR="009356A7">
        <w:rPr>
          <w:sz w:val="22"/>
          <w:szCs w:val="22"/>
        </w:rPr>
        <w:t>projektant</w:t>
      </w:r>
      <w:r w:rsidR="00242BF3">
        <w:rPr>
          <w:sz w:val="22"/>
          <w:szCs w:val="22"/>
        </w:rPr>
        <w:t xml:space="preserve"> povinen zaplatit objednateli smluvní pokutu ve výši </w:t>
      </w:r>
      <w:r w:rsidR="00B611F6" w:rsidRPr="0086615B">
        <w:rPr>
          <w:sz w:val="22"/>
          <w:szCs w:val="22"/>
        </w:rPr>
        <w:t>5</w:t>
      </w:r>
      <w:r w:rsidR="00663BD1" w:rsidRPr="0086615B">
        <w:rPr>
          <w:sz w:val="22"/>
          <w:szCs w:val="22"/>
        </w:rPr>
        <w:t>%</w:t>
      </w:r>
      <w:r w:rsidR="00663BD1">
        <w:rPr>
          <w:sz w:val="22"/>
          <w:szCs w:val="22"/>
        </w:rPr>
        <w:t xml:space="preserve"> z ceny díla specifikované v čl. 2.1. této smlouvy</w:t>
      </w:r>
      <w:r w:rsidR="009356A7">
        <w:rPr>
          <w:sz w:val="22"/>
          <w:szCs w:val="22"/>
        </w:rPr>
        <w:t xml:space="preserve"> včetně DPH</w:t>
      </w:r>
      <w:r w:rsidR="00663BD1">
        <w:rPr>
          <w:sz w:val="22"/>
          <w:szCs w:val="22"/>
        </w:rPr>
        <w:t xml:space="preserve">. </w:t>
      </w:r>
    </w:p>
    <w:p w:rsidR="00242BF3" w:rsidRDefault="009356A7" w:rsidP="00A178C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  <w:t xml:space="preserve">Úhradou smluvní pokuty podle této smlouvy zůstává objednateli právo na náhradu škody v plném rozsahu vedle smluvní pokuty zachováno. Smluvní strany výslovně sjednávají pro účely této smlouvy vyloučení aplikace ust. § 2050 </w:t>
      </w:r>
      <w:proofErr w:type="spellStart"/>
      <w:r w:rsidR="007361DF">
        <w:rPr>
          <w:sz w:val="22"/>
          <w:szCs w:val="22"/>
        </w:rPr>
        <w:t>O</w:t>
      </w:r>
      <w:r>
        <w:rPr>
          <w:sz w:val="22"/>
          <w:szCs w:val="22"/>
        </w:rPr>
        <w:t>bč</w:t>
      </w:r>
      <w:proofErr w:type="spellEnd"/>
      <w:r>
        <w:rPr>
          <w:sz w:val="22"/>
          <w:szCs w:val="22"/>
        </w:rPr>
        <w:t>. zákoníku.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102BCB" w:rsidRDefault="00102BCB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10.</w:t>
      </w:r>
      <w:r>
        <w:rPr>
          <w:sz w:val="22"/>
          <w:szCs w:val="22"/>
        </w:rPr>
        <w:br/>
        <w:t> Závěrečná ustanovení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Další práva a povinnosti smluvních stran ve věcech této smlouvy se řídí právním řádem České republiky, zejména pak zákony č. </w:t>
      </w:r>
      <w:r w:rsidR="000221C4">
        <w:rPr>
          <w:sz w:val="22"/>
          <w:szCs w:val="22"/>
        </w:rPr>
        <w:t>89/2012</w:t>
      </w:r>
      <w:r>
        <w:rPr>
          <w:sz w:val="22"/>
          <w:szCs w:val="22"/>
        </w:rPr>
        <w:t xml:space="preserve"> Sb. (</w:t>
      </w:r>
      <w:r w:rsidR="000221C4">
        <w:rPr>
          <w:sz w:val="22"/>
          <w:szCs w:val="22"/>
        </w:rPr>
        <w:t xml:space="preserve">občanského </w:t>
      </w:r>
      <w:r>
        <w:rPr>
          <w:sz w:val="22"/>
          <w:szCs w:val="22"/>
        </w:rPr>
        <w:t>zákoník</w:t>
      </w:r>
      <w:r w:rsidR="000221C4">
        <w:rPr>
          <w:sz w:val="22"/>
          <w:szCs w:val="22"/>
        </w:rPr>
        <w:t>u</w:t>
      </w:r>
      <w:r>
        <w:rPr>
          <w:sz w:val="22"/>
          <w:szCs w:val="22"/>
        </w:rPr>
        <w:t xml:space="preserve">) a č. </w:t>
      </w:r>
      <w:r w:rsidR="002A7F21">
        <w:rPr>
          <w:sz w:val="22"/>
          <w:szCs w:val="22"/>
        </w:rPr>
        <w:t>121</w:t>
      </w:r>
      <w:r>
        <w:rPr>
          <w:sz w:val="22"/>
          <w:szCs w:val="22"/>
        </w:rPr>
        <w:t>/</w:t>
      </w:r>
      <w:r w:rsidR="002A7F21">
        <w:rPr>
          <w:sz w:val="22"/>
          <w:szCs w:val="22"/>
        </w:rPr>
        <w:t>2000</w:t>
      </w:r>
      <w:r>
        <w:rPr>
          <w:sz w:val="22"/>
          <w:szCs w:val="22"/>
        </w:rPr>
        <w:t xml:space="preserve"> Sb. (autorský zákon), ve znění pozdějších předpisů.</w:t>
      </w:r>
    </w:p>
    <w:p w:rsidR="00906028" w:rsidRDefault="00232D93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souhlasí se zpracováním svých osobních údajů a </w:t>
      </w:r>
      <w:r w:rsidR="002A7F21">
        <w:rPr>
          <w:sz w:val="22"/>
        </w:rPr>
        <w:t xml:space="preserve">s </w:t>
      </w:r>
      <w:r w:rsidR="00906028">
        <w:rPr>
          <w:sz w:val="22"/>
        </w:rPr>
        <w:t xml:space="preserve">poskytnutím těchto údajů poskytovateli dotace, </w:t>
      </w:r>
      <w:r w:rsidR="000221C4">
        <w:rPr>
          <w:sz w:val="22"/>
        </w:rPr>
        <w:t>čerpá-li objednatel na realizaci projektu dotaci z veřejných rozpočtů včetně Fondů EU</w:t>
      </w:r>
      <w:r w:rsidR="00906028">
        <w:rPr>
          <w:sz w:val="22"/>
        </w:rPr>
        <w:t xml:space="preserve"> v souladu s příslušnými ustanoveními zákona č. 101/2000 Sb., o ochraně osobních údajů, ve znění pozdějších předpisů</w:t>
      </w:r>
      <w:r w:rsidR="002A7F21">
        <w:rPr>
          <w:sz w:val="22"/>
        </w:rPr>
        <w:t>. D</w:t>
      </w:r>
      <w:r w:rsidR="00906028">
        <w:rPr>
          <w:sz w:val="22"/>
        </w:rPr>
        <w:t xml:space="preserve">ále souhlasí s tím, aby objednatel poskytoval jeho osobní údaje organizacím a partnerům objednatele (zejména Ministerstvu pro místní rozvoj ČR a Ministerstvu financí ČR), a to výhradně za uvedeným účelem. Souhlas </w:t>
      </w:r>
      <w:r>
        <w:rPr>
          <w:sz w:val="22"/>
        </w:rPr>
        <w:t>projektant</w:t>
      </w:r>
      <w:r w:rsidR="00906028">
        <w:rPr>
          <w:sz w:val="22"/>
        </w:rPr>
        <w:t xml:space="preserve"> uděluje na dobu realizace projektu a na dobu 10 let následujících po ukončení fyzické realizace projektu. </w:t>
      </w: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má</w:t>
      </w:r>
      <w:proofErr w:type="gramEnd"/>
      <w:r w:rsidR="00906028">
        <w:rPr>
          <w:sz w:val="22"/>
        </w:rPr>
        <w:t xml:space="preserve"> právo přístupu ke svým osobním údajům, právo na opravu nepřesných osobních údajů a právo na ochranu svého soukromého a osobního života. Dále má právo požádat o vysvětlení a případně o odstranění stavu, který je v rozporu s ochranou soukromého a osobního života dle § 21 zákona č. 101/2000 Sb. o ochraně osobních údajů, ve znění pozdějších předpisů. </w:t>
      </w:r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tímto prohlašuje, že byl ve smyslu § 11 zákona č. 101/2000 Sb., o ochraně osobních údajů ve znění pozdějších předpisů, řádně informován o zpracování a uchování osobních údajů.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V případě neplatnosti nebo neúčinnosti některého ustanovení této smlouvy nebudou dotčena ostatní ustanovení této smlouvy, jelikož smluvní strany mají zájem uzavřít tuto smlouvu i pro tento případ.</w:t>
      </w:r>
    </w:p>
    <w:p w:rsidR="00D13CF7" w:rsidRDefault="00D13CF7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Změny této smlouvy lze činit jen na základě písemných chronologicky číslovaných dodatků podepsaných oprávněnými zástupci obou smluvních stran.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Veškerá vyhotovení této smlouvy, která budou podepsána oběma smluvními stranami, mají </w:t>
      </w:r>
      <w:proofErr w:type="gramStart"/>
      <w:r>
        <w:rPr>
          <w:sz w:val="22"/>
          <w:szCs w:val="22"/>
        </w:rPr>
        <w:t>právní  účinky</w:t>
      </w:r>
      <w:proofErr w:type="gramEnd"/>
      <w:r>
        <w:rPr>
          <w:sz w:val="22"/>
          <w:szCs w:val="22"/>
        </w:rPr>
        <w:t xml:space="preserve"> originálu.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Tato smlouva byla sepsána ve </w:t>
      </w:r>
      <w:r w:rsidR="00B611F6">
        <w:rPr>
          <w:sz w:val="22"/>
          <w:szCs w:val="22"/>
        </w:rPr>
        <w:t>třech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3</w:t>
      </w:r>
      <w:r>
        <w:rPr>
          <w:sz w:val="22"/>
          <w:szCs w:val="22"/>
        </w:rPr>
        <w:t xml:space="preserve">) vyhotoveních, z nichž </w:t>
      </w:r>
      <w:r w:rsidR="00B611F6">
        <w:rPr>
          <w:sz w:val="22"/>
          <w:szCs w:val="22"/>
        </w:rPr>
        <w:t>objednatel</w:t>
      </w:r>
      <w:r>
        <w:rPr>
          <w:sz w:val="22"/>
          <w:szCs w:val="22"/>
        </w:rPr>
        <w:t xml:space="preserve"> obdrží </w:t>
      </w:r>
      <w:r w:rsidR="00B611F6">
        <w:rPr>
          <w:sz w:val="22"/>
          <w:szCs w:val="22"/>
        </w:rPr>
        <w:t>dvě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2</w:t>
      </w:r>
      <w:r>
        <w:rPr>
          <w:sz w:val="22"/>
          <w:szCs w:val="22"/>
        </w:rPr>
        <w:t>) vyhotovení</w:t>
      </w:r>
      <w:r w:rsidR="00B611F6">
        <w:rPr>
          <w:sz w:val="22"/>
          <w:szCs w:val="22"/>
        </w:rPr>
        <w:t>, projektant jedno (1)</w:t>
      </w:r>
      <w:r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vlastnoruční podpisy.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852DF5" w:rsidRDefault="00852DF5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1D183E" w:rsidRDefault="001D183E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1D183E" w:rsidRDefault="001D183E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921564" w:rsidRDefault="00921564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ind w:right="-1" w:firstLine="624"/>
        <w:rPr>
          <w:sz w:val="22"/>
          <w:szCs w:val="22"/>
        </w:rPr>
      </w:pPr>
      <w:r>
        <w:rPr>
          <w:sz w:val="22"/>
          <w:szCs w:val="22"/>
        </w:rPr>
        <w:t xml:space="preserve">V Plzni </w:t>
      </w:r>
      <w:proofErr w:type="gramStart"/>
      <w:r>
        <w:rPr>
          <w:sz w:val="22"/>
          <w:szCs w:val="22"/>
        </w:rPr>
        <w:t>dne  </w:t>
      </w:r>
      <w:r w:rsidR="00532F5F">
        <w:rPr>
          <w:sz w:val="22"/>
          <w:szCs w:val="22"/>
        </w:rPr>
        <w:t>…</w:t>
      </w:r>
      <w:proofErr w:type="gramEnd"/>
      <w:r w:rsidR="00532F5F">
        <w:rPr>
          <w:sz w:val="22"/>
          <w:szCs w:val="22"/>
        </w:rPr>
        <w:t xml:space="preserve">………….. </w:t>
      </w:r>
      <w:r w:rsidR="00852DF5">
        <w:rPr>
          <w:sz w:val="22"/>
          <w:szCs w:val="22"/>
        </w:rPr>
        <w:t>20</w:t>
      </w:r>
      <w:r w:rsidR="003421C1">
        <w:rPr>
          <w:sz w:val="22"/>
          <w:szCs w:val="22"/>
        </w:rPr>
        <w:t>2</w:t>
      </w:r>
      <w:r w:rsidR="005F69BE">
        <w:rPr>
          <w:sz w:val="22"/>
          <w:szCs w:val="22"/>
        </w:rPr>
        <w:t>5</w:t>
      </w:r>
      <w:r>
        <w:rPr>
          <w:sz w:val="22"/>
          <w:szCs w:val="22"/>
        </w:rPr>
        <w:t xml:space="preserve">                                </w:t>
      </w:r>
      <w:r w:rsidR="00852DF5">
        <w:rPr>
          <w:sz w:val="22"/>
          <w:szCs w:val="22"/>
        </w:rPr>
        <w:t>V Plzni </w:t>
      </w:r>
      <w:proofErr w:type="gramStart"/>
      <w:r>
        <w:rPr>
          <w:sz w:val="22"/>
          <w:szCs w:val="22"/>
        </w:rPr>
        <w:t xml:space="preserve">dne </w:t>
      </w:r>
      <w:r w:rsidR="00852DF5">
        <w:rPr>
          <w:sz w:val="22"/>
          <w:szCs w:val="22"/>
        </w:rPr>
        <w:t xml:space="preserve"> </w:t>
      </w:r>
      <w:r w:rsidR="00532F5F">
        <w:rPr>
          <w:sz w:val="22"/>
          <w:szCs w:val="22"/>
        </w:rPr>
        <w:t>…</w:t>
      </w:r>
      <w:proofErr w:type="gramEnd"/>
      <w:r w:rsidR="00532F5F">
        <w:rPr>
          <w:sz w:val="22"/>
          <w:szCs w:val="22"/>
        </w:rPr>
        <w:t>……………..</w:t>
      </w:r>
      <w:r w:rsidR="00852DF5">
        <w:rPr>
          <w:sz w:val="22"/>
          <w:szCs w:val="22"/>
        </w:rPr>
        <w:t xml:space="preserve"> 20</w:t>
      </w:r>
      <w:r w:rsidR="003421C1">
        <w:rPr>
          <w:sz w:val="22"/>
          <w:szCs w:val="22"/>
        </w:rPr>
        <w:t>2</w:t>
      </w:r>
      <w:r w:rsidR="005F69BE">
        <w:rPr>
          <w:sz w:val="22"/>
          <w:szCs w:val="22"/>
        </w:rPr>
        <w:t>5</w:t>
      </w:r>
    </w:p>
    <w:p w:rsidR="00906028" w:rsidRDefault="00906028" w:rsidP="009C22FC">
      <w:pPr>
        <w:pStyle w:val="styl1"/>
        <w:spacing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056683" w:rsidRDefault="00056683" w:rsidP="009C22FC">
      <w:pPr>
        <w:pStyle w:val="styl1"/>
        <w:spacing w:line="240" w:lineRule="auto"/>
        <w:rPr>
          <w:sz w:val="22"/>
          <w:szCs w:val="22"/>
        </w:rPr>
      </w:pPr>
    </w:p>
    <w:p w:rsidR="00056683" w:rsidRDefault="00056683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________________________                                      ________________________</w:t>
      </w:r>
      <w:bookmarkStart w:id="0" w:name="_GoBack"/>
      <w:bookmarkEnd w:id="0"/>
    </w:p>
    <w:sectPr w:rsidR="00906028" w:rsidSect="009B4E05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D4A" w:rsidRDefault="007A1D4A">
      <w:r>
        <w:separator/>
      </w:r>
    </w:p>
  </w:endnote>
  <w:endnote w:type="continuationSeparator" w:id="0">
    <w:p w:rsidR="007A1D4A" w:rsidRDefault="007A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13E" w:rsidRPr="00A94EF7" w:rsidRDefault="00FB713E">
    <w:pPr>
      <w:pStyle w:val="Zpat"/>
      <w:jc w:val="center"/>
      <w:rPr>
        <w:sz w:val="20"/>
        <w:szCs w:val="20"/>
      </w:rPr>
    </w:pPr>
    <w:r w:rsidRPr="00A94EF7">
      <w:rPr>
        <w:sz w:val="20"/>
        <w:szCs w:val="20"/>
      </w:rPr>
      <w:t xml:space="preserve">Strana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PAGE </w:instrText>
    </w:r>
    <w:r w:rsidR="00640EBD" w:rsidRPr="00A94EF7">
      <w:rPr>
        <w:sz w:val="20"/>
        <w:szCs w:val="20"/>
      </w:rPr>
      <w:fldChar w:fldCharType="separate"/>
    </w:r>
    <w:r w:rsidR="00E77378">
      <w:rPr>
        <w:noProof/>
        <w:sz w:val="20"/>
        <w:szCs w:val="20"/>
      </w:rPr>
      <w:t>1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 xml:space="preserve"> (celkem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NUMPAGES </w:instrText>
    </w:r>
    <w:r w:rsidR="00640EBD" w:rsidRPr="00A94EF7">
      <w:rPr>
        <w:sz w:val="20"/>
        <w:szCs w:val="20"/>
      </w:rPr>
      <w:fldChar w:fldCharType="separate"/>
    </w:r>
    <w:r w:rsidR="00E77378">
      <w:rPr>
        <w:noProof/>
        <w:sz w:val="20"/>
        <w:szCs w:val="20"/>
      </w:rPr>
      <w:t>7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D4A" w:rsidRDefault="007A1D4A">
      <w:r>
        <w:separator/>
      </w:r>
    </w:p>
  </w:footnote>
  <w:footnote w:type="continuationSeparator" w:id="0">
    <w:p w:rsidR="007A1D4A" w:rsidRDefault="007A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C6F" w:rsidRDefault="009C2CC0" w:rsidP="00D95C6F">
    <w:pPr>
      <w:rPr>
        <w:sz w:val="18"/>
        <w:szCs w:val="18"/>
      </w:rPr>
    </w:pPr>
    <w:r w:rsidRPr="00A31C91">
      <w:rPr>
        <w:sz w:val="18"/>
        <w:szCs w:val="18"/>
      </w:rPr>
      <w:t>Statutární město Plzeň</w:t>
    </w:r>
    <w:r w:rsidR="00A31C91">
      <w:rPr>
        <w:sz w:val="18"/>
        <w:szCs w:val="18"/>
      </w:rPr>
      <w:tab/>
    </w:r>
    <w:r w:rsidR="00A31C91">
      <w:rPr>
        <w:sz w:val="18"/>
        <w:szCs w:val="18"/>
      </w:rPr>
      <w:tab/>
    </w:r>
    <w:r w:rsidR="005460E5">
      <w:rPr>
        <w:sz w:val="18"/>
        <w:szCs w:val="18"/>
      </w:rPr>
      <w:t xml:space="preserve">                                   </w:t>
    </w:r>
    <w:r w:rsidR="005E5977">
      <w:rPr>
        <w:sz w:val="18"/>
        <w:szCs w:val="18"/>
      </w:rPr>
      <w:t xml:space="preserve">              </w:t>
    </w:r>
    <w:r w:rsidR="005460E5">
      <w:rPr>
        <w:sz w:val="18"/>
        <w:szCs w:val="18"/>
      </w:rPr>
      <w:t xml:space="preserve"> </w:t>
    </w:r>
    <w:r w:rsidR="001F353D">
      <w:rPr>
        <w:sz w:val="18"/>
        <w:szCs w:val="18"/>
      </w:rPr>
      <w:t xml:space="preserve"> </w:t>
    </w:r>
    <w:r w:rsidR="005E5977">
      <w:rPr>
        <w:sz w:val="18"/>
        <w:szCs w:val="18"/>
      </w:rPr>
      <w:t xml:space="preserve"> </w:t>
    </w:r>
    <w:r w:rsidR="001F353D">
      <w:rPr>
        <w:sz w:val="18"/>
        <w:szCs w:val="18"/>
      </w:rPr>
      <w:t xml:space="preserve">  </w:t>
    </w:r>
    <w:r w:rsidR="00D95C6F">
      <w:rPr>
        <w:sz w:val="18"/>
        <w:szCs w:val="18"/>
      </w:rPr>
      <w:t xml:space="preserve">                   </w:t>
    </w:r>
    <w:r w:rsidR="001F353D">
      <w:rPr>
        <w:sz w:val="18"/>
        <w:szCs w:val="18"/>
      </w:rPr>
      <w:t xml:space="preserve"> </w:t>
    </w:r>
    <w:proofErr w:type="spellStart"/>
    <w:r w:rsidR="00D95C6F">
      <w:rPr>
        <w:sz w:val="18"/>
        <w:szCs w:val="18"/>
      </w:rPr>
      <w:t>Planstav</w:t>
    </w:r>
    <w:proofErr w:type="spellEnd"/>
    <w:r w:rsidR="00D95C6F">
      <w:rPr>
        <w:sz w:val="18"/>
        <w:szCs w:val="18"/>
      </w:rPr>
      <w:t xml:space="preserve"> a.s., Kaznějovská 21, 323 00 Plzeň</w:t>
    </w:r>
    <w:r w:rsidR="00D95C6F" w:rsidRPr="005460E5">
      <w:rPr>
        <w:sz w:val="18"/>
        <w:szCs w:val="18"/>
      </w:rPr>
      <w:t xml:space="preserve"> </w:t>
    </w:r>
  </w:p>
  <w:p w:rsidR="00D95C6F" w:rsidRDefault="00D95C6F" w:rsidP="00D95C6F">
    <w:pPr>
      <w:rPr>
        <w:sz w:val="22"/>
        <w:szCs w:val="22"/>
      </w:rPr>
    </w:pPr>
    <w:r w:rsidRPr="00A31C91">
      <w:rPr>
        <w:sz w:val="18"/>
        <w:szCs w:val="18"/>
      </w:rPr>
      <w:t>20</w:t>
    </w:r>
    <w:r>
      <w:rPr>
        <w:sz w:val="18"/>
        <w:szCs w:val="18"/>
      </w:rPr>
      <w:t>2</w:t>
    </w:r>
    <w:r w:rsidR="005F69BE">
      <w:rPr>
        <w:sz w:val="18"/>
        <w:szCs w:val="18"/>
      </w:rPr>
      <w:t>5</w:t>
    </w:r>
    <w:r w:rsidRPr="00A31C91">
      <w:rPr>
        <w:sz w:val="18"/>
        <w:szCs w:val="18"/>
      </w:rPr>
      <w:t>/00………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IČ: 25200976     </w:t>
    </w:r>
  </w:p>
  <w:p w:rsidR="009C2CC0" w:rsidRPr="00A31C91" w:rsidRDefault="00A31C91" w:rsidP="00D95C6F">
    <w:pP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9C2CC0" w:rsidRPr="00A31C91">
      <w:rPr>
        <w:sz w:val="18"/>
        <w:szCs w:val="18"/>
      </w:rPr>
      <w:tab/>
      <w:t xml:space="preserve">                                                                               </w:t>
    </w:r>
    <w:r w:rsidR="00B628FD" w:rsidRPr="00A31C91">
      <w:rPr>
        <w:sz w:val="18"/>
        <w:szCs w:val="18"/>
      </w:rPr>
      <w:t xml:space="preserve">                       </w:t>
    </w:r>
    <w:r w:rsidR="0015609A" w:rsidRPr="00A31C91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FD0"/>
    <w:multiLevelType w:val="hybridMultilevel"/>
    <w:tmpl w:val="0682ED2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F83344"/>
    <w:multiLevelType w:val="hybridMultilevel"/>
    <w:tmpl w:val="78420F5E"/>
    <w:lvl w:ilvl="0" w:tplc="F1A8470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195DF0"/>
    <w:multiLevelType w:val="multilevel"/>
    <w:tmpl w:val="19F87E0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52A38"/>
    <w:multiLevelType w:val="multilevel"/>
    <w:tmpl w:val="9C40E3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61505E"/>
    <w:multiLevelType w:val="hybridMultilevel"/>
    <w:tmpl w:val="B4CA2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30424"/>
    <w:multiLevelType w:val="multilevel"/>
    <w:tmpl w:val="2A240A5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5701F49"/>
    <w:multiLevelType w:val="hybridMultilevel"/>
    <w:tmpl w:val="AAF653C4"/>
    <w:lvl w:ilvl="0" w:tplc="0405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08246B3"/>
    <w:multiLevelType w:val="multilevel"/>
    <w:tmpl w:val="385E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AF1030"/>
    <w:multiLevelType w:val="hybridMultilevel"/>
    <w:tmpl w:val="54B885C6"/>
    <w:lvl w:ilvl="0" w:tplc="55DA26B0">
      <w:start w:val="1"/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DF622E"/>
    <w:multiLevelType w:val="multilevel"/>
    <w:tmpl w:val="8F08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02715"/>
    <w:multiLevelType w:val="multilevel"/>
    <w:tmpl w:val="37AAED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98353F"/>
    <w:multiLevelType w:val="multilevel"/>
    <w:tmpl w:val="DB561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C2EA7"/>
    <w:multiLevelType w:val="hybridMultilevel"/>
    <w:tmpl w:val="E8246656"/>
    <w:lvl w:ilvl="0" w:tplc="04050005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7" w15:restartNumberingAfterBreak="0">
    <w:nsid w:val="37377D3F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337EE8"/>
    <w:multiLevelType w:val="multilevel"/>
    <w:tmpl w:val="A238D99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533EB"/>
    <w:multiLevelType w:val="hybridMultilevel"/>
    <w:tmpl w:val="F64C7A2A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F5D86"/>
    <w:multiLevelType w:val="hybridMultilevel"/>
    <w:tmpl w:val="6430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31DE"/>
    <w:multiLevelType w:val="multilevel"/>
    <w:tmpl w:val="945C100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E330AA"/>
    <w:multiLevelType w:val="hybridMultilevel"/>
    <w:tmpl w:val="D40EB748"/>
    <w:lvl w:ilvl="0" w:tplc="280EED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8601D1"/>
    <w:multiLevelType w:val="hybridMultilevel"/>
    <w:tmpl w:val="DE12F440"/>
    <w:lvl w:ilvl="0" w:tplc="7A4E67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F761A2"/>
    <w:multiLevelType w:val="hybridMultilevel"/>
    <w:tmpl w:val="9F34F6FC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48582C"/>
    <w:multiLevelType w:val="hybridMultilevel"/>
    <w:tmpl w:val="994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E7EE4"/>
    <w:multiLevelType w:val="hybridMultilevel"/>
    <w:tmpl w:val="9F96E32C"/>
    <w:lvl w:ilvl="0" w:tplc="040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60B83732"/>
    <w:multiLevelType w:val="hybridMultilevel"/>
    <w:tmpl w:val="82323C7C"/>
    <w:lvl w:ilvl="0" w:tplc="55DA26B0">
      <w:start w:val="1"/>
      <w:numFmt w:val="bullet"/>
      <w:lvlText w:val=""/>
      <w:lvlJc w:val="left"/>
      <w:pPr>
        <w:tabs>
          <w:tab w:val="num" w:pos="1806"/>
        </w:tabs>
        <w:ind w:left="1806" w:hanging="39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6325D15"/>
    <w:multiLevelType w:val="hybridMultilevel"/>
    <w:tmpl w:val="90E29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648DC"/>
    <w:multiLevelType w:val="hybridMultilevel"/>
    <w:tmpl w:val="49E89BA8"/>
    <w:lvl w:ilvl="0" w:tplc="C062EAEE">
      <w:start w:val="1"/>
      <w:numFmt w:val="bullet"/>
      <w:lvlText w:val="-"/>
      <w:lvlJc w:val="left"/>
      <w:pPr>
        <w:tabs>
          <w:tab w:val="num" w:pos="1852"/>
        </w:tabs>
        <w:ind w:left="1852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7"/>
        </w:tabs>
        <w:ind w:left="2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32" w15:restartNumberingAfterBreak="0">
    <w:nsid w:val="6A0A3F84"/>
    <w:multiLevelType w:val="hybridMultilevel"/>
    <w:tmpl w:val="5F8AC3B2"/>
    <w:lvl w:ilvl="0" w:tplc="58C4D008">
      <w:numFmt w:val="bullet"/>
      <w:lvlText w:val=""/>
      <w:lvlJc w:val="left"/>
      <w:pPr>
        <w:ind w:left="1029" w:hanging="405"/>
      </w:pPr>
      <w:rPr>
        <w:rFonts w:ascii="Wingdings" w:eastAsia="Arial Unicode M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3" w15:restartNumberingAfterBreak="0">
    <w:nsid w:val="726E3E84"/>
    <w:multiLevelType w:val="hybridMultilevel"/>
    <w:tmpl w:val="DDCED668"/>
    <w:lvl w:ilvl="0" w:tplc="3718F48A">
      <w:start w:val="4"/>
      <w:numFmt w:val="bullet"/>
      <w:lvlText w:val="-"/>
      <w:lvlJc w:val="left"/>
      <w:pPr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74006722"/>
    <w:multiLevelType w:val="hybridMultilevel"/>
    <w:tmpl w:val="7F6A9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7B77066"/>
    <w:multiLevelType w:val="hybridMultilevel"/>
    <w:tmpl w:val="77F0930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A2001DD"/>
    <w:multiLevelType w:val="hybridMultilevel"/>
    <w:tmpl w:val="59021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41F23"/>
    <w:multiLevelType w:val="hybridMultilevel"/>
    <w:tmpl w:val="59AA4BE4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D7D6E4D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181955"/>
    <w:multiLevelType w:val="multilevel"/>
    <w:tmpl w:val="AFDAE6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30"/>
  </w:num>
  <w:num w:numId="5">
    <w:abstractNumId w:val="21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</w:num>
  <w:num w:numId="15">
    <w:abstractNumId w:val="34"/>
  </w:num>
  <w:num w:numId="16">
    <w:abstractNumId w:val="17"/>
  </w:num>
  <w:num w:numId="17">
    <w:abstractNumId w:val="2"/>
  </w:num>
  <w:num w:numId="18">
    <w:abstractNumId w:val="29"/>
  </w:num>
  <w:num w:numId="19">
    <w:abstractNumId w:val="31"/>
  </w:num>
  <w:num w:numId="20">
    <w:abstractNumId w:val="35"/>
  </w:num>
  <w:num w:numId="21">
    <w:abstractNumId w:val="10"/>
  </w:num>
  <w:num w:numId="22">
    <w:abstractNumId w:val="39"/>
  </w:num>
  <w:num w:numId="23">
    <w:abstractNumId w:val="0"/>
  </w:num>
  <w:num w:numId="24">
    <w:abstractNumId w:val="1"/>
  </w:num>
  <w:num w:numId="25">
    <w:abstractNumId w:val="26"/>
  </w:num>
  <w:num w:numId="26">
    <w:abstractNumId w:val="14"/>
  </w:num>
  <w:num w:numId="27">
    <w:abstractNumId w:val="22"/>
  </w:num>
  <w:num w:numId="28">
    <w:abstractNumId w:val="3"/>
  </w:num>
  <w:num w:numId="29">
    <w:abstractNumId w:val="40"/>
  </w:num>
  <w:num w:numId="30">
    <w:abstractNumId w:val="18"/>
  </w:num>
  <w:num w:numId="31">
    <w:abstractNumId w:val="33"/>
  </w:num>
  <w:num w:numId="32">
    <w:abstractNumId w:val="28"/>
  </w:num>
  <w:num w:numId="33">
    <w:abstractNumId w:val="32"/>
  </w:num>
  <w:num w:numId="34">
    <w:abstractNumId w:val="8"/>
  </w:num>
  <w:num w:numId="35">
    <w:abstractNumId w:val="24"/>
  </w:num>
  <w:num w:numId="36">
    <w:abstractNumId w:val="19"/>
  </w:num>
  <w:num w:numId="37">
    <w:abstractNumId w:val="25"/>
  </w:num>
  <w:num w:numId="38">
    <w:abstractNumId w:val="38"/>
  </w:num>
  <w:num w:numId="39">
    <w:abstractNumId w:val="11"/>
  </w:num>
  <w:num w:numId="40">
    <w:abstractNumId w:val="36"/>
  </w:num>
  <w:num w:numId="41">
    <w:abstractNumId w:val="23"/>
  </w:num>
  <w:num w:numId="42">
    <w:abstractNumId w:val="37"/>
  </w:num>
  <w:num w:numId="43">
    <w:abstractNumId w:val="5"/>
  </w:num>
  <w:num w:numId="44">
    <w:abstractNumId w:val="16"/>
  </w:num>
  <w:num w:numId="45">
    <w:abstractNumId w:val="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D"/>
    <w:rsid w:val="000042D6"/>
    <w:rsid w:val="000221C4"/>
    <w:rsid w:val="00022702"/>
    <w:rsid w:val="00022C1B"/>
    <w:rsid w:val="000234FA"/>
    <w:rsid w:val="00031583"/>
    <w:rsid w:val="000543D3"/>
    <w:rsid w:val="00056683"/>
    <w:rsid w:val="0008420A"/>
    <w:rsid w:val="00086B10"/>
    <w:rsid w:val="00093905"/>
    <w:rsid w:val="00093E79"/>
    <w:rsid w:val="000B06EC"/>
    <w:rsid w:val="000B1EF7"/>
    <w:rsid w:val="000C52A3"/>
    <w:rsid w:val="000D6200"/>
    <w:rsid w:val="000D7254"/>
    <w:rsid w:val="000E1CDC"/>
    <w:rsid w:val="000E62D3"/>
    <w:rsid w:val="00102BCB"/>
    <w:rsid w:val="001113D7"/>
    <w:rsid w:val="001138B4"/>
    <w:rsid w:val="001217DA"/>
    <w:rsid w:val="00127618"/>
    <w:rsid w:val="00140866"/>
    <w:rsid w:val="00145C8E"/>
    <w:rsid w:val="001467F2"/>
    <w:rsid w:val="0015609A"/>
    <w:rsid w:val="00173BFA"/>
    <w:rsid w:val="00174C61"/>
    <w:rsid w:val="00187E8A"/>
    <w:rsid w:val="001A60EF"/>
    <w:rsid w:val="001A62B0"/>
    <w:rsid w:val="001A696C"/>
    <w:rsid w:val="001C1CA0"/>
    <w:rsid w:val="001D183E"/>
    <w:rsid w:val="001D378E"/>
    <w:rsid w:val="001D6E0A"/>
    <w:rsid w:val="001F353D"/>
    <w:rsid w:val="001F5B47"/>
    <w:rsid w:val="001F72F9"/>
    <w:rsid w:val="00207342"/>
    <w:rsid w:val="00210FFA"/>
    <w:rsid w:val="00232D93"/>
    <w:rsid w:val="00242BF3"/>
    <w:rsid w:val="00244DB7"/>
    <w:rsid w:val="002465C1"/>
    <w:rsid w:val="002866B1"/>
    <w:rsid w:val="00286832"/>
    <w:rsid w:val="002A7F21"/>
    <w:rsid w:val="002C0313"/>
    <w:rsid w:val="002E4D40"/>
    <w:rsid w:val="002F1D8F"/>
    <w:rsid w:val="002F3796"/>
    <w:rsid w:val="00323F35"/>
    <w:rsid w:val="003421C1"/>
    <w:rsid w:val="00352F98"/>
    <w:rsid w:val="00366D56"/>
    <w:rsid w:val="00370179"/>
    <w:rsid w:val="003714F4"/>
    <w:rsid w:val="003946E6"/>
    <w:rsid w:val="003A1EFA"/>
    <w:rsid w:val="003C5F9E"/>
    <w:rsid w:val="003D260E"/>
    <w:rsid w:val="003E4573"/>
    <w:rsid w:val="00424823"/>
    <w:rsid w:val="00427A5E"/>
    <w:rsid w:val="00433340"/>
    <w:rsid w:val="004413B4"/>
    <w:rsid w:val="00442A42"/>
    <w:rsid w:val="00443B12"/>
    <w:rsid w:val="00444383"/>
    <w:rsid w:val="00450427"/>
    <w:rsid w:val="004579E1"/>
    <w:rsid w:val="00480211"/>
    <w:rsid w:val="00483D20"/>
    <w:rsid w:val="00494D1E"/>
    <w:rsid w:val="004A7335"/>
    <w:rsid w:val="004B5380"/>
    <w:rsid w:val="004B7F28"/>
    <w:rsid w:val="004C11D0"/>
    <w:rsid w:val="004D408F"/>
    <w:rsid w:val="004E6FAB"/>
    <w:rsid w:val="004F00B0"/>
    <w:rsid w:val="005169C8"/>
    <w:rsid w:val="00521194"/>
    <w:rsid w:val="00522001"/>
    <w:rsid w:val="00526B1D"/>
    <w:rsid w:val="00532F5F"/>
    <w:rsid w:val="00533CAD"/>
    <w:rsid w:val="00542FA3"/>
    <w:rsid w:val="00542FF6"/>
    <w:rsid w:val="005460E5"/>
    <w:rsid w:val="00565191"/>
    <w:rsid w:val="00575828"/>
    <w:rsid w:val="00591D18"/>
    <w:rsid w:val="0059747A"/>
    <w:rsid w:val="005B2EDD"/>
    <w:rsid w:val="005C078A"/>
    <w:rsid w:val="005C6677"/>
    <w:rsid w:val="005C770F"/>
    <w:rsid w:val="005D60CC"/>
    <w:rsid w:val="005D683D"/>
    <w:rsid w:val="005E2A04"/>
    <w:rsid w:val="005E5977"/>
    <w:rsid w:val="005F55E9"/>
    <w:rsid w:val="005F69BE"/>
    <w:rsid w:val="00610FF9"/>
    <w:rsid w:val="006124E3"/>
    <w:rsid w:val="00612CBC"/>
    <w:rsid w:val="006157D9"/>
    <w:rsid w:val="00620136"/>
    <w:rsid w:val="00630D95"/>
    <w:rsid w:val="00634E1F"/>
    <w:rsid w:val="00637860"/>
    <w:rsid w:val="00640EBD"/>
    <w:rsid w:val="0064650C"/>
    <w:rsid w:val="00656F07"/>
    <w:rsid w:val="00663BD1"/>
    <w:rsid w:val="0067758F"/>
    <w:rsid w:val="006A0EDC"/>
    <w:rsid w:val="006A5DCD"/>
    <w:rsid w:val="006A66A8"/>
    <w:rsid w:val="006C0E9E"/>
    <w:rsid w:val="006C5A96"/>
    <w:rsid w:val="006E135A"/>
    <w:rsid w:val="006E4647"/>
    <w:rsid w:val="006F42A8"/>
    <w:rsid w:val="007174D8"/>
    <w:rsid w:val="00721980"/>
    <w:rsid w:val="00725E0A"/>
    <w:rsid w:val="00731152"/>
    <w:rsid w:val="0073280A"/>
    <w:rsid w:val="007361DF"/>
    <w:rsid w:val="007517CE"/>
    <w:rsid w:val="00757D6E"/>
    <w:rsid w:val="0077680C"/>
    <w:rsid w:val="007778F9"/>
    <w:rsid w:val="00792090"/>
    <w:rsid w:val="007942B8"/>
    <w:rsid w:val="007A19E6"/>
    <w:rsid w:val="007A1D4A"/>
    <w:rsid w:val="007B0790"/>
    <w:rsid w:val="007B0A91"/>
    <w:rsid w:val="007B2B00"/>
    <w:rsid w:val="007C6B41"/>
    <w:rsid w:val="007E3594"/>
    <w:rsid w:val="007F217D"/>
    <w:rsid w:val="00801AFF"/>
    <w:rsid w:val="008049EA"/>
    <w:rsid w:val="0081289B"/>
    <w:rsid w:val="008241A8"/>
    <w:rsid w:val="00827638"/>
    <w:rsid w:val="00830B54"/>
    <w:rsid w:val="0084424A"/>
    <w:rsid w:val="00852DF5"/>
    <w:rsid w:val="00862611"/>
    <w:rsid w:val="00862CDF"/>
    <w:rsid w:val="0086615B"/>
    <w:rsid w:val="008942CA"/>
    <w:rsid w:val="008A4258"/>
    <w:rsid w:val="008F2811"/>
    <w:rsid w:val="008F2D7D"/>
    <w:rsid w:val="008F761C"/>
    <w:rsid w:val="00906028"/>
    <w:rsid w:val="00910051"/>
    <w:rsid w:val="00921564"/>
    <w:rsid w:val="009305F8"/>
    <w:rsid w:val="009356A7"/>
    <w:rsid w:val="009603A6"/>
    <w:rsid w:val="00960839"/>
    <w:rsid w:val="00960AA7"/>
    <w:rsid w:val="00964124"/>
    <w:rsid w:val="009662D1"/>
    <w:rsid w:val="00975343"/>
    <w:rsid w:val="009B4E05"/>
    <w:rsid w:val="009C22FC"/>
    <w:rsid w:val="009C2CC0"/>
    <w:rsid w:val="009D742B"/>
    <w:rsid w:val="00A051D8"/>
    <w:rsid w:val="00A178C3"/>
    <w:rsid w:val="00A31C91"/>
    <w:rsid w:val="00A5123A"/>
    <w:rsid w:val="00A55467"/>
    <w:rsid w:val="00A70ADB"/>
    <w:rsid w:val="00A94EF7"/>
    <w:rsid w:val="00AB115D"/>
    <w:rsid w:val="00AB65DB"/>
    <w:rsid w:val="00AC21DB"/>
    <w:rsid w:val="00AD6093"/>
    <w:rsid w:val="00AD72F9"/>
    <w:rsid w:val="00AE5890"/>
    <w:rsid w:val="00AF005E"/>
    <w:rsid w:val="00AF0D2D"/>
    <w:rsid w:val="00AF4BB3"/>
    <w:rsid w:val="00AF6A1B"/>
    <w:rsid w:val="00B03000"/>
    <w:rsid w:val="00B15734"/>
    <w:rsid w:val="00B47FCB"/>
    <w:rsid w:val="00B611F6"/>
    <w:rsid w:val="00B628FD"/>
    <w:rsid w:val="00B65BF3"/>
    <w:rsid w:val="00B675D6"/>
    <w:rsid w:val="00B72752"/>
    <w:rsid w:val="00B75C1E"/>
    <w:rsid w:val="00B8486F"/>
    <w:rsid w:val="00B8678A"/>
    <w:rsid w:val="00B87CA7"/>
    <w:rsid w:val="00B900DF"/>
    <w:rsid w:val="00B91694"/>
    <w:rsid w:val="00BA59FA"/>
    <w:rsid w:val="00BB3611"/>
    <w:rsid w:val="00BC05C5"/>
    <w:rsid w:val="00BC412B"/>
    <w:rsid w:val="00BC51F0"/>
    <w:rsid w:val="00BD4D25"/>
    <w:rsid w:val="00C023FE"/>
    <w:rsid w:val="00C05B8A"/>
    <w:rsid w:val="00C1496F"/>
    <w:rsid w:val="00C3159E"/>
    <w:rsid w:val="00C34ABB"/>
    <w:rsid w:val="00C42E86"/>
    <w:rsid w:val="00C53352"/>
    <w:rsid w:val="00C56846"/>
    <w:rsid w:val="00C57754"/>
    <w:rsid w:val="00C67EA3"/>
    <w:rsid w:val="00C830BE"/>
    <w:rsid w:val="00C9103A"/>
    <w:rsid w:val="00CA2929"/>
    <w:rsid w:val="00CB41EC"/>
    <w:rsid w:val="00CC172D"/>
    <w:rsid w:val="00CC310C"/>
    <w:rsid w:val="00CC6EFB"/>
    <w:rsid w:val="00CE2683"/>
    <w:rsid w:val="00D13CF7"/>
    <w:rsid w:val="00D22B6D"/>
    <w:rsid w:val="00D259E0"/>
    <w:rsid w:val="00D31E61"/>
    <w:rsid w:val="00D35AA6"/>
    <w:rsid w:val="00D42E39"/>
    <w:rsid w:val="00D50794"/>
    <w:rsid w:val="00D740F0"/>
    <w:rsid w:val="00D928F0"/>
    <w:rsid w:val="00D95C6F"/>
    <w:rsid w:val="00D97E08"/>
    <w:rsid w:val="00DA233A"/>
    <w:rsid w:val="00DA7ECA"/>
    <w:rsid w:val="00DB7D0A"/>
    <w:rsid w:val="00DC057E"/>
    <w:rsid w:val="00DD4D15"/>
    <w:rsid w:val="00DE39E6"/>
    <w:rsid w:val="00DF582D"/>
    <w:rsid w:val="00E11793"/>
    <w:rsid w:val="00E1195C"/>
    <w:rsid w:val="00E12B94"/>
    <w:rsid w:val="00E13AEA"/>
    <w:rsid w:val="00E261D8"/>
    <w:rsid w:val="00E350F1"/>
    <w:rsid w:val="00E379A2"/>
    <w:rsid w:val="00E433E4"/>
    <w:rsid w:val="00E611F2"/>
    <w:rsid w:val="00E77378"/>
    <w:rsid w:val="00E864CF"/>
    <w:rsid w:val="00E9310D"/>
    <w:rsid w:val="00E964E3"/>
    <w:rsid w:val="00EA2AED"/>
    <w:rsid w:val="00EA44A2"/>
    <w:rsid w:val="00EB0094"/>
    <w:rsid w:val="00EB4163"/>
    <w:rsid w:val="00EB433E"/>
    <w:rsid w:val="00EC0B95"/>
    <w:rsid w:val="00F008AD"/>
    <w:rsid w:val="00F04F2F"/>
    <w:rsid w:val="00F27191"/>
    <w:rsid w:val="00F32A08"/>
    <w:rsid w:val="00F42071"/>
    <w:rsid w:val="00F51063"/>
    <w:rsid w:val="00F62533"/>
    <w:rsid w:val="00F66CD7"/>
    <w:rsid w:val="00F7080E"/>
    <w:rsid w:val="00F9021E"/>
    <w:rsid w:val="00F90641"/>
    <w:rsid w:val="00FB2283"/>
    <w:rsid w:val="00FB713E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98168F21-9E9C-4468-9974-0259EC8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1583"/>
    <w:rPr>
      <w:sz w:val="24"/>
      <w:szCs w:val="24"/>
    </w:rPr>
  </w:style>
  <w:style w:type="paragraph" w:styleId="Nadpis1">
    <w:name w:val="heading 1"/>
    <w:basedOn w:val="Normln"/>
    <w:next w:val="Normln"/>
    <w:qFormat/>
    <w:rsid w:val="00031583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031583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031583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31583"/>
    <w:pPr>
      <w:ind w:left="360"/>
    </w:pPr>
  </w:style>
  <w:style w:type="paragraph" w:styleId="Zhlav">
    <w:name w:val="header"/>
    <w:basedOn w:val="Normln"/>
    <w:link w:val="ZhlavChar"/>
    <w:uiPriority w:val="99"/>
    <w:rsid w:val="0003158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0315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31583"/>
    <w:pPr>
      <w:jc w:val="both"/>
    </w:pPr>
  </w:style>
  <w:style w:type="paragraph" w:customStyle="1" w:styleId="Rozvrendokumentu">
    <w:name w:val="Rozvržení dokumentu"/>
    <w:basedOn w:val="Normln"/>
    <w:semiHidden/>
    <w:rsid w:val="00031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031583"/>
    <w:pPr>
      <w:spacing w:line="240" w:lineRule="atLeast"/>
      <w:jc w:val="both"/>
    </w:pPr>
    <w:rPr>
      <w:rFonts w:eastAsia="Arial Unicode MS"/>
    </w:rPr>
  </w:style>
  <w:style w:type="paragraph" w:customStyle="1" w:styleId="nadpisl">
    <w:name w:val="nadpisl"/>
    <w:basedOn w:val="Normln"/>
    <w:rsid w:val="00031583"/>
    <w:pPr>
      <w:keepNext/>
      <w:numPr>
        <w:numId w:val="2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">
    <w:name w:val="odst"/>
    <w:basedOn w:val="Normln"/>
    <w:rsid w:val="00031583"/>
    <w:pPr>
      <w:numPr>
        <w:ilvl w:val="1"/>
        <w:numId w:val="2"/>
      </w:numPr>
      <w:snapToGrid w:val="0"/>
      <w:spacing w:after="120"/>
      <w:jc w:val="both"/>
    </w:pPr>
    <w:rPr>
      <w:rFonts w:eastAsia="Arial Unicode MS"/>
    </w:rPr>
  </w:style>
  <w:style w:type="paragraph" w:styleId="Prosttext">
    <w:name w:val="Plain Text"/>
    <w:basedOn w:val="Normln"/>
    <w:rsid w:val="00031583"/>
    <w:rPr>
      <w:rFonts w:ascii="Courier New" w:eastAsia="Arial Unicode MS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59747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747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242BF3"/>
    <w:rPr>
      <w:rFonts w:eastAsia="Calibri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rsid w:val="00242BF3"/>
    <w:rPr>
      <w:rFonts w:eastAsia="Calibri"/>
    </w:rPr>
  </w:style>
  <w:style w:type="paragraph" w:customStyle="1" w:styleId="Nadpisl0">
    <w:name w:val="Nadpis čl."/>
    <w:basedOn w:val="Normln"/>
    <w:rsid w:val="00242BF3"/>
    <w:pPr>
      <w:keepNext/>
      <w:tabs>
        <w:tab w:val="num" w:pos="720"/>
      </w:tabs>
      <w:spacing w:before="360" w:after="120"/>
      <w:ind w:left="720" w:hanging="360"/>
      <w:jc w:val="center"/>
    </w:pPr>
    <w:rPr>
      <w:rFonts w:eastAsia="Calibri"/>
      <w:b/>
      <w:bCs/>
    </w:rPr>
  </w:style>
  <w:style w:type="paragraph" w:customStyle="1" w:styleId="odst0">
    <w:name w:val="Č. odst."/>
    <w:basedOn w:val="Normln"/>
    <w:rsid w:val="00242BF3"/>
    <w:pPr>
      <w:tabs>
        <w:tab w:val="num" w:pos="1440"/>
      </w:tabs>
      <w:snapToGrid w:val="0"/>
      <w:spacing w:after="120"/>
      <w:ind w:left="1440" w:hanging="360"/>
      <w:jc w:val="both"/>
    </w:pPr>
    <w:rPr>
      <w:rFonts w:eastAsia="Calibri"/>
    </w:rPr>
  </w:style>
  <w:style w:type="character" w:styleId="Odkaznakoment">
    <w:name w:val="annotation reference"/>
    <w:rsid w:val="001C1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CA0"/>
  </w:style>
  <w:style w:type="paragraph" w:styleId="Pedmtkomente">
    <w:name w:val="annotation subject"/>
    <w:basedOn w:val="Textkomente"/>
    <w:next w:val="Textkomente"/>
    <w:link w:val="PedmtkomenteChar"/>
    <w:rsid w:val="001C1CA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C1CA0"/>
    <w:rPr>
      <w:b/>
      <w:bCs/>
    </w:rPr>
  </w:style>
  <w:style w:type="character" w:customStyle="1" w:styleId="ZhlavChar">
    <w:name w:val="Záhlaví Char"/>
    <w:link w:val="Zhlav"/>
    <w:uiPriority w:val="99"/>
    <w:rsid w:val="009C2C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2935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subject/>
  <dc:creator>Mgr. Hegner</dc:creator>
  <cp:keywords/>
  <cp:lastModifiedBy>NĚMCOVÁ Jana</cp:lastModifiedBy>
  <cp:revision>3</cp:revision>
  <cp:lastPrinted>2024-07-01T07:59:00Z</cp:lastPrinted>
  <dcterms:created xsi:type="dcterms:W3CDTF">2025-02-10T07:34:00Z</dcterms:created>
  <dcterms:modified xsi:type="dcterms:W3CDTF">2025-02-10T07:37:00Z</dcterms:modified>
</cp:coreProperties>
</file>