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386BE" w14:textId="1AACA56D" w:rsidR="0022187D" w:rsidRPr="00D716D5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D716D5">
        <w:rPr>
          <w:b/>
        </w:rPr>
        <w:t xml:space="preserve">          </w:t>
      </w:r>
    </w:p>
    <w:p w14:paraId="2257EB5B" w14:textId="2FE39E00" w:rsidR="001B6C6A" w:rsidRDefault="00725654" w:rsidP="00725654">
      <w:pPr>
        <w:shd w:val="clear" w:color="auto" w:fill="FFFFFF"/>
        <w:spacing w:before="19" w:line="276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</w:t>
      </w:r>
      <w:r w:rsidR="00561750">
        <w:rPr>
          <w:rFonts w:ascii="Times New Roman" w:hAnsi="Times New Roman"/>
          <w:b/>
          <w:sz w:val="40"/>
          <w:szCs w:val="40"/>
        </w:rPr>
        <w:t>Dodatek č. 2</w:t>
      </w:r>
      <w:r w:rsidR="00AC1630" w:rsidRPr="00D716D5">
        <w:rPr>
          <w:rFonts w:ascii="Times New Roman" w:hAnsi="Times New Roman"/>
          <w:b/>
          <w:sz w:val="40"/>
          <w:szCs w:val="40"/>
        </w:rPr>
        <w:t xml:space="preserve">  </w:t>
      </w:r>
    </w:p>
    <w:p w14:paraId="19F8C1EC" w14:textId="4FB929DA" w:rsidR="00AC1630" w:rsidRPr="00D716D5" w:rsidRDefault="00725654" w:rsidP="00725654">
      <w:pPr>
        <w:shd w:val="clear" w:color="auto" w:fill="FFFFFF"/>
        <w:spacing w:before="19" w:line="276" w:lineRule="auto"/>
        <w:ind w:left="708" w:firstLine="708"/>
        <w:rPr>
          <w:rFonts w:ascii="Times New Roman" w:hAnsi="Times New Roman"/>
          <w:b/>
          <w:sz w:val="40"/>
          <w:szCs w:val="40"/>
        </w:rPr>
      </w:pPr>
      <w:r w:rsidRPr="00725654">
        <w:rPr>
          <w:rFonts w:ascii="Times New Roman" w:hAnsi="Times New Roman"/>
          <w:sz w:val="40"/>
          <w:szCs w:val="40"/>
        </w:rPr>
        <w:t xml:space="preserve">          </w:t>
      </w:r>
      <w:r w:rsidR="00AC1630" w:rsidRPr="00725654">
        <w:rPr>
          <w:rFonts w:ascii="Times New Roman" w:hAnsi="Times New Roman"/>
          <w:sz w:val="32"/>
          <w:szCs w:val="32"/>
        </w:rPr>
        <w:t>k</w:t>
      </w:r>
      <w:r w:rsidR="00044CED" w:rsidRPr="00725654">
        <w:rPr>
          <w:rFonts w:ascii="Times New Roman" w:hAnsi="Times New Roman"/>
          <w:sz w:val="32"/>
          <w:szCs w:val="32"/>
        </w:rPr>
        <w:t>e</w:t>
      </w:r>
      <w:r w:rsidR="00AC1630" w:rsidRPr="00725654">
        <w:rPr>
          <w:rFonts w:ascii="Times New Roman" w:hAnsi="Times New Roman"/>
          <w:sz w:val="32"/>
          <w:szCs w:val="32"/>
        </w:rPr>
        <w:t xml:space="preserve"> smlouvě</w:t>
      </w:r>
      <w:r>
        <w:rPr>
          <w:rFonts w:ascii="Times New Roman" w:hAnsi="Times New Roman"/>
          <w:sz w:val="32"/>
          <w:szCs w:val="32"/>
        </w:rPr>
        <w:t xml:space="preserve"> o dílo</w:t>
      </w:r>
      <w:r w:rsidR="001B6C6A" w:rsidRPr="00725654">
        <w:rPr>
          <w:rFonts w:ascii="Times New Roman" w:hAnsi="Times New Roman"/>
          <w:sz w:val="32"/>
          <w:szCs w:val="32"/>
        </w:rPr>
        <w:t xml:space="preserve"> </w:t>
      </w:r>
      <w:r w:rsidR="00AC1630" w:rsidRPr="00725654">
        <w:rPr>
          <w:rFonts w:ascii="Times New Roman" w:hAnsi="Times New Roman"/>
          <w:sz w:val="32"/>
          <w:szCs w:val="32"/>
        </w:rPr>
        <w:t>č.</w:t>
      </w:r>
      <w:r w:rsidR="00AC1630" w:rsidRPr="00D716D5">
        <w:rPr>
          <w:rFonts w:ascii="Times New Roman" w:hAnsi="Times New Roman"/>
          <w:b/>
          <w:sz w:val="40"/>
          <w:szCs w:val="40"/>
        </w:rPr>
        <w:t xml:space="preserve"> VZ </w:t>
      </w:r>
      <w:r w:rsidR="002479CB">
        <w:rPr>
          <w:rFonts w:ascii="Times New Roman" w:hAnsi="Times New Roman"/>
          <w:b/>
          <w:sz w:val="40"/>
          <w:szCs w:val="40"/>
        </w:rPr>
        <w:t>130</w:t>
      </w:r>
      <w:r w:rsidR="00AC1630" w:rsidRPr="00D716D5">
        <w:rPr>
          <w:rFonts w:ascii="Times New Roman" w:hAnsi="Times New Roman"/>
          <w:b/>
          <w:sz w:val="40"/>
          <w:szCs w:val="40"/>
        </w:rPr>
        <w:t>/20</w:t>
      </w:r>
      <w:r w:rsidR="004B6822">
        <w:rPr>
          <w:rFonts w:ascii="Times New Roman" w:hAnsi="Times New Roman"/>
          <w:b/>
          <w:sz w:val="40"/>
          <w:szCs w:val="40"/>
        </w:rPr>
        <w:t>1</w:t>
      </w:r>
      <w:r w:rsidR="00A74634">
        <w:rPr>
          <w:rFonts w:ascii="Times New Roman" w:hAnsi="Times New Roman"/>
          <w:b/>
          <w:sz w:val="40"/>
          <w:szCs w:val="40"/>
        </w:rPr>
        <w:t>6</w:t>
      </w:r>
    </w:p>
    <w:p w14:paraId="10DA4861" w14:textId="3FC6C8ED" w:rsidR="004B6822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uzavřen</w:t>
      </w:r>
      <w:r w:rsidR="00044CED">
        <w:rPr>
          <w:rFonts w:ascii="Times New Roman" w:hAnsi="Times New Roman"/>
        </w:rPr>
        <w:t>é</w:t>
      </w:r>
      <w:r w:rsidRPr="00D716D5">
        <w:rPr>
          <w:rFonts w:ascii="Times New Roman" w:hAnsi="Times New Roman"/>
        </w:rPr>
        <w:t xml:space="preserve"> níže uvedeného dne, měsíce a roku v souladu s ustanovením § 2079 a násl.</w:t>
      </w:r>
    </w:p>
    <w:p w14:paraId="281FBC51" w14:textId="6B31B3EB" w:rsidR="00AC1630" w:rsidRPr="00D716D5" w:rsidRDefault="004B6822" w:rsidP="00AC163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C1630" w:rsidRPr="00D716D5">
        <w:rPr>
          <w:rFonts w:ascii="Times New Roman" w:hAnsi="Times New Roman"/>
        </w:rPr>
        <w:t>ákona</w:t>
      </w:r>
      <w:r>
        <w:rPr>
          <w:rFonts w:ascii="Times New Roman" w:hAnsi="Times New Roman"/>
        </w:rPr>
        <w:t xml:space="preserve"> </w:t>
      </w:r>
      <w:r w:rsidR="00AC1630" w:rsidRPr="00D716D5">
        <w:rPr>
          <w:rFonts w:ascii="Times New Roman" w:hAnsi="Times New Roman"/>
        </w:rPr>
        <w:t>č. 89/2012 Sb., občanského zákoníku, ve znění pozdějších předpisů,</w:t>
      </w:r>
    </w:p>
    <w:p w14:paraId="58AC6730" w14:textId="77777777" w:rsidR="00AC1630" w:rsidRPr="00D716D5" w:rsidRDefault="00AC1630" w:rsidP="00AC1630">
      <w:pPr>
        <w:spacing w:line="276" w:lineRule="auto"/>
        <w:jc w:val="center"/>
        <w:rPr>
          <w:rFonts w:ascii="Times New Roman" w:hAnsi="Times New Roman"/>
        </w:rPr>
      </w:pPr>
      <w:r w:rsidRPr="00D716D5">
        <w:rPr>
          <w:rFonts w:ascii="Times New Roman" w:hAnsi="Times New Roman"/>
        </w:rPr>
        <w:t>mezi těmito smluvními stranami:</w:t>
      </w:r>
    </w:p>
    <w:p w14:paraId="68FF8629" w14:textId="77777777" w:rsidR="00AC1630" w:rsidRPr="00D716D5" w:rsidRDefault="00AC1630" w:rsidP="00AC1630">
      <w:pPr>
        <w:shd w:val="clear" w:color="auto" w:fill="FFFFFF"/>
        <w:spacing w:before="19" w:line="276" w:lineRule="auto"/>
        <w:rPr>
          <w:rFonts w:ascii="Times New Roman" w:hAnsi="Times New Roman"/>
        </w:rPr>
      </w:pPr>
    </w:p>
    <w:p w14:paraId="368B2BF4" w14:textId="77777777" w:rsidR="00AC1630" w:rsidRPr="00D716D5" w:rsidRDefault="00AC1630" w:rsidP="00AC1630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</w:rPr>
      </w:pPr>
      <w:r w:rsidRPr="00D716D5">
        <w:rPr>
          <w:rFonts w:ascii="Times New Roman" w:hAnsi="Times New Roman"/>
          <w:b/>
        </w:rPr>
        <w:t xml:space="preserve">Psychiatrická léčebna Šternberk </w:t>
      </w:r>
    </w:p>
    <w:p w14:paraId="5597EC08" w14:textId="77777777" w:rsidR="00AC1630" w:rsidRPr="00D716D5" w:rsidRDefault="00AC163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>Státní příspěvková organizace, Zřizovací listina MZ ČR ze dne 29. 5. 2012, č. j. 17267-</w:t>
      </w:r>
    </w:p>
    <w:p w14:paraId="2DCAB80D" w14:textId="71B2E689" w:rsidR="00AC1630" w:rsidRPr="00D716D5" w:rsidRDefault="00561750" w:rsidP="00AC1630">
      <w:pPr>
        <w:autoSpaceDE w:val="0"/>
        <w:autoSpaceDN w:val="0"/>
        <w:spacing w:line="276" w:lineRule="auto"/>
        <w:ind w:firstLine="36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X/2012 v aktuálně platném změní</w:t>
      </w:r>
      <w:r w:rsidR="00AC1630" w:rsidRPr="00D716D5">
        <w:rPr>
          <w:rFonts w:ascii="Times New Roman" w:hAnsi="Times New Roman"/>
        </w:rPr>
        <w:t xml:space="preserve">        </w:t>
      </w:r>
      <w:r w:rsidR="00AC1630" w:rsidRPr="00D716D5">
        <w:rPr>
          <w:rFonts w:ascii="Times New Roman" w:hAnsi="Times New Roman"/>
          <w:b/>
        </w:rPr>
        <w:t xml:space="preserve">                                                                   </w:t>
      </w:r>
    </w:p>
    <w:p w14:paraId="55038671" w14:textId="77777777" w:rsidR="00AC1630" w:rsidRPr="00D716D5" w:rsidRDefault="00AC1630" w:rsidP="00AC1630">
      <w:pPr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Sídlo: Šternberk, Olomoucká 1848/173, PSČ 785 01 </w:t>
      </w:r>
    </w:p>
    <w:p w14:paraId="03496DFA" w14:textId="180F2F8E" w:rsidR="00AC1630" w:rsidRPr="00D716D5" w:rsidRDefault="00AC1630" w:rsidP="00AC1630">
      <w:pPr>
        <w:tabs>
          <w:tab w:val="left" w:pos="426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IČ</w:t>
      </w:r>
      <w:r w:rsidR="00044CED">
        <w:rPr>
          <w:rFonts w:ascii="Times New Roman" w:hAnsi="Times New Roman"/>
        </w:rPr>
        <w:t>O</w:t>
      </w:r>
      <w:r w:rsidRPr="00D716D5">
        <w:rPr>
          <w:rFonts w:ascii="Times New Roman" w:hAnsi="Times New Roman"/>
        </w:rPr>
        <w:t>:  00843954</w:t>
      </w:r>
    </w:p>
    <w:p w14:paraId="330CC9E4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DIČ:  CZ00843954</w:t>
      </w:r>
    </w:p>
    <w:p w14:paraId="0CAA00E8" w14:textId="77777777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Bankovní spojení: ČNB, pobočka Ostrava</w:t>
      </w:r>
    </w:p>
    <w:p w14:paraId="70F17CED" w14:textId="2C7FA98C" w:rsidR="00AC1630" w:rsidRPr="00D716D5" w:rsidRDefault="00AC1630" w:rsidP="00AC1630">
      <w:pPr>
        <w:spacing w:line="276" w:lineRule="auto"/>
        <w:ind w:left="-1416" w:firstLine="708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            Č</w:t>
      </w:r>
      <w:r w:rsidR="006C58F4">
        <w:rPr>
          <w:rFonts w:ascii="Times New Roman" w:hAnsi="Times New Roman"/>
        </w:rPr>
        <w:t xml:space="preserve">íslo účtu: </w:t>
      </w:r>
      <w:r w:rsidR="00563B2E">
        <w:rPr>
          <w:rFonts w:ascii="Times New Roman" w:hAnsi="Times New Roman"/>
        </w:rPr>
        <w:t>10006-</w:t>
      </w:r>
      <w:r w:rsidRPr="00D716D5">
        <w:rPr>
          <w:rFonts w:ascii="Times New Roman" w:hAnsi="Times New Roman"/>
        </w:rPr>
        <w:t xml:space="preserve">36537811/0710         </w:t>
      </w:r>
    </w:p>
    <w:p w14:paraId="7B527639" w14:textId="77777777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 xml:space="preserve">      Zastoupena:  MUDr. Hanou Kučerovou, ředitelkou</w:t>
      </w:r>
    </w:p>
    <w:p w14:paraId="258E58BA" w14:textId="0E413193" w:rsidR="00AC1630" w:rsidRPr="00D716D5" w:rsidRDefault="00AC1630" w:rsidP="00AC1630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Fonts w:ascii="Times New Roman" w:hAnsi="Times New Roman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objednatel</w:t>
      </w:r>
      <w:r w:rsidRPr="00D716D5">
        <w:rPr>
          <w:rStyle w:val="platne1"/>
          <w:rFonts w:ascii="Times New Roman" w:hAnsi="Times New Roman"/>
          <w:b/>
        </w:rPr>
        <w:t xml:space="preserve"> </w:t>
      </w:r>
      <w:r w:rsidRPr="00D716D5">
        <w:rPr>
          <w:rStyle w:val="platne1"/>
          <w:rFonts w:ascii="Times New Roman" w:hAnsi="Times New Roman"/>
        </w:rPr>
        <w:t>(dále jen „</w:t>
      </w:r>
      <w:r w:rsidR="00DA0E5D">
        <w:rPr>
          <w:rStyle w:val="platne1"/>
          <w:rFonts w:ascii="Times New Roman" w:hAnsi="Times New Roman"/>
        </w:rPr>
        <w:t>objednatel</w:t>
      </w:r>
      <w:r w:rsidRPr="00D716D5">
        <w:rPr>
          <w:rStyle w:val="platne1"/>
          <w:rFonts w:ascii="Times New Roman" w:hAnsi="Times New Roman"/>
        </w:rPr>
        <w:t>“), na straně jedné</w:t>
      </w:r>
    </w:p>
    <w:p w14:paraId="60EEA053" w14:textId="77777777" w:rsidR="00AC1630" w:rsidRPr="00D716D5" w:rsidRDefault="00AC1630" w:rsidP="00AC1630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iCs/>
          <w:spacing w:val="-4"/>
        </w:rPr>
      </w:pPr>
      <w:r w:rsidRPr="00D716D5">
        <w:rPr>
          <w:rFonts w:ascii="Times New Roman" w:hAnsi="Times New Roman"/>
          <w:iCs/>
          <w:spacing w:val="-4"/>
        </w:rPr>
        <w:t>a</w:t>
      </w:r>
    </w:p>
    <w:p w14:paraId="3D89784E" w14:textId="4A147589" w:rsidR="00AC1630" w:rsidRPr="00D716D5" w:rsidRDefault="002479CB" w:rsidP="00AC1630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LITOLAB</w:t>
      </w:r>
      <w:r w:rsidR="00A74634">
        <w:rPr>
          <w:rFonts w:ascii="Times New Roman" w:hAnsi="Times New Roman"/>
          <w:b/>
          <w:spacing w:val="-2"/>
        </w:rPr>
        <w:t xml:space="preserve">, </w:t>
      </w:r>
      <w:r>
        <w:rPr>
          <w:rFonts w:ascii="Times New Roman" w:hAnsi="Times New Roman"/>
          <w:b/>
          <w:spacing w:val="-2"/>
        </w:rPr>
        <w:t xml:space="preserve">spol. </w:t>
      </w:r>
      <w:r w:rsidR="00A74634">
        <w:rPr>
          <w:rFonts w:ascii="Times New Roman" w:hAnsi="Times New Roman"/>
          <w:b/>
          <w:spacing w:val="-2"/>
        </w:rPr>
        <w:t>s</w:t>
      </w:r>
      <w:r>
        <w:rPr>
          <w:rFonts w:ascii="Times New Roman" w:hAnsi="Times New Roman"/>
          <w:b/>
          <w:spacing w:val="-2"/>
        </w:rPr>
        <w:t xml:space="preserve"> </w:t>
      </w:r>
      <w:r w:rsidR="00A74634">
        <w:rPr>
          <w:rFonts w:ascii="Times New Roman" w:hAnsi="Times New Roman"/>
          <w:b/>
          <w:spacing w:val="-2"/>
        </w:rPr>
        <w:t>r.o.</w:t>
      </w:r>
    </w:p>
    <w:p w14:paraId="5DD90E3E" w14:textId="469D1F5A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Sídlo: </w:t>
      </w:r>
      <w:r w:rsidR="002479CB">
        <w:rPr>
          <w:rFonts w:ascii="Times New Roman" w:hAnsi="Times New Roman"/>
          <w:spacing w:val="-2"/>
        </w:rPr>
        <w:t>Litovel, Chudobín 83</w:t>
      </w:r>
      <w:r w:rsidR="00A74634">
        <w:rPr>
          <w:rFonts w:ascii="Times New Roman" w:hAnsi="Times New Roman"/>
          <w:spacing w:val="-2"/>
        </w:rPr>
        <w:t xml:space="preserve">, </w:t>
      </w:r>
      <w:r w:rsidRPr="00D716D5">
        <w:rPr>
          <w:rFonts w:ascii="Times New Roman" w:hAnsi="Times New Roman"/>
          <w:spacing w:val="-2"/>
        </w:rPr>
        <w:t xml:space="preserve">PSČ </w:t>
      </w:r>
      <w:r w:rsidR="002479CB">
        <w:rPr>
          <w:rFonts w:ascii="Times New Roman" w:hAnsi="Times New Roman"/>
          <w:spacing w:val="-2"/>
        </w:rPr>
        <w:t>783 21</w:t>
      </w:r>
    </w:p>
    <w:p w14:paraId="6B044C6B" w14:textId="6CF6829D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IČ</w:t>
      </w:r>
      <w:r w:rsidR="00044CED">
        <w:rPr>
          <w:rFonts w:ascii="Times New Roman" w:hAnsi="Times New Roman"/>
          <w:spacing w:val="-2"/>
        </w:rPr>
        <w:t>O</w:t>
      </w:r>
      <w:r w:rsidRPr="00D716D5">
        <w:rPr>
          <w:rFonts w:ascii="Times New Roman" w:hAnsi="Times New Roman"/>
          <w:spacing w:val="-2"/>
        </w:rPr>
        <w:t xml:space="preserve">: </w:t>
      </w:r>
      <w:r w:rsidR="002479CB">
        <w:rPr>
          <w:rFonts w:ascii="Times New Roman" w:hAnsi="Times New Roman"/>
          <w:spacing w:val="-2"/>
        </w:rPr>
        <w:t>49608568</w:t>
      </w:r>
    </w:p>
    <w:p w14:paraId="1EF4944B" w14:textId="22FD8EBC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DIČ: CZ</w:t>
      </w:r>
      <w:r w:rsidR="002479CB">
        <w:rPr>
          <w:rFonts w:ascii="Times New Roman" w:hAnsi="Times New Roman"/>
          <w:spacing w:val="-2"/>
        </w:rPr>
        <w:t>49608568</w:t>
      </w:r>
    </w:p>
    <w:p w14:paraId="27E9B89F" w14:textId="292A2608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>Zapsán</w:t>
      </w:r>
      <w:r w:rsidR="0054034D">
        <w:rPr>
          <w:rFonts w:ascii="Times New Roman" w:hAnsi="Times New Roman"/>
          <w:spacing w:val="-2"/>
        </w:rPr>
        <w:t xml:space="preserve">a </w:t>
      </w:r>
      <w:r w:rsidR="00FC7F86">
        <w:rPr>
          <w:rFonts w:ascii="Times New Roman" w:hAnsi="Times New Roman"/>
          <w:spacing w:val="-2"/>
        </w:rPr>
        <w:t xml:space="preserve">v obchodním rejstříku u </w:t>
      </w:r>
      <w:r w:rsidR="0011264C">
        <w:rPr>
          <w:rFonts w:ascii="Times New Roman" w:hAnsi="Times New Roman"/>
          <w:spacing w:val="-2"/>
        </w:rPr>
        <w:t>Krajského soudu v</w:t>
      </w:r>
      <w:r w:rsidR="00FC7F86">
        <w:rPr>
          <w:rFonts w:ascii="Times New Roman" w:hAnsi="Times New Roman"/>
          <w:spacing w:val="-2"/>
        </w:rPr>
        <w:t> </w:t>
      </w:r>
      <w:r w:rsidR="004B6822">
        <w:rPr>
          <w:rFonts w:ascii="Times New Roman" w:hAnsi="Times New Roman"/>
          <w:spacing w:val="-2"/>
        </w:rPr>
        <w:t>Ostravě</w:t>
      </w:r>
      <w:r w:rsidR="0011264C">
        <w:rPr>
          <w:rFonts w:ascii="Times New Roman" w:hAnsi="Times New Roman"/>
          <w:spacing w:val="-2"/>
        </w:rPr>
        <w:t xml:space="preserve">, </w:t>
      </w:r>
      <w:r w:rsidR="00FC7F86">
        <w:rPr>
          <w:rFonts w:ascii="Times New Roman" w:hAnsi="Times New Roman"/>
          <w:spacing w:val="-2"/>
        </w:rPr>
        <w:t xml:space="preserve">oddíl C, vložka </w:t>
      </w:r>
      <w:r w:rsidR="002479CB">
        <w:rPr>
          <w:rFonts w:ascii="Times New Roman" w:hAnsi="Times New Roman"/>
          <w:spacing w:val="-2"/>
        </w:rPr>
        <w:t>11160</w:t>
      </w:r>
    </w:p>
    <w:p w14:paraId="4C5C6827" w14:textId="6740565A" w:rsidR="00AC1630" w:rsidRPr="00A429C0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</w:rPr>
        <w:t xml:space="preserve">Bankovní spojení: </w:t>
      </w:r>
      <w:bookmarkStart w:id="0" w:name="_Hlk93321230"/>
      <w:r w:rsidR="00A429C0" w:rsidRPr="00A429C0">
        <w:rPr>
          <w:rFonts w:ascii="Times New Roman" w:hAnsi="Times New Roman"/>
          <w:spacing w:val="-2"/>
        </w:rPr>
        <w:t>Československá obchodní </w:t>
      </w:r>
      <w:r w:rsidR="00A429C0" w:rsidRPr="00A429C0">
        <w:rPr>
          <w:rFonts w:ascii="Times New Roman" w:hAnsi="Times New Roman"/>
          <w:bCs/>
          <w:spacing w:val="-2"/>
        </w:rPr>
        <w:t>banka</w:t>
      </w:r>
      <w:r w:rsidR="00A429C0" w:rsidRPr="00A429C0">
        <w:rPr>
          <w:rFonts w:ascii="Times New Roman" w:hAnsi="Times New Roman"/>
          <w:spacing w:val="-2"/>
        </w:rPr>
        <w:t>, a. s. </w:t>
      </w:r>
    </w:p>
    <w:bookmarkEnd w:id="0"/>
    <w:p w14:paraId="10148972" w14:textId="00449554" w:rsidR="00AC1630" w:rsidRPr="00D716D5" w:rsidRDefault="00AC1630" w:rsidP="00AC1630">
      <w:pPr>
        <w:spacing w:line="276" w:lineRule="auto"/>
        <w:ind w:left="-1416" w:firstLine="1776"/>
        <w:jc w:val="both"/>
        <w:rPr>
          <w:rFonts w:ascii="Times New Roman" w:hAnsi="Times New Roman"/>
          <w:color w:val="FF0000"/>
        </w:rPr>
      </w:pPr>
      <w:r w:rsidRPr="00D716D5">
        <w:rPr>
          <w:rFonts w:ascii="Times New Roman" w:hAnsi="Times New Roman"/>
        </w:rPr>
        <w:t>Číslo účt</w:t>
      </w:r>
      <w:r w:rsidR="00044CED">
        <w:rPr>
          <w:rFonts w:ascii="Times New Roman" w:hAnsi="Times New Roman"/>
        </w:rPr>
        <w:t xml:space="preserve">u:  </w:t>
      </w:r>
      <w:r w:rsidR="00A429C0">
        <w:rPr>
          <w:rFonts w:ascii="Times New Roman" w:hAnsi="Times New Roman"/>
        </w:rPr>
        <w:t>208064206/0300</w:t>
      </w:r>
    </w:p>
    <w:p w14:paraId="7EE995C1" w14:textId="39954806" w:rsidR="00AC1630" w:rsidRPr="00D716D5" w:rsidRDefault="00AC1630" w:rsidP="00AC1630">
      <w:pPr>
        <w:pStyle w:val="Odstavecseseznamem"/>
        <w:shd w:val="clear" w:color="auto" w:fill="FFFFFF"/>
        <w:autoSpaceDE w:val="0"/>
        <w:autoSpaceDN w:val="0"/>
        <w:spacing w:line="276" w:lineRule="auto"/>
        <w:ind w:left="357"/>
        <w:contextualSpacing/>
        <w:rPr>
          <w:rFonts w:ascii="Times New Roman" w:hAnsi="Times New Roman"/>
          <w:spacing w:val="-2"/>
        </w:rPr>
      </w:pPr>
      <w:r w:rsidRPr="00D716D5">
        <w:rPr>
          <w:rFonts w:ascii="Times New Roman" w:hAnsi="Times New Roman"/>
          <w:spacing w:val="-2"/>
        </w:rPr>
        <w:t xml:space="preserve">Zastoupena: </w:t>
      </w:r>
      <w:r w:rsidR="00A429C0">
        <w:rPr>
          <w:rFonts w:ascii="Times New Roman" w:hAnsi="Times New Roman"/>
          <w:spacing w:val="-2"/>
        </w:rPr>
        <w:t>RNDr. Pavlem Kubou</w:t>
      </w:r>
      <w:r w:rsidR="00D7210E">
        <w:rPr>
          <w:rFonts w:ascii="Times New Roman" w:hAnsi="Times New Roman"/>
          <w:spacing w:val="-2"/>
        </w:rPr>
        <w:t>, jednatel</w:t>
      </w:r>
      <w:r w:rsidR="00A429C0">
        <w:rPr>
          <w:rFonts w:ascii="Times New Roman" w:hAnsi="Times New Roman"/>
          <w:spacing w:val="-2"/>
        </w:rPr>
        <w:t>em</w:t>
      </w:r>
      <w:r w:rsidR="00D7210E">
        <w:rPr>
          <w:rFonts w:ascii="Times New Roman" w:hAnsi="Times New Roman"/>
          <w:spacing w:val="-2"/>
        </w:rPr>
        <w:t xml:space="preserve"> </w:t>
      </w:r>
    </w:p>
    <w:p w14:paraId="74F3B77B" w14:textId="58D9AC18" w:rsidR="00AC1630" w:rsidRDefault="00AC1630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Fonts w:ascii="Times New Roman" w:hAnsi="Times New Roman"/>
          <w:b/>
          <w:spacing w:val="-2"/>
        </w:rPr>
        <w:tab/>
      </w:r>
      <w:r w:rsidRPr="00D716D5">
        <w:rPr>
          <w:rStyle w:val="platne1"/>
          <w:rFonts w:ascii="Times New Roman" w:hAnsi="Times New Roman"/>
        </w:rPr>
        <w:t xml:space="preserve">jako </w:t>
      </w:r>
      <w:r w:rsidR="00DA0E5D">
        <w:rPr>
          <w:rStyle w:val="platne1"/>
          <w:rFonts w:ascii="Times New Roman" w:hAnsi="Times New Roman"/>
          <w:b/>
        </w:rPr>
        <w:t>zhotovitel</w:t>
      </w:r>
      <w:r w:rsidRPr="00D716D5">
        <w:rPr>
          <w:rStyle w:val="platne1"/>
          <w:rFonts w:ascii="Times New Roman" w:hAnsi="Times New Roman"/>
        </w:rPr>
        <w:t xml:space="preserve"> (dále jen „</w:t>
      </w:r>
      <w:r w:rsidR="00DA0E5D">
        <w:rPr>
          <w:rStyle w:val="platne1"/>
          <w:rFonts w:ascii="Times New Roman" w:hAnsi="Times New Roman"/>
        </w:rPr>
        <w:t>zhotovitel</w:t>
      </w:r>
      <w:r w:rsidRPr="00D716D5">
        <w:rPr>
          <w:rStyle w:val="platne1"/>
          <w:rFonts w:ascii="Times New Roman" w:hAnsi="Times New Roman"/>
        </w:rPr>
        <w:t>“), na straně druhé</w:t>
      </w:r>
    </w:p>
    <w:p w14:paraId="76772679" w14:textId="77777777" w:rsidR="007103B2" w:rsidRDefault="007103B2" w:rsidP="00AC1630">
      <w:pPr>
        <w:tabs>
          <w:tab w:val="left" w:pos="284"/>
          <w:tab w:val="left" w:pos="567"/>
        </w:tabs>
        <w:spacing w:after="60" w:line="276" w:lineRule="auto"/>
        <w:rPr>
          <w:rStyle w:val="platne1"/>
          <w:rFonts w:ascii="Times New Roman" w:hAnsi="Times New Roman"/>
        </w:rPr>
      </w:pPr>
    </w:p>
    <w:p w14:paraId="44D2E637" w14:textId="77777777" w:rsidR="00AC1630" w:rsidRDefault="00AC1630" w:rsidP="00AC1630">
      <w:pPr>
        <w:spacing w:line="276" w:lineRule="auto"/>
        <w:jc w:val="center"/>
        <w:rPr>
          <w:rStyle w:val="platne1"/>
          <w:rFonts w:ascii="Times New Roman" w:hAnsi="Times New Roman"/>
        </w:rPr>
      </w:pPr>
      <w:r w:rsidRPr="00D716D5">
        <w:rPr>
          <w:rStyle w:val="platne1"/>
          <w:rFonts w:ascii="Times New Roman" w:hAnsi="Times New Roman"/>
        </w:rPr>
        <w:t>v následujícím znění:</w:t>
      </w:r>
    </w:p>
    <w:p w14:paraId="1CDDA8B9" w14:textId="77777777" w:rsidR="007103B2" w:rsidRDefault="007103B2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</w:p>
    <w:p w14:paraId="2127B837" w14:textId="77777777" w:rsidR="00B5702E" w:rsidRDefault="00AC1630" w:rsidP="00B5702E">
      <w:pPr>
        <w:autoSpaceDE w:val="0"/>
        <w:spacing w:line="276" w:lineRule="auto"/>
        <w:jc w:val="center"/>
        <w:rPr>
          <w:rFonts w:ascii="Times New Roman" w:hAnsi="Times New Roman"/>
          <w:b/>
          <w:bCs/>
        </w:rPr>
      </w:pPr>
      <w:r w:rsidRPr="00D716D5">
        <w:rPr>
          <w:rFonts w:ascii="Times New Roman" w:hAnsi="Times New Roman"/>
          <w:b/>
          <w:bCs/>
        </w:rPr>
        <w:t>Preambule</w:t>
      </w:r>
    </w:p>
    <w:p w14:paraId="6D60FC16" w14:textId="613F1612" w:rsidR="00F3113C" w:rsidRDefault="00B5702E" w:rsidP="004E4AF0">
      <w:pPr>
        <w:jc w:val="both"/>
        <w:rPr>
          <w:rFonts w:ascii="Times New Roman" w:hAnsi="Times New Roman"/>
          <w:i/>
          <w:snapToGrid w:val="0"/>
          <w:szCs w:val="24"/>
        </w:rPr>
      </w:pPr>
      <w:r>
        <w:rPr>
          <w:rFonts w:ascii="Times New Roman" w:hAnsi="Times New Roman"/>
        </w:rPr>
        <w:t xml:space="preserve">     </w:t>
      </w:r>
      <w:r w:rsidR="003D3EDB" w:rsidRPr="00D716D5">
        <w:rPr>
          <w:rFonts w:ascii="Times New Roman" w:hAnsi="Times New Roman"/>
        </w:rPr>
        <w:t>Účastníci tohoto d</w:t>
      </w:r>
      <w:r w:rsidR="0085371C" w:rsidRPr="00D716D5">
        <w:rPr>
          <w:rFonts w:ascii="Times New Roman" w:hAnsi="Times New Roman"/>
        </w:rPr>
        <w:t xml:space="preserve">odatku </w:t>
      </w:r>
      <w:r w:rsidR="00AC7402" w:rsidRPr="00D716D5">
        <w:rPr>
          <w:rFonts w:ascii="Times New Roman" w:hAnsi="Times New Roman"/>
        </w:rPr>
        <w:t>č.</w:t>
      </w:r>
      <w:r w:rsidR="0078629D" w:rsidRPr="00D716D5">
        <w:rPr>
          <w:rFonts w:ascii="Times New Roman" w:hAnsi="Times New Roman"/>
        </w:rPr>
        <w:t xml:space="preserve"> </w:t>
      </w:r>
      <w:r w:rsidR="00561750">
        <w:rPr>
          <w:rFonts w:ascii="Times New Roman" w:hAnsi="Times New Roman"/>
        </w:rPr>
        <w:t>2</w:t>
      </w:r>
      <w:r w:rsidR="00E96D02" w:rsidRPr="00D716D5">
        <w:rPr>
          <w:rFonts w:ascii="Times New Roman" w:hAnsi="Times New Roman"/>
        </w:rPr>
        <w:t xml:space="preserve"> </w:t>
      </w:r>
      <w:r w:rsidR="0092575E">
        <w:rPr>
          <w:rFonts w:ascii="Times New Roman" w:hAnsi="Times New Roman"/>
        </w:rPr>
        <w:t>k</w:t>
      </w:r>
      <w:r w:rsidR="00DA0E5D">
        <w:rPr>
          <w:rFonts w:ascii="Times New Roman" w:hAnsi="Times New Roman"/>
        </w:rPr>
        <w:t>e</w:t>
      </w:r>
      <w:r w:rsidR="0011264C">
        <w:rPr>
          <w:rFonts w:ascii="Times New Roman" w:hAnsi="Times New Roman"/>
        </w:rPr>
        <w:t> </w:t>
      </w:r>
      <w:r w:rsidR="00963328">
        <w:rPr>
          <w:rFonts w:ascii="Times New Roman" w:hAnsi="Times New Roman"/>
        </w:rPr>
        <w:t>smlouvě</w:t>
      </w:r>
      <w:r w:rsidR="00DA0E5D">
        <w:rPr>
          <w:rFonts w:ascii="Times New Roman" w:hAnsi="Times New Roman"/>
        </w:rPr>
        <w:t xml:space="preserve"> o dílo</w:t>
      </w:r>
      <w:r w:rsidR="00963328">
        <w:rPr>
          <w:rFonts w:ascii="Times New Roman" w:hAnsi="Times New Roman"/>
        </w:rPr>
        <w:t xml:space="preserve"> č. VZ </w:t>
      </w:r>
      <w:r w:rsidR="003B6FB2">
        <w:rPr>
          <w:rFonts w:ascii="Times New Roman" w:hAnsi="Times New Roman"/>
        </w:rPr>
        <w:t>130</w:t>
      </w:r>
      <w:r w:rsidR="00DA0E5D">
        <w:rPr>
          <w:rFonts w:ascii="Times New Roman" w:hAnsi="Times New Roman"/>
        </w:rPr>
        <w:t>/2016</w:t>
      </w:r>
      <w:r w:rsidR="00963328">
        <w:rPr>
          <w:rFonts w:ascii="Times New Roman" w:hAnsi="Times New Roman"/>
        </w:rPr>
        <w:t xml:space="preserve"> ze dne </w:t>
      </w:r>
      <w:r w:rsidR="003B6FB2">
        <w:rPr>
          <w:rFonts w:ascii="Times New Roman" w:hAnsi="Times New Roman"/>
        </w:rPr>
        <w:t>24</w:t>
      </w:r>
      <w:r w:rsidR="00DA0E5D">
        <w:rPr>
          <w:rFonts w:ascii="Times New Roman" w:hAnsi="Times New Roman"/>
        </w:rPr>
        <w:t>.</w:t>
      </w:r>
      <w:r w:rsidR="000F414A">
        <w:rPr>
          <w:rFonts w:ascii="Times New Roman" w:hAnsi="Times New Roman"/>
        </w:rPr>
        <w:t xml:space="preserve"> </w:t>
      </w:r>
      <w:r w:rsidR="003B6FB2">
        <w:rPr>
          <w:rFonts w:ascii="Times New Roman" w:hAnsi="Times New Roman"/>
        </w:rPr>
        <w:t>10</w:t>
      </w:r>
      <w:r w:rsidR="00DA0E5D">
        <w:rPr>
          <w:rFonts w:ascii="Times New Roman" w:hAnsi="Times New Roman"/>
        </w:rPr>
        <w:t>.</w:t>
      </w:r>
      <w:r w:rsidR="000F414A">
        <w:rPr>
          <w:rFonts w:ascii="Times New Roman" w:hAnsi="Times New Roman"/>
        </w:rPr>
        <w:t xml:space="preserve"> </w:t>
      </w:r>
      <w:r w:rsidR="00DA0E5D">
        <w:rPr>
          <w:rFonts w:ascii="Times New Roman" w:hAnsi="Times New Roman"/>
        </w:rPr>
        <w:t>2016</w:t>
      </w:r>
      <w:r w:rsidR="00963328">
        <w:rPr>
          <w:rFonts w:ascii="Times New Roman" w:hAnsi="Times New Roman"/>
        </w:rPr>
        <w:t xml:space="preserve"> </w:t>
      </w:r>
      <w:r w:rsidR="00E612AE">
        <w:rPr>
          <w:rFonts w:ascii="Times New Roman" w:hAnsi="Times New Roman"/>
        </w:rPr>
        <w:t xml:space="preserve">na </w:t>
      </w:r>
      <w:r w:rsidR="007019FD">
        <w:rPr>
          <w:rFonts w:ascii="Times New Roman" w:hAnsi="Times New Roman"/>
        </w:rPr>
        <w:t>dodávky</w:t>
      </w:r>
      <w:r w:rsidR="00E612AE">
        <w:rPr>
          <w:rFonts w:ascii="Times New Roman" w:hAnsi="Times New Roman"/>
        </w:rPr>
        <w:t xml:space="preserve"> s názvem</w:t>
      </w:r>
      <w:r w:rsidR="00963328">
        <w:rPr>
          <w:rFonts w:ascii="Times New Roman" w:hAnsi="Times New Roman"/>
        </w:rPr>
        <w:t xml:space="preserve"> „</w:t>
      </w:r>
      <w:r w:rsidR="003B6FB2">
        <w:rPr>
          <w:rFonts w:ascii="Times New Roman" w:hAnsi="Times New Roman"/>
        </w:rPr>
        <w:t>Laboratorní rozbo</w:t>
      </w:r>
      <w:r w:rsidR="007103B2">
        <w:rPr>
          <w:rFonts w:ascii="Times New Roman" w:hAnsi="Times New Roman"/>
        </w:rPr>
        <w:t>ry vod</w:t>
      </w:r>
      <w:r w:rsidR="00963328">
        <w:rPr>
          <w:rFonts w:ascii="Times New Roman" w:hAnsi="Times New Roman"/>
        </w:rPr>
        <w:t>“ (dále jen „</w:t>
      </w:r>
      <w:r w:rsidR="00563B2E">
        <w:rPr>
          <w:rFonts w:ascii="Times New Roman" w:hAnsi="Times New Roman"/>
        </w:rPr>
        <w:t>s</w:t>
      </w:r>
      <w:r w:rsidR="00963328">
        <w:rPr>
          <w:rFonts w:ascii="Times New Roman" w:hAnsi="Times New Roman"/>
        </w:rPr>
        <w:t xml:space="preserve">mlouva“) </w:t>
      </w:r>
      <w:r w:rsidR="0092575E">
        <w:rPr>
          <w:rFonts w:ascii="Times New Roman" w:hAnsi="Times New Roman"/>
        </w:rPr>
        <w:t xml:space="preserve">se </w:t>
      </w:r>
      <w:r w:rsidR="0085371C" w:rsidRPr="00D716D5">
        <w:rPr>
          <w:rFonts w:ascii="Times New Roman" w:hAnsi="Times New Roman"/>
        </w:rPr>
        <w:t>vzájemně dohodli</w:t>
      </w:r>
      <w:r w:rsidR="0016310E" w:rsidRPr="00D716D5">
        <w:rPr>
          <w:rFonts w:ascii="Times New Roman" w:hAnsi="Times New Roman"/>
        </w:rPr>
        <w:t xml:space="preserve"> na </w:t>
      </w:r>
      <w:r w:rsidR="00F3113C">
        <w:rPr>
          <w:rFonts w:ascii="Times New Roman" w:hAnsi="Times New Roman"/>
        </w:rPr>
        <w:t xml:space="preserve">změnách </w:t>
      </w:r>
      <w:r w:rsidR="00F3113C" w:rsidRPr="006E0A49">
        <w:rPr>
          <w:rFonts w:ascii="Times New Roman" w:hAnsi="Times New Roman"/>
        </w:rPr>
        <w:t>týkajících se čl. IV. smlouvy</w:t>
      </w:r>
      <w:r w:rsidR="00C10C47" w:rsidRPr="006E0A49">
        <w:rPr>
          <w:rFonts w:ascii="Times New Roman" w:hAnsi="Times New Roman"/>
        </w:rPr>
        <w:t xml:space="preserve"> a </w:t>
      </w:r>
      <w:r w:rsidR="00C10C47" w:rsidRPr="006E0A49">
        <w:rPr>
          <w:rFonts w:ascii="Times New Roman" w:hAnsi="Times New Roman"/>
          <w:i/>
        </w:rPr>
        <w:t>Přílohy č. 1</w:t>
      </w:r>
      <w:r w:rsidR="00C10C47" w:rsidRPr="006E0A49">
        <w:rPr>
          <w:rFonts w:ascii="Times New Roman" w:hAnsi="Times New Roman"/>
        </w:rPr>
        <w:t xml:space="preserve"> smlouvy </w:t>
      </w:r>
      <w:r w:rsidR="00331FE3">
        <w:rPr>
          <w:rFonts w:ascii="Times New Roman" w:hAnsi="Times New Roman"/>
          <w:i/>
          <w:snapToGrid w:val="0"/>
          <w:szCs w:val="24"/>
        </w:rPr>
        <w:t>Modelová hodnotící tabulka</w:t>
      </w:r>
      <w:r w:rsidR="000F414A">
        <w:rPr>
          <w:rFonts w:ascii="Times New Roman" w:hAnsi="Times New Roman"/>
          <w:i/>
          <w:snapToGrid w:val="0"/>
          <w:szCs w:val="24"/>
        </w:rPr>
        <w:t>.</w:t>
      </w:r>
    </w:p>
    <w:p w14:paraId="780BC450" w14:textId="77777777" w:rsidR="007103B2" w:rsidRPr="00C10C47" w:rsidRDefault="007103B2" w:rsidP="004E4AF0">
      <w:pPr>
        <w:jc w:val="both"/>
        <w:rPr>
          <w:rFonts w:ascii="Times New Roman" w:hAnsi="Times New Roman"/>
          <w:i/>
          <w:snapToGrid w:val="0"/>
          <w:szCs w:val="24"/>
        </w:rPr>
      </w:pPr>
    </w:p>
    <w:p w14:paraId="540BE212" w14:textId="77777777" w:rsidR="007103B2" w:rsidRDefault="00984F43" w:rsidP="004E4AF0">
      <w:pPr>
        <w:ind w:firstLine="284"/>
        <w:jc w:val="both"/>
        <w:rPr>
          <w:rFonts w:ascii="Times New Roman" w:hAnsi="Times New Roman"/>
        </w:rPr>
      </w:pPr>
      <w:r w:rsidRPr="00984F43">
        <w:rPr>
          <w:rFonts w:ascii="Times New Roman" w:hAnsi="Times New Roman"/>
        </w:rPr>
        <w:t>Tento dodatek je uzavírán s přihlédnutím k ustanovení § 222 odst. 4 a 6 zákona č. 134/2016 Sb., o zadávání veřejných zakázek, ve znění pozdějších předpisů</w:t>
      </w:r>
      <w:r>
        <w:rPr>
          <w:rFonts w:ascii="Times New Roman" w:hAnsi="Times New Roman"/>
        </w:rPr>
        <w:t>.</w:t>
      </w:r>
      <w:r w:rsidRPr="00511C37">
        <w:rPr>
          <w:rFonts w:ascii="Times New Roman" w:hAnsi="Times New Roman"/>
        </w:rPr>
        <w:t xml:space="preserve"> </w:t>
      </w:r>
      <w:r w:rsidR="00BA680C" w:rsidRPr="00511C37">
        <w:rPr>
          <w:rFonts w:ascii="Times New Roman" w:hAnsi="Times New Roman"/>
        </w:rPr>
        <w:t xml:space="preserve">Označení jednotlivých </w:t>
      </w:r>
      <w:r w:rsidR="00BA680C">
        <w:rPr>
          <w:rFonts w:ascii="Times New Roman" w:hAnsi="Times New Roman"/>
        </w:rPr>
        <w:t>článků a odstavců níže v tomto d</w:t>
      </w:r>
      <w:r w:rsidR="00BA680C" w:rsidRPr="00511C37">
        <w:rPr>
          <w:rFonts w:ascii="Times New Roman" w:hAnsi="Times New Roman"/>
        </w:rPr>
        <w:t xml:space="preserve">odatku sjednaných jsou uvedeny výlučně pro potřeby členění tohoto </w:t>
      </w:r>
      <w:r w:rsidR="00BA680C">
        <w:rPr>
          <w:rFonts w:ascii="Times New Roman" w:hAnsi="Times New Roman"/>
        </w:rPr>
        <w:t>d</w:t>
      </w:r>
      <w:r w:rsidR="00BA680C" w:rsidRPr="00511C37">
        <w:rPr>
          <w:rFonts w:ascii="Times New Roman" w:hAnsi="Times New Roman"/>
        </w:rPr>
        <w:t xml:space="preserve">odatku. Ujednání obsažená v tomto </w:t>
      </w:r>
      <w:r w:rsidR="00BA680C">
        <w:rPr>
          <w:rFonts w:ascii="Times New Roman" w:hAnsi="Times New Roman"/>
        </w:rPr>
        <w:t>d</w:t>
      </w:r>
      <w:r w:rsidR="00BA680C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</w:p>
    <w:p w14:paraId="2E0F782C" w14:textId="77777777" w:rsidR="007103B2" w:rsidRDefault="007103B2" w:rsidP="007103B2">
      <w:pPr>
        <w:jc w:val="both"/>
        <w:rPr>
          <w:rFonts w:ascii="Times New Roman" w:hAnsi="Times New Roman"/>
        </w:rPr>
      </w:pPr>
    </w:p>
    <w:p w14:paraId="2F8B5506" w14:textId="66ECBEF4" w:rsidR="00BA680C" w:rsidRDefault="00BA680C" w:rsidP="007103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</w:t>
      </w:r>
      <w:r w:rsidRPr="00511C37">
        <w:rPr>
          <w:rFonts w:ascii="Times New Roman" w:hAnsi="Times New Roman"/>
        </w:rPr>
        <w:t xml:space="preserve">mlouvě. Smluvní strany z důvodu právní jistoty sjednávají, že pokud některá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budou v rozporu s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 xml:space="preserve">mlouvě, mají přednost ujednání tohoto </w:t>
      </w:r>
      <w:r>
        <w:rPr>
          <w:rFonts w:ascii="Times New Roman" w:hAnsi="Times New Roman"/>
        </w:rPr>
        <w:t>d</w:t>
      </w:r>
      <w:r w:rsidRPr="00511C37">
        <w:rPr>
          <w:rFonts w:ascii="Times New Roman" w:hAnsi="Times New Roman"/>
        </w:rPr>
        <w:t xml:space="preserve">odatku před ujednáními ve </w:t>
      </w:r>
      <w:r>
        <w:rPr>
          <w:rFonts w:ascii="Times New Roman" w:hAnsi="Times New Roman"/>
        </w:rPr>
        <w:t>s</w:t>
      </w:r>
      <w:r w:rsidRPr="00511C37">
        <w:rPr>
          <w:rFonts w:ascii="Times New Roman" w:hAnsi="Times New Roman"/>
        </w:rPr>
        <w:t>mlouvě.</w:t>
      </w:r>
    </w:p>
    <w:p w14:paraId="34CCF1E1" w14:textId="69224415" w:rsidR="00DF1AED" w:rsidRPr="007103B2" w:rsidRDefault="000F414A" w:rsidP="000F414A">
      <w:pPr>
        <w:pStyle w:val="Odstavecseseznamem"/>
        <w:widowControl w:val="0"/>
        <w:shd w:val="clear" w:color="auto" w:fill="FFFFFF"/>
        <w:autoSpaceDE w:val="0"/>
        <w:autoSpaceDN w:val="0"/>
        <w:spacing w:before="427"/>
        <w:ind w:left="780"/>
        <w:contextualSpacing/>
        <w:rPr>
          <w:rFonts w:ascii="Times New Roman" w:hAnsi="Times New Roman"/>
          <w:b/>
          <w:snapToGrid w:val="0"/>
          <w:szCs w:val="24"/>
        </w:rPr>
      </w:pPr>
      <w:r>
        <w:rPr>
          <w:rFonts w:ascii="Times New Roman" w:hAnsi="Times New Roman"/>
          <w:b/>
          <w:snapToGrid w:val="0"/>
          <w:szCs w:val="24"/>
        </w:rPr>
        <w:t xml:space="preserve">                                          </w:t>
      </w:r>
      <w:r w:rsidR="007103B2" w:rsidRPr="007103B2">
        <w:rPr>
          <w:rFonts w:ascii="Times New Roman" w:hAnsi="Times New Roman"/>
          <w:b/>
          <w:snapToGrid w:val="0"/>
          <w:szCs w:val="24"/>
        </w:rPr>
        <w:t xml:space="preserve">I. </w:t>
      </w:r>
      <w:r w:rsidR="00CB6BB3" w:rsidRPr="007103B2">
        <w:rPr>
          <w:rFonts w:ascii="Times New Roman" w:hAnsi="Times New Roman"/>
          <w:b/>
          <w:snapToGrid w:val="0"/>
          <w:szCs w:val="24"/>
        </w:rPr>
        <w:t>Předmět dodatku</w:t>
      </w:r>
    </w:p>
    <w:p w14:paraId="24234CAC" w14:textId="77777777" w:rsidR="004E4AF0" w:rsidRDefault="004E4AF0" w:rsidP="004E4AF0">
      <w:pPr>
        <w:pStyle w:val="Zkladntext"/>
        <w:tabs>
          <w:tab w:val="left" w:pos="684"/>
          <w:tab w:val="left" w:pos="5732"/>
        </w:tabs>
        <w:ind w:left="1080"/>
        <w:rPr>
          <w:color w:val="auto"/>
          <w:szCs w:val="24"/>
        </w:rPr>
      </w:pPr>
    </w:p>
    <w:p w14:paraId="612FC084" w14:textId="36A066A7" w:rsidR="00400E02" w:rsidRPr="005A3D5A" w:rsidRDefault="00400E02" w:rsidP="004E4AF0">
      <w:pPr>
        <w:pStyle w:val="Zkladntext"/>
        <w:numPr>
          <w:ilvl w:val="0"/>
          <w:numId w:val="36"/>
        </w:numPr>
        <w:tabs>
          <w:tab w:val="left" w:pos="426"/>
          <w:tab w:val="left" w:pos="5732"/>
        </w:tabs>
        <w:ind w:left="0" w:firstLine="0"/>
        <w:jc w:val="both"/>
        <w:rPr>
          <w:color w:val="auto"/>
          <w:szCs w:val="24"/>
        </w:rPr>
      </w:pPr>
      <w:r w:rsidRPr="005A3D5A">
        <w:rPr>
          <w:color w:val="auto"/>
          <w:szCs w:val="24"/>
        </w:rPr>
        <w:t>Předmětem tohoto</w:t>
      </w:r>
      <w:r w:rsidRPr="005A3D5A">
        <w:rPr>
          <w:b/>
          <w:color w:val="auto"/>
          <w:szCs w:val="24"/>
        </w:rPr>
        <w:t xml:space="preserve"> </w:t>
      </w:r>
      <w:r w:rsidR="00561750" w:rsidRPr="005A3D5A">
        <w:rPr>
          <w:color w:val="auto"/>
          <w:szCs w:val="24"/>
        </w:rPr>
        <w:t>dodatku č. 2</w:t>
      </w:r>
      <w:r w:rsidRPr="005A3D5A">
        <w:rPr>
          <w:color w:val="auto"/>
          <w:szCs w:val="24"/>
        </w:rPr>
        <w:t xml:space="preserve"> smlouvy je v souladu s ustanovením čl. IV bod 4. </w:t>
      </w:r>
    </w:p>
    <w:p w14:paraId="214E2AB3" w14:textId="17CBC9AB" w:rsidR="00400E02" w:rsidRPr="005A3D5A" w:rsidRDefault="00400E02" w:rsidP="000F414A">
      <w:pPr>
        <w:pStyle w:val="Zkladntext"/>
        <w:tabs>
          <w:tab w:val="left" w:pos="684"/>
          <w:tab w:val="left" w:pos="5732"/>
        </w:tabs>
        <w:jc w:val="both"/>
        <w:rPr>
          <w:color w:val="auto"/>
          <w:szCs w:val="24"/>
        </w:rPr>
      </w:pPr>
      <w:r w:rsidRPr="005A3D5A">
        <w:rPr>
          <w:color w:val="auto"/>
          <w:szCs w:val="24"/>
        </w:rPr>
        <w:t xml:space="preserve">smlouvy změna týkající se jednotkových </w:t>
      </w:r>
      <w:r w:rsidR="007019FD" w:rsidRPr="005A3D5A">
        <w:rPr>
          <w:color w:val="auto"/>
          <w:szCs w:val="24"/>
        </w:rPr>
        <w:t>cen</w:t>
      </w:r>
      <w:r w:rsidRPr="005A3D5A">
        <w:rPr>
          <w:color w:val="auto"/>
          <w:szCs w:val="24"/>
        </w:rPr>
        <w:t xml:space="preserve"> konkrétně specifikovaných v </w:t>
      </w:r>
      <w:r w:rsidRPr="005A3D5A">
        <w:rPr>
          <w:i/>
          <w:color w:val="auto"/>
          <w:szCs w:val="24"/>
        </w:rPr>
        <w:t>Příloze č. 1</w:t>
      </w:r>
      <w:r w:rsidRPr="005A3D5A">
        <w:rPr>
          <w:color w:val="auto"/>
          <w:szCs w:val="24"/>
        </w:rPr>
        <w:t xml:space="preserve"> smlouvy. </w:t>
      </w:r>
    </w:p>
    <w:p w14:paraId="094CB63E" w14:textId="06E3A9FF" w:rsidR="004C725C" w:rsidRPr="005A3D5A" w:rsidRDefault="004C725C" w:rsidP="004C725C">
      <w:pPr>
        <w:pStyle w:val="Zkladntext"/>
        <w:jc w:val="both"/>
        <w:rPr>
          <w:color w:val="auto"/>
          <w:szCs w:val="24"/>
        </w:rPr>
      </w:pPr>
      <w:r w:rsidRPr="005A3D5A">
        <w:rPr>
          <w:color w:val="auto"/>
          <w:szCs w:val="24"/>
        </w:rPr>
        <w:t>O této změně cen se smluvní strany vzájemně dohodly v</w:t>
      </w:r>
      <w:r w:rsidR="00561750" w:rsidRPr="005A3D5A">
        <w:rPr>
          <w:color w:val="auto"/>
          <w:szCs w:val="24"/>
        </w:rPr>
        <w:t> </w:t>
      </w:r>
      <w:r w:rsidRPr="005A3D5A">
        <w:rPr>
          <w:color w:val="auto"/>
          <w:szCs w:val="24"/>
        </w:rPr>
        <w:t>důsledku</w:t>
      </w:r>
      <w:r w:rsidR="00561750" w:rsidRPr="005A3D5A">
        <w:rPr>
          <w:color w:val="auto"/>
          <w:szCs w:val="24"/>
        </w:rPr>
        <w:t xml:space="preserve"> platnosti novely vyhlášky č. 238/2011 Sb.,</w:t>
      </w:r>
      <w:r w:rsidR="00BF25ED" w:rsidRPr="005A3D5A">
        <w:rPr>
          <w:color w:val="auto"/>
          <w:szCs w:val="24"/>
        </w:rPr>
        <w:t xml:space="preserve"> o stanovení hygienických požadavků na koupaliště, sauny a hygienické limity písku v pískovištích </w:t>
      </w:r>
      <w:r w:rsidR="00C511E2" w:rsidRPr="005A3D5A">
        <w:rPr>
          <w:color w:val="auto"/>
          <w:szCs w:val="24"/>
        </w:rPr>
        <w:t xml:space="preserve">venkovních hracích ploch </w:t>
      </w:r>
      <w:r w:rsidR="00BF25ED" w:rsidRPr="005A3D5A">
        <w:rPr>
          <w:color w:val="auto"/>
          <w:szCs w:val="24"/>
        </w:rPr>
        <w:t>ze dne 11. 9. 2024,</w:t>
      </w:r>
      <w:r w:rsidR="00561750" w:rsidRPr="005A3D5A">
        <w:rPr>
          <w:color w:val="auto"/>
          <w:szCs w:val="24"/>
        </w:rPr>
        <w:t xml:space="preserve"> kde je rozšířeno sledování bazénové vody na ukazatele chlorečnany a chloritany.</w:t>
      </w:r>
      <w:r w:rsidRPr="005A3D5A">
        <w:rPr>
          <w:color w:val="auto"/>
          <w:szCs w:val="24"/>
        </w:rPr>
        <w:t xml:space="preserve"> </w:t>
      </w:r>
      <w:r w:rsidR="00561750" w:rsidRPr="005A3D5A">
        <w:rPr>
          <w:color w:val="auto"/>
          <w:szCs w:val="24"/>
        </w:rPr>
        <w:t xml:space="preserve">Uzavřením dodatku </w:t>
      </w:r>
      <w:r w:rsidRPr="005A3D5A">
        <w:rPr>
          <w:color w:val="auto"/>
          <w:szCs w:val="24"/>
        </w:rPr>
        <w:t xml:space="preserve">nedojde k ohrožení přerušení plnění plynoucího ze smlouvy. </w:t>
      </w:r>
    </w:p>
    <w:p w14:paraId="5D21775C" w14:textId="53829BF4" w:rsidR="009C2179" w:rsidRPr="005A3D5A" w:rsidRDefault="009C2179" w:rsidP="000F414A">
      <w:pPr>
        <w:rPr>
          <w:szCs w:val="24"/>
        </w:rPr>
      </w:pPr>
    </w:p>
    <w:p w14:paraId="7D4D67A3" w14:textId="3FE611AA" w:rsidR="00C171A0" w:rsidRPr="005A3D5A" w:rsidRDefault="00C171A0" w:rsidP="00C171A0">
      <w:pPr>
        <w:pStyle w:val="Zkladntext"/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color w:val="auto"/>
          <w:szCs w:val="24"/>
        </w:rPr>
      </w:pPr>
      <w:r w:rsidRPr="005A3D5A">
        <w:rPr>
          <w:color w:val="auto"/>
          <w:szCs w:val="24"/>
        </w:rPr>
        <w:t>Nov</w:t>
      </w:r>
      <w:r w:rsidR="007408A7" w:rsidRPr="005A3D5A">
        <w:rPr>
          <w:color w:val="auto"/>
          <w:szCs w:val="24"/>
        </w:rPr>
        <w:t>ě stanovené</w:t>
      </w:r>
      <w:r w:rsidR="00561750" w:rsidRPr="005A3D5A">
        <w:rPr>
          <w:color w:val="auto"/>
          <w:szCs w:val="24"/>
        </w:rPr>
        <w:t xml:space="preserve"> rozšíření sledování bazénové vody na ukaz</w:t>
      </w:r>
      <w:r w:rsidR="00BF25ED" w:rsidRPr="005A3D5A">
        <w:rPr>
          <w:color w:val="auto"/>
          <w:szCs w:val="24"/>
        </w:rPr>
        <w:t xml:space="preserve">atele chlorečnany a chloritany, </w:t>
      </w:r>
      <w:r w:rsidRPr="005A3D5A">
        <w:rPr>
          <w:color w:val="auto"/>
          <w:szCs w:val="24"/>
        </w:rPr>
        <w:t xml:space="preserve">frekvence </w:t>
      </w:r>
      <w:r w:rsidR="007408A7" w:rsidRPr="005A3D5A">
        <w:rPr>
          <w:color w:val="auto"/>
          <w:szCs w:val="24"/>
        </w:rPr>
        <w:t>pravidelných rozborů vod</w:t>
      </w:r>
      <w:r w:rsidR="00B66729" w:rsidRPr="005A3D5A">
        <w:rPr>
          <w:color w:val="auto"/>
          <w:szCs w:val="24"/>
        </w:rPr>
        <w:t>, počty úkonů/12 měsíců</w:t>
      </w:r>
      <w:r w:rsidR="007019FD" w:rsidRPr="005A3D5A">
        <w:rPr>
          <w:color w:val="auto"/>
          <w:szCs w:val="24"/>
        </w:rPr>
        <w:t xml:space="preserve"> a doplnění</w:t>
      </w:r>
      <w:r w:rsidRPr="005A3D5A">
        <w:rPr>
          <w:color w:val="auto"/>
          <w:szCs w:val="24"/>
        </w:rPr>
        <w:t xml:space="preserve"> jednotkové ceny jsou uvedeny v </w:t>
      </w:r>
      <w:r w:rsidRPr="005A3D5A">
        <w:rPr>
          <w:i/>
          <w:color w:val="auto"/>
          <w:szCs w:val="24"/>
        </w:rPr>
        <w:t xml:space="preserve">Příloze č. 1 </w:t>
      </w:r>
      <w:r w:rsidR="000F414A" w:rsidRPr="005A3D5A">
        <w:rPr>
          <w:color w:val="auto"/>
          <w:szCs w:val="24"/>
        </w:rPr>
        <w:t>tohoto dodatku č. 2</w:t>
      </w:r>
      <w:r w:rsidRPr="005A3D5A">
        <w:rPr>
          <w:color w:val="auto"/>
          <w:szCs w:val="24"/>
        </w:rPr>
        <w:t xml:space="preserve"> </w:t>
      </w:r>
      <w:r w:rsidRPr="005A3D5A">
        <w:rPr>
          <w:i/>
          <w:color w:val="auto"/>
          <w:szCs w:val="24"/>
        </w:rPr>
        <w:t>Modelová hodnotíc</w:t>
      </w:r>
      <w:r w:rsidR="000F414A" w:rsidRPr="005A3D5A">
        <w:rPr>
          <w:i/>
          <w:color w:val="auto"/>
          <w:szCs w:val="24"/>
        </w:rPr>
        <w:t xml:space="preserve">í tabulka. </w:t>
      </w:r>
      <w:r w:rsidRPr="005A3D5A">
        <w:rPr>
          <w:b/>
          <w:color w:val="auto"/>
          <w:szCs w:val="24"/>
        </w:rPr>
        <w:t>Výše těchto cen je konečná a platná bez dalších změn do konce platnosti smlouvy</w:t>
      </w:r>
      <w:r w:rsidRPr="005A3D5A">
        <w:rPr>
          <w:color w:val="auto"/>
          <w:szCs w:val="24"/>
        </w:rPr>
        <w:t xml:space="preserve">. </w:t>
      </w:r>
    </w:p>
    <w:p w14:paraId="4B3F1A08" w14:textId="77777777" w:rsidR="00F319C6" w:rsidRPr="005A3D5A" w:rsidRDefault="00F319C6" w:rsidP="00846A1A">
      <w:pPr>
        <w:pStyle w:val="Zkladntext"/>
        <w:tabs>
          <w:tab w:val="left" w:pos="426"/>
          <w:tab w:val="left" w:pos="5732"/>
        </w:tabs>
        <w:jc w:val="both"/>
        <w:rPr>
          <w:color w:val="auto"/>
          <w:szCs w:val="24"/>
        </w:rPr>
      </w:pPr>
    </w:p>
    <w:p w14:paraId="0678843F" w14:textId="77777777" w:rsidR="00CB6BB3" w:rsidRPr="005A3D5A" w:rsidRDefault="00CB6BB3" w:rsidP="007103B2">
      <w:pPr>
        <w:pStyle w:val="Textkomente"/>
        <w:jc w:val="center"/>
        <w:rPr>
          <w:rFonts w:ascii="Times New Roman" w:hAnsi="Times New Roman"/>
          <w:sz w:val="24"/>
          <w:szCs w:val="24"/>
        </w:rPr>
      </w:pPr>
    </w:p>
    <w:p w14:paraId="254658A8" w14:textId="665EB09A" w:rsidR="00CC6AEA" w:rsidRPr="005A3D5A" w:rsidRDefault="000F414A" w:rsidP="000F414A">
      <w:pPr>
        <w:pStyle w:val="Odstavecseseznamem"/>
        <w:ind w:left="1080"/>
        <w:rPr>
          <w:rFonts w:ascii="Times New Roman" w:hAnsi="Times New Roman"/>
          <w:b/>
          <w:snapToGrid w:val="0"/>
          <w:szCs w:val="24"/>
        </w:rPr>
      </w:pPr>
      <w:r w:rsidRPr="005A3D5A">
        <w:rPr>
          <w:rFonts w:ascii="Times New Roman" w:hAnsi="Times New Roman"/>
          <w:b/>
          <w:snapToGrid w:val="0"/>
          <w:szCs w:val="24"/>
        </w:rPr>
        <w:t xml:space="preserve">                                 II. </w:t>
      </w:r>
      <w:r w:rsidR="00CC6AEA" w:rsidRPr="005A3D5A">
        <w:rPr>
          <w:rFonts w:ascii="Times New Roman" w:hAnsi="Times New Roman"/>
          <w:b/>
          <w:snapToGrid w:val="0"/>
          <w:szCs w:val="24"/>
        </w:rPr>
        <w:t>Závěrečná ustanovení</w:t>
      </w:r>
    </w:p>
    <w:p w14:paraId="22820601" w14:textId="77777777" w:rsidR="007103B2" w:rsidRPr="005A3D5A" w:rsidRDefault="007103B2" w:rsidP="009C2179">
      <w:pPr>
        <w:pStyle w:val="Odstavecseseznamem"/>
        <w:ind w:left="1080"/>
        <w:rPr>
          <w:rFonts w:ascii="Times New Roman" w:hAnsi="Times New Roman"/>
          <w:b/>
          <w:snapToGrid w:val="0"/>
          <w:szCs w:val="24"/>
        </w:rPr>
      </w:pPr>
    </w:p>
    <w:p w14:paraId="16C3FC1A" w14:textId="37459591" w:rsidR="00CC6AEA" w:rsidRPr="005A3D5A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5A3D5A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5A3D5A">
        <w:rPr>
          <w:rFonts w:ascii="Times New Roman" w:hAnsi="Times New Roman"/>
          <w:snapToGrid w:val="0"/>
          <w:szCs w:val="24"/>
        </w:rPr>
        <w:t xml:space="preserve">předmětné </w:t>
      </w:r>
      <w:r w:rsidR="00563B2E" w:rsidRPr="005A3D5A">
        <w:rPr>
          <w:rFonts w:ascii="Times New Roman" w:hAnsi="Times New Roman"/>
          <w:snapToGrid w:val="0"/>
          <w:szCs w:val="24"/>
        </w:rPr>
        <w:t>s</w:t>
      </w:r>
      <w:r w:rsidRPr="005A3D5A">
        <w:rPr>
          <w:rFonts w:ascii="Times New Roman" w:hAnsi="Times New Roman"/>
          <w:snapToGrid w:val="0"/>
          <w:szCs w:val="24"/>
        </w:rPr>
        <w:t>mlouvy</w:t>
      </w:r>
      <w:r w:rsidR="003D3EDB" w:rsidRPr="005A3D5A">
        <w:rPr>
          <w:rFonts w:ascii="Times New Roman" w:hAnsi="Times New Roman"/>
          <w:snapToGrid w:val="0"/>
          <w:szCs w:val="24"/>
        </w:rPr>
        <w:t xml:space="preserve"> </w:t>
      </w:r>
      <w:r w:rsidRPr="005A3D5A">
        <w:rPr>
          <w:rFonts w:ascii="Times New Roman" w:hAnsi="Times New Roman"/>
          <w:snapToGrid w:val="0"/>
          <w:szCs w:val="24"/>
        </w:rPr>
        <w:t>zůstávají nedotčena, nezměněna a nadále v platnosti a účinnosti.</w:t>
      </w:r>
    </w:p>
    <w:p w14:paraId="79022B9E" w14:textId="4ECE13BB" w:rsidR="00A10C94" w:rsidRPr="005A3D5A" w:rsidRDefault="00A10C94" w:rsidP="00A10C9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5A3D5A">
        <w:rPr>
          <w:rFonts w:ascii="Times New Roman" w:hAnsi="Times New Roman"/>
          <w:snapToGrid w:val="0"/>
          <w:szCs w:val="24"/>
        </w:rPr>
        <w:t xml:space="preserve">Tento dodatek č. </w:t>
      </w:r>
      <w:r w:rsidR="00725654" w:rsidRPr="005A3D5A">
        <w:rPr>
          <w:rFonts w:ascii="Times New Roman" w:hAnsi="Times New Roman"/>
          <w:snapToGrid w:val="0"/>
          <w:szCs w:val="24"/>
        </w:rPr>
        <w:t>2</w:t>
      </w:r>
      <w:r w:rsidRPr="005A3D5A">
        <w:rPr>
          <w:rFonts w:ascii="Times New Roman" w:hAnsi="Times New Roman"/>
          <w:snapToGrid w:val="0"/>
          <w:szCs w:val="24"/>
        </w:rPr>
        <w:t xml:space="preserve"> smlouvy je platný po podpisu oběma smluvními stranami a nabývá účinnosti podpisem obou smluvních stran nebo uveřejněním v registru smluv ve smyslu ustanovení § 2 odst. 1, písm. c) a § 5 odst. 2 zákona č. 340/2015 Sb. o registru smluv v platném znění, pokud se na dodatek tato povinnost vztahuje. Pov</w:t>
      </w:r>
      <w:r w:rsidR="00725654" w:rsidRPr="005A3D5A">
        <w:rPr>
          <w:rFonts w:ascii="Times New Roman" w:hAnsi="Times New Roman"/>
          <w:snapToGrid w:val="0"/>
          <w:szCs w:val="24"/>
        </w:rPr>
        <w:t>innost k uveřejnění dodatku č. 2</w:t>
      </w:r>
      <w:r w:rsidRPr="005A3D5A">
        <w:rPr>
          <w:rFonts w:ascii="Times New Roman" w:hAnsi="Times New Roman"/>
          <w:snapToGrid w:val="0"/>
          <w:szCs w:val="24"/>
        </w:rPr>
        <w:t xml:space="preserve"> v registru smluv přebírá </w:t>
      </w:r>
      <w:r w:rsidR="00F3370A" w:rsidRPr="005A3D5A">
        <w:rPr>
          <w:rFonts w:ascii="Times New Roman" w:hAnsi="Times New Roman"/>
          <w:snapToGrid w:val="0"/>
          <w:szCs w:val="24"/>
        </w:rPr>
        <w:t>objednatel</w:t>
      </w:r>
      <w:r w:rsidRPr="005A3D5A">
        <w:rPr>
          <w:rFonts w:ascii="Times New Roman" w:hAnsi="Times New Roman"/>
          <w:snapToGrid w:val="0"/>
          <w:szCs w:val="24"/>
        </w:rPr>
        <w:t>.</w:t>
      </w:r>
    </w:p>
    <w:p w14:paraId="465D9BEE" w14:textId="4CCD8166" w:rsidR="005B6D3E" w:rsidRPr="005A3D5A" w:rsidRDefault="00CC6AEA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5A3D5A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725654" w:rsidRPr="005A3D5A">
        <w:rPr>
          <w:rFonts w:ascii="Times New Roman" w:hAnsi="Times New Roman"/>
          <w:snapToGrid w:val="0"/>
          <w:szCs w:val="24"/>
        </w:rPr>
        <w:t>2</w:t>
      </w:r>
      <w:r w:rsidRPr="005A3D5A">
        <w:rPr>
          <w:rFonts w:ascii="Times New Roman" w:hAnsi="Times New Roman"/>
          <w:snapToGrid w:val="0"/>
          <w:szCs w:val="24"/>
        </w:rPr>
        <w:t xml:space="preserve"> </w:t>
      </w:r>
      <w:r w:rsidR="005D1C59" w:rsidRPr="005A3D5A">
        <w:rPr>
          <w:rFonts w:ascii="Times New Roman" w:hAnsi="Times New Roman"/>
          <w:snapToGrid w:val="0"/>
          <w:szCs w:val="24"/>
        </w:rPr>
        <w:t xml:space="preserve">smlouvy </w:t>
      </w:r>
      <w:r w:rsidRPr="005A3D5A">
        <w:rPr>
          <w:rFonts w:ascii="Times New Roman" w:hAnsi="Times New Roman"/>
          <w:snapToGrid w:val="0"/>
          <w:szCs w:val="24"/>
        </w:rPr>
        <w:t xml:space="preserve">prohlašují, že se seznámily s jeho obsahem, se kterým bezvýhradně souhlasí. Tento dodatek č. </w:t>
      </w:r>
      <w:r w:rsidR="00725654" w:rsidRPr="005A3D5A">
        <w:rPr>
          <w:rFonts w:ascii="Times New Roman" w:hAnsi="Times New Roman"/>
          <w:snapToGrid w:val="0"/>
          <w:szCs w:val="24"/>
        </w:rPr>
        <w:t>2</w:t>
      </w:r>
      <w:r w:rsidRPr="005A3D5A">
        <w:rPr>
          <w:rFonts w:ascii="Times New Roman" w:hAnsi="Times New Roman"/>
          <w:snapToGrid w:val="0"/>
          <w:szCs w:val="24"/>
        </w:rPr>
        <w:t xml:space="preserve"> </w:t>
      </w:r>
      <w:r w:rsidR="00563B2E" w:rsidRPr="005A3D5A">
        <w:rPr>
          <w:rFonts w:ascii="Times New Roman" w:hAnsi="Times New Roman"/>
          <w:snapToGrid w:val="0"/>
          <w:szCs w:val="24"/>
        </w:rPr>
        <w:t>s</w:t>
      </w:r>
      <w:r w:rsidR="009047AE" w:rsidRPr="005A3D5A">
        <w:rPr>
          <w:rFonts w:ascii="Times New Roman" w:hAnsi="Times New Roman"/>
          <w:snapToGrid w:val="0"/>
          <w:szCs w:val="24"/>
        </w:rPr>
        <w:t xml:space="preserve">mlouvy </w:t>
      </w:r>
      <w:r w:rsidRPr="005A3D5A">
        <w:rPr>
          <w:rFonts w:ascii="Times New Roman" w:hAnsi="Times New Roman"/>
          <w:snapToGrid w:val="0"/>
          <w:szCs w:val="24"/>
        </w:rPr>
        <w:t xml:space="preserve">je </w:t>
      </w:r>
      <w:r w:rsidR="007901B7" w:rsidRPr="005A3D5A">
        <w:rPr>
          <w:rFonts w:ascii="Times New Roman" w:hAnsi="Times New Roman"/>
          <w:snapToGrid w:val="0"/>
          <w:szCs w:val="24"/>
        </w:rPr>
        <w:t>uzavřen po vzájemném projednání.</w:t>
      </w:r>
    </w:p>
    <w:p w14:paraId="43CA1930" w14:textId="0FE9AF40" w:rsidR="00BF1FEA" w:rsidRPr="005A3D5A" w:rsidRDefault="00725654" w:rsidP="00725654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5A3D5A">
        <w:rPr>
          <w:rFonts w:ascii="Times New Roman" w:hAnsi="Times New Roman"/>
          <w:snapToGrid w:val="0"/>
          <w:szCs w:val="24"/>
        </w:rPr>
        <w:t xml:space="preserve">Tento </w:t>
      </w:r>
      <w:r w:rsidR="007223CB" w:rsidRPr="005A3D5A">
        <w:rPr>
          <w:rFonts w:ascii="Times New Roman" w:hAnsi="Times New Roman"/>
          <w:snapToGrid w:val="0"/>
          <w:szCs w:val="24"/>
        </w:rPr>
        <w:t>d</w:t>
      </w:r>
      <w:r w:rsidR="007901B7" w:rsidRPr="005A3D5A">
        <w:rPr>
          <w:rFonts w:ascii="Times New Roman" w:hAnsi="Times New Roman"/>
          <w:snapToGrid w:val="0"/>
          <w:szCs w:val="24"/>
        </w:rPr>
        <w:t xml:space="preserve">odatek č. </w:t>
      </w:r>
      <w:r w:rsidRPr="005A3D5A">
        <w:rPr>
          <w:rFonts w:ascii="Times New Roman" w:hAnsi="Times New Roman"/>
          <w:snapToGrid w:val="0"/>
          <w:szCs w:val="24"/>
        </w:rPr>
        <w:t>2</w:t>
      </w:r>
      <w:r w:rsidR="006B0FEE" w:rsidRPr="005A3D5A">
        <w:rPr>
          <w:rFonts w:ascii="Times New Roman" w:hAnsi="Times New Roman"/>
          <w:snapToGrid w:val="0"/>
          <w:szCs w:val="24"/>
        </w:rPr>
        <w:t xml:space="preserve"> </w:t>
      </w:r>
      <w:r w:rsidR="00563B2E" w:rsidRPr="005A3D5A">
        <w:rPr>
          <w:rFonts w:ascii="Times New Roman" w:hAnsi="Times New Roman"/>
          <w:snapToGrid w:val="0"/>
          <w:szCs w:val="24"/>
        </w:rPr>
        <w:t>s</w:t>
      </w:r>
      <w:r w:rsidR="007901B7" w:rsidRPr="005A3D5A">
        <w:rPr>
          <w:rFonts w:ascii="Times New Roman" w:hAnsi="Times New Roman"/>
          <w:snapToGrid w:val="0"/>
          <w:szCs w:val="24"/>
        </w:rPr>
        <w:t xml:space="preserve">mlouvy </w:t>
      </w:r>
      <w:r w:rsidRPr="005A3D5A">
        <w:rPr>
          <w:rFonts w:ascii="Times New Roman" w:hAnsi="Times New Roman"/>
          <w:snapToGrid w:val="0"/>
          <w:szCs w:val="24"/>
        </w:rPr>
        <w:t xml:space="preserve">je uzavřen v elektronické podobě s připojenými zaručenými (kvalifikovanými) elektronickými podpisy oprávněných osob nebo písemně ve dvou vyhotoveních, z nichž každá ze smluvních stran obdrží jedno vyhotovení. </w:t>
      </w:r>
    </w:p>
    <w:p w14:paraId="1B611B46" w14:textId="583A82F2" w:rsidR="00846E85" w:rsidRPr="005A3D5A" w:rsidRDefault="00846E85" w:rsidP="00597A1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5A3D5A">
        <w:rPr>
          <w:rFonts w:ascii="Times New Roman" w:hAnsi="Times New Roman"/>
          <w:snapToGrid w:val="0"/>
          <w:szCs w:val="24"/>
        </w:rPr>
        <w:t>Nedíl</w:t>
      </w:r>
      <w:r w:rsidR="00725654" w:rsidRPr="005A3D5A">
        <w:rPr>
          <w:rFonts w:ascii="Times New Roman" w:hAnsi="Times New Roman"/>
          <w:snapToGrid w:val="0"/>
          <w:szCs w:val="24"/>
        </w:rPr>
        <w:t>nou součástí tohoto dodatku č. 2</w:t>
      </w:r>
      <w:r w:rsidRPr="005A3D5A">
        <w:rPr>
          <w:rFonts w:ascii="Times New Roman" w:hAnsi="Times New Roman"/>
          <w:snapToGrid w:val="0"/>
          <w:szCs w:val="24"/>
        </w:rPr>
        <w:t xml:space="preserve"> </w:t>
      </w:r>
      <w:r w:rsidR="00563B2E" w:rsidRPr="005A3D5A">
        <w:rPr>
          <w:rFonts w:ascii="Times New Roman" w:hAnsi="Times New Roman"/>
          <w:snapToGrid w:val="0"/>
          <w:szCs w:val="24"/>
        </w:rPr>
        <w:t>s</w:t>
      </w:r>
      <w:r w:rsidRPr="005A3D5A">
        <w:rPr>
          <w:rFonts w:ascii="Times New Roman" w:hAnsi="Times New Roman"/>
          <w:snapToGrid w:val="0"/>
          <w:szCs w:val="24"/>
        </w:rPr>
        <w:t xml:space="preserve">mlouvy je: </w:t>
      </w:r>
    </w:p>
    <w:p w14:paraId="24673059" w14:textId="2B4D2CE1" w:rsidR="00846E85" w:rsidRPr="005A3D5A" w:rsidRDefault="00846E85" w:rsidP="00331FE3">
      <w:pPr>
        <w:pStyle w:val="Odstavecseseznamem"/>
        <w:ind w:left="360"/>
        <w:jc w:val="both"/>
        <w:rPr>
          <w:rFonts w:ascii="Times New Roman" w:hAnsi="Times New Roman"/>
          <w:i/>
          <w:snapToGrid w:val="0"/>
          <w:szCs w:val="24"/>
        </w:rPr>
      </w:pPr>
      <w:r w:rsidRPr="005A3D5A">
        <w:rPr>
          <w:rFonts w:ascii="Times New Roman" w:hAnsi="Times New Roman"/>
          <w:i/>
          <w:snapToGrid w:val="0"/>
          <w:szCs w:val="24"/>
        </w:rPr>
        <w:t>Příloha č. 1</w:t>
      </w:r>
      <w:r w:rsidR="00725654" w:rsidRPr="005A3D5A">
        <w:rPr>
          <w:rFonts w:ascii="Times New Roman" w:hAnsi="Times New Roman"/>
          <w:snapToGrid w:val="0"/>
          <w:szCs w:val="24"/>
        </w:rPr>
        <w:t xml:space="preserve"> k dodatku č. 2</w:t>
      </w:r>
      <w:r w:rsidRPr="005A3D5A">
        <w:rPr>
          <w:rFonts w:ascii="Times New Roman" w:hAnsi="Times New Roman"/>
          <w:snapToGrid w:val="0"/>
          <w:szCs w:val="24"/>
        </w:rPr>
        <w:t xml:space="preserve"> – </w:t>
      </w:r>
      <w:r w:rsidR="00331FE3" w:rsidRPr="005A3D5A">
        <w:rPr>
          <w:rFonts w:ascii="Times New Roman" w:hAnsi="Times New Roman"/>
          <w:i/>
          <w:snapToGrid w:val="0"/>
          <w:szCs w:val="24"/>
        </w:rPr>
        <w:t>Modelová hodnotící tabulka</w:t>
      </w:r>
      <w:r w:rsidR="00725654" w:rsidRPr="005A3D5A">
        <w:rPr>
          <w:rFonts w:ascii="Times New Roman" w:hAnsi="Times New Roman"/>
          <w:i/>
          <w:snapToGrid w:val="0"/>
          <w:szCs w:val="24"/>
        </w:rPr>
        <w:t xml:space="preserve"> </w:t>
      </w:r>
    </w:p>
    <w:p w14:paraId="0A5540FC" w14:textId="275DC82C" w:rsidR="00D303B3" w:rsidRPr="005A3D5A" w:rsidRDefault="00D303B3" w:rsidP="00597A10">
      <w:pPr>
        <w:pStyle w:val="Zkladntext"/>
        <w:tabs>
          <w:tab w:val="left" w:pos="684"/>
          <w:tab w:val="left" w:pos="5103"/>
        </w:tabs>
        <w:rPr>
          <w:b/>
          <w:color w:val="auto"/>
          <w:szCs w:val="24"/>
        </w:rPr>
      </w:pPr>
    </w:p>
    <w:p w14:paraId="53AD5AA2" w14:textId="0869CCE8" w:rsidR="00833579" w:rsidRPr="005A3D5A" w:rsidRDefault="00986E6D" w:rsidP="00597A10">
      <w:pPr>
        <w:pStyle w:val="Zkladntext"/>
        <w:tabs>
          <w:tab w:val="left" w:pos="684"/>
          <w:tab w:val="left" w:pos="5103"/>
        </w:tabs>
        <w:rPr>
          <w:color w:val="auto"/>
          <w:szCs w:val="24"/>
        </w:rPr>
      </w:pPr>
      <w:r w:rsidRPr="005A3D5A">
        <w:rPr>
          <w:b/>
          <w:color w:val="auto"/>
          <w:szCs w:val="24"/>
        </w:rPr>
        <w:t>Objednatel</w:t>
      </w:r>
      <w:r w:rsidR="00D571E8" w:rsidRPr="005A3D5A">
        <w:rPr>
          <w:b/>
          <w:color w:val="auto"/>
          <w:szCs w:val="24"/>
        </w:rPr>
        <w:t>:</w:t>
      </w:r>
      <w:r w:rsidR="00A12702" w:rsidRPr="005A3D5A">
        <w:rPr>
          <w:b/>
          <w:color w:val="auto"/>
          <w:szCs w:val="24"/>
        </w:rPr>
        <w:tab/>
      </w:r>
      <w:r w:rsidRPr="005A3D5A">
        <w:rPr>
          <w:b/>
          <w:color w:val="auto"/>
          <w:szCs w:val="24"/>
        </w:rPr>
        <w:t>Zhotovitel</w:t>
      </w:r>
      <w:r w:rsidR="00D571E8" w:rsidRPr="005A3D5A">
        <w:rPr>
          <w:b/>
          <w:color w:val="auto"/>
          <w:szCs w:val="24"/>
        </w:rPr>
        <w:t>:</w:t>
      </w:r>
    </w:p>
    <w:p w14:paraId="03AAB60D" w14:textId="77777777" w:rsidR="00D303B3" w:rsidRPr="005A3D5A" w:rsidRDefault="00D303B3" w:rsidP="00597A10">
      <w:pPr>
        <w:pStyle w:val="Zkladntext"/>
        <w:rPr>
          <w:color w:val="auto"/>
          <w:szCs w:val="24"/>
        </w:rPr>
      </w:pPr>
    </w:p>
    <w:p w14:paraId="50675129" w14:textId="45B36AB2" w:rsidR="00833579" w:rsidRPr="005A3D5A" w:rsidRDefault="00833579" w:rsidP="00597A10">
      <w:pPr>
        <w:pStyle w:val="Zkladntext"/>
        <w:rPr>
          <w:color w:val="auto"/>
          <w:szCs w:val="24"/>
        </w:rPr>
      </w:pPr>
      <w:r w:rsidRPr="005A3D5A">
        <w:rPr>
          <w:color w:val="auto"/>
          <w:szCs w:val="24"/>
        </w:rPr>
        <w:t>Ve Šternberku, dne</w:t>
      </w:r>
      <w:r w:rsidR="00A12702" w:rsidRPr="005A3D5A">
        <w:rPr>
          <w:color w:val="auto"/>
          <w:szCs w:val="24"/>
        </w:rPr>
        <w:t xml:space="preserve"> </w:t>
      </w:r>
      <w:r w:rsidR="00725654" w:rsidRPr="005A3D5A">
        <w:rPr>
          <w:color w:val="auto"/>
          <w:szCs w:val="24"/>
        </w:rPr>
        <w:t xml:space="preserve"> </w:t>
      </w:r>
      <w:r w:rsidR="005A3D5A">
        <w:rPr>
          <w:color w:val="auto"/>
          <w:szCs w:val="24"/>
        </w:rPr>
        <w:t>6. 2. 2025</w:t>
      </w:r>
      <w:r w:rsidR="00725654" w:rsidRPr="005A3D5A">
        <w:rPr>
          <w:color w:val="auto"/>
          <w:szCs w:val="24"/>
        </w:rPr>
        <w:t xml:space="preserve">        </w:t>
      </w:r>
      <w:r w:rsidR="00A12702" w:rsidRPr="005A3D5A">
        <w:rPr>
          <w:color w:val="auto"/>
          <w:szCs w:val="24"/>
        </w:rPr>
        <w:tab/>
      </w:r>
      <w:r w:rsidR="00A12702" w:rsidRPr="005A3D5A">
        <w:rPr>
          <w:color w:val="auto"/>
          <w:szCs w:val="24"/>
        </w:rPr>
        <w:tab/>
      </w:r>
      <w:r w:rsidRPr="005A3D5A">
        <w:rPr>
          <w:color w:val="auto"/>
          <w:szCs w:val="24"/>
        </w:rPr>
        <w:tab/>
      </w:r>
      <w:r w:rsidR="00A12702" w:rsidRPr="005A3D5A">
        <w:rPr>
          <w:color w:val="auto"/>
          <w:szCs w:val="24"/>
        </w:rPr>
        <w:t xml:space="preserve">  </w:t>
      </w:r>
      <w:r w:rsidR="009047AE" w:rsidRPr="005A3D5A">
        <w:rPr>
          <w:color w:val="auto"/>
          <w:szCs w:val="24"/>
        </w:rPr>
        <w:t>V</w:t>
      </w:r>
      <w:r w:rsidR="00A12702" w:rsidRPr="005A3D5A">
        <w:rPr>
          <w:color w:val="auto"/>
          <w:szCs w:val="24"/>
        </w:rPr>
        <w:t> </w:t>
      </w:r>
      <w:r w:rsidR="005A3D5A">
        <w:rPr>
          <w:color w:val="auto"/>
          <w:szCs w:val="24"/>
        </w:rPr>
        <w:t xml:space="preserve"> Chudobíně</w:t>
      </w:r>
      <w:r w:rsidR="00725654" w:rsidRPr="005A3D5A">
        <w:rPr>
          <w:color w:val="auto"/>
          <w:szCs w:val="24"/>
        </w:rPr>
        <w:t xml:space="preserve"> dne</w:t>
      </w:r>
      <w:r w:rsidR="005A3D5A">
        <w:rPr>
          <w:color w:val="auto"/>
          <w:szCs w:val="24"/>
        </w:rPr>
        <w:t xml:space="preserve"> 7. 2. 2025</w:t>
      </w:r>
    </w:p>
    <w:p w14:paraId="7675F408" w14:textId="6891E0CD" w:rsidR="00846E85" w:rsidRDefault="00833579" w:rsidP="00597A10">
      <w:pPr>
        <w:pStyle w:val="Zkladntext"/>
        <w:rPr>
          <w:b/>
          <w:color w:val="auto"/>
          <w:szCs w:val="24"/>
        </w:rPr>
      </w:pPr>
      <w:r w:rsidRPr="00D716D5">
        <w:rPr>
          <w:b/>
          <w:color w:val="auto"/>
          <w:szCs w:val="24"/>
        </w:rPr>
        <w:t xml:space="preserve"> </w:t>
      </w:r>
      <w:r w:rsidR="00846E85">
        <w:rPr>
          <w:b/>
          <w:color w:val="auto"/>
          <w:szCs w:val="24"/>
        </w:rPr>
        <w:t xml:space="preserve"> </w:t>
      </w:r>
    </w:p>
    <w:p w14:paraId="3D601337" w14:textId="0E3BFC3B" w:rsidR="003F04F8" w:rsidRDefault="003F04F8" w:rsidP="00597A10">
      <w:pPr>
        <w:pStyle w:val="Zkladntext"/>
        <w:rPr>
          <w:b/>
          <w:color w:val="auto"/>
          <w:szCs w:val="24"/>
        </w:rPr>
      </w:pPr>
      <w:bookmarkStart w:id="1" w:name="_GoBack"/>
      <w:bookmarkEnd w:id="1"/>
    </w:p>
    <w:p w14:paraId="2E482778" w14:textId="77777777" w:rsidR="000F414A" w:rsidRDefault="000F414A" w:rsidP="00597A10">
      <w:pPr>
        <w:pStyle w:val="Zkladntext"/>
        <w:rPr>
          <w:b/>
          <w:color w:val="auto"/>
          <w:szCs w:val="24"/>
        </w:rPr>
      </w:pPr>
    </w:p>
    <w:p w14:paraId="426F8CCC" w14:textId="1C96D0D1" w:rsidR="00833579" w:rsidRPr="00D716D5" w:rsidRDefault="00833579" w:rsidP="00597A10">
      <w:pPr>
        <w:pStyle w:val="Zkladntext"/>
        <w:tabs>
          <w:tab w:val="left" w:pos="1701"/>
          <w:tab w:val="left" w:pos="6804"/>
        </w:tabs>
        <w:rPr>
          <w:color w:val="auto"/>
          <w:szCs w:val="24"/>
        </w:rPr>
      </w:pPr>
      <w:r w:rsidRPr="00D716D5">
        <w:rPr>
          <w:color w:val="auto"/>
          <w:szCs w:val="24"/>
        </w:rPr>
        <w:t>…………………………………                                          ……………………………...</w:t>
      </w:r>
      <w:r w:rsidRPr="00D716D5">
        <w:rPr>
          <w:color w:val="auto"/>
          <w:szCs w:val="24"/>
        </w:rPr>
        <w:tab/>
      </w:r>
      <w:r w:rsidR="00E17461" w:rsidRPr="00D716D5">
        <w:rPr>
          <w:color w:val="auto"/>
          <w:szCs w:val="24"/>
        </w:rPr>
        <w:t>…….</w:t>
      </w:r>
    </w:p>
    <w:p w14:paraId="4C793B6F" w14:textId="51666AD3" w:rsidR="00833579" w:rsidRPr="00D716D5" w:rsidRDefault="00833579" w:rsidP="00597A10">
      <w:pPr>
        <w:pStyle w:val="Zkladntext"/>
        <w:tabs>
          <w:tab w:val="left" w:pos="6390"/>
        </w:tabs>
        <w:rPr>
          <w:color w:val="auto"/>
          <w:szCs w:val="24"/>
        </w:rPr>
      </w:pPr>
      <w:r w:rsidRPr="00D716D5">
        <w:rPr>
          <w:color w:val="auto"/>
          <w:szCs w:val="24"/>
        </w:rPr>
        <w:t xml:space="preserve">     MUDr. Hana Kučerová</w:t>
      </w:r>
      <w:r w:rsidR="00E17461" w:rsidRPr="00D716D5">
        <w:rPr>
          <w:color w:val="auto"/>
          <w:szCs w:val="24"/>
        </w:rPr>
        <w:t xml:space="preserve">                                             </w:t>
      </w:r>
      <w:r w:rsidR="00D571E8" w:rsidRPr="00D716D5">
        <w:rPr>
          <w:color w:val="auto"/>
          <w:szCs w:val="24"/>
        </w:rPr>
        <w:t xml:space="preserve">   </w:t>
      </w:r>
      <w:r w:rsidR="00C927D5">
        <w:rPr>
          <w:color w:val="auto"/>
          <w:szCs w:val="24"/>
        </w:rPr>
        <w:t xml:space="preserve">    </w:t>
      </w:r>
      <w:r w:rsidR="004249AF">
        <w:rPr>
          <w:color w:val="auto"/>
          <w:szCs w:val="24"/>
        </w:rPr>
        <w:t xml:space="preserve">    </w:t>
      </w:r>
      <w:r w:rsidR="000D37E7">
        <w:rPr>
          <w:color w:val="auto"/>
          <w:szCs w:val="24"/>
        </w:rPr>
        <w:t xml:space="preserve">       </w:t>
      </w:r>
      <w:r w:rsidR="000D37E7">
        <w:rPr>
          <w:spacing w:val="-2"/>
        </w:rPr>
        <w:t>RNDr. Pavel Kuba</w:t>
      </w:r>
    </w:p>
    <w:p w14:paraId="61E9FC8B" w14:textId="2F160D35" w:rsidR="00833579" w:rsidRPr="00D716D5" w:rsidRDefault="00F53665" w:rsidP="00597A10">
      <w:pPr>
        <w:pStyle w:val="Zkladntext"/>
        <w:tabs>
          <w:tab w:val="left" w:pos="6390"/>
        </w:tabs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="00833579" w:rsidRPr="00D716D5">
        <w:rPr>
          <w:color w:val="auto"/>
          <w:szCs w:val="24"/>
        </w:rPr>
        <w:t xml:space="preserve">                </w:t>
      </w:r>
      <w:r w:rsidR="00E17461" w:rsidRPr="00D716D5">
        <w:rPr>
          <w:color w:val="auto"/>
          <w:szCs w:val="24"/>
        </w:rPr>
        <w:t>ř</w:t>
      </w:r>
      <w:r w:rsidR="00833579" w:rsidRPr="00D716D5">
        <w:rPr>
          <w:color w:val="auto"/>
          <w:szCs w:val="24"/>
        </w:rPr>
        <w:t>editelka</w:t>
      </w:r>
      <w:r w:rsidR="00E17461" w:rsidRPr="00D716D5">
        <w:rPr>
          <w:color w:val="auto"/>
          <w:szCs w:val="24"/>
        </w:rPr>
        <w:t xml:space="preserve">                                     </w:t>
      </w:r>
      <w:r w:rsidR="00C927D5">
        <w:rPr>
          <w:color w:val="auto"/>
          <w:szCs w:val="24"/>
        </w:rPr>
        <w:t xml:space="preserve">                             </w:t>
      </w:r>
      <w:r>
        <w:rPr>
          <w:color w:val="auto"/>
          <w:szCs w:val="24"/>
        </w:rPr>
        <w:t xml:space="preserve">          </w:t>
      </w:r>
      <w:r w:rsidR="00E53F4E">
        <w:rPr>
          <w:color w:val="auto"/>
          <w:szCs w:val="24"/>
        </w:rPr>
        <w:t xml:space="preserve">    </w:t>
      </w:r>
      <w:r>
        <w:rPr>
          <w:color w:val="auto"/>
          <w:szCs w:val="24"/>
        </w:rPr>
        <w:t xml:space="preserve">   jednatel</w:t>
      </w:r>
    </w:p>
    <w:p w14:paraId="3EEF5D00" w14:textId="112435D3" w:rsidR="00BA6FDC" w:rsidRPr="00D716D5" w:rsidRDefault="00833579" w:rsidP="00597A10">
      <w:pPr>
        <w:pStyle w:val="Zkladntext"/>
        <w:tabs>
          <w:tab w:val="left" w:pos="7371"/>
        </w:tabs>
        <w:rPr>
          <w:b/>
          <w:color w:val="auto"/>
          <w:szCs w:val="24"/>
        </w:rPr>
      </w:pPr>
      <w:r w:rsidRPr="00D716D5">
        <w:rPr>
          <w:color w:val="auto"/>
          <w:szCs w:val="24"/>
        </w:rPr>
        <w:t>Psychiatrick</w:t>
      </w:r>
      <w:r w:rsidR="009047AE" w:rsidRPr="00D716D5">
        <w:rPr>
          <w:color w:val="auto"/>
          <w:szCs w:val="24"/>
        </w:rPr>
        <w:t>á</w:t>
      </w:r>
      <w:r w:rsidRPr="00D716D5">
        <w:rPr>
          <w:color w:val="auto"/>
          <w:szCs w:val="24"/>
        </w:rPr>
        <w:t xml:space="preserve"> léčebn</w:t>
      </w:r>
      <w:r w:rsidR="009047AE" w:rsidRPr="00D716D5">
        <w:rPr>
          <w:color w:val="auto"/>
          <w:szCs w:val="24"/>
        </w:rPr>
        <w:t>a</w:t>
      </w:r>
      <w:r w:rsidRPr="00D716D5">
        <w:rPr>
          <w:color w:val="auto"/>
          <w:szCs w:val="24"/>
        </w:rPr>
        <w:t xml:space="preserve"> Šternberk</w:t>
      </w:r>
      <w:r w:rsidR="00A10C94">
        <w:rPr>
          <w:color w:val="auto"/>
          <w:szCs w:val="24"/>
        </w:rPr>
        <w:t xml:space="preserve">                                      </w:t>
      </w:r>
      <w:r w:rsidR="00F53665">
        <w:rPr>
          <w:color w:val="auto"/>
          <w:szCs w:val="24"/>
        </w:rPr>
        <w:t xml:space="preserve">           </w:t>
      </w:r>
      <w:r w:rsidR="00E53F4E">
        <w:rPr>
          <w:color w:val="auto"/>
          <w:szCs w:val="24"/>
        </w:rPr>
        <w:t xml:space="preserve">    </w:t>
      </w:r>
      <w:r w:rsidR="00F53665">
        <w:rPr>
          <w:color w:val="auto"/>
          <w:szCs w:val="24"/>
        </w:rPr>
        <w:t xml:space="preserve"> </w:t>
      </w:r>
      <w:r w:rsidR="000D37E7">
        <w:rPr>
          <w:color w:val="auto"/>
          <w:szCs w:val="24"/>
        </w:rPr>
        <w:t>LITOLAB</w:t>
      </w:r>
      <w:r w:rsidR="00F3370A">
        <w:rPr>
          <w:color w:val="auto"/>
          <w:szCs w:val="24"/>
        </w:rPr>
        <w:t xml:space="preserve">, </w:t>
      </w:r>
      <w:r w:rsidR="000D37E7">
        <w:rPr>
          <w:color w:val="auto"/>
          <w:szCs w:val="24"/>
        </w:rPr>
        <w:t xml:space="preserve">spol. </w:t>
      </w:r>
      <w:r w:rsidR="00F3370A">
        <w:rPr>
          <w:color w:val="auto"/>
          <w:szCs w:val="24"/>
        </w:rPr>
        <w:t>s</w:t>
      </w:r>
      <w:r w:rsidR="000D37E7">
        <w:rPr>
          <w:color w:val="auto"/>
          <w:szCs w:val="24"/>
        </w:rPr>
        <w:t xml:space="preserve"> </w:t>
      </w:r>
      <w:r w:rsidR="00F3370A">
        <w:rPr>
          <w:color w:val="auto"/>
          <w:szCs w:val="24"/>
        </w:rPr>
        <w:t>r.o.</w:t>
      </w:r>
      <w:r w:rsidR="00E17461" w:rsidRPr="00D716D5">
        <w:rPr>
          <w:color w:val="auto"/>
          <w:szCs w:val="24"/>
        </w:rPr>
        <w:t xml:space="preserve"> </w:t>
      </w:r>
      <w:r w:rsidR="0027240C" w:rsidRPr="00D716D5">
        <w:rPr>
          <w:color w:val="auto"/>
          <w:szCs w:val="24"/>
        </w:rPr>
        <w:t xml:space="preserve">                   </w:t>
      </w:r>
      <w:r w:rsidR="00767851" w:rsidRPr="00D716D5">
        <w:rPr>
          <w:color w:val="auto"/>
          <w:szCs w:val="24"/>
        </w:rPr>
        <w:t xml:space="preserve">                         </w:t>
      </w:r>
      <w:r w:rsidR="00D571E8" w:rsidRPr="00D716D5">
        <w:rPr>
          <w:color w:val="auto"/>
          <w:szCs w:val="24"/>
        </w:rPr>
        <w:t xml:space="preserve">          </w:t>
      </w:r>
      <w:r w:rsidR="00767851" w:rsidRPr="00D716D5">
        <w:rPr>
          <w:color w:val="auto"/>
          <w:szCs w:val="24"/>
        </w:rPr>
        <w:t xml:space="preserve"> </w:t>
      </w:r>
    </w:p>
    <w:sectPr w:rsidR="00BA6FDC" w:rsidRPr="00D716D5" w:rsidSect="00DB48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BC021" w14:textId="77777777" w:rsidR="005E649D" w:rsidRDefault="005E649D" w:rsidP="0033357E">
      <w:r>
        <w:separator/>
      </w:r>
    </w:p>
  </w:endnote>
  <w:endnote w:type="continuationSeparator" w:id="0">
    <w:p w14:paraId="1577646F" w14:textId="77777777" w:rsidR="005E649D" w:rsidRDefault="005E649D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3EB1AC60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5A3D5A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5A3D5A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sz w:val="20"/>
      </w:rPr>
      <w:id w:val="2645910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sz w:val="20"/>
          </w:rPr>
          <w:id w:val="1428847181"/>
          <w:docPartObj>
            <w:docPartGallery w:val="Page Numbers (Top of Page)"/>
            <w:docPartUnique/>
          </w:docPartObj>
        </w:sdtPr>
        <w:sdtEndPr/>
        <w:sdtContent>
          <w:p w14:paraId="217253BB" w14:textId="5D754BE4" w:rsidR="00474E50" w:rsidRPr="00474E50" w:rsidRDefault="00474E50">
            <w:pPr>
              <w:pStyle w:val="Zpat"/>
              <w:jc w:val="right"/>
              <w:rPr>
                <w:rFonts w:ascii="Times New Roman" w:hAnsi="Times New Roman"/>
                <w:i/>
                <w:sz w:val="20"/>
              </w:rPr>
            </w:pPr>
            <w:r w:rsidRPr="00474E50">
              <w:rPr>
                <w:rFonts w:ascii="Times New Roman" w:hAnsi="Times New Roman"/>
                <w:i/>
                <w:sz w:val="20"/>
              </w:rPr>
              <w:t xml:space="preserve">Stránka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PAGE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5A3D5A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1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  <w:r w:rsidRPr="00474E50">
              <w:rPr>
                <w:rFonts w:ascii="Times New Roman" w:hAnsi="Times New Roman"/>
                <w:i/>
                <w:sz w:val="20"/>
              </w:rPr>
              <w:t xml:space="preserve"> z 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begin"/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instrText>NUMPAGES</w:instrTex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separate"/>
            </w:r>
            <w:r w:rsidR="005A3D5A">
              <w:rPr>
                <w:rFonts w:ascii="Times New Roman" w:hAnsi="Times New Roman"/>
                <w:b/>
                <w:bCs/>
                <w:i/>
                <w:noProof/>
                <w:sz w:val="20"/>
              </w:rPr>
              <w:t>2</w:t>
            </w:r>
            <w:r w:rsidRPr="00474E50">
              <w:rPr>
                <w:rFonts w:ascii="Times New Roman" w:hAnsi="Times New Roman"/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E79D1" w14:textId="77777777" w:rsidR="005E649D" w:rsidRDefault="005E649D" w:rsidP="0033357E">
      <w:r>
        <w:separator/>
      </w:r>
    </w:p>
  </w:footnote>
  <w:footnote w:type="continuationSeparator" w:id="0">
    <w:p w14:paraId="46E2CDA8" w14:textId="77777777" w:rsidR="005E649D" w:rsidRDefault="005E649D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1636"/>
    <w:multiLevelType w:val="hybridMultilevel"/>
    <w:tmpl w:val="93CED26C"/>
    <w:lvl w:ilvl="0" w:tplc="03A665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2E4ECC"/>
    <w:multiLevelType w:val="hybridMultilevel"/>
    <w:tmpl w:val="7C1CB1AA"/>
    <w:lvl w:ilvl="0" w:tplc="77A807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1774"/>
    <w:multiLevelType w:val="hybridMultilevel"/>
    <w:tmpl w:val="813095FC"/>
    <w:lvl w:ilvl="0" w:tplc="4E06BB9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71E66"/>
    <w:multiLevelType w:val="hybridMultilevel"/>
    <w:tmpl w:val="E3026004"/>
    <w:lvl w:ilvl="0" w:tplc="16F29F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9193E"/>
    <w:multiLevelType w:val="hybridMultilevel"/>
    <w:tmpl w:val="B622A9F6"/>
    <w:lvl w:ilvl="0" w:tplc="EEE691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2" w15:restartNumberingAfterBreak="0">
    <w:nsid w:val="395B0938"/>
    <w:multiLevelType w:val="hybridMultilevel"/>
    <w:tmpl w:val="9126CA66"/>
    <w:lvl w:ilvl="0" w:tplc="AC3E41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BF073DA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632C2"/>
    <w:multiLevelType w:val="multilevel"/>
    <w:tmpl w:val="6F28C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29F73D4"/>
    <w:multiLevelType w:val="hybridMultilevel"/>
    <w:tmpl w:val="3A86983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75D6E"/>
    <w:multiLevelType w:val="hybridMultilevel"/>
    <w:tmpl w:val="F280AA02"/>
    <w:lvl w:ilvl="0" w:tplc="91F4AB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95902"/>
    <w:multiLevelType w:val="hybridMultilevel"/>
    <w:tmpl w:val="9FECAE38"/>
    <w:lvl w:ilvl="0" w:tplc="736084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D16C6"/>
    <w:multiLevelType w:val="hybridMultilevel"/>
    <w:tmpl w:val="294005E4"/>
    <w:lvl w:ilvl="0" w:tplc="C4A2F8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BE31E7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B6029"/>
    <w:multiLevelType w:val="hybridMultilevel"/>
    <w:tmpl w:val="28968E2A"/>
    <w:lvl w:ilvl="0" w:tplc="E408C690">
      <w:start w:val="1"/>
      <w:numFmt w:val="upperLetter"/>
      <w:lvlText w:val="%1."/>
      <w:lvlJc w:val="left"/>
      <w:pPr>
        <w:ind w:left="66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6E2B27DC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742F4"/>
    <w:multiLevelType w:val="hybridMultilevel"/>
    <w:tmpl w:val="4DE2575E"/>
    <w:lvl w:ilvl="0" w:tplc="2F2634D6">
      <w:start w:val="1"/>
      <w:numFmt w:val="upperRoman"/>
      <w:lvlText w:val="%1."/>
      <w:lvlJc w:val="left"/>
      <w:pPr>
        <w:ind w:left="780" w:hanging="72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1774F1"/>
    <w:multiLevelType w:val="hybridMultilevel"/>
    <w:tmpl w:val="B24C9A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3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0771B"/>
    <w:multiLevelType w:val="hybridMultilevel"/>
    <w:tmpl w:val="4EBA8D42"/>
    <w:lvl w:ilvl="0" w:tplc="6E3A2C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3"/>
  </w:num>
  <w:num w:numId="3">
    <w:abstractNumId w:val="14"/>
  </w:num>
  <w:num w:numId="4">
    <w:abstractNumId w:val="28"/>
  </w:num>
  <w:num w:numId="5">
    <w:abstractNumId w:val="36"/>
  </w:num>
  <w:num w:numId="6">
    <w:abstractNumId w:val="9"/>
  </w:num>
  <w:num w:numId="7">
    <w:abstractNumId w:val="2"/>
  </w:num>
  <w:num w:numId="8">
    <w:abstractNumId w:val="4"/>
  </w:num>
  <w:num w:numId="9">
    <w:abstractNumId w:val="23"/>
  </w:num>
  <w:num w:numId="10">
    <w:abstractNumId w:val="3"/>
  </w:num>
  <w:num w:numId="11">
    <w:abstractNumId w:val="1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0"/>
  </w:num>
  <w:num w:numId="15">
    <w:abstractNumId w:val="7"/>
  </w:num>
  <w:num w:numId="16">
    <w:abstractNumId w:val="11"/>
  </w:num>
  <w:num w:numId="17">
    <w:abstractNumId w:val="31"/>
  </w:num>
  <w:num w:numId="18">
    <w:abstractNumId w:val="17"/>
  </w:num>
  <w:num w:numId="19">
    <w:abstractNumId w:val="25"/>
  </w:num>
  <w:num w:numId="20">
    <w:abstractNumId w:val="32"/>
  </w:num>
  <w:num w:numId="21">
    <w:abstractNumId w:val="6"/>
  </w:num>
  <w:num w:numId="22">
    <w:abstractNumId w:val="27"/>
  </w:num>
  <w:num w:numId="23">
    <w:abstractNumId w:val="26"/>
  </w:num>
  <w:num w:numId="24">
    <w:abstractNumId w:val="0"/>
  </w:num>
  <w:num w:numId="25">
    <w:abstractNumId w:val="30"/>
  </w:num>
  <w:num w:numId="26">
    <w:abstractNumId w:val="24"/>
  </w:num>
  <w:num w:numId="27">
    <w:abstractNumId w:val="34"/>
  </w:num>
  <w:num w:numId="28">
    <w:abstractNumId w:val="15"/>
  </w:num>
  <w:num w:numId="29">
    <w:abstractNumId w:val="10"/>
  </w:num>
  <w:num w:numId="30">
    <w:abstractNumId w:val="18"/>
  </w:num>
  <w:num w:numId="31">
    <w:abstractNumId w:val="22"/>
  </w:num>
  <w:num w:numId="32">
    <w:abstractNumId w:val="12"/>
  </w:num>
  <w:num w:numId="33">
    <w:abstractNumId w:val="16"/>
  </w:num>
  <w:num w:numId="34">
    <w:abstractNumId w:val="1"/>
  </w:num>
  <w:num w:numId="35">
    <w:abstractNumId w:val="8"/>
  </w:num>
  <w:num w:numId="36">
    <w:abstractNumId w:val="19"/>
  </w:num>
  <w:num w:numId="37">
    <w:abstractNumId w:val="2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1142"/>
    <w:rsid w:val="00025E76"/>
    <w:rsid w:val="000332D6"/>
    <w:rsid w:val="00040AD4"/>
    <w:rsid w:val="0004335F"/>
    <w:rsid w:val="0004350D"/>
    <w:rsid w:val="00044CED"/>
    <w:rsid w:val="00046F50"/>
    <w:rsid w:val="000479EB"/>
    <w:rsid w:val="000539AC"/>
    <w:rsid w:val="00054B3B"/>
    <w:rsid w:val="00055493"/>
    <w:rsid w:val="00062EBA"/>
    <w:rsid w:val="00072AA8"/>
    <w:rsid w:val="00076F06"/>
    <w:rsid w:val="0008242A"/>
    <w:rsid w:val="00083723"/>
    <w:rsid w:val="00084D2F"/>
    <w:rsid w:val="000A01D6"/>
    <w:rsid w:val="000A03B5"/>
    <w:rsid w:val="000A1683"/>
    <w:rsid w:val="000A3F6D"/>
    <w:rsid w:val="000A618E"/>
    <w:rsid w:val="000A6BAC"/>
    <w:rsid w:val="000B01B7"/>
    <w:rsid w:val="000B2150"/>
    <w:rsid w:val="000B2990"/>
    <w:rsid w:val="000B5B60"/>
    <w:rsid w:val="000C7555"/>
    <w:rsid w:val="000C7C15"/>
    <w:rsid w:val="000D0716"/>
    <w:rsid w:val="000D24D0"/>
    <w:rsid w:val="000D37E7"/>
    <w:rsid w:val="000D652F"/>
    <w:rsid w:val="000D7083"/>
    <w:rsid w:val="000D70DC"/>
    <w:rsid w:val="000E40CA"/>
    <w:rsid w:val="000F108F"/>
    <w:rsid w:val="000F414A"/>
    <w:rsid w:val="000F47DE"/>
    <w:rsid w:val="000F5C7C"/>
    <w:rsid w:val="00100E0B"/>
    <w:rsid w:val="00110D43"/>
    <w:rsid w:val="0011264C"/>
    <w:rsid w:val="0011686B"/>
    <w:rsid w:val="00124172"/>
    <w:rsid w:val="00126D41"/>
    <w:rsid w:val="00127431"/>
    <w:rsid w:val="0013273F"/>
    <w:rsid w:val="00136B2F"/>
    <w:rsid w:val="0014089D"/>
    <w:rsid w:val="00156C3A"/>
    <w:rsid w:val="0016310E"/>
    <w:rsid w:val="00163D31"/>
    <w:rsid w:val="00176AD9"/>
    <w:rsid w:val="00183100"/>
    <w:rsid w:val="00192F2E"/>
    <w:rsid w:val="00193710"/>
    <w:rsid w:val="00194D98"/>
    <w:rsid w:val="001A0BD3"/>
    <w:rsid w:val="001A3465"/>
    <w:rsid w:val="001A38C9"/>
    <w:rsid w:val="001A799B"/>
    <w:rsid w:val="001B4996"/>
    <w:rsid w:val="001B6C6A"/>
    <w:rsid w:val="001B7650"/>
    <w:rsid w:val="001B784A"/>
    <w:rsid w:val="001C02B9"/>
    <w:rsid w:val="001C0EC7"/>
    <w:rsid w:val="001C6015"/>
    <w:rsid w:val="001D08E3"/>
    <w:rsid w:val="001D122D"/>
    <w:rsid w:val="001D4DE1"/>
    <w:rsid w:val="001E1BB6"/>
    <w:rsid w:val="001E6797"/>
    <w:rsid w:val="001F0E82"/>
    <w:rsid w:val="001F1FCE"/>
    <w:rsid w:val="001F6724"/>
    <w:rsid w:val="00202456"/>
    <w:rsid w:val="00203063"/>
    <w:rsid w:val="0021405A"/>
    <w:rsid w:val="0022187D"/>
    <w:rsid w:val="00221FD0"/>
    <w:rsid w:val="00222BCA"/>
    <w:rsid w:val="0022346A"/>
    <w:rsid w:val="00242971"/>
    <w:rsid w:val="002462B9"/>
    <w:rsid w:val="002479CB"/>
    <w:rsid w:val="00251E5E"/>
    <w:rsid w:val="00252FEB"/>
    <w:rsid w:val="0025337F"/>
    <w:rsid w:val="00253AFC"/>
    <w:rsid w:val="0025621C"/>
    <w:rsid w:val="002568CD"/>
    <w:rsid w:val="00263B0D"/>
    <w:rsid w:val="00267F12"/>
    <w:rsid w:val="002701DB"/>
    <w:rsid w:val="0027240C"/>
    <w:rsid w:val="00272C5C"/>
    <w:rsid w:val="00274C38"/>
    <w:rsid w:val="00274E1E"/>
    <w:rsid w:val="00277DEB"/>
    <w:rsid w:val="00280B1B"/>
    <w:rsid w:val="0028149F"/>
    <w:rsid w:val="00281893"/>
    <w:rsid w:val="0028233B"/>
    <w:rsid w:val="002835E5"/>
    <w:rsid w:val="002844BE"/>
    <w:rsid w:val="00285CFF"/>
    <w:rsid w:val="0029714A"/>
    <w:rsid w:val="002A3A85"/>
    <w:rsid w:val="002B07D0"/>
    <w:rsid w:val="002C7B95"/>
    <w:rsid w:val="002D0E8C"/>
    <w:rsid w:val="002D3A8D"/>
    <w:rsid w:val="002D465F"/>
    <w:rsid w:val="002E62C7"/>
    <w:rsid w:val="002E7532"/>
    <w:rsid w:val="00301AA9"/>
    <w:rsid w:val="00310FBA"/>
    <w:rsid w:val="003113A9"/>
    <w:rsid w:val="00315819"/>
    <w:rsid w:val="00323981"/>
    <w:rsid w:val="0032429C"/>
    <w:rsid w:val="00325E4B"/>
    <w:rsid w:val="00330E8B"/>
    <w:rsid w:val="00331FE3"/>
    <w:rsid w:val="0033357E"/>
    <w:rsid w:val="003471E8"/>
    <w:rsid w:val="00347501"/>
    <w:rsid w:val="00352536"/>
    <w:rsid w:val="00353F22"/>
    <w:rsid w:val="00357E97"/>
    <w:rsid w:val="00372AC3"/>
    <w:rsid w:val="00373081"/>
    <w:rsid w:val="00380C05"/>
    <w:rsid w:val="00383A92"/>
    <w:rsid w:val="003858DD"/>
    <w:rsid w:val="00390721"/>
    <w:rsid w:val="00391DF5"/>
    <w:rsid w:val="003A366E"/>
    <w:rsid w:val="003A48D1"/>
    <w:rsid w:val="003A5ABF"/>
    <w:rsid w:val="003A7BC0"/>
    <w:rsid w:val="003B2073"/>
    <w:rsid w:val="003B3F9E"/>
    <w:rsid w:val="003B56F5"/>
    <w:rsid w:val="003B6927"/>
    <w:rsid w:val="003B6FB2"/>
    <w:rsid w:val="003C0D0A"/>
    <w:rsid w:val="003C12E8"/>
    <w:rsid w:val="003C3C6D"/>
    <w:rsid w:val="003C42DA"/>
    <w:rsid w:val="003D08D0"/>
    <w:rsid w:val="003D3EDB"/>
    <w:rsid w:val="003E111B"/>
    <w:rsid w:val="003E2103"/>
    <w:rsid w:val="003E4313"/>
    <w:rsid w:val="003E5371"/>
    <w:rsid w:val="003E6D45"/>
    <w:rsid w:val="003F04F8"/>
    <w:rsid w:val="003F1C6B"/>
    <w:rsid w:val="003F2EEF"/>
    <w:rsid w:val="003F503B"/>
    <w:rsid w:val="003F5DD8"/>
    <w:rsid w:val="00400E02"/>
    <w:rsid w:val="004023EF"/>
    <w:rsid w:val="004168BE"/>
    <w:rsid w:val="00420C00"/>
    <w:rsid w:val="00421C37"/>
    <w:rsid w:val="004248DE"/>
    <w:rsid w:val="004249AF"/>
    <w:rsid w:val="004323D4"/>
    <w:rsid w:val="004368B7"/>
    <w:rsid w:val="00442D90"/>
    <w:rsid w:val="00444C58"/>
    <w:rsid w:val="00446D6F"/>
    <w:rsid w:val="00454378"/>
    <w:rsid w:val="00462265"/>
    <w:rsid w:val="00464240"/>
    <w:rsid w:val="00464957"/>
    <w:rsid w:val="00472998"/>
    <w:rsid w:val="00474E50"/>
    <w:rsid w:val="004A0222"/>
    <w:rsid w:val="004A0824"/>
    <w:rsid w:val="004A5FCF"/>
    <w:rsid w:val="004B024D"/>
    <w:rsid w:val="004B2B65"/>
    <w:rsid w:val="004B2DA2"/>
    <w:rsid w:val="004B6822"/>
    <w:rsid w:val="004C06CE"/>
    <w:rsid w:val="004C3FB9"/>
    <w:rsid w:val="004C725C"/>
    <w:rsid w:val="004C7B97"/>
    <w:rsid w:val="004C7DED"/>
    <w:rsid w:val="004D21D7"/>
    <w:rsid w:val="004E0225"/>
    <w:rsid w:val="004E17DD"/>
    <w:rsid w:val="004E4AF0"/>
    <w:rsid w:val="004E68D6"/>
    <w:rsid w:val="004F25FD"/>
    <w:rsid w:val="004F6685"/>
    <w:rsid w:val="00501450"/>
    <w:rsid w:val="005111BC"/>
    <w:rsid w:val="00511C37"/>
    <w:rsid w:val="00520407"/>
    <w:rsid w:val="00521BE0"/>
    <w:rsid w:val="00521DAB"/>
    <w:rsid w:val="0053375D"/>
    <w:rsid w:val="0054034D"/>
    <w:rsid w:val="00540838"/>
    <w:rsid w:val="00543A29"/>
    <w:rsid w:val="00543B15"/>
    <w:rsid w:val="0054567C"/>
    <w:rsid w:val="0055314A"/>
    <w:rsid w:val="00561750"/>
    <w:rsid w:val="00562BF9"/>
    <w:rsid w:val="005630A2"/>
    <w:rsid w:val="00563B2E"/>
    <w:rsid w:val="005663DC"/>
    <w:rsid w:val="00577084"/>
    <w:rsid w:val="005826EE"/>
    <w:rsid w:val="00590A1C"/>
    <w:rsid w:val="00596900"/>
    <w:rsid w:val="00597A10"/>
    <w:rsid w:val="005A1545"/>
    <w:rsid w:val="005A3A0C"/>
    <w:rsid w:val="005A3D5A"/>
    <w:rsid w:val="005A5212"/>
    <w:rsid w:val="005B264A"/>
    <w:rsid w:val="005B2BD8"/>
    <w:rsid w:val="005B52CD"/>
    <w:rsid w:val="005B5A37"/>
    <w:rsid w:val="005B6D3E"/>
    <w:rsid w:val="005B7D09"/>
    <w:rsid w:val="005C1600"/>
    <w:rsid w:val="005C5A96"/>
    <w:rsid w:val="005C752F"/>
    <w:rsid w:val="005D1C59"/>
    <w:rsid w:val="005D1C7C"/>
    <w:rsid w:val="005E09BA"/>
    <w:rsid w:val="005E649D"/>
    <w:rsid w:val="0060121C"/>
    <w:rsid w:val="006026CE"/>
    <w:rsid w:val="00610C2A"/>
    <w:rsid w:val="00622526"/>
    <w:rsid w:val="00624E7D"/>
    <w:rsid w:val="0062723E"/>
    <w:rsid w:val="0063188E"/>
    <w:rsid w:val="00631E65"/>
    <w:rsid w:val="006370DD"/>
    <w:rsid w:val="00642FA4"/>
    <w:rsid w:val="0064788D"/>
    <w:rsid w:val="00656C32"/>
    <w:rsid w:val="00672E55"/>
    <w:rsid w:val="0067608C"/>
    <w:rsid w:val="00682675"/>
    <w:rsid w:val="00684D9C"/>
    <w:rsid w:val="00685040"/>
    <w:rsid w:val="00685A59"/>
    <w:rsid w:val="00686AF1"/>
    <w:rsid w:val="006870DF"/>
    <w:rsid w:val="00690D05"/>
    <w:rsid w:val="00692CE9"/>
    <w:rsid w:val="00692F77"/>
    <w:rsid w:val="006A1205"/>
    <w:rsid w:val="006A3749"/>
    <w:rsid w:val="006A3DB8"/>
    <w:rsid w:val="006A4092"/>
    <w:rsid w:val="006B0FEE"/>
    <w:rsid w:val="006B3CB9"/>
    <w:rsid w:val="006B5CAD"/>
    <w:rsid w:val="006C58F4"/>
    <w:rsid w:val="006D1B3B"/>
    <w:rsid w:val="006D7007"/>
    <w:rsid w:val="006E0A49"/>
    <w:rsid w:val="006E5D73"/>
    <w:rsid w:val="006E7BE8"/>
    <w:rsid w:val="007019FD"/>
    <w:rsid w:val="007103B2"/>
    <w:rsid w:val="007148FD"/>
    <w:rsid w:val="00717769"/>
    <w:rsid w:val="00720754"/>
    <w:rsid w:val="007223CB"/>
    <w:rsid w:val="00725654"/>
    <w:rsid w:val="0072674D"/>
    <w:rsid w:val="007332A4"/>
    <w:rsid w:val="00733D45"/>
    <w:rsid w:val="007408A7"/>
    <w:rsid w:val="0075264C"/>
    <w:rsid w:val="00753348"/>
    <w:rsid w:val="0075710C"/>
    <w:rsid w:val="0076247F"/>
    <w:rsid w:val="00762557"/>
    <w:rsid w:val="00764C7A"/>
    <w:rsid w:val="00767851"/>
    <w:rsid w:val="00771184"/>
    <w:rsid w:val="00782264"/>
    <w:rsid w:val="007841AC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7F7F81"/>
    <w:rsid w:val="00807BB9"/>
    <w:rsid w:val="00811B90"/>
    <w:rsid w:val="008139BC"/>
    <w:rsid w:val="00815EFC"/>
    <w:rsid w:val="00816BC5"/>
    <w:rsid w:val="00820CE8"/>
    <w:rsid w:val="00821E16"/>
    <w:rsid w:val="00822C27"/>
    <w:rsid w:val="008255D7"/>
    <w:rsid w:val="0082750A"/>
    <w:rsid w:val="00833579"/>
    <w:rsid w:val="00841FA7"/>
    <w:rsid w:val="00846A1A"/>
    <w:rsid w:val="00846E85"/>
    <w:rsid w:val="00850141"/>
    <w:rsid w:val="00850B91"/>
    <w:rsid w:val="00852B02"/>
    <w:rsid w:val="0085371C"/>
    <w:rsid w:val="0085582C"/>
    <w:rsid w:val="00856E3F"/>
    <w:rsid w:val="00860EDE"/>
    <w:rsid w:val="008735B2"/>
    <w:rsid w:val="00875720"/>
    <w:rsid w:val="00883EE9"/>
    <w:rsid w:val="008851C3"/>
    <w:rsid w:val="00886D4D"/>
    <w:rsid w:val="008A4FCB"/>
    <w:rsid w:val="008A7802"/>
    <w:rsid w:val="008B2119"/>
    <w:rsid w:val="008B7043"/>
    <w:rsid w:val="008C079C"/>
    <w:rsid w:val="008D0A53"/>
    <w:rsid w:val="008E17FE"/>
    <w:rsid w:val="008E431D"/>
    <w:rsid w:val="008E6C6C"/>
    <w:rsid w:val="008F228A"/>
    <w:rsid w:val="008F2477"/>
    <w:rsid w:val="00902190"/>
    <w:rsid w:val="0090477D"/>
    <w:rsid w:val="009047AE"/>
    <w:rsid w:val="009077F3"/>
    <w:rsid w:val="00912F91"/>
    <w:rsid w:val="00921966"/>
    <w:rsid w:val="0092575E"/>
    <w:rsid w:val="00932EE3"/>
    <w:rsid w:val="00937297"/>
    <w:rsid w:val="00941EFF"/>
    <w:rsid w:val="00944A7A"/>
    <w:rsid w:val="00950088"/>
    <w:rsid w:val="00950B52"/>
    <w:rsid w:val="0095109C"/>
    <w:rsid w:val="009625CE"/>
    <w:rsid w:val="00963328"/>
    <w:rsid w:val="00963819"/>
    <w:rsid w:val="00964827"/>
    <w:rsid w:val="0096677B"/>
    <w:rsid w:val="0096691F"/>
    <w:rsid w:val="00967C19"/>
    <w:rsid w:val="00972356"/>
    <w:rsid w:val="009813D2"/>
    <w:rsid w:val="00984F43"/>
    <w:rsid w:val="00986E6D"/>
    <w:rsid w:val="009978D7"/>
    <w:rsid w:val="009B7453"/>
    <w:rsid w:val="009C141F"/>
    <w:rsid w:val="009C2179"/>
    <w:rsid w:val="009C5BE2"/>
    <w:rsid w:val="009C77C9"/>
    <w:rsid w:val="009D1AEA"/>
    <w:rsid w:val="009D3DFB"/>
    <w:rsid w:val="009D5006"/>
    <w:rsid w:val="009E5713"/>
    <w:rsid w:val="009E5E89"/>
    <w:rsid w:val="009F565E"/>
    <w:rsid w:val="009F71AC"/>
    <w:rsid w:val="009F751E"/>
    <w:rsid w:val="00A023CF"/>
    <w:rsid w:val="00A10C94"/>
    <w:rsid w:val="00A12702"/>
    <w:rsid w:val="00A152E3"/>
    <w:rsid w:val="00A1693B"/>
    <w:rsid w:val="00A32CBE"/>
    <w:rsid w:val="00A350D9"/>
    <w:rsid w:val="00A429C0"/>
    <w:rsid w:val="00A469D0"/>
    <w:rsid w:val="00A520EE"/>
    <w:rsid w:val="00A57BE9"/>
    <w:rsid w:val="00A60361"/>
    <w:rsid w:val="00A61323"/>
    <w:rsid w:val="00A65AD0"/>
    <w:rsid w:val="00A66041"/>
    <w:rsid w:val="00A71C5A"/>
    <w:rsid w:val="00A7246C"/>
    <w:rsid w:val="00A7295A"/>
    <w:rsid w:val="00A739DA"/>
    <w:rsid w:val="00A74634"/>
    <w:rsid w:val="00A81A69"/>
    <w:rsid w:val="00A842D7"/>
    <w:rsid w:val="00A904E1"/>
    <w:rsid w:val="00A936DB"/>
    <w:rsid w:val="00AA2CC5"/>
    <w:rsid w:val="00AB1153"/>
    <w:rsid w:val="00AB4C60"/>
    <w:rsid w:val="00AB646D"/>
    <w:rsid w:val="00AB7349"/>
    <w:rsid w:val="00AC1630"/>
    <w:rsid w:val="00AC44ED"/>
    <w:rsid w:val="00AC7402"/>
    <w:rsid w:val="00AD2F79"/>
    <w:rsid w:val="00AD33C7"/>
    <w:rsid w:val="00AE37B6"/>
    <w:rsid w:val="00AE4524"/>
    <w:rsid w:val="00AE4A50"/>
    <w:rsid w:val="00AE4C41"/>
    <w:rsid w:val="00AE4F9E"/>
    <w:rsid w:val="00AF2009"/>
    <w:rsid w:val="00AF2D0B"/>
    <w:rsid w:val="00AF5FCD"/>
    <w:rsid w:val="00AF7AEC"/>
    <w:rsid w:val="00B009EB"/>
    <w:rsid w:val="00B01B24"/>
    <w:rsid w:val="00B07409"/>
    <w:rsid w:val="00B119A3"/>
    <w:rsid w:val="00B13007"/>
    <w:rsid w:val="00B157A6"/>
    <w:rsid w:val="00B15A43"/>
    <w:rsid w:val="00B1611F"/>
    <w:rsid w:val="00B1770A"/>
    <w:rsid w:val="00B2092F"/>
    <w:rsid w:val="00B20AD0"/>
    <w:rsid w:val="00B21993"/>
    <w:rsid w:val="00B22FC8"/>
    <w:rsid w:val="00B239D7"/>
    <w:rsid w:val="00B3167D"/>
    <w:rsid w:val="00B323B0"/>
    <w:rsid w:val="00B34426"/>
    <w:rsid w:val="00B34FEB"/>
    <w:rsid w:val="00B36EE2"/>
    <w:rsid w:val="00B44691"/>
    <w:rsid w:val="00B45950"/>
    <w:rsid w:val="00B51D66"/>
    <w:rsid w:val="00B5412E"/>
    <w:rsid w:val="00B5702E"/>
    <w:rsid w:val="00B57976"/>
    <w:rsid w:val="00B6185A"/>
    <w:rsid w:val="00B623D2"/>
    <w:rsid w:val="00B63B7F"/>
    <w:rsid w:val="00B64A8A"/>
    <w:rsid w:val="00B66729"/>
    <w:rsid w:val="00B831E1"/>
    <w:rsid w:val="00B83957"/>
    <w:rsid w:val="00B9148F"/>
    <w:rsid w:val="00B934A9"/>
    <w:rsid w:val="00BA680C"/>
    <w:rsid w:val="00BA6F31"/>
    <w:rsid w:val="00BA6FDC"/>
    <w:rsid w:val="00BB43CE"/>
    <w:rsid w:val="00BC25A2"/>
    <w:rsid w:val="00BC5ABC"/>
    <w:rsid w:val="00BC5C5B"/>
    <w:rsid w:val="00BD0DE3"/>
    <w:rsid w:val="00BD371D"/>
    <w:rsid w:val="00BE58AC"/>
    <w:rsid w:val="00BE6104"/>
    <w:rsid w:val="00BE6D18"/>
    <w:rsid w:val="00BE7F8D"/>
    <w:rsid w:val="00BF1FEA"/>
    <w:rsid w:val="00BF25ED"/>
    <w:rsid w:val="00BF3D26"/>
    <w:rsid w:val="00BF56E7"/>
    <w:rsid w:val="00BF77E3"/>
    <w:rsid w:val="00C0329C"/>
    <w:rsid w:val="00C0396A"/>
    <w:rsid w:val="00C03D7C"/>
    <w:rsid w:val="00C10C47"/>
    <w:rsid w:val="00C11430"/>
    <w:rsid w:val="00C14369"/>
    <w:rsid w:val="00C171A0"/>
    <w:rsid w:val="00C306D8"/>
    <w:rsid w:val="00C44AB8"/>
    <w:rsid w:val="00C511E2"/>
    <w:rsid w:val="00C55ABB"/>
    <w:rsid w:val="00C62C29"/>
    <w:rsid w:val="00C63689"/>
    <w:rsid w:val="00C927D5"/>
    <w:rsid w:val="00C92A33"/>
    <w:rsid w:val="00C92EB3"/>
    <w:rsid w:val="00C95151"/>
    <w:rsid w:val="00CA760A"/>
    <w:rsid w:val="00CA7D46"/>
    <w:rsid w:val="00CB3933"/>
    <w:rsid w:val="00CB49B9"/>
    <w:rsid w:val="00CB6BB3"/>
    <w:rsid w:val="00CB6FF4"/>
    <w:rsid w:val="00CB70A7"/>
    <w:rsid w:val="00CC115D"/>
    <w:rsid w:val="00CC4640"/>
    <w:rsid w:val="00CC6AEA"/>
    <w:rsid w:val="00CD68CA"/>
    <w:rsid w:val="00CD737C"/>
    <w:rsid w:val="00CE21C8"/>
    <w:rsid w:val="00CF1B8E"/>
    <w:rsid w:val="00CF55D9"/>
    <w:rsid w:val="00CF576B"/>
    <w:rsid w:val="00D00336"/>
    <w:rsid w:val="00D01D58"/>
    <w:rsid w:val="00D02503"/>
    <w:rsid w:val="00D06B7B"/>
    <w:rsid w:val="00D153C9"/>
    <w:rsid w:val="00D23333"/>
    <w:rsid w:val="00D303B3"/>
    <w:rsid w:val="00D33F03"/>
    <w:rsid w:val="00D359D7"/>
    <w:rsid w:val="00D401CC"/>
    <w:rsid w:val="00D52A98"/>
    <w:rsid w:val="00D571E8"/>
    <w:rsid w:val="00D6278A"/>
    <w:rsid w:val="00D716D5"/>
    <w:rsid w:val="00D7210E"/>
    <w:rsid w:val="00D72CAC"/>
    <w:rsid w:val="00D74332"/>
    <w:rsid w:val="00D77975"/>
    <w:rsid w:val="00D8002F"/>
    <w:rsid w:val="00D84E3C"/>
    <w:rsid w:val="00D95A15"/>
    <w:rsid w:val="00DA0E5D"/>
    <w:rsid w:val="00DA16E1"/>
    <w:rsid w:val="00DB0C89"/>
    <w:rsid w:val="00DB4890"/>
    <w:rsid w:val="00DB7A19"/>
    <w:rsid w:val="00DC1619"/>
    <w:rsid w:val="00DC31D6"/>
    <w:rsid w:val="00DD00F9"/>
    <w:rsid w:val="00DD1781"/>
    <w:rsid w:val="00DD4865"/>
    <w:rsid w:val="00DE500F"/>
    <w:rsid w:val="00DE7CAC"/>
    <w:rsid w:val="00DF1AED"/>
    <w:rsid w:val="00DF2849"/>
    <w:rsid w:val="00DF2886"/>
    <w:rsid w:val="00DF3523"/>
    <w:rsid w:val="00E04CB5"/>
    <w:rsid w:val="00E13BD7"/>
    <w:rsid w:val="00E14390"/>
    <w:rsid w:val="00E16837"/>
    <w:rsid w:val="00E17461"/>
    <w:rsid w:val="00E249BB"/>
    <w:rsid w:val="00E26D2E"/>
    <w:rsid w:val="00E3092F"/>
    <w:rsid w:val="00E31CFF"/>
    <w:rsid w:val="00E3295D"/>
    <w:rsid w:val="00E3626A"/>
    <w:rsid w:val="00E37489"/>
    <w:rsid w:val="00E410FE"/>
    <w:rsid w:val="00E44179"/>
    <w:rsid w:val="00E501CC"/>
    <w:rsid w:val="00E53F4E"/>
    <w:rsid w:val="00E574AE"/>
    <w:rsid w:val="00E612AE"/>
    <w:rsid w:val="00E62ADF"/>
    <w:rsid w:val="00E65BF0"/>
    <w:rsid w:val="00E67CDE"/>
    <w:rsid w:val="00E70287"/>
    <w:rsid w:val="00E72306"/>
    <w:rsid w:val="00E7767C"/>
    <w:rsid w:val="00E82A64"/>
    <w:rsid w:val="00E85E73"/>
    <w:rsid w:val="00E87A96"/>
    <w:rsid w:val="00E87E52"/>
    <w:rsid w:val="00E96D02"/>
    <w:rsid w:val="00E970D3"/>
    <w:rsid w:val="00E97715"/>
    <w:rsid w:val="00EA1AA5"/>
    <w:rsid w:val="00EA22EC"/>
    <w:rsid w:val="00EA42BE"/>
    <w:rsid w:val="00EA57F8"/>
    <w:rsid w:val="00EA5EE0"/>
    <w:rsid w:val="00EB5108"/>
    <w:rsid w:val="00EB7413"/>
    <w:rsid w:val="00EB789C"/>
    <w:rsid w:val="00EC26CC"/>
    <w:rsid w:val="00EC504E"/>
    <w:rsid w:val="00ED0F0E"/>
    <w:rsid w:val="00ED1E72"/>
    <w:rsid w:val="00EF008B"/>
    <w:rsid w:val="00F035D5"/>
    <w:rsid w:val="00F043C6"/>
    <w:rsid w:val="00F04465"/>
    <w:rsid w:val="00F0478C"/>
    <w:rsid w:val="00F05A2C"/>
    <w:rsid w:val="00F11765"/>
    <w:rsid w:val="00F205D8"/>
    <w:rsid w:val="00F231A2"/>
    <w:rsid w:val="00F25650"/>
    <w:rsid w:val="00F25D03"/>
    <w:rsid w:val="00F31016"/>
    <w:rsid w:val="00F3113C"/>
    <w:rsid w:val="00F31726"/>
    <w:rsid w:val="00F319C6"/>
    <w:rsid w:val="00F3370A"/>
    <w:rsid w:val="00F33BB5"/>
    <w:rsid w:val="00F35BF1"/>
    <w:rsid w:val="00F5236C"/>
    <w:rsid w:val="00F53665"/>
    <w:rsid w:val="00F53CC3"/>
    <w:rsid w:val="00F572C3"/>
    <w:rsid w:val="00F60EAA"/>
    <w:rsid w:val="00F62D29"/>
    <w:rsid w:val="00F63CA0"/>
    <w:rsid w:val="00F72C65"/>
    <w:rsid w:val="00F7352B"/>
    <w:rsid w:val="00F84498"/>
    <w:rsid w:val="00F90933"/>
    <w:rsid w:val="00FA0FDA"/>
    <w:rsid w:val="00FA22F4"/>
    <w:rsid w:val="00FC44DF"/>
    <w:rsid w:val="00FC7F86"/>
    <w:rsid w:val="00FD0910"/>
    <w:rsid w:val="00FD1409"/>
    <w:rsid w:val="00FD2135"/>
    <w:rsid w:val="00FD4248"/>
    <w:rsid w:val="00FD47B2"/>
    <w:rsid w:val="00FD731B"/>
    <w:rsid w:val="00FE500F"/>
    <w:rsid w:val="00FE5B33"/>
    <w:rsid w:val="00FE5F52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5CE2CB8B-37EE-4CE7-86E9-F855A84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280B1B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A42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13AB-D929-457E-AE55-C6AB8DB5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63</cp:revision>
  <cp:lastPrinted>2023-02-08T10:48:00Z</cp:lastPrinted>
  <dcterms:created xsi:type="dcterms:W3CDTF">2022-04-11T12:57:00Z</dcterms:created>
  <dcterms:modified xsi:type="dcterms:W3CDTF">2025-02-10T08:01:00Z</dcterms:modified>
</cp:coreProperties>
</file>