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7DEB" w14:textId="77777777" w:rsidR="00EE18D8" w:rsidRDefault="00B30AD3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D854B01" w14:textId="77777777" w:rsidR="00EE18D8" w:rsidRDefault="00B30AD3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D9B4CC4" w14:textId="77777777" w:rsidR="00EE18D8" w:rsidRDefault="00B30AD3">
      <w:pPr>
        <w:spacing w:after="117"/>
        <w:ind w:left="4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9DCD68B" w14:textId="77777777" w:rsidR="00EE18D8" w:rsidRDefault="00B30AD3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81F5616" w14:textId="77777777" w:rsidR="00EE18D8" w:rsidRDefault="00B30AD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5363754" w14:textId="77777777" w:rsidR="00EE18D8" w:rsidRDefault="00B30AD3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E18D8" w14:paraId="3FD2C96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F540E0" w14:textId="77777777" w:rsidR="00EE18D8" w:rsidRDefault="00B30AD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C67D0F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B87E52" w14:textId="77777777" w:rsidR="00EE18D8" w:rsidRDefault="00B30AD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E18D8" w14:paraId="4890245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858EC6" w14:textId="77777777" w:rsidR="00EE18D8" w:rsidRDefault="00B30AD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2C2FC4C" w14:textId="77777777" w:rsidR="00EE18D8" w:rsidRDefault="00B30AD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D55DC8D" w14:textId="77777777" w:rsidR="00EE18D8" w:rsidRDefault="00B30AD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1FB1179" w14:textId="77777777" w:rsidR="00EE18D8" w:rsidRDefault="00B30AD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7DA195C" w14:textId="77777777" w:rsidR="00EE18D8" w:rsidRDefault="00B30AD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50BC66C" w14:textId="77777777" w:rsidR="00EE18D8" w:rsidRDefault="00B30AD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FC7FB92" w14:textId="77777777" w:rsidR="00EE18D8" w:rsidRDefault="00B30AD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0ADDD0" w14:textId="77777777" w:rsidR="00EE18D8" w:rsidRDefault="00B30AD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9EC633A" w14:textId="77777777" w:rsidR="00EE18D8" w:rsidRDefault="00B30AD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A7B322" w14:textId="77777777" w:rsidR="00EE18D8" w:rsidRDefault="00EE18D8"/>
        </w:tc>
      </w:tr>
      <w:tr w:rsidR="00EE18D8" w14:paraId="75E5C9E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CF540E" w14:textId="77777777" w:rsidR="00EE18D8" w:rsidRDefault="00B30AD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8D8823E" w14:textId="77777777" w:rsidR="00EE18D8" w:rsidRDefault="00B30AD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509403E" w14:textId="77777777" w:rsidR="00EE18D8" w:rsidRDefault="00B30AD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EF25B73" w14:textId="77777777" w:rsidR="00EE18D8" w:rsidRDefault="00B30AD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AB04DA" w14:textId="77777777" w:rsidR="00EE18D8" w:rsidRDefault="00EE18D8"/>
        </w:tc>
      </w:tr>
    </w:tbl>
    <w:p w14:paraId="0B7F914B" w14:textId="77777777" w:rsidR="00EE18D8" w:rsidRDefault="00B30AD3">
      <w:pPr>
        <w:tabs>
          <w:tab w:val="center" w:pos="989"/>
          <w:tab w:val="center" w:pos="3774"/>
          <w:tab w:val="center" w:pos="964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760/29</w:t>
      </w:r>
      <w:r>
        <w:rPr>
          <w:rFonts w:ascii="Courier New" w:eastAsia="Courier New" w:hAnsi="Courier New" w:cs="Courier New"/>
          <w:b/>
          <w:sz w:val="20"/>
        </w:rPr>
        <w:tab/>
        <w:t xml:space="preserve">11286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37F5A3B8" w14:textId="77777777" w:rsidR="00EE18D8" w:rsidRDefault="00B30AD3">
      <w:pPr>
        <w:spacing w:after="33"/>
        <w:ind w:left="8699" w:right="56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5968988" w14:textId="77777777" w:rsidR="00EE18D8" w:rsidRDefault="00B30AD3">
      <w:pPr>
        <w:tabs>
          <w:tab w:val="center" w:pos="809"/>
          <w:tab w:val="center" w:pos="4254"/>
          <w:tab w:val="center" w:pos="6983"/>
          <w:tab w:val="center" w:pos="970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1003</w:t>
      </w:r>
      <w:r>
        <w:rPr>
          <w:rFonts w:ascii="Courier New" w:eastAsia="Courier New" w:hAnsi="Courier New" w:cs="Courier New"/>
          <w:b/>
          <w:sz w:val="20"/>
        </w:rPr>
        <w:tab/>
        <w:t>43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B270F61" w14:textId="77777777" w:rsidR="00EE18D8" w:rsidRDefault="00B30AD3">
      <w:pPr>
        <w:tabs>
          <w:tab w:val="center" w:pos="7163"/>
          <w:tab w:val="right" w:pos="11089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>komunikace</w:t>
      </w:r>
      <w:r>
        <w:rPr>
          <w:rFonts w:ascii="Courier New" w:eastAsia="Courier New" w:hAnsi="Courier New" w:cs="Courier New"/>
          <w:b/>
          <w:sz w:val="20"/>
        </w:rPr>
        <w:tab/>
        <w:t>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E18D8" w14:paraId="5845BDC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485E870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032CF41" w14:textId="77777777" w:rsidR="00EE18D8" w:rsidRDefault="00EE18D8"/>
        </w:tc>
      </w:tr>
      <w:tr w:rsidR="00EE18D8" w14:paraId="35EFDD99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8ECBAC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283E6E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E15160A" w14:textId="77777777" w:rsidR="00EE18D8" w:rsidRDefault="00B30AD3">
      <w:pPr>
        <w:numPr>
          <w:ilvl w:val="0"/>
          <w:numId w:val="1"/>
        </w:numPr>
        <w:spacing w:after="22" w:line="233" w:lineRule="auto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9FB6736" w14:textId="77777777" w:rsidR="00EE18D8" w:rsidRDefault="00B30AD3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6CD030AF" wp14:editId="09E8A4E9">
                <wp:extent cx="7020052" cy="38100"/>
                <wp:effectExtent l="0" t="0" r="0" b="0"/>
                <wp:docPr id="2838" name="Group 2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8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B33378" w14:textId="77777777" w:rsidR="00EE18D8" w:rsidRDefault="00B30AD3">
      <w:pPr>
        <w:spacing w:after="0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1CA6CEA" w14:textId="77777777" w:rsidR="00EE18D8" w:rsidRDefault="00B30AD3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3D0B3185" wp14:editId="7177A1F7">
                <wp:extent cx="7020052" cy="37592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C1438C" w14:textId="77777777" w:rsidR="00EE18D8" w:rsidRDefault="00B30AD3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A4912F8" w14:textId="77777777" w:rsidR="00EE18D8" w:rsidRDefault="00B30AD3">
      <w:pPr>
        <w:spacing w:after="0" w:line="369" w:lineRule="auto"/>
        <w:ind w:left="132" w:right="113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6677/1991 ministra zemědělství ČR č.j. 6677/91-100 ze dne 11.12.1991,</w:t>
      </w:r>
    </w:p>
    <w:p w14:paraId="1069AE61" w14:textId="77777777" w:rsidR="00EE18D8" w:rsidRDefault="00B30AD3">
      <w:pPr>
        <w:spacing w:after="48"/>
        <w:ind w:left="349" w:right="3296" w:hanging="10"/>
      </w:pPr>
      <w:r>
        <w:rPr>
          <w:rFonts w:ascii="Courier New" w:eastAsia="Courier New" w:hAnsi="Courier New" w:cs="Courier New"/>
          <w:b/>
          <w:sz w:val="20"/>
        </w:rPr>
        <w:t xml:space="preserve">č.j. 4822/92-100 ze dne 21.10.1992 a žádost o zápis změny práva hospodaření č.j. </w:t>
      </w:r>
      <w:proofErr w:type="spellStart"/>
      <w:r>
        <w:rPr>
          <w:rFonts w:ascii="Courier New" w:eastAsia="Courier New" w:hAnsi="Courier New" w:cs="Courier New"/>
          <w:b/>
          <w:sz w:val="20"/>
        </w:rPr>
        <w:t>deli</w:t>
      </w:r>
      <w:proofErr w:type="spellEnd"/>
      <w:r>
        <w:rPr>
          <w:rFonts w:ascii="Courier New" w:eastAsia="Courier New" w:hAnsi="Courier New" w:cs="Courier New"/>
          <w:b/>
          <w:sz w:val="20"/>
        </w:rPr>
        <w:t>/1/96 ze dne 14.6.1996.</w:t>
      </w:r>
    </w:p>
    <w:p w14:paraId="41538380" w14:textId="77777777" w:rsidR="00EE18D8" w:rsidRDefault="00B30AD3">
      <w:pPr>
        <w:tabs>
          <w:tab w:val="center" w:pos="701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POLVZ:19/1995</w:t>
      </w:r>
      <w:r>
        <w:rPr>
          <w:rFonts w:ascii="Courier New" w:eastAsia="Courier New" w:hAnsi="Courier New" w:cs="Courier New"/>
          <w:b/>
          <w:sz w:val="20"/>
        </w:rPr>
        <w:tab/>
        <w:t>Z-16900019/1995-506</w:t>
      </w:r>
    </w:p>
    <w:p w14:paraId="3BE88B2F" w14:textId="77777777" w:rsidR="00EE18D8" w:rsidRDefault="00B30AD3">
      <w:pPr>
        <w:spacing w:after="40"/>
        <w:ind w:left="131" w:right="56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</w:t>
      </w:r>
      <w:r>
        <w:rPr>
          <w:rFonts w:ascii="Courier New" w:eastAsia="Courier New" w:hAnsi="Courier New" w:cs="Courier New"/>
          <w:b/>
          <w:sz w:val="20"/>
        </w:rPr>
        <w:t xml:space="preserve">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18.9.1998.</w:t>
      </w:r>
    </w:p>
    <w:p w14:paraId="63306110" w14:textId="77777777" w:rsidR="00EE18D8" w:rsidRDefault="00B30AD3">
      <w:pPr>
        <w:tabs>
          <w:tab w:val="center" w:pos="707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POLVZ:169/1998</w:t>
      </w:r>
      <w:r>
        <w:rPr>
          <w:rFonts w:ascii="Courier New" w:eastAsia="Courier New" w:hAnsi="Courier New" w:cs="Courier New"/>
          <w:b/>
          <w:sz w:val="20"/>
        </w:rPr>
        <w:tab/>
        <w:t>Z-16900169/1998-506</w:t>
      </w:r>
    </w:p>
    <w:p w14:paraId="52089E98" w14:textId="77777777" w:rsidR="00EE18D8" w:rsidRDefault="00B30AD3">
      <w:pPr>
        <w:tabs>
          <w:tab w:val="center" w:pos="1693"/>
          <w:tab w:val="right" w:pos="1108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FB909C2" w14:textId="77777777" w:rsidR="00EE18D8" w:rsidRDefault="00B30AD3">
      <w:pPr>
        <w:numPr>
          <w:ilvl w:val="0"/>
          <w:numId w:val="2"/>
        </w:numPr>
        <w:spacing w:after="0"/>
        <w:ind w:left="353" w:right="56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</w:t>
      </w:r>
      <w:r>
        <w:rPr>
          <w:rFonts w:ascii="Courier New" w:eastAsia="Courier New" w:hAnsi="Courier New" w:cs="Courier New"/>
          <w:b/>
          <w:sz w:val="20"/>
        </w:rPr>
        <w:t>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07.10.2005; uloženo </w:t>
      </w:r>
    </w:p>
    <w:p w14:paraId="68B81777" w14:textId="77777777" w:rsidR="00EE18D8" w:rsidRDefault="00B30AD3">
      <w:pPr>
        <w:spacing w:after="45"/>
        <w:ind w:left="349" w:right="56" w:hanging="10"/>
      </w:pPr>
      <w:r>
        <w:rPr>
          <w:rFonts w:ascii="Courier New" w:eastAsia="Courier New" w:hAnsi="Courier New" w:cs="Courier New"/>
          <w:b/>
          <w:sz w:val="20"/>
        </w:rPr>
        <w:t xml:space="preserve">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Litoměřice</w:t>
      </w:r>
    </w:p>
    <w:p w14:paraId="79690EB6" w14:textId="77777777" w:rsidR="00EE18D8" w:rsidRDefault="00B30AD3">
      <w:pPr>
        <w:spacing w:after="43"/>
        <w:ind w:left="10" w:right="52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Z-10112/2005-506</w:t>
      </w:r>
    </w:p>
    <w:p w14:paraId="4E665E31" w14:textId="77777777" w:rsidR="00EE18D8" w:rsidRDefault="00B30AD3">
      <w:pPr>
        <w:tabs>
          <w:tab w:val="center" w:pos="1693"/>
          <w:tab w:val="right" w:pos="1108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838643A" w14:textId="77777777" w:rsidR="00EE18D8" w:rsidRDefault="00B30AD3">
      <w:pPr>
        <w:numPr>
          <w:ilvl w:val="0"/>
          <w:numId w:val="2"/>
        </w:numPr>
        <w:spacing w:after="0"/>
        <w:ind w:left="353" w:right="56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669EA86" w14:textId="77777777" w:rsidR="00EE18D8" w:rsidRDefault="00B30AD3">
      <w:pPr>
        <w:spacing w:after="45"/>
        <w:ind w:left="349" w:right="56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856EE46" w14:textId="77777777" w:rsidR="00EE18D8" w:rsidRDefault="00B30AD3">
      <w:pPr>
        <w:spacing w:after="43"/>
        <w:ind w:left="10" w:right="6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9FFB3DE" w14:textId="77777777" w:rsidR="00EE18D8" w:rsidRDefault="00B30AD3">
      <w:pPr>
        <w:spacing w:after="0"/>
        <w:ind w:left="453" w:right="56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1A42D94" w14:textId="77777777" w:rsidR="00EE18D8" w:rsidRDefault="00B30AD3">
      <w:pPr>
        <w:spacing w:after="0" w:line="323" w:lineRule="auto"/>
        <w:ind w:left="131" w:right="5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</w:t>
      </w:r>
      <w:r>
        <w:rPr>
          <w:rFonts w:ascii="Courier New" w:eastAsia="Courier New" w:hAnsi="Courier New" w:cs="Courier New"/>
          <w:b/>
          <w:sz w:val="20"/>
        </w:rPr>
        <w:t xml:space="preserve">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 ze dne 08.01.2016.</w:t>
      </w:r>
    </w:p>
    <w:p w14:paraId="5275701D" w14:textId="77777777" w:rsidR="00EE18D8" w:rsidRDefault="00B30AD3">
      <w:pPr>
        <w:spacing w:after="70"/>
        <w:ind w:left="349" w:right="56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29.01.2016 13:51:59. Zápis proveden dne 03.02.2016.</w:t>
      </w:r>
    </w:p>
    <w:p w14:paraId="7E5AF135" w14:textId="77777777" w:rsidR="00EE18D8" w:rsidRDefault="00B30AD3">
      <w:pPr>
        <w:spacing w:after="84" w:line="256" w:lineRule="auto"/>
        <w:ind w:left="1765" w:right="118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8D7B17" wp14:editId="6FB7ECA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1E474F2" w14:textId="77777777" w:rsidR="00EE18D8" w:rsidRDefault="00B30AD3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3467109A" w14:textId="77777777" w:rsidR="00EE18D8" w:rsidRDefault="00B30AD3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0F4AF9F" w14:textId="77777777" w:rsidR="00EE18D8" w:rsidRDefault="00B30AD3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6026922" w14:textId="77777777" w:rsidR="00EE18D8" w:rsidRDefault="00B30AD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5883FA7" w14:textId="77777777" w:rsidR="00EE18D8" w:rsidRDefault="00B30AD3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6FEBEB6" w14:textId="77777777" w:rsidR="00EE18D8" w:rsidRDefault="00B30AD3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7DFED7EC" wp14:editId="34AE7258">
                <wp:extent cx="7020052" cy="1"/>
                <wp:effectExtent l="0" t="0" r="0" b="0"/>
                <wp:docPr id="2444" name="Group 2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" style="width:552.76pt;height:7.87402e-05pt;mso-position-horizontal-relative:char;mso-position-vertical-relative:line" coordsize="70200,0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E72C2D" w14:textId="77777777" w:rsidR="00EE18D8" w:rsidRDefault="00B30AD3">
      <w:pPr>
        <w:spacing w:after="117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20968EF2" w14:textId="77777777" w:rsidR="00EE18D8" w:rsidRDefault="00B30AD3">
      <w:pPr>
        <w:spacing w:after="43"/>
        <w:ind w:left="10" w:right="76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Z-815/2016-506</w:t>
      </w:r>
    </w:p>
    <w:p w14:paraId="4AF69029" w14:textId="77777777" w:rsidR="00EE18D8" w:rsidRDefault="00B30AD3">
      <w:pPr>
        <w:spacing w:after="169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EE18D8" w14:paraId="32514F81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056236" w14:textId="77777777" w:rsidR="00EE18D8" w:rsidRDefault="00B30AD3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nitovaných půdně ekologických je</w:t>
            </w:r>
          </w:p>
          <w:p w14:paraId="1995B259" w14:textId="77777777" w:rsidR="00EE18D8" w:rsidRDefault="00B30AD3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E7B635" w14:textId="77777777" w:rsidR="00EE18D8" w:rsidRDefault="00B30AD3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A45D9BC" w14:textId="77777777" w:rsidR="00EE18D8" w:rsidRDefault="00B30AD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BEC9E8" w14:textId="77777777" w:rsidR="00EE18D8" w:rsidRDefault="00B30AD3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6547D22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EE18D8" w14:paraId="1EF8F837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63CCA5" w14:textId="77777777" w:rsidR="00EE18D8" w:rsidRDefault="00B30AD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760/29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AECC67" w14:textId="77777777" w:rsidR="00EE18D8" w:rsidRDefault="00B30A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53E46C00" w14:textId="77777777" w:rsidR="00EE18D8" w:rsidRDefault="00B30AD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53141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101B01" w14:textId="77777777" w:rsidR="00EE18D8" w:rsidRDefault="00B30AD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1301</w:t>
            </w:r>
          </w:p>
          <w:p w14:paraId="6DE901DA" w14:textId="77777777" w:rsidR="00EE18D8" w:rsidRDefault="00B30AD3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9985</w:t>
            </w:r>
          </w:p>
        </w:tc>
      </w:tr>
    </w:tbl>
    <w:p w14:paraId="50571EBC" w14:textId="77777777" w:rsidR="00EE18D8" w:rsidRDefault="00B30AD3">
      <w:pPr>
        <w:spacing w:after="49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942FA73" w14:textId="77777777" w:rsidR="00EE18D8" w:rsidRDefault="00B30AD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98ED3AF" w14:textId="77777777" w:rsidR="00EE18D8" w:rsidRDefault="00B30AD3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:49:02</w:t>
      </w:r>
    </w:p>
    <w:p w14:paraId="575BCC78" w14:textId="77777777" w:rsidR="00EE18D8" w:rsidRDefault="00B30AD3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7C00702" w14:textId="77777777" w:rsidR="00EE18D8" w:rsidRDefault="00B30AD3">
      <w:pPr>
        <w:spacing w:after="7597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1CD9DBC1" w14:textId="77777777" w:rsidR="00EE18D8" w:rsidRDefault="00B30AD3">
      <w:pPr>
        <w:spacing w:after="84" w:line="256" w:lineRule="auto"/>
        <w:ind w:left="1765" w:right="118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656C51" wp14:editId="04F92ACF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43" name="Group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3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E18D8">
      <w:pgSz w:w="11900" w:h="15840"/>
      <w:pgMar w:top="303" w:right="71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E24B1"/>
    <w:multiLevelType w:val="hybridMultilevel"/>
    <w:tmpl w:val="BD6205EE"/>
    <w:lvl w:ilvl="0" w:tplc="C29EA594">
      <w:start w:val="4"/>
      <w:numFmt w:val="upperLetter"/>
      <w:lvlText w:val="%1"/>
      <w:lvlJc w:val="left"/>
      <w:pPr>
        <w:ind w:left="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69C7C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678E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C6E64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C912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09AD2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E4EC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D6D80E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A4E80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B433DD"/>
    <w:multiLevelType w:val="hybridMultilevel"/>
    <w:tmpl w:val="A836A1C2"/>
    <w:lvl w:ilvl="0" w:tplc="09DA66B4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7EC9FE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65842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0ADE8C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0C394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2E5758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B219F6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B2ED36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DA291E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545508">
    <w:abstractNumId w:val="0"/>
  </w:num>
  <w:num w:numId="2" w16cid:durableId="90618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D8"/>
    <w:rsid w:val="00B30AD3"/>
    <w:rsid w:val="00E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E25E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260177675011.pdf</dc:title>
  <dc:subject/>
  <dc:creator>Oracle Reports</dc:creator>
  <cp:keywords/>
  <cp:lastModifiedBy>Bendová Pavlína</cp:lastModifiedBy>
  <cp:revision>2</cp:revision>
  <dcterms:created xsi:type="dcterms:W3CDTF">2025-02-07T12:05:00Z</dcterms:created>
  <dcterms:modified xsi:type="dcterms:W3CDTF">2025-02-07T12:05:00Z</dcterms:modified>
</cp:coreProperties>
</file>