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AF65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 w:rsidRPr="00493E5A">
        <w:rPr>
          <w:rFonts w:ascii="Calibri" w:hAnsi="Calibri" w:cs="Calibri"/>
          <w:color w:val="000000"/>
          <w:highlight w:val="black"/>
        </w:rPr>
        <w:t>Baroch Martin &lt;Baroch.Martin@cpost.cz&gt;</w:t>
      </w:r>
    </w:p>
    <w:p w14:paraId="5FF87A53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Odesl</w:t>
      </w:r>
      <w:r>
        <w:rPr>
          <w:rFonts w:ascii="Calibri" w:hAnsi="Calibri" w:cs="Calibri"/>
          <w:b/>
          <w:bCs/>
          <w:color w:val="000000"/>
          <w:lang w:val="en-US"/>
        </w:rPr>
        <w:t>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p</w:t>
      </w:r>
      <w:proofErr w:type="spellStart"/>
      <w:r>
        <w:rPr>
          <w:rFonts w:ascii="Calibri" w:hAnsi="Calibri" w:cs="Calibri"/>
          <w:color w:val="000000"/>
          <w:lang w:val="en-US"/>
        </w:rPr>
        <w:t>átek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7. </w:t>
      </w:r>
      <w:proofErr w:type="spellStart"/>
      <w:r>
        <w:rPr>
          <w:rFonts w:ascii="Calibri" w:hAnsi="Calibri" w:cs="Calibri"/>
          <w:color w:val="000000"/>
          <w:lang w:val="en-US"/>
        </w:rPr>
        <w:t>února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2025 12:44</w:t>
      </w:r>
    </w:p>
    <w:p w14:paraId="5A79AAAD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Pr="00493E5A">
        <w:rPr>
          <w:rFonts w:ascii="Calibri" w:hAnsi="Calibri" w:cs="Calibri"/>
          <w:color w:val="000000"/>
          <w:highlight w:val="black"/>
          <w:lang w:val="en-US"/>
        </w:rPr>
        <w:t>Jírová Jitka</w:t>
      </w:r>
    </w:p>
    <w:p w14:paraId="0895979A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Kopie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Vavřichová Alena Bc.</w:t>
      </w:r>
    </w:p>
    <w:p w14:paraId="6DE59FDF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FW: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č. 12/2025</w:t>
      </w:r>
    </w:p>
    <w:p w14:paraId="1D331F4E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Přílohy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SKM_4050250207113900.pdf</w:t>
      </w:r>
    </w:p>
    <w:p w14:paraId="4D44BF63" w14:textId="77777777" w:rsidR="00493E5A" w:rsidRDefault="00493E5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Podeps</w:t>
      </w:r>
      <w:r>
        <w:rPr>
          <w:rFonts w:ascii="Calibri" w:hAnsi="Calibri" w:cs="Calibri"/>
          <w:b/>
          <w:bCs/>
          <w:color w:val="000000"/>
          <w:lang w:val="en-US"/>
        </w:rPr>
        <w:t>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 w:rsidRPr="00493E5A">
        <w:rPr>
          <w:rFonts w:ascii="Calibri" w:hAnsi="Calibri" w:cs="Calibri"/>
          <w:color w:val="000000"/>
          <w:highlight w:val="black"/>
        </w:rPr>
        <w:t>Baroch.Martin@cpost.cz</w:t>
      </w:r>
    </w:p>
    <w:p w14:paraId="616F20D0" w14:textId="77777777" w:rsidR="00493E5A" w:rsidRDefault="00493E5A"/>
    <w:p w14:paraId="7F4AC252" w14:textId="77777777" w:rsidR="00493E5A" w:rsidRDefault="00493E5A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</w:t>
      </w:r>
    </w:p>
    <w:p w14:paraId="720DC02B" w14:textId="77777777" w:rsidR="00493E5A" w:rsidRDefault="00493E5A">
      <w:pPr>
        <w:rPr>
          <w:rFonts w:ascii="Calibri" w:hAnsi="Calibri" w:cs="Calibri"/>
        </w:rPr>
      </w:pPr>
    </w:p>
    <w:p w14:paraId="14921F8B" w14:textId="77777777" w:rsidR="00493E5A" w:rsidRDefault="00493E5A">
      <w:pPr>
        <w:rPr>
          <w:rFonts w:ascii="Garamond" w:hAnsi="Garamond"/>
          <w:sz w:val="24"/>
          <w:szCs w:val="24"/>
        </w:rPr>
      </w:pPr>
    </w:p>
    <w:p w14:paraId="44D0DCF4" w14:textId="77777777" w:rsidR="00493E5A" w:rsidRDefault="00493E5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12/2025 ze dne 7.2.2025 na dobití frankovacího stroje za částku 300 000 Kč.</w:t>
      </w:r>
    </w:p>
    <w:p w14:paraId="1BB96518" w14:textId="77777777" w:rsidR="00493E5A" w:rsidRDefault="00493E5A">
      <w:pPr>
        <w:rPr>
          <w:rFonts w:ascii="Calibri" w:hAnsi="Calibri" w:cs="Calibri"/>
        </w:rPr>
      </w:pPr>
    </w:p>
    <w:p w14:paraId="32680523" w14:textId="77777777" w:rsidR="00493E5A" w:rsidRDefault="00493E5A">
      <w:pPr>
        <w:rPr>
          <w:rFonts w:ascii="Calibri" w:hAnsi="Calibri" w:cs="Calibri"/>
        </w:rPr>
      </w:pPr>
      <w:r>
        <w:rPr>
          <w:rFonts w:ascii="Calibri" w:hAnsi="Calibri" w:cs="Calibri"/>
        </w:rPr>
        <w:t>Doležalová</w:t>
      </w:r>
    </w:p>
    <w:p w14:paraId="5B99EB20" w14:textId="77777777" w:rsidR="00493E5A" w:rsidRDefault="00493E5A">
      <w:pPr>
        <w:rPr>
          <w:rFonts w:ascii="Calibri" w:hAnsi="Calibri" w:cs="Calibri"/>
        </w:rPr>
      </w:pPr>
    </w:p>
    <w:p w14:paraId="3ADE1B8B" w14:textId="77777777" w:rsidR="00493E5A" w:rsidRDefault="00493E5A">
      <w:pPr>
        <w:rPr>
          <w:rFonts w:ascii="Calibri" w:hAnsi="Calibri" w:cs="Calibri"/>
        </w:rPr>
      </w:pPr>
    </w:p>
    <w:p w14:paraId="75D37311" w14:textId="77777777" w:rsidR="00493E5A" w:rsidRDefault="00493E5A">
      <w:pPr>
        <w:rPr>
          <w:rFonts w:ascii="Calibri" w:hAnsi="Calibri" w:cs="Calibri"/>
        </w:rPr>
      </w:pPr>
    </w:p>
    <w:p w14:paraId="4BF24FA2" w14:textId="77777777" w:rsidR="00493E5A" w:rsidRDefault="00493E5A">
      <w:pPr>
        <w:divId w:val="479032667"/>
        <w:rPr>
          <w:rFonts w:ascii="Arial" w:hAnsi="Arial" w:cs="Arial"/>
          <w:color w:val="002776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29E5C874" w14:textId="77777777" w:rsidR="00493E5A" w:rsidRDefault="00493E5A">
      <w:pPr>
        <w:divId w:val="479032667"/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6F47D25E" w14:textId="77777777" w:rsidR="00493E5A" w:rsidRDefault="00493E5A">
      <w:pPr>
        <w:divId w:val="479032667"/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315E6440" w14:textId="77777777" w:rsidR="00493E5A" w:rsidRDefault="00493E5A">
      <w:pPr>
        <w:divId w:val="479032667"/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  <w14:ligatures w14:val="none"/>
        </w:rPr>
        <w:drawing>
          <wp:inline distT="0" distB="0" distL="0" distR="0" wp14:anchorId="71C03AA9" wp14:editId="76974BE5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A7B8" w14:textId="77777777" w:rsidR="00493E5A" w:rsidRDefault="00493E5A">
      <w:pPr>
        <w:divId w:val="479032667"/>
        <w:rPr>
          <w:rFonts w:ascii="Calibri" w:hAnsi="Calibri" w:cs="Calibri"/>
          <w:b/>
          <w:bCs/>
          <w:color w:val="002776"/>
          <w:lang w:eastAsia="cs-CZ"/>
        </w:rPr>
      </w:pPr>
    </w:p>
    <w:p w14:paraId="518707B9" w14:textId="77777777" w:rsidR="00493E5A" w:rsidRPr="00493E5A" w:rsidRDefault="00493E5A">
      <w:pPr>
        <w:divId w:val="479032667"/>
        <w:rPr>
          <w:rFonts w:ascii="Calibri" w:hAnsi="Calibri" w:cs="Calibri"/>
          <w:b/>
          <w:bCs/>
          <w:lang w:eastAsia="cs-CZ"/>
        </w:rPr>
      </w:pPr>
      <w:r w:rsidRPr="00493E5A">
        <w:rPr>
          <w:rFonts w:ascii="Calibri" w:hAnsi="Calibri" w:cs="Calibri"/>
          <w:b/>
          <w:bCs/>
          <w:highlight w:val="black"/>
          <w:lang w:eastAsia="cs-CZ"/>
        </w:rPr>
        <w:t>Martin Baroch</w:t>
      </w:r>
    </w:p>
    <w:p w14:paraId="444021CB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bookmarkStart w:id="0" w:name="_Hlk152323934"/>
      <w:r>
        <w:rPr>
          <w:rFonts w:ascii="Calibri" w:hAnsi="Calibri" w:cs="Calibri"/>
          <w:color w:val="002776"/>
          <w:lang w:eastAsia="cs-CZ"/>
        </w:rPr>
        <w:t>Specialista zákaznické péče</w:t>
      </w:r>
    </w:p>
    <w:p w14:paraId="6B5D3D90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r>
        <w:rPr>
          <w:rFonts w:ascii="Calibri" w:hAnsi="Calibri" w:cs="Calibri"/>
          <w:color w:val="002776"/>
          <w:lang w:eastAsia="cs-CZ"/>
        </w:rPr>
        <w:t>specializovaný útvar zákaznické služby</w:t>
      </w:r>
    </w:p>
    <w:p w14:paraId="730FAED3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</w:p>
    <w:p w14:paraId="3BB2DC0C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r>
        <w:rPr>
          <w:rFonts w:ascii="Calibri" w:hAnsi="Calibri" w:cs="Calibri"/>
          <w:noProof/>
          <w:color w:val="000000"/>
          <w:lang w:eastAsia="cs-CZ"/>
          <w14:ligatures w14:val="none"/>
        </w:rPr>
        <w:drawing>
          <wp:inline distT="0" distB="0" distL="0" distR="0" wp14:anchorId="25477C9D" wp14:editId="42846695">
            <wp:extent cx="5143500" cy="171450"/>
            <wp:effectExtent l="0" t="0" r="0" b="0"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9AE4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</w:p>
    <w:p w14:paraId="2D32F133" w14:textId="77777777" w:rsidR="00493E5A" w:rsidRPr="00493E5A" w:rsidRDefault="00493E5A">
      <w:pPr>
        <w:divId w:val="479032667"/>
        <w:rPr>
          <w:rFonts w:ascii="Calibri" w:hAnsi="Calibri" w:cs="Calibri"/>
          <w:highlight w:val="black"/>
          <w:lang w:eastAsia="cs-CZ"/>
        </w:rPr>
      </w:pPr>
      <w:hyperlink r:id="rId6" w:history="1">
        <w:r w:rsidRPr="00493E5A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165BF93D" w14:textId="77777777" w:rsidR="00493E5A" w:rsidRPr="00493E5A" w:rsidRDefault="00493E5A">
      <w:pPr>
        <w:divId w:val="479032667"/>
        <w:rPr>
          <w:rFonts w:ascii="Calibri" w:hAnsi="Calibri" w:cs="Calibri"/>
          <w:highlight w:val="black"/>
          <w:lang w:eastAsia="cs-CZ"/>
        </w:rPr>
      </w:pPr>
      <w:r w:rsidRPr="00493E5A">
        <w:rPr>
          <w:rFonts w:ascii="Calibri" w:hAnsi="Calibri" w:cs="Calibri"/>
          <w:highlight w:val="black"/>
          <w:lang w:eastAsia="cs-CZ"/>
        </w:rPr>
        <w:t>Tel.: +420 954 401 042</w:t>
      </w:r>
    </w:p>
    <w:p w14:paraId="6175461E" w14:textId="77777777" w:rsidR="00493E5A" w:rsidRPr="00493E5A" w:rsidRDefault="00493E5A">
      <w:pPr>
        <w:divId w:val="479032667"/>
        <w:rPr>
          <w:rFonts w:ascii="Calibri" w:hAnsi="Calibri" w:cs="Calibri"/>
          <w:lang w:eastAsia="cs-CZ"/>
        </w:rPr>
      </w:pPr>
      <w:r w:rsidRPr="00493E5A">
        <w:rPr>
          <w:rFonts w:ascii="Calibri" w:hAnsi="Calibri" w:cs="Calibri"/>
          <w:highlight w:val="black"/>
          <w:lang w:eastAsia="cs-CZ"/>
        </w:rPr>
        <w:t>GSM: +420 739 684 387</w:t>
      </w:r>
    </w:p>
    <w:p w14:paraId="6B0FC623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</w:p>
    <w:p w14:paraId="5731135E" w14:textId="77777777" w:rsidR="00493E5A" w:rsidRDefault="00493E5A">
      <w:pPr>
        <w:divId w:val="479032667"/>
        <w:rPr>
          <w:rFonts w:ascii="Calibri" w:hAnsi="Calibri" w:cs="Calibri"/>
          <w:b/>
          <w:bCs/>
          <w:color w:val="002776"/>
          <w:u w:val="single"/>
          <w:lang w:eastAsia="cs-CZ"/>
        </w:rPr>
      </w:pPr>
      <w:r>
        <w:rPr>
          <w:rFonts w:ascii="Calibri" w:hAnsi="Calibri" w:cs="Calibri"/>
          <w:b/>
          <w:bCs/>
          <w:color w:val="002776"/>
          <w:u w:val="single"/>
          <w:lang w:eastAsia="cs-CZ"/>
        </w:rPr>
        <w:t xml:space="preserve">Korespondenční adresa: </w:t>
      </w:r>
    </w:p>
    <w:p w14:paraId="10C0D14C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r>
        <w:rPr>
          <w:rFonts w:ascii="Calibri" w:hAnsi="Calibri" w:cs="Calibri"/>
          <w:color w:val="002776"/>
          <w:lang w:eastAsia="cs-CZ"/>
        </w:rPr>
        <w:t xml:space="preserve">Česká pošta, </w:t>
      </w:r>
      <w:proofErr w:type="spellStart"/>
      <w:r>
        <w:rPr>
          <w:rFonts w:ascii="Calibri" w:hAnsi="Calibri" w:cs="Calibri"/>
          <w:color w:val="002776"/>
          <w:lang w:eastAsia="cs-CZ"/>
        </w:rPr>
        <w:t>s.p</w:t>
      </w:r>
      <w:proofErr w:type="spellEnd"/>
      <w:r>
        <w:rPr>
          <w:rFonts w:ascii="Calibri" w:hAnsi="Calibri" w:cs="Calibri"/>
          <w:color w:val="002776"/>
          <w:lang w:eastAsia="cs-CZ"/>
        </w:rPr>
        <w:t>.</w:t>
      </w:r>
    </w:p>
    <w:bookmarkEnd w:id="0"/>
    <w:p w14:paraId="502A0369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r>
        <w:rPr>
          <w:rFonts w:ascii="Calibri" w:hAnsi="Calibri" w:cs="Calibri"/>
          <w:color w:val="002776"/>
          <w:lang w:eastAsia="cs-CZ"/>
        </w:rPr>
        <w:t>Politických vězňů 909/2</w:t>
      </w:r>
    </w:p>
    <w:p w14:paraId="76D1B2D3" w14:textId="77777777" w:rsidR="00493E5A" w:rsidRDefault="00493E5A">
      <w:pPr>
        <w:divId w:val="479032667"/>
        <w:rPr>
          <w:rFonts w:ascii="Calibri" w:hAnsi="Calibri" w:cs="Calibri"/>
          <w:color w:val="002776"/>
          <w:lang w:eastAsia="cs-CZ"/>
        </w:rPr>
      </w:pPr>
      <w:r>
        <w:rPr>
          <w:rFonts w:ascii="Calibri" w:hAnsi="Calibri" w:cs="Calibri"/>
          <w:color w:val="002776"/>
          <w:lang w:eastAsia="cs-CZ"/>
        </w:rPr>
        <w:t xml:space="preserve">225 </w:t>
      </w:r>
      <w:proofErr w:type="gramStart"/>
      <w:r>
        <w:rPr>
          <w:rFonts w:ascii="Calibri" w:hAnsi="Calibri" w:cs="Calibri"/>
          <w:color w:val="002776"/>
          <w:lang w:eastAsia="cs-CZ"/>
        </w:rPr>
        <w:t>99  Praha</w:t>
      </w:r>
      <w:proofErr w:type="gramEnd"/>
      <w:r>
        <w:rPr>
          <w:rFonts w:ascii="Calibri" w:hAnsi="Calibri" w:cs="Calibri"/>
          <w:color w:val="002776"/>
          <w:lang w:eastAsia="cs-CZ"/>
        </w:rPr>
        <w:t xml:space="preserve"> 1</w:t>
      </w:r>
    </w:p>
    <w:p w14:paraId="65C64721" w14:textId="77777777" w:rsidR="00493E5A" w:rsidRDefault="00493E5A">
      <w:pPr>
        <w:rPr>
          <w:rFonts w:ascii="Calibri" w:hAnsi="Calibri" w:cs="Calibri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5A"/>
    <w:rsid w:val="002A55B3"/>
    <w:rsid w:val="004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F680B05"/>
  <w15:chartTrackingRefBased/>
  <w15:docId w15:val="{69F21656-188B-472A-A760-B2E44EA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sz w:val="24"/>
      <w:szCs w:val="24"/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3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166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och.martin@cpost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599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2025-02-07T11:51:00Z</dcterms:created>
  <dcterms:modified xsi:type="dcterms:W3CDTF">2025-02-07T11:51:00Z</dcterms:modified>
</cp:coreProperties>
</file>