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07" w:rsidRDefault="00EE33D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6pt;margin-top:31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16pt;margin-top:31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281pt;margin-top:31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2" type="#_x0000_t32" style="position:absolute;margin-left:566pt;margin-top:31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AA0407" w:rsidRDefault="00EE33D4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OB/MPV - 9125001</w:t>
      </w:r>
      <w:r>
        <w:rPr>
          <w:noProof/>
          <w:lang w:val="cs-CZ" w:eastAsia="cs-CZ"/>
        </w:rPr>
        <w:pict>
          <v:shape id="_x0000_s1061" type="#_x0000_t32" style="position:absolute;margin-left:281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9125001</w:t>
      </w:r>
    </w:p>
    <w:p w:rsidR="00AA0407" w:rsidRDefault="00EE33D4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A0407" w:rsidRDefault="00EE33D4">
      <w:pPr>
        <w:pStyle w:val="Row5"/>
      </w:pPr>
      <w:r>
        <w:tab/>
      </w:r>
      <w:r>
        <w:rPr>
          <w:rStyle w:val="Text3"/>
          <w:position w:val="3"/>
        </w:rPr>
        <w:t>Národní muzeum v přírodě, příspěvková organizace</w:t>
      </w:r>
      <w:r>
        <w:tab/>
      </w:r>
      <w:r>
        <w:rPr>
          <w:rStyle w:val="Text5"/>
        </w:rPr>
        <w:t>TRADE FIDES a.s.</w:t>
      </w:r>
    </w:p>
    <w:p w:rsidR="00AA0407" w:rsidRDefault="00EE33D4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0pt;margin-top:15pt;width:254pt;height:10pt;z-index:-251658235;mso-position-horizontal-relative:margin" stroked="f">
            <v:fill o:opacity2="0"/>
            <v:textbox inset="0,0,0,0">
              <w:txbxContent>
                <w:p w:rsidR="00AA0407" w:rsidRDefault="00AA0407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Valašské muzeum v přírodě</w:t>
      </w:r>
      <w:r>
        <w:tab/>
      </w:r>
    </w:p>
    <w:p w:rsidR="00AA0407" w:rsidRDefault="00EE33D4">
      <w:pPr>
        <w:pStyle w:val="Row7"/>
      </w:pPr>
      <w:r>
        <w:tab/>
      </w:r>
      <w:r>
        <w:rPr>
          <w:rStyle w:val="Text3"/>
        </w:rPr>
        <w:t>Palackého 147</w:t>
      </w:r>
      <w:r>
        <w:tab/>
      </w:r>
      <w:r>
        <w:rPr>
          <w:rStyle w:val="Text5"/>
          <w:position w:val="12"/>
        </w:rPr>
        <w:t>Trnitá, Dorných 129/57</w:t>
      </w:r>
    </w:p>
    <w:p w:rsidR="00AA0407" w:rsidRDefault="00EE33D4">
      <w:pPr>
        <w:pStyle w:val="Row8"/>
      </w:pPr>
      <w:r>
        <w:tab/>
      </w:r>
      <w:r>
        <w:rPr>
          <w:rStyle w:val="Text3"/>
        </w:rPr>
        <w:t xml:space="preserve">756 61  </w:t>
      </w:r>
      <w:r>
        <w:rPr>
          <w:rStyle w:val="Text3"/>
        </w:rPr>
        <w:t>Rožnov pod Radhoštěm 1</w:t>
      </w:r>
      <w:r>
        <w:tab/>
      </w:r>
      <w:r>
        <w:rPr>
          <w:rStyle w:val="Text5"/>
          <w:position w:val="1"/>
        </w:rPr>
        <w:t>617 00  Brno</w:t>
      </w:r>
    </w:p>
    <w:p w:rsidR="00AA0407" w:rsidRDefault="00EE33D4">
      <w:pPr>
        <w:pStyle w:val="Row9"/>
      </w:pPr>
      <w:r>
        <w:tab/>
      </w:r>
      <w:r>
        <w:rPr>
          <w:rStyle w:val="Text3"/>
          <w:position w:val="9"/>
        </w:rPr>
        <w:t>Česká republika</w:t>
      </w:r>
      <w:r>
        <w:tab/>
      </w:r>
      <w:r>
        <w:rPr>
          <w:rStyle w:val="Text5"/>
        </w:rPr>
        <w:t>Česká republika</w:t>
      </w:r>
    </w:p>
    <w:p w:rsidR="00AA0407" w:rsidRDefault="00EE33D4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00098604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CZ00098604</w:t>
      </w:r>
      <w:r>
        <w:rPr>
          <w:noProof/>
          <w:lang w:val="cs-CZ" w:eastAsia="cs-CZ"/>
        </w:rPr>
        <w:pict>
          <v:shape id="_x0000_s1059" type="#_x0000_t32" style="position:absolute;margin-left:281pt;margin-top:20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61974731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CZ61974731</w:t>
      </w:r>
      <w:r>
        <w:rPr>
          <w:noProof/>
          <w:lang w:val="cs-CZ" w:eastAsia="cs-CZ"/>
        </w:rPr>
        <w:pict>
          <v:shape id="_x0000_s1058" type="#_x0000_t32" style="position:absolute;margin-left:414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77pt;margin-top:20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A0407" w:rsidRDefault="00EE33D4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6" type="#_x0000_t32" style="position:absolute;margin-left:362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14.01.2025</w:t>
      </w:r>
      <w:r>
        <w:tab/>
      </w:r>
      <w:r>
        <w:rPr>
          <w:rStyle w:val="Text2"/>
          <w:position w:val="2"/>
        </w:rPr>
        <w:t>Číslo jednací</w:t>
      </w:r>
    </w:p>
    <w:p w:rsidR="00AA0407" w:rsidRDefault="00EE33D4">
      <w:pPr>
        <w:pStyle w:val="Row12"/>
      </w:pPr>
      <w:r>
        <w:rPr>
          <w:noProof/>
          <w:lang w:val="cs-CZ" w:eastAsia="cs-CZ"/>
        </w:rPr>
        <w:pict>
          <v:rect id="_x0000_s1055" style="position:absolute;margin-left:281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w:pict>
          <v:shape id="_x0000_s1054" type="#_x0000_t32" style="position:absolute;margin-left:281pt;margin-top:2pt;width:284pt;height:0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81pt;margin-top:17pt;width:284pt;height:0;z-index:-251658228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10"/>
        </w:rPr>
        <w:t>Datum odeslání</w:t>
      </w:r>
      <w:r>
        <w:tab/>
      </w:r>
      <w:r>
        <w:rPr>
          <w:rStyle w:val="Text3"/>
          <w:position w:val="11"/>
        </w:rPr>
        <w:t>14.01.2025</w:t>
      </w:r>
      <w:r>
        <w:tab/>
      </w:r>
      <w:r>
        <w:rPr>
          <w:rStyle w:val="Text2"/>
          <w:position w:val="11"/>
        </w:rPr>
        <w:t>Smlouva</w:t>
      </w:r>
    </w:p>
    <w:p w:rsidR="00AA0407" w:rsidRDefault="00EE33D4">
      <w:pPr>
        <w:pStyle w:val="Row13"/>
      </w:pPr>
      <w:r>
        <w:tab/>
      </w:r>
      <w:r>
        <w:rPr>
          <w:rStyle w:val="Text3"/>
        </w:rPr>
        <w:t>Národní muzeum v přírodě, příspěvková organizace</w:t>
      </w:r>
      <w:r>
        <w:rPr>
          <w:noProof/>
          <w:lang w:val="cs-CZ" w:eastAsia="cs-CZ"/>
        </w:rPr>
        <w:pict>
          <v:shape id="_x0000_s1052" type="#_x0000_t32" style="position:absolute;margin-left:281pt;margin-top:13pt;width:284pt;height:0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2pt;margin-top:14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A0407" w:rsidRDefault="00EE33D4">
      <w:pPr>
        <w:pStyle w:val="Row14"/>
      </w:pPr>
      <w:r>
        <w:rPr>
          <w:noProof/>
          <w:lang w:val="cs-CZ" w:eastAsia="cs-CZ"/>
        </w:rPr>
        <w:pict>
          <v:shape id="_x0000_s1050" type="#_x0000_t202" style="position:absolute;margin-left:20pt;margin-top:13pt;width:254pt;height:10pt;z-index:-251658225;mso-position-horizontal-relative:margin" stroked="f">
            <v:fill o:opacity2="0"/>
            <v:textbox inset="0,0,0,0">
              <w:txbxContent>
                <w:p w:rsidR="00AA0407" w:rsidRDefault="00AA0407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7"/>
        </w:rPr>
        <w:t>Muzeum v přírodě Vysočina</w:t>
      </w:r>
      <w:r>
        <w:rPr>
          <w:noProof/>
          <w:lang w:val="cs-CZ" w:eastAsia="cs-CZ"/>
        </w:rPr>
        <w:pict>
          <v:shape id="_x0000_s1049" type="#_x0000_t32" style="position:absolute;margin-left:281pt;margin-top:16pt;width:284pt;height:0;z-index:-25165822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  <w:position w:val="2"/>
        </w:rPr>
        <w:t>-</w:t>
      </w:r>
      <w:r>
        <w:tab/>
      </w:r>
      <w:r>
        <w:rPr>
          <w:rStyle w:val="Text3"/>
          <w:position w:val="2"/>
        </w:rPr>
        <w:t>30.04.2025</w:t>
      </w:r>
    </w:p>
    <w:p w:rsidR="00AA0407" w:rsidRDefault="00EE33D4">
      <w:pPr>
        <w:pStyle w:val="Row15"/>
      </w:pPr>
      <w:r>
        <w:rPr>
          <w:noProof/>
          <w:lang w:val="cs-CZ" w:eastAsia="cs-CZ"/>
        </w:rPr>
        <w:pict>
          <v:shape id="_x0000_s1048" type="#_x0000_t202" style="position:absolute;margin-left:286pt;margin-top:20pt;width:60pt;height:10pt;z-index:-251658223;mso-position-horizontal-relative:margin" stroked="f">
            <v:fill o:opacity2="0"/>
            <v:textbox inset="0,0,0,0">
              <w:txbxContent>
                <w:p w:rsidR="00AA0407" w:rsidRDefault="00EE33D4">
                  <w:pPr>
                    <w:spacing w:after="0" w:line="240" w:lineRule="auto"/>
                  </w:pPr>
                  <w:r>
                    <w:rPr>
                      <w:rStyle w:val="Text2"/>
                    </w:rPr>
                    <w:t>Způsob platby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202" style="position:absolute;margin-left:20pt;margin-top:22pt;width:254pt;height:10pt;z-index:-251658222;mso-position-horizontal-relative:margin" stroked="f">
            <v:fill o:opacity2="0"/>
            <v:textbox inset="0,0,0,0">
              <w:txbxContent>
                <w:p w:rsidR="00AA0407" w:rsidRDefault="00EE33D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756 61  Rožnov pod Radhoštěm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25"/>
        </w:rPr>
        <w:t>Palackého 147</w:t>
      </w:r>
      <w:r>
        <w:rPr>
          <w:noProof/>
          <w:lang w:val="cs-CZ" w:eastAsia="cs-CZ"/>
        </w:rPr>
        <w:pict>
          <v:shape id="_x0000_s1046" type="#_x0000_t32" style="position:absolute;margin-left:281pt;margin-top:17pt;width:284pt;height:0;z-index:-25165822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281pt;margin-top:32pt;width:284pt;height:0;z-index:-25165822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40"/>
        </w:rPr>
        <w:t>Způsob dopravy</w:t>
      </w:r>
      <w:r>
        <w:tab/>
      </w:r>
      <w:r>
        <w:rPr>
          <w:rStyle w:val="Text3"/>
        </w:rPr>
        <w:t>138851/0710</w:t>
      </w:r>
    </w:p>
    <w:p w:rsidR="00AA0407" w:rsidRDefault="00EE33D4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16pt;margin-top:19pt;width:0;height:145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6pt;margin-top:19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Česká republika</w:t>
      </w:r>
      <w:r>
        <w:tab/>
      </w:r>
      <w:r>
        <w:rPr>
          <w:rStyle w:val="Text2"/>
        </w:rPr>
        <w:t xml:space="preserve">Splatnost </w:t>
      </w:r>
      <w:r>
        <w:rPr>
          <w:rStyle w:val="Text2"/>
        </w:rPr>
        <w:t>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6pt;margin-top:19pt;width:0;height:145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AA0407" w:rsidRDefault="00EE33D4">
      <w:pPr>
        <w:pStyle w:val="Row17"/>
      </w:pPr>
      <w:r>
        <w:tab/>
      </w:r>
      <w:r>
        <w:rPr>
          <w:rStyle w:val="Text3"/>
        </w:rPr>
        <w:t>Objednáváme u Vás zpracování prováděcí projektové dokumentace ESZ a EPS u budovy Wilsonova čp. 834 s napojením na pult centrální ochrany, a</w:t>
      </w:r>
    </w:p>
    <w:p w:rsidR="00AA0407" w:rsidRDefault="00EE33D4">
      <w:pPr>
        <w:pStyle w:val="Row18"/>
      </w:pPr>
      <w:r>
        <w:tab/>
      </w:r>
      <w:r>
        <w:rPr>
          <w:rStyle w:val="Text3"/>
        </w:rPr>
        <w:t>to v rozsahu DSP, tj. včetně výkazu výměr, položkového rozpočtu a PBŘ. Dokumentaci předejte v tišt</w:t>
      </w:r>
      <w:r>
        <w:rPr>
          <w:rStyle w:val="Text3"/>
        </w:rPr>
        <w:t>ěné podobě (6 x), dále ve formátu .pdf,</w:t>
      </w:r>
    </w:p>
    <w:p w:rsidR="00AA0407" w:rsidRDefault="00EE33D4">
      <w:pPr>
        <w:pStyle w:val="Row18"/>
      </w:pPr>
      <w:r>
        <w:tab/>
      </w:r>
      <w:r>
        <w:rPr>
          <w:rStyle w:val="Text3"/>
        </w:rPr>
        <w:t>rozpočet a výkaz výměr v excelu a vše také ve formátu .dvg.</w:t>
      </w:r>
    </w:p>
    <w:p w:rsidR="00AA0407" w:rsidRDefault="00EE33D4">
      <w:pPr>
        <w:pStyle w:val="Row18"/>
      </w:pPr>
      <w:r>
        <w:tab/>
      </w:r>
    </w:p>
    <w:p w:rsidR="00AA0407" w:rsidRDefault="00EE33D4">
      <w:pPr>
        <w:pStyle w:val="Row18"/>
      </w:pPr>
      <w:r>
        <w:tab/>
      </w:r>
      <w:r>
        <w:rPr>
          <w:rStyle w:val="Text3"/>
        </w:rPr>
        <w:t>Cena dle Vaší cenové nabídky ze dne 11.12.2024, tj. 120.000,- Kč bez DPH (s 21 % DPH - 145.200,- Kč).</w:t>
      </w:r>
    </w:p>
    <w:p w:rsidR="00AA0407" w:rsidRDefault="00EE33D4">
      <w:pPr>
        <w:pStyle w:val="Row18"/>
      </w:pPr>
      <w:r>
        <w:tab/>
      </w:r>
    </w:p>
    <w:p w:rsidR="00AA0407" w:rsidRDefault="00EE33D4">
      <w:pPr>
        <w:pStyle w:val="Row18"/>
      </w:pPr>
      <w:r>
        <w:tab/>
      </w:r>
      <w:r>
        <w:rPr>
          <w:rStyle w:val="Text3"/>
        </w:rPr>
        <w:t>Termín dodání: do 30.04.2025</w:t>
      </w:r>
    </w:p>
    <w:p w:rsidR="00AA0407" w:rsidRDefault="00EE33D4">
      <w:pPr>
        <w:pStyle w:val="Row18"/>
      </w:pPr>
      <w:r>
        <w:tab/>
      </w:r>
    </w:p>
    <w:p w:rsidR="00AA0407" w:rsidRDefault="00EE33D4">
      <w:pPr>
        <w:pStyle w:val="Row18"/>
      </w:pPr>
      <w:r>
        <w:tab/>
      </w:r>
      <w:r>
        <w:rPr>
          <w:rStyle w:val="Text3"/>
        </w:rPr>
        <w:t>Zhotovitel souh</w:t>
      </w:r>
      <w:r>
        <w:rPr>
          <w:rStyle w:val="Text3"/>
        </w:rPr>
        <w:t>lasí s uveřejněním v registru smluv dle zákona č.340/2015 Sb., o zvláštních podmínkáchúčinnosti některých smluv, uveřejňovámí</w:t>
      </w:r>
    </w:p>
    <w:p w:rsidR="00AA0407" w:rsidRDefault="00EE33D4">
      <w:pPr>
        <w:pStyle w:val="Row18"/>
      </w:pPr>
      <w:r>
        <w:tab/>
      </w:r>
      <w:r>
        <w:rPr>
          <w:rStyle w:val="Text3"/>
        </w:rPr>
        <w:t>techto smluv a o registru smluv (zákon o registru smluv), ve znění pozdějších předpisů (dále jen "zákon o registru smluv")</w:t>
      </w:r>
    </w:p>
    <w:p w:rsidR="00AA0407" w:rsidRDefault="00EE33D4">
      <w:pPr>
        <w:pStyle w:val="Row18"/>
      </w:pPr>
      <w:r>
        <w:tab/>
      </w:r>
    </w:p>
    <w:p w:rsidR="00AA0407" w:rsidRDefault="00EE33D4">
      <w:pPr>
        <w:pStyle w:val="Row18"/>
      </w:pPr>
      <w:r>
        <w:tab/>
      </w:r>
      <w:r>
        <w:rPr>
          <w:rStyle w:val="Text3"/>
        </w:rPr>
        <w:t>Fak</w:t>
      </w:r>
      <w:r>
        <w:rPr>
          <w:rStyle w:val="Text3"/>
        </w:rPr>
        <w:t>turu posílejte na emailovou adresu: vaclava.rothanzlova@nmvp.cz</w:t>
      </w:r>
    </w:p>
    <w:p w:rsidR="00AA0407" w:rsidRDefault="00EE33D4">
      <w:pPr>
        <w:pStyle w:val="Row18"/>
      </w:pPr>
      <w:r>
        <w:tab/>
      </w:r>
    </w:p>
    <w:p w:rsidR="00AA0407" w:rsidRDefault="00EE33D4">
      <w:pPr>
        <w:pStyle w:val="Row18"/>
      </w:pPr>
      <w:r>
        <w:rPr>
          <w:noProof/>
          <w:lang w:val="cs-CZ" w:eastAsia="cs-CZ"/>
        </w:rPr>
        <w:pict>
          <v:rect id="_x0000_s1041" style="position:absolute;margin-left:17pt;margin-top:14pt;width:548pt;height:15pt;z-index:-25165821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6pt;margin-top:14pt;width:0;height:17pt;z-index:-251658215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6pt;margin-top:14pt;width:550pt;height:0;z-index:-25165821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Předem děkujeme</w:t>
      </w:r>
      <w:r>
        <w:rPr>
          <w:noProof/>
          <w:lang w:val="cs-CZ" w:eastAsia="cs-CZ"/>
        </w:rPr>
        <w:pict>
          <v:shape id="_x0000_s1038" type="#_x0000_t32" style="position:absolute;margin-left:566pt;margin-top:14pt;width:0;height:17pt;z-index:-251658213;mso-position-horizontal-relative:margin;mso-position-vertical-relative:text" o:connectortype="straight" strokeweight="1pt">
            <w10:wrap anchorx="margin" anchory="page"/>
          </v:shape>
        </w:pict>
      </w:r>
    </w:p>
    <w:p w:rsidR="00AA0407" w:rsidRDefault="00EE33D4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16pt;margin-top:20pt;width:0;height:14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6pt;margin-top:20pt;width:0;height:1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AA0407" w:rsidRDefault="00EE33D4">
      <w:pPr>
        <w:pStyle w:val="Row20"/>
      </w:pPr>
      <w:r>
        <w:rPr>
          <w:noProof/>
          <w:lang w:val="cs-CZ" w:eastAsia="cs-CZ"/>
        </w:rPr>
        <w:pict>
          <v:shape id="_x0000_s1035" type="#_x0000_t202" style="position:absolute;margin-left:20pt;margin-top:6pt;width:167pt;height:10pt;z-index:-251658210;mso-position-horizontal-relative:margin" stroked="f">
            <v:fill o:opacity2="0"/>
            <v:textbox inset="0,0,0,0">
              <w:txbxContent>
                <w:p w:rsidR="00AA0407" w:rsidRDefault="00EE33D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Fides-PD EZS-Wilsonova 834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6pt;margin-top:6pt;width:94pt;height:10pt;z-index:-251658209;mso-position-horizontal-relative:margin" stroked="f">
            <v:fill o:opacity2="0"/>
            <v:textbox inset="0,0,0,0">
              <w:txbxContent>
                <w:p w:rsidR="00AA0407" w:rsidRDefault="00EE33D4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145 200.00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80pt;margin-top:6pt;width:94pt;height:10pt;z-index:-251658208;mso-position-horizontal-relative:margin" stroked="f">
            <v:fill o:opacity2="0"/>
            <v:textbox inset="0,0,0,0">
              <w:txbxContent>
                <w:p w:rsidR="00AA0407" w:rsidRDefault="00EE33D4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6pt;margin-top:18pt;width:550pt;height:0;z-index:-251658207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6pt;margin-top:17pt;width:0;height:98pt;z-index:-25165820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145 200.00</w:t>
      </w:r>
      <w:r>
        <w:rPr>
          <w:noProof/>
          <w:lang w:val="cs-CZ" w:eastAsia="cs-CZ"/>
        </w:rPr>
        <w:pict>
          <v:shape id="_x0000_s1030" type="#_x0000_t32" style="position:absolute;margin-left:566pt;margin-top:17pt;width:0;height:98pt;z-index:-251658205;mso-position-horizontal-relative:margin;mso-position-vertical-relative:text" o:connectortype="straight" strokeweight="1pt">
            <w10:wrap anchorx="margin" anchory="page"/>
          </v:shape>
        </w:pict>
      </w:r>
    </w:p>
    <w:p w:rsidR="00AA0407" w:rsidRDefault="00EE33D4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3pt;margin-top:20pt;width:269pt;height:0;z-index:-25165820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</w:t>
      </w:r>
      <w:r>
        <w:rPr>
          <w:rStyle w:val="Text2"/>
        </w:rPr>
        <w:t xml:space="preserve"> cena</w:t>
      </w:r>
      <w:r>
        <w:tab/>
      </w:r>
      <w:r>
        <w:rPr>
          <w:rStyle w:val="Text2"/>
        </w:rPr>
        <w:t>145 200.00</w:t>
      </w:r>
      <w:r>
        <w:tab/>
      </w:r>
      <w:r>
        <w:rPr>
          <w:rStyle w:val="Text2"/>
        </w:rPr>
        <w:t>Kč</w:t>
      </w:r>
    </w:p>
    <w:p w:rsidR="00AA0407" w:rsidRDefault="00EE33D4">
      <w:pPr>
        <w:pStyle w:val="Row22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3pt;margin-top:5pt;width:269pt;height:0;z-index:-251658203;mso-position-horizontal-relative:margin;mso-position-vertical-relative:text" o:connectortype="straight" strokeweight="1pt">
            <w10:wrap anchorx="margin" anchory="page"/>
          </v:shape>
        </w:pict>
      </w:r>
      <w:proofErr w:type="spellStart"/>
      <w:r>
        <w:rPr>
          <w:rStyle w:val="Text3"/>
        </w:rPr>
        <w:t>xxxxxxxxxxxxxxxxxxxxxxxx</w:t>
      </w:r>
      <w:proofErr w:type="spellEnd"/>
    </w:p>
    <w:p w:rsidR="00AA0407" w:rsidRDefault="00AA0407">
      <w:pPr>
        <w:pStyle w:val="Row23"/>
      </w:pPr>
    </w:p>
    <w:p w:rsidR="00AA0407" w:rsidRDefault="00EE33D4">
      <w:pPr>
        <w:pStyle w:val="Row24"/>
      </w:pPr>
      <w:r>
        <w:tab/>
      </w:r>
      <w:r>
        <w:rPr>
          <w:rStyle w:val="Text3"/>
        </w:rPr>
        <w:t>E-mail: xxxxxxxxxxxxxxxxxxxx</w:t>
      </w:r>
      <w:bookmarkStart w:id="0" w:name="_GoBack"/>
      <w:bookmarkEnd w:id="0"/>
    </w:p>
    <w:p w:rsidR="00AA0407" w:rsidRDefault="00AA0407">
      <w:pPr>
        <w:pStyle w:val="Row23"/>
      </w:pPr>
    </w:p>
    <w:p w:rsidR="00AA0407" w:rsidRDefault="00AA0407">
      <w:pPr>
        <w:pStyle w:val="Row23"/>
      </w:pPr>
    </w:p>
    <w:p w:rsidR="00AA0407" w:rsidRDefault="00EE33D4">
      <w:pPr>
        <w:pStyle w:val="Row25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100pt;margin-top:19pt;width:458pt;height:0;z-index:-25165820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A0407" w:rsidRDefault="00EE33D4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16pt;margin-top:2pt;width:550pt;height:0;z-index:-251658201;mso-position-horizontal-relative:margin" o:connectortype="straight" strokeweight="1pt">
            <w10:wrap anchorx="margin" anchory="page"/>
          </v:shape>
        </w:pict>
      </w:r>
    </w:p>
    <w:sectPr w:rsidR="00AA0407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33D4">
      <w:pPr>
        <w:spacing w:after="0" w:line="240" w:lineRule="auto"/>
      </w:pPr>
      <w:r>
        <w:separator/>
      </w:r>
    </w:p>
  </w:endnote>
  <w:endnote w:type="continuationSeparator" w:id="0">
    <w:p w:rsidR="00000000" w:rsidRDefault="00EE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407" w:rsidRDefault="00EE33D4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6pt;margin-top:1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(*) Organizace je zapsána v obchodním rejstříku  MK ČR Spis.zn. č.j. 17.469/2000</w:t>
    </w:r>
  </w:p>
  <w:p w:rsidR="00AA0407" w:rsidRDefault="00EE33D4">
    <w:pPr>
      <w:pStyle w:val="Row28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9125001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A0407" w:rsidRDefault="00AA0407">
    <w:pPr>
      <w:pStyle w:val="Row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E33D4">
      <w:pPr>
        <w:spacing w:after="0" w:line="240" w:lineRule="auto"/>
      </w:pPr>
      <w:r>
        <w:separator/>
      </w:r>
    </w:p>
  </w:footnote>
  <w:footnote w:type="continuationSeparator" w:id="0">
    <w:p w:rsidR="00000000" w:rsidRDefault="00EE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407" w:rsidRDefault="00AA040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AA0407"/>
    <w:rsid w:val="00E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4"/>
        <o:r id="V:Rule11" type="connector" idref="#_x0000_s1053"/>
        <o:r id="V:Rule12" type="connector" idref="#_x0000_s1052"/>
        <o:r id="V:Rule13" type="connector" idref="#_x0000_s1051"/>
        <o:r id="V:Rule14" type="connector" idref="#_x0000_s1049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29ABE769"/>
  <w15:docId w15:val="{CD640B2E-1C96-4188-97C8-CCF57C2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13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08"/>
        <w:tab w:val="left" w:pos="1083"/>
        <w:tab w:val="left" w:pos="5718"/>
        <w:tab w:val="left" w:pos="7413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08"/>
        <w:tab w:val="left" w:pos="2253"/>
        <w:tab w:val="left" w:pos="5718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08"/>
        <w:tab w:val="left" w:pos="5718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08"/>
        <w:tab w:val="left" w:pos="5718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408"/>
        <w:tab w:val="left" w:pos="5718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408"/>
        <w:tab w:val="left" w:pos="5718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408"/>
        <w:tab w:val="left" w:pos="5718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408"/>
        <w:tab w:val="left" w:pos="858"/>
        <w:tab w:val="left" w:pos="2028"/>
        <w:tab w:val="left" w:pos="2418"/>
        <w:tab w:val="left" w:pos="5718"/>
        <w:tab w:val="left" w:pos="6228"/>
        <w:tab w:val="left" w:pos="7653"/>
        <w:tab w:val="left" w:pos="8058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08"/>
        <w:tab w:val="left" w:pos="858"/>
        <w:tab w:val="left" w:pos="5718"/>
        <w:tab w:val="left" w:pos="7293"/>
        <w:tab w:val="left" w:pos="8343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08"/>
        <w:tab w:val="left" w:pos="2253"/>
        <w:tab w:val="left" w:pos="5718"/>
        <w:tab w:val="left" w:pos="7293"/>
        <w:tab w:val="left" w:pos="8343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08"/>
        <w:tab w:val="left" w:pos="5718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08"/>
        <w:tab w:val="left" w:pos="5718"/>
        <w:tab w:val="left" w:pos="8283"/>
        <w:tab w:val="left" w:pos="8418"/>
      </w:tabs>
      <w:spacing w:before="4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408"/>
        <w:tab w:val="left" w:pos="5718"/>
        <w:tab w:val="left" w:pos="7368"/>
      </w:tabs>
      <w:spacing w:before="120" w:after="0" w:line="460" w:lineRule="exact"/>
    </w:pPr>
  </w:style>
  <w:style w:type="paragraph" w:customStyle="1" w:styleId="Row16">
    <w:name w:val="Row 16"/>
    <w:basedOn w:val="Normln"/>
    <w:qFormat/>
    <w:pPr>
      <w:keepNext/>
      <w:tabs>
        <w:tab w:val="left" w:pos="408"/>
        <w:tab w:val="left" w:pos="5718"/>
        <w:tab w:val="left" w:pos="7368"/>
        <w:tab w:val="left" w:pos="7698"/>
      </w:tabs>
      <w:spacing w:before="80" w:after="0" w:line="220" w:lineRule="exact"/>
    </w:pPr>
  </w:style>
  <w:style w:type="paragraph" w:customStyle="1" w:styleId="Row17">
    <w:name w:val="Row 17"/>
    <w:basedOn w:val="Normln"/>
    <w:qFormat/>
    <w:pPr>
      <w:keepNext/>
      <w:tabs>
        <w:tab w:val="left" w:pos="408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08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38"/>
        <w:tab w:val="left" w:pos="4218"/>
        <w:tab w:val="left" w:pos="4938"/>
        <w:tab w:val="left" w:pos="5688"/>
        <w:tab w:val="left" w:pos="6528"/>
        <w:tab w:val="left" w:pos="8898"/>
        <w:tab w:val="left" w:pos="10188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78"/>
        <w:tab w:val="right" w:pos="6078"/>
        <w:tab w:val="right" w:pos="11193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08"/>
        <w:tab w:val="left" w:pos="5868"/>
        <w:tab w:val="right" w:pos="10758"/>
        <w:tab w:val="left" w:pos="10788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08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408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08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318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18"/>
        <w:tab w:val="left" w:pos="1878"/>
        <w:tab w:val="left" w:pos="4638"/>
        <w:tab w:val="left" w:pos="10323"/>
        <w:tab w:val="right" w:pos="11313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1526</Characters>
  <Application>Microsoft Office Word</Application>
  <DocSecurity>0</DocSecurity>
  <Lines>12</Lines>
  <Paragraphs>3</Paragraphs>
  <ScaleCrop>false</ScaleCrop>
  <Manager/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rothanzlova</dc:creator>
  <cp:keywords/>
  <dc:description/>
  <cp:lastModifiedBy>Miriam Somolová</cp:lastModifiedBy>
  <cp:revision>2</cp:revision>
  <dcterms:created xsi:type="dcterms:W3CDTF">2025-02-06T07:33:00Z</dcterms:created>
  <dcterms:modified xsi:type="dcterms:W3CDTF">2025-02-07T11:18:00Z</dcterms:modified>
  <cp:category/>
</cp:coreProperties>
</file>