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773BC" w14:textId="77777777" w:rsidR="004F09EF" w:rsidRDefault="004F09EF">
      <w:pPr>
        <w:pStyle w:val="Row2"/>
      </w:pPr>
    </w:p>
    <w:p w14:paraId="74E773BD" w14:textId="77777777" w:rsidR="004F09EF" w:rsidRDefault="00000000">
      <w:pPr>
        <w:pStyle w:val="Row3"/>
      </w:pPr>
      <w:r>
        <w:rPr>
          <w:noProof/>
          <w:lang w:val="cs-CZ" w:eastAsia="cs-CZ"/>
        </w:rPr>
        <w:pict w14:anchorId="74E773E2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" type="#_x0000_t32" style="position:absolute;margin-left:266pt;margin-top:-8pt;width:0;height:256pt;z-index:25163776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74E773E3">
          <v:shape id="_x0000_s2" type="#_x0000_t32" style="position:absolute;margin-left:551pt;margin-top:-9pt;width:0;height:257pt;z-index:2516387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74E773E4">
          <v:shape id="_x0000_s3" type="#_x0000_t32" style="position:absolute;margin-left:2pt;margin-top:-9pt;width:550pt;height:0;z-index:2516398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74E773E5">
          <v:shape id="_x0000_s4" type="#_x0000_t32" style="position:absolute;margin-left:2pt;margin-top:-9pt;width:0;height:257pt;z-index:25164083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</w:p>
    <w:p w14:paraId="74E773BE" w14:textId="77777777" w:rsidR="004F09EF" w:rsidRDefault="00000000">
      <w:pPr>
        <w:pStyle w:val="Row4"/>
      </w:pPr>
      <w:r>
        <w:rPr>
          <w:noProof/>
          <w:lang w:val="cs-CZ" w:eastAsia="cs-CZ"/>
        </w:rPr>
        <w:pict w14:anchorId="74E773E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" o:spid="_x0000_s2050" type="#_x0000_t75" style="position:absolute;margin-left:215pt;margin-top:7pt;width:46pt;height:46pt;z-index:251641856;mso-position-vertical-relative:line">
            <v:imagedata r:id="rId6" o:title=""/>
            <w10:wrap anchorx="margin" anchory="page"/>
          </v:shape>
        </w:pict>
      </w:r>
      <w:r>
        <w:tab/>
      </w:r>
      <w:r>
        <w:rPr>
          <w:rStyle w:val="Text2"/>
        </w:rPr>
        <w:t>Doklad</w:t>
      </w:r>
      <w:r>
        <w:tab/>
      </w:r>
      <w:r>
        <w:rPr>
          <w:rStyle w:val="Text3"/>
        </w:rPr>
        <w:t>OJE - 356</w:t>
      </w:r>
      <w:r>
        <w:tab/>
      </w:r>
      <w:r>
        <w:rPr>
          <w:rStyle w:val="Text4"/>
          <w:position w:val="-11"/>
        </w:rPr>
        <w:t>Číslo objednávky</w:t>
      </w:r>
      <w:r>
        <w:tab/>
      </w:r>
      <w:r>
        <w:rPr>
          <w:rStyle w:val="Text1"/>
          <w:position w:val="-2"/>
        </w:rPr>
        <w:t>356/2025</w:t>
      </w:r>
    </w:p>
    <w:p w14:paraId="74E773BF" w14:textId="77777777" w:rsidR="004F09EF" w:rsidRDefault="00000000">
      <w:pPr>
        <w:pStyle w:val="Row5"/>
      </w:pPr>
      <w:r>
        <w:rPr>
          <w:noProof/>
          <w:lang w:val="cs-CZ" w:eastAsia="cs-CZ"/>
        </w:rPr>
        <w:pict w14:anchorId="74E773E7">
          <v:shape id="_x0000_s11" type="#_x0000_t32" style="position:absolute;margin-left:267pt;margin-top:5pt;width:284pt;height:0;z-index:2516428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</w:rPr>
        <w:t>- fakturační adresa</w:t>
      </w:r>
      <w:r>
        <w:tab/>
      </w:r>
      <w:r>
        <w:rPr>
          <w:rStyle w:val="Text1"/>
        </w:rPr>
        <w:t>DODAVATEL</w:t>
      </w:r>
    </w:p>
    <w:p w14:paraId="74E773C0" w14:textId="77777777" w:rsidR="004F09EF" w:rsidRDefault="00000000">
      <w:pPr>
        <w:pStyle w:val="Row6"/>
      </w:pPr>
      <w:r>
        <w:rPr>
          <w:noProof/>
          <w:lang w:val="cs-CZ" w:eastAsia="cs-CZ"/>
        </w:rPr>
        <w:pict w14:anchorId="74E773E9">
          <v:shapetype id="_x0000_t202" coordsize="21600,21600" o:spt="202" path="m,l,21600r21600,l21600,xe">
            <v:stroke joinstyle="miter"/>
            <v:path gradientshapeok="t" o:connecttype="rect"/>
          </v:shapetype>
          <v:shape id="_x0000_s15" type="#_x0000_t202" style="position:absolute;margin-left:6pt;margin-top:13pt;width:94pt;height:10pt;z-index:251643904;mso-wrap-style:tight;mso-position-vertical-relative:line" stroked="f">
            <v:fill opacity="0" o:opacity2="100"/>
            <v:textbox inset="0,0,0,0">
              <w:txbxContent>
                <w:p w14:paraId="74E7740E" w14:textId="77777777" w:rsidR="004F09EF" w:rsidRDefault="00000000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Staroměstské náměstí 12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Národní galerie v Praze</w:t>
      </w:r>
      <w:r>
        <w:tab/>
      </w:r>
      <w:r>
        <w:rPr>
          <w:rStyle w:val="Text5"/>
        </w:rPr>
        <w:t>Adam Pumpr</w:t>
      </w:r>
    </w:p>
    <w:p w14:paraId="74E773C1" w14:textId="77777777" w:rsidR="004F09EF" w:rsidRDefault="00000000">
      <w:pPr>
        <w:pStyle w:val="Row7"/>
      </w:pPr>
      <w:r>
        <w:rPr>
          <w:noProof/>
          <w:lang w:val="cs-CZ" w:eastAsia="cs-CZ"/>
        </w:rPr>
        <w:pict w14:anchorId="74E773EA">
          <v:shape id="_x0000_s18" type="#_x0000_t202" style="position:absolute;margin-left:272pt;margin-top:11pt;width:53pt;height:11pt;z-index:251644928;mso-wrap-style:tight;mso-position-vertical-relative:line" stroked="f">
            <v:fill opacity="0" o:opacity2="100"/>
            <v:textbox inset="0,0,0,0">
              <w:txbxContent>
                <w:p w14:paraId="74E7740F" w14:textId="77777777" w:rsidR="004F09EF" w:rsidRDefault="00000000">
                  <w:pPr>
                    <w:spacing w:after="0" w:line="240" w:lineRule="auto"/>
                  </w:pPr>
                  <w:r>
                    <w:rPr>
                      <w:rStyle w:val="Text5"/>
                    </w:rPr>
                    <w:t>Levá 390/23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110 15  Praha 1</w:t>
      </w:r>
      <w:r>
        <w:tab/>
      </w:r>
    </w:p>
    <w:p w14:paraId="74E773C2" w14:textId="77777777" w:rsidR="004F09EF" w:rsidRDefault="00000000">
      <w:pPr>
        <w:pStyle w:val="Row8"/>
      </w:pPr>
      <w:r>
        <w:rPr>
          <w:noProof/>
          <w:lang w:val="cs-CZ" w:eastAsia="cs-CZ"/>
        </w:rPr>
        <w:pict w14:anchorId="74E773EB">
          <v:shape id="_x0000_s21" type="#_x0000_t202" style="position:absolute;margin-left:6pt;margin-top:10pt;width:124pt;height:10pt;z-index:251645952;mso-wrap-style:tight;mso-position-vertical-relative:line" stroked="f">
            <v:fill opacity="0" o:opacity2="100"/>
            <v:textbox inset="0,0,0,0">
              <w:txbxContent>
                <w:p w14:paraId="74E77410" w14:textId="77777777" w:rsidR="004F09EF" w:rsidRDefault="00000000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Zřízena zákonem č.148/1949 Sb.,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tab/>
      </w:r>
      <w:r>
        <w:rPr>
          <w:rStyle w:val="Text5"/>
          <w:position w:val="-7"/>
        </w:rPr>
        <w:t>147 00  Praha 4</w:t>
      </w:r>
    </w:p>
    <w:p w14:paraId="74E773C3" w14:textId="77777777" w:rsidR="004F09EF" w:rsidRDefault="00000000" w:rsidP="000D75CF">
      <w:pPr>
        <w:pStyle w:val="Row9"/>
        <w:spacing w:line="240" w:lineRule="auto"/>
      </w:pPr>
      <w:r>
        <w:tab/>
      </w:r>
      <w:r>
        <w:rPr>
          <w:rStyle w:val="Text3"/>
        </w:rPr>
        <w:t>o Národní galerii v Praze</w:t>
      </w:r>
      <w:r>
        <w:tab/>
      </w:r>
      <w:r>
        <w:rPr>
          <w:rStyle w:val="Text5"/>
          <w:position w:val="10"/>
        </w:rPr>
        <w:t>Česká republika</w:t>
      </w:r>
    </w:p>
    <w:p w14:paraId="74E773C4" w14:textId="77777777" w:rsidR="004F09EF" w:rsidRDefault="004F09EF">
      <w:pPr>
        <w:pStyle w:val="Row2"/>
      </w:pPr>
    </w:p>
    <w:p w14:paraId="74E773C5" w14:textId="77777777" w:rsidR="004F09EF" w:rsidRDefault="004F09EF">
      <w:pPr>
        <w:pStyle w:val="Row2"/>
      </w:pPr>
    </w:p>
    <w:p w14:paraId="74E773C6" w14:textId="77777777" w:rsidR="004F09EF" w:rsidRDefault="00000000">
      <w:pPr>
        <w:pStyle w:val="Row10"/>
      </w:pPr>
      <w:r>
        <w:rPr>
          <w:noProof/>
          <w:lang w:val="cs-CZ" w:eastAsia="cs-CZ"/>
        </w:rPr>
        <w:pict w14:anchorId="74E773EC">
          <v:shape id="_x0000_s26" type="#_x0000_t32" style="position:absolute;margin-left:267pt;margin-top:18pt;width:284pt;height:0;z-index:25164697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74E773ED">
          <v:shape id="_x0000_s27" type="#_x0000_t32" style="position:absolute;margin-left:463pt;margin-top:18pt;width:0;height:30pt;z-index:2516480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74E773EE">
          <v:shape id="_x0000_s28" type="#_x0000_t32" style="position:absolute;margin-left:400pt;margin-top:18pt;width:0;height:30pt;z-index:25164902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00023281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CZ00023281</w: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08528420</w:t>
      </w:r>
    </w:p>
    <w:p w14:paraId="74E773C7" w14:textId="77777777" w:rsidR="004F09EF" w:rsidRDefault="00000000">
      <w:pPr>
        <w:pStyle w:val="Row11"/>
      </w:pPr>
      <w:r>
        <w:rPr>
          <w:noProof/>
          <w:lang w:val="cs-CZ" w:eastAsia="cs-CZ"/>
        </w:rPr>
        <w:pict w14:anchorId="74E773EF">
          <v:shape id="_x0000_s35" type="#_x0000_t32" style="position:absolute;margin-left:267pt;margin-top:16pt;width:284pt;height:0;z-index:25165004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74E773F0">
          <v:shape id="_x0000_s36" type="#_x0000_t32" style="position:absolute;margin-left:348pt;margin-top:2pt;width:0;height:29pt;z-index:25165107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Typ</w:t>
      </w:r>
      <w:r>
        <w:tab/>
      </w:r>
      <w:r>
        <w:rPr>
          <w:rStyle w:val="Text3"/>
          <w:position w:val="3"/>
        </w:rPr>
        <w:t>Příspěvková organizace</w:t>
      </w:r>
      <w:r>
        <w:tab/>
      </w:r>
      <w:r>
        <w:rPr>
          <w:rStyle w:val="Text2"/>
        </w:rPr>
        <w:t>Datum vystavení</w:t>
      </w:r>
      <w:r>
        <w:tab/>
      </w:r>
      <w:r>
        <w:rPr>
          <w:rStyle w:val="Text3"/>
        </w:rPr>
        <w:t>16.01.2025</w:t>
      </w:r>
      <w:r>
        <w:tab/>
      </w:r>
      <w:r>
        <w:rPr>
          <w:rStyle w:val="Text2"/>
        </w:rPr>
        <w:t>Číslo jednací</w:t>
      </w:r>
    </w:p>
    <w:p w14:paraId="74E773C8" w14:textId="77777777" w:rsidR="004F09EF" w:rsidRDefault="00000000">
      <w:pPr>
        <w:pStyle w:val="Row12"/>
      </w:pPr>
      <w:r>
        <w:rPr>
          <w:noProof/>
          <w:lang w:val="cs-CZ" w:eastAsia="cs-CZ"/>
        </w:rPr>
        <w:pict w14:anchorId="74E773F1">
          <v:rect id="_x0000_s42" style="position:absolute;margin-left:267pt;margin-top:17pt;width:284pt;height:14pt;z-index:251652096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 w14:anchorId="74E773F2">
          <v:shape id="_x0000_s43" type="#_x0000_t32" style="position:absolute;margin-left:267pt;margin-top:17pt;width:284pt;height:0;z-index:25165312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Smlouva</w:t>
      </w:r>
      <w:r>
        <w:tab/>
      </w:r>
      <w:r>
        <w:rPr>
          <w:rStyle w:val="Text3"/>
        </w:rPr>
        <w:t>NEZADÁNO</w:t>
      </w:r>
    </w:p>
    <w:p w14:paraId="74E773C9" w14:textId="77777777" w:rsidR="004F09EF" w:rsidRDefault="00000000">
      <w:pPr>
        <w:pStyle w:val="Row13"/>
      </w:pPr>
      <w:r>
        <w:rPr>
          <w:noProof/>
          <w:lang w:val="cs-CZ" w:eastAsia="cs-CZ"/>
        </w:rPr>
        <w:pict w14:anchorId="74E773F3">
          <v:shape id="_x0000_s46" type="#_x0000_t32" style="position:absolute;margin-left:267pt;margin-top:17pt;width:284pt;height:0;z-index:25165414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Požadujeme :</w:t>
      </w:r>
    </w:p>
    <w:p w14:paraId="74E773CA" w14:textId="77777777" w:rsidR="004F09EF" w:rsidRDefault="00000000">
      <w:pPr>
        <w:pStyle w:val="Row14"/>
      </w:pPr>
      <w:r>
        <w:rPr>
          <w:noProof/>
          <w:lang w:val="cs-CZ" w:eastAsia="cs-CZ"/>
        </w:rPr>
        <w:pict w14:anchorId="74E773F4">
          <v:shape id="_x0000_s48" type="#_x0000_t32" style="position:absolute;margin-left:267pt;margin-top:17pt;width:284pt;height:0;z-index:25165516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74E773F5">
          <v:shape id="_x0000_s49" type="#_x0000_t32" style="position:absolute;margin-left:348pt;margin-top:3pt;width:0;height:59pt;z-index:25165619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Termín dodání</w:t>
      </w:r>
      <w:r>
        <w:tab/>
      </w:r>
      <w:r>
        <w:rPr>
          <w:rStyle w:val="Text3"/>
        </w:rPr>
        <w:t>20.01.2025</w:t>
      </w:r>
      <w:r>
        <w:tab/>
      </w:r>
      <w:r>
        <w:tab/>
      </w:r>
      <w:r>
        <w:rPr>
          <w:rStyle w:val="Text3"/>
        </w:rPr>
        <w:t>24.02.2025</w:t>
      </w:r>
    </w:p>
    <w:p w14:paraId="74E773CB" w14:textId="77777777" w:rsidR="004F09EF" w:rsidRDefault="00000000">
      <w:pPr>
        <w:pStyle w:val="Row15"/>
      </w:pPr>
      <w:r>
        <w:rPr>
          <w:noProof/>
          <w:lang w:val="cs-CZ" w:eastAsia="cs-CZ"/>
        </w:rPr>
        <w:pict w14:anchorId="74E773F6">
          <v:shape id="_x0000_s54" type="#_x0000_t32" style="position:absolute;margin-left:267pt;margin-top:17pt;width:284pt;height:0;z-index:25165721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dopravy</w:t>
      </w:r>
    </w:p>
    <w:p w14:paraId="74E773CC" w14:textId="77777777" w:rsidR="004F09EF" w:rsidRDefault="00000000">
      <w:pPr>
        <w:pStyle w:val="Row15"/>
      </w:pPr>
      <w:r>
        <w:rPr>
          <w:noProof/>
          <w:lang w:val="cs-CZ" w:eastAsia="cs-CZ"/>
        </w:rPr>
        <w:pict w14:anchorId="74E773F7">
          <v:shape id="_x0000_s56" type="#_x0000_t32" style="position:absolute;margin-left:267pt;margin-top:17pt;width:284pt;height:0;z-index:25165824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platby</w:t>
      </w:r>
    </w:p>
    <w:p w14:paraId="74E773CD" w14:textId="77777777" w:rsidR="004F09EF" w:rsidRDefault="00000000">
      <w:pPr>
        <w:pStyle w:val="Row16"/>
      </w:pPr>
      <w:r>
        <w:rPr>
          <w:noProof/>
          <w:lang w:val="cs-CZ" w:eastAsia="cs-CZ"/>
        </w:rPr>
        <w:pict w14:anchorId="74E773F8">
          <v:shape id="_x0000_s58" type="#_x0000_t32" style="position:absolute;margin-left:2pt;margin-top:18pt;width:0;height:20pt;z-index:25165926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74E773F9">
          <v:shape id="_x0000_s59" type="#_x0000_t32" style="position:absolute;margin-left:551pt;margin-top:18pt;width:0;height:19pt;z-index:25166028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74E773FA">
          <v:shape id="_x0000_s60" type="#_x0000_t32" style="position:absolute;margin-left:2pt;margin-top:18pt;width:550pt;height:0;z-index:25166131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</w:rPr>
        <w:t>30</w:t>
      </w:r>
      <w:r>
        <w:tab/>
      </w:r>
      <w:r>
        <w:rPr>
          <w:rStyle w:val="Text3"/>
        </w:rPr>
        <w:t>dnů</w:t>
      </w:r>
      <w:r>
        <w:tab/>
      </w:r>
      <w:r>
        <w:rPr>
          <w:rStyle w:val="Text3"/>
        </w:rPr>
        <w:t>od data doručení</w:t>
      </w:r>
    </w:p>
    <w:p w14:paraId="74E773CE" w14:textId="77777777" w:rsidR="004F09EF" w:rsidRDefault="00000000">
      <w:pPr>
        <w:pStyle w:val="Row17"/>
      </w:pPr>
      <w:r>
        <w:tab/>
      </w:r>
      <w:r>
        <w:rPr>
          <w:rStyle w:val="Text3"/>
        </w:rPr>
        <w:t>Objednáváme u Vás výměnu zářivek nad hlavním schodištěm ve Šternberském paláci</w:t>
      </w:r>
    </w:p>
    <w:p w14:paraId="74E773CF" w14:textId="77777777" w:rsidR="004F09EF" w:rsidRDefault="00000000">
      <w:pPr>
        <w:pStyle w:val="Row18"/>
      </w:pPr>
      <w:r>
        <w:rPr>
          <w:noProof/>
          <w:lang w:val="cs-CZ" w:eastAsia="cs-CZ"/>
        </w:rPr>
        <w:pict w14:anchorId="74E773FB">
          <v:rect id="_x0000_s66" style="position:absolute;margin-left:2pt;margin-top:5pt;width:548pt;height:15pt;z-index:-251638784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 w14:anchorId="74E773FC">
          <v:shape id="_x0000_s67" type="#_x0000_t32" style="position:absolute;margin-left:551pt;margin-top:5pt;width:0;height:17pt;z-index:25166233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74E773FD">
          <v:shape id="_x0000_s68" type="#_x0000_t32" style="position:absolute;margin-left:2pt;margin-top:5pt;width:0;height:17pt;z-index:25166336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74E773FE">
          <v:shape id="_x0000_s69" type="#_x0000_t32" style="position:absolute;margin-left:2pt;margin-top:5pt;width:550pt;height:0;z-index:25166438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Množství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%DPH</w:t>
      </w:r>
      <w:r>
        <w:tab/>
      </w:r>
      <w:r>
        <w:rPr>
          <w:rStyle w:val="Text3"/>
        </w:rPr>
        <w:t>Cena bez DPH/MJ</w:t>
      </w:r>
      <w:r>
        <w:tab/>
      </w:r>
      <w:r>
        <w:rPr>
          <w:rStyle w:val="Text3"/>
        </w:rPr>
        <w:t>DPH/MJ</w:t>
      </w:r>
      <w:r>
        <w:tab/>
      </w:r>
      <w:r>
        <w:rPr>
          <w:rStyle w:val="Text3"/>
        </w:rPr>
        <w:t>Celkem s DPH</w:t>
      </w:r>
    </w:p>
    <w:p w14:paraId="74E773D0" w14:textId="77777777" w:rsidR="004F09EF" w:rsidRDefault="00000000">
      <w:pPr>
        <w:pStyle w:val="Row19"/>
      </w:pPr>
      <w:r>
        <w:rPr>
          <w:noProof/>
          <w:lang w:val="cs-CZ" w:eastAsia="cs-CZ"/>
        </w:rPr>
        <w:pict w14:anchorId="74E773FF">
          <v:shape id="_x0000_s77" type="#_x0000_t32" style="position:absolute;margin-left:551pt;margin-top:4pt;width:0;height:14pt;z-index:2516654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74E77400">
          <v:shape id="_x0000_s78" type="#_x0000_t32" style="position:absolute;margin-left:2pt;margin-top:4pt;width:0;height:14pt;z-index:2516664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74E77401">
          <v:shape id="_x0000_s79" type="#_x0000_t32" style="position:absolute;margin-left:2pt;margin-top:18pt;width:550pt;height:0;z-index:25166745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74E77402">
          <v:shape id="_x0000_s80" type="#_x0000_t32" style="position:absolute;margin-left:2pt;margin-top:17pt;width:0;height:98pt;z-index:25166848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74E77403">
          <v:shape id="_x0000_s81" type="#_x0000_t32" style="position:absolute;margin-left:551pt;margin-top:17pt;width:0;height:98pt;z-index:25166950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Rozdíl v součtu částek</w: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0</w:t>
      </w:r>
      <w:r>
        <w:tab/>
      </w:r>
      <w:r>
        <w:rPr>
          <w:rStyle w:val="Text3"/>
        </w:rPr>
        <w:t>19 000.00</w:t>
      </w:r>
      <w:r>
        <w:tab/>
      </w:r>
      <w:r>
        <w:rPr>
          <w:rStyle w:val="Text3"/>
        </w:rPr>
        <w:t>0.00</w:t>
      </w:r>
      <w:r>
        <w:tab/>
      </w:r>
      <w:r>
        <w:rPr>
          <w:rStyle w:val="Text3"/>
        </w:rPr>
        <w:t>19 000.00</w:t>
      </w:r>
    </w:p>
    <w:p w14:paraId="74E773D1" w14:textId="77777777" w:rsidR="004F09EF" w:rsidRDefault="00000000">
      <w:pPr>
        <w:pStyle w:val="Row20"/>
      </w:pPr>
      <w:r>
        <w:rPr>
          <w:noProof/>
          <w:lang w:val="cs-CZ" w:eastAsia="cs-CZ"/>
        </w:rPr>
        <w:pict w14:anchorId="74E77404">
          <v:shape id="_x0000_s88" type="#_x0000_t32" style="position:absolute;margin-left:279pt;margin-top:20pt;width:269pt;height:0;z-index:25167052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Vystavil(a)</w: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19 000.00</w:t>
      </w:r>
      <w:r>
        <w:tab/>
      </w:r>
      <w:r>
        <w:rPr>
          <w:rStyle w:val="Text2"/>
        </w:rPr>
        <w:t>Kč</w:t>
      </w:r>
    </w:p>
    <w:p w14:paraId="74E773D2" w14:textId="2E1D405A" w:rsidR="004F09EF" w:rsidRDefault="00000000">
      <w:pPr>
        <w:pStyle w:val="Row21"/>
      </w:pPr>
      <w:r>
        <w:rPr>
          <w:noProof/>
          <w:lang w:val="cs-CZ" w:eastAsia="cs-CZ"/>
        </w:rPr>
        <w:pict w14:anchorId="74E77405">
          <v:shape id="_x0000_s93" type="#_x0000_t32" style="position:absolute;margin-left:279pt;margin-top:5pt;width:269pt;height:0;z-index:25167155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 w:rsidR="00E82AE5">
        <w:t>XXXXXXXXXXXXX</w:t>
      </w:r>
    </w:p>
    <w:p w14:paraId="74E773D3" w14:textId="77777777" w:rsidR="004F09EF" w:rsidRDefault="004F09EF">
      <w:pPr>
        <w:pStyle w:val="Row2"/>
      </w:pPr>
    </w:p>
    <w:p w14:paraId="74E773D4" w14:textId="333A7B09" w:rsidR="004F09EF" w:rsidRDefault="00000000">
      <w:pPr>
        <w:pStyle w:val="Row22"/>
      </w:pPr>
      <w:r>
        <w:tab/>
      </w:r>
      <w:r>
        <w:rPr>
          <w:rStyle w:val="Text3"/>
        </w:rPr>
        <w:t xml:space="preserve">E-mail: </w:t>
      </w:r>
      <w:r w:rsidR="00E82AE5">
        <w:rPr>
          <w:rStyle w:val="Text3"/>
        </w:rPr>
        <w:t>XXXXXXXXXXXXXXXXXX</w:t>
      </w:r>
    </w:p>
    <w:p w14:paraId="74E773D5" w14:textId="77777777" w:rsidR="004F09EF" w:rsidRDefault="004F09EF">
      <w:pPr>
        <w:pStyle w:val="Row2"/>
      </w:pPr>
    </w:p>
    <w:p w14:paraId="74E773D6" w14:textId="77777777" w:rsidR="004F09EF" w:rsidRDefault="004F09EF">
      <w:pPr>
        <w:pStyle w:val="Row2"/>
      </w:pPr>
    </w:p>
    <w:p w14:paraId="74E773D7" w14:textId="77777777" w:rsidR="004F09EF" w:rsidRDefault="00000000">
      <w:pPr>
        <w:pStyle w:val="Row23"/>
      </w:pPr>
      <w:r>
        <w:rPr>
          <w:noProof/>
          <w:lang w:val="cs-CZ" w:eastAsia="cs-CZ"/>
        </w:rPr>
        <w:pict w14:anchorId="74E77406">
          <v:shape id="_x0000_s96" type="#_x0000_t32" style="position:absolute;margin-left:86pt;margin-top:19pt;width:458pt;height:0;z-index:2516725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74E77407">
          <v:shape id="_x0000_s97" type="#_x0000_t32" style="position:absolute;margin-left:2pt;margin-top:22pt;width:549pt;height:0;z-index:2516736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74E77408">
          <v:shape id="_x0000_s98" type="#_x0000_t32" style="position:absolute;margin-left:2pt;margin-top:20pt;width:0;height:75pt;z-index:25167462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74E77409">
          <v:shape id="_x0000_s99" type="#_x0000_t32" style="position:absolute;margin-left:551pt;margin-top:21pt;width:0;height:75pt;z-index:25167564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Razítko a podpis</w:t>
      </w:r>
    </w:p>
    <w:p w14:paraId="74E773D8" w14:textId="77777777" w:rsidR="004F09EF" w:rsidRDefault="00000000">
      <w:pPr>
        <w:pStyle w:val="Row24"/>
      </w:pPr>
      <w:r>
        <w:tab/>
      </w:r>
      <w:r>
        <w:rPr>
          <w:rStyle w:val="Text3"/>
        </w:rPr>
        <w:t>Dle § 6 odst.1 zákona c. 340/2015 Sb. o registru smluv nabývá objednávka s předmětem plnění vyšší než hodnota 50.000,- Kč bez DPH účinnosti až</w:t>
      </w:r>
    </w:p>
    <w:p w14:paraId="74E773D9" w14:textId="77777777" w:rsidR="004F09EF" w:rsidRDefault="00000000">
      <w:pPr>
        <w:pStyle w:val="Row25"/>
      </w:pPr>
      <w:r>
        <w:tab/>
      </w:r>
      <w:r>
        <w:rPr>
          <w:rStyle w:val="Text3"/>
        </w:rPr>
        <w:t>uveřejněním (včetně jejího písemného potvrzení) v registru smluv. Uveřejnění provede objednatel.</w:t>
      </w:r>
    </w:p>
    <w:p w14:paraId="74E773DA" w14:textId="77777777" w:rsidR="004F09EF" w:rsidRDefault="00000000">
      <w:pPr>
        <w:pStyle w:val="Row25"/>
      </w:pPr>
      <w:r>
        <w:tab/>
      </w:r>
    </w:p>
    <w:p w14:paraId="74E773DB" w14:textId="77777777" w:rsidR="004F09EF" w:rsidRDefault="00000000">
      <w:pPr>
        <w:pStyle w:val="Row25"/>
      </w:pPr>
      <w:r>
        <w:tab/>
      </w:r>
    </w:p>
    <w:p w14:paraId="74E773DC" w14:textId="77777777" w:rsidR="004F09EF" w:rsidRDefault="00000000">
      <w:pPr>
        <w:pStyle w:val="Row25"/>
      </w:pPr>
      <w:r>
        <w:tab/>
      </w:r>
      <w:r>
        <w:rPr>
          <w:rStyle w:val="Text3"/>
        </w:rPr>
        <w:t>Žádáme obratem o zaslání akceptace (potrvrzení) objednávky.</w:t>
      </w:r>
    </w:p>
    <w:p w14:paraId="74E773DD" w14:textId="77777777" w:rsidR="004F09EF" w:rsidRDefault="00000000">
      <w:pPr>
        <w:pStyle w:val="Row25"/>
      </w:pPr>
      <w:r>
        <w:tab/>
      </w:r>
    </w:p>
    <w:p w14:paraId="74E773DE" w14:textId="75F05B4B" w:rsidR="004F09EF" w:rsidRDefault="00000000">
      <w:pPr>
        <w:pStyle w:val="Row25"/>
      </w:pPr>
      <w:r>
        <w:tab/>
      </w:r>
      <w:proofErr w:type="gramStart"/>
      <w:r>
        <w:rPr>
          <w:rStyle w:val="Text3"/>
        </w:rPr>
        <w:t xml:space="preserve">Datum:   </w:t>
      </w:r>
      <w:proofErr w:type="gramEnd"/>
      <w:r>
        <w:rPr>
          <w:rStyle w:val="Text3"/>
        </w:rPr>
        <w:t xml:space="preserve">                                                                       Podpis:</w:t>
      </w:r>
      <w:r w:rsidR="00E82AE5">
        <w:rPr>
          <w:rStyle w:val="Text3"/>
        </w:rPr>
        <w:tab/>
      </w:r>
      <w:r w:rsidR="00E82AE5">
        <w:rPr>
          <w:rStyle w:val="Text3"/>
        </w:rPr>
        <w:tab/>
        <w:t>XXXXXXX</w:t>
      </w:r>
    </w:p>
    <w:p w14:paraId="74E773DF" w14:textId="77777777" w:rsidR="004F09EF" w:rsidRDefault="00000000">
      <w:pPr>
        <w:pStyle w:val="Row26"/>
      </w:pPr>
      <w:r>
        <w:rPr>
          <w:noProof/>
          <w:lang w:val="cs-CZ" w:eastAsia="cs-CZ"/>
        </w:rPr>
        <w:pict w14:anchorId="74E7740A">
          <v:shape id="_x0000_s108" type="#_x0000_t32" style="position:absolute;margin-left:2pt;margin-top:3pt;width:550pt;height:0;z-index:25167667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Platné elektronické podpisy:</w:t>
      </w:r>
    </w:p>
    <w:p w14:paraId="74E773E0" w14:textId="2FC46694" w:rsidR="004F09EF" w:rsidRDefault="00000000">
      <w:pPr>
        <w:pStyle w:val="Row21"/>
      </w:pPr>
      <w:r>
        <w:tab/>
      </w:r>
      <w:r>
        <w:rPr>
          <w:rStyle w:val="Text3"/>
        </w:rPr>
        <w:t xml:space="preserve">16.01.2025 16:20:29 </w:t>
      </w:r>
      <w:r w:rsidR="00E82AE5">
        <w:rPr>
          <w:rStyle w:val="Text3"/>
        </w:rPr>
        <w:t>-</w:t>
      </w:r>
      <w:r>
        <w:rPr>
          <w:rStyle w:val="Text3"/>
        </w:rPr>
        <w:t xml:space="preserve"> </w:t>
      </w:r>
      <w:proofErr w:type="gramStart"/>
      <w:r w:rsidR="00E82AE5">
        <w:rPr>
          <w:rStyle w:val="Text3"/>
        </w:rPr>
        <w:t xml:space="preserve">XXXXXXXXXXXXX </w:t>
      </w:r>
      <w:r>
        <w:rPr>
          <w:rStyle w:val="Text3"/>
        </w:rPr>
        <w:t>- příkazce</w:t>
      </w:r>
      <w:proofErr w:type="gramEnd"/>
      <w:r>
        <w:rPr>
          <w:rStyle w:val="Text3"/>
        </w:rPr>
        <w:t xml:space="preserve"> operace</w:t>
      </w:r>
    </w:p>
    <w:p w14:paraId="74E773E1" w14:textId="4511F9F7" w:rsidR="004F09EF" w:rsidRDefault="00000000">
      <w:pPr>
        <w:pStyle w:val="Row25"/>
      </w:pPr>
      <w:r>
        <w:tab/>
      </w:r>
      <w:r>
        <w:rPr>
          <w:rStyle w:val="Text3"/>
        </w:rPr>
        <w:t xml:space="preserve">21.01.2025 15:43:50 </w:t>
      </w:r>
      <w:r w:rsidR="00E82AE5">
        <w:rPr>
          <w:rStyle w:val="Text3"/>
        </w:rPr>
        <w:t>-</w:t>
      </w:r>
      <w:r>
        <w:rPr>
          <w:rStyle w:val="Text3"/>
        </w:rPr>
        <w:t xml:space="preserve"> </w:t>
      </w:r>
      <w:proofErr w:type="gramStart"/>
      <w:r w:rsidR="00E82AE5">
        <w:rPr>
          <w:rStyle w:val="Text3"/>
        </w:rPr>
        <w:t xml:space="preserve">XXXXXXXXXXX </w:t>
      </w:r>
      <w:r>
        <w:rPr>
          <w:rStyle w:val="Text3"/>
        </w:rPr>
        <w:t>- správce</w:t>
      </w:r>
      <w:proofErr w:type="gramEnd"/>
      <w:r>
        <w:rPr>
          <w:rStyle w:val="Text3"/>
        </w:rPr>
        <w:t xml:space="preserve"> rozpočtu</w:t>
      </w:r>
    </w:p>
    <w:sectPr w:rsidR="004F09EF" w:rsidSect="00000001">
      <w:headerReference w:type="default" r:id="rId7"/>
      <w:footerReference w:type="default" r:id="rId8"/>
      <w:pgSz w:w="11905" w:h="16838"/>
      <w:pgMar w:top="0" w:right="0" w:bottom="0" w:left="0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D69A0B" w14:textId="77777777" w:rsidR="00E50660" w:rsidRDefault="00E50660">
      <w:pPr>
        <w:spacing w:after="0" w:line="240" w:lineRule="auto"/>
      </w:pPr>
      <w:r>
        <w:separator/>
      </w:r>
    </w:p>
  </w:endnote>
  <w:endnote w:type="continuationSeparator" w:id="0">
    <w:p w14:paraId="1ABA7F9B" w14:textId="77777777" w:rsidR="00E50660" w:rsidRDefault="00E50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7740C" w14:textId="77777777" w:rsidR="004F09EF" w:rsidRDefault="00000000">
    <w:pPr>
      <w:pStyle w:val="Row27"/>
    </w:pPr>
    <w:r>
      <w:rPr>
        <w:noProof/>
        <w:lang w:val="cs-CZ" w:eastAsia="cs-CZ"/>
      </w:rPr>
      <w:pict w14:anchorId="74E7740D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margin-left:2pt;margin-top:-5pt;width:550pt;height:0;z-index:-251658752;mso-position-horizontal-relative:margin;mso-position-vertical-relative:line" o:connectortype="straight" strokeweight="1pt">
          <w10:wrap anchorx="margin" anchory="page"/>
        </v:shape>
      </w:pict>
    </w: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356/2025</w:t>
    </w:r>
    <w:r>
      <w:tab/>
    </w:r>
    <w:r>
      <w:rPr>
        <w:rStyle w:val="Text3"/>
        <w:shd w:val="clear" w:color="auto" w:fill="FFFFFF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08DC29" w14:textId="77777777" w:rsidR="00E50660" w:rsidRDefault="00E50660">
      <w:pPr>
        <w:spacing w:after="0" w:line="240" w:lineRule="auto"/>
      </w:pPr>
      <w:r>
        <w:separator/>
      </w:r>
    </w:p>
  </w:footnote>
  <w:footnote w:type="continuationSeparator" w:id="0">
    <w:p w14:paraId="24BF647F" w14:textId="77777777" w:rsidR="00E50660" w:rsidRDefault="00E506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7740B" w14:textId="77777777" w:rsidR="004F09EF" w:rsidRDefault="004F09EF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1"/>
    <o:shapelayout v:ext="edit">
      <o:idmap v:ext="edit" data="1"/>
      <o:rules v:ext="edit">
        <o:r id="V:Rule1" type="connector" idref="#_x0000_s1025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07EA"/>
    <w:rsid w:val="000D75CF"/>
    <w:rsid w:val="004F09EF"/>
    <w:rsid w:val="009107EA"/>
    <w:rsid w:val="00B72676"/>
    <w:rsid w:val="00E50660"/>
    <w:rsid w:val="00E82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  <o:rules v:ext="edit">
        <o:r id="V:Rule1" type="connector" idref="#_x0000_s1"/>
        <o:r id="V:Rule2" type="connector" idref="#_x0000_s2"/>
        <o:r id="V:Rule3" type="connector" idref="#_x0000_s3"/>
        <o:r id="V:Rule4" type="connector" idref="#_x0000_s4"/>
        <o:r id="V:Rule5" type="connector" idref="#_x0000_s11"/>
        <o:r id="V:Rule6" type="connector" idref="#_x0000_s26"/>
        <o:r id="V:Rule7" type="connector" idref="#_x0000_s27"/>
        <o:r id="V:Rule8" type="connector" idref="#_x0000_s28"/>
        <o:r id="V:Rule9" type="connector" idref="#_x0000_s35"/>
        <o:r id="V:Rule10" type="connector" idref="#_x0000_s36"/>
        <o:r id="V:Rule11" type="connector" idref="#_x0000_s43"/>
        <o:r id="V:Rule12" type="connector" idref="#_x0000_s46"/>
        <o:r id="V:Rule13" type="connector" idref="#_x0000_s48"/>
        <o:r id="V:Rule14" type="connector" idref="#_x0000_s49"/>
        <o:r id="V:Rule15" type="connector" idref="#_x0000_s54"/>
        <o:r id="V:Rule16" type="connector" idref="#_x0000_s56"/>
        <o:r id="V:Rule17" type="connector" idref="#_x0000_s58"/>
        <o:r id="V:Rule18" type="connector" idref="#_x0000_s59"/>
        <o:r id="V:Rule19" type="connector" idref="#_x0000_s60"/>
        <o:r id="V:Rule20" type="connector" idref="#_x0000_s67"/>
        <o:r id="V:Rule21" type="connector" idref="#_x0000_s68"/>
        <o:r id="V:Rule22" type="connector" idref="#_x0000_s69"/>
        <o:r id="V:Rule23" type="connector" idref="#_x0000_s77"/>
        <o:r id="V:Rule24" type="connector" idref="#_x0000_s78"/>
        <o:r id="V:Rule25" type="connector" idref="#_x0000_s79"/>
        <o:r id="V:Rule26" type="connector" idref="#_x0000_s80"/>
        <o:r id="V:Rule27" type="connector" idref="#_x0000_s81"/>
        <o:r id="V:Rule28" type="connector" idref="#_x0000_s88"/>
        <o:r id="V:Rule29" type="connector" idref="#_x0000_s93"/>
        <o:r id="V:Rule30" type="connector" idref="#_x0000_s96"/>
        <o:r id="V:Rule31" type="connector" idref="#_x0000_s97"/>
        <o:r id="V:Rule32" type="connector" idref="#_x0000_s98"/>
        <o:r id="V:Rule33" type="connector" idref="#_x0000_s99"/>
        <o:r id="V:Rule34" type="connector" idref="#_x0000_s108"/>
      </o:rules>
    </o:shapelayout>
  </w:shapeDefaults>
  <w:decimalSymbol w:val=","/>
  <w:listSeparator w:val=";"/>
  <w14:docId w14:val="74E773BC"/>
  <w15:docId w15:val="{4C7FF74D-CC8B-4031-9922-85DF03B9D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paragraph" w:customStyle="1" w:styleId="Row2">
    <w:name w:val="Row 2"/>
    <w:basedOn w:val="Normln"/>
    <w:qFormat/>
    <w:pPr>
      <w:keepNext/>
      <w:spacing w:after="0" w:line="22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3">
    <w:name w:val="Row 3"/>
    <w:basedOn w:val="Normln"/>
    <w:qFormat/>
    <w:pPr>
      <w:keepNext/>
      <w:tabs>
        <w:tab w:val="right" w:pos="11025"/>
      </w:tabs>
      <w:spacing w:before="14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60" w:after="2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before="180" w:after="0" w:line="180" w:lineRule="exact"/>
    </w:pPr>
  </w:style>
  <w:style w:type="paragraph" w:customStyle="1" w:styleId="Row8">
    <w:name w:val="Row 8"/>
    <w:basedOn w:val="Normln"/>
    <w:qFormat/>
    <w:pPr>
      <w:keepNext/>
      <w:tabs>
        <w:tab w:val="left" w:pos="120"/>
        <w:tab w:val="left" w:pos="5430"/>
      </w:tabs>
      <w:spacing w:after="100" w:line="180" w:lineRule="exact"/>
    </w:pPr>
  </w:style>
  <w:style w:type="paragraph" w:customStyle="1" w:styleId="Row9">
    <w:name w:val="Row 9"/>
    <w:basedOn w:val="Normln"/>
    <w:qFormat/>
    <w:pPr>
      <w:keepNext/>
      <w:tabs>
        <w:tab w:val="left" w:pos="120"/>
        <w:tab w:val="left" w:pos="5430"/>
      </w:tabs>
      <w:spacing w:before="100" w:after="0" w:line="18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</w:tabs>
      <w:spacing w:before="14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</w:tabs>
      <w:spacing w:before="80" w:after="2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8055"/>
        <w:tab w:val="left" w:pos="9285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  <w:tab w:val="left" w:pos="7080"/>
        <w:tab w:val="left" w:pos="7995"/>
        <w:tab w:val="left" w:pos="8130"/>
      </w:tabs>
      <w:spacing w:before="100" w:after="2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5430"/>
        <w:tab w:val="left" w:pos="7080"/>
        <w:tab w:val="left" w:pos="7410"/>
        <w:tab w:val="left" w:pos="7875"/>
      </w:tabs>
      <w:spacing w:before="100" w:after="2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</w:tabs>
      <w:spacing w:before="10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120"/>
      </w:tabs>
      <w:spacing w:before="2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120"/>
      </w:tabs>
      <w:spacing w:before="12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120"/>
      </w:tabs>
      <w:spacing w:before="100" w:after="0" w:line="180" w:lineRule="exact"/>
    </w:pPr>
  </w:style>
  <w:style w:type="paragraph" w:customStyle="1" w:styleId="Row27">
    <w:name w:val="Row 27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197</Words>
  <Characters>1169</Characters>
  <Application>Microsoft Office Word</Application>
  <DocSecurity>0</DocSecurity>
  <Lines>9</Lines>
  <Paragraphs>2</Paragraphs>
  <ScaleCrop>false</ScaleCrop>
  <Manager/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zsimova</dc:creator>
  <cp:keywords/>
  <dc:description/>
  <cp:lastModifiedBy>Zdenka Šímová</cp:lastModifiedBy>
  <cp:revision>3</cp:revision>
  <dcterms:created xsi:type="dcterms:W3CDTF">2025-02-07T08:34:00Z</dcterms:created>
  <dcterms:modified xsi:type="dcterms:W3CDTF">2025-02-07T08:52:00Z</dcterms:modified>
  <cp:category/>
</cp:coreProperties>
</file>