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5875" w14:textId="77777777"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14:paraId="58BD589E" w14:textId="7852135C" w:rsidR="0001171C" w:rsidRPr="0006575E" w:rsidRDefault="0001171C" w:rsidP="00605385">
      <w:pPr>
        <w:tabs>
          <w:tab w:val="left" w:pos="1418"/>
        </w:tabs>
        <w:spacing w:line="240" w:lineRule="exact"/>
        <w:ind w:left="5812" w:hanging="5812"/>
        <w:rPr>
          <w:sz w:val="22"/>
          <w:szCs w:val="22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  <w:r w:rsidR="0006575E" w:rsidRPr="0006575E">
        <w:rPr>
          <w:sz w:val="22"/>
          <w:szCs w:val="22"/>
        </w:rPr>
        <w:t>Sanace a stavby APOLLO s.r.o.</w:t>
      </w:r>
    </w:p>
    <w:p w14:paraId="72FD969D" w14:textId="0AFAF1DF"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  <w:r w:rsidR="0006575E" w:rsidRPr="0006575E">
        <w:rPr>
          <w:sz w:val="22"/>
          <w:szCs w:val="22"/>
        </w:rPr>
        <w:t>U Nádraží 1155/25</w:t>
      </w:r>
    </w:p>
    <w:p w14:paraId="0587F07C" w14:textId="62F15AF9"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 </w:t>
      </w:r>
      <w:r w:rsidR="0006575E" w:rsidRPr="0006575E">
        <w:rPr>
          <w:sz w:val="22"/>
          <w:szCs w:val="22"/>
        </w:rPr>
        <w:t>14/2025/12.2.5</w:t>
      </w:r>
      <w:r w:rsidR="00077F8B" w:rsidRPr="00862A07">
        <w:rPr>
          <w:sz w:val="20"/>
        </w:rPr>
        <w:tab/>
      </w:r>
      <w:r w:rsidR="0006575E" w:rsidRPr="0006575E">
        <w:rPr>
          <w:sz w:val="22"/>
          <w:szCs w:val="22"/>
        </w:rPr>
        <w:t xml:space="preserve">703 </w:t>
      </w:r>
      <w:proofErr w:type="gramStart"/>
      <w:r w:rsidR="0006575E" w:rsidRPr="0006575E">
        <w:rPr>
          <w:sz w:val="22"/>
          <w:szCs w:val="22"/>
        </w:rPr>
        <w:t>00  Ostrava</w:t>
      </w:r>
      <w:proofErr w:type="gramEnd"/>
      <w:r w:rsidR="0006575E" w:rsidRPr="0006575E">
        <w:rPr>
          <w:sz w:val="22"/>
          <w:szCs w:val="22"/>
        </w:rPr>
        <w:t>-Vítkovice</w:t>
      </w:r>
      <w:r w:rsidR="00605385" w:rsidRPr="0006575E">
        <w:rPr>
          <w:sz w:val="22"/>
          <w:szCs w:val="22"/>
        </w:rPr>
        <w:t xml:space="preserve">                           </w:t>
      </w:r>
      <w:r w:rsidR="003276AA" w:rsidRPr="0006575E">
        <w:rPr>
          <w:sz w:val="22"/>
          <w:szCs w:val="22"/>
        </w:rPr>
        <w:t xml:space="preserve">                                                           </w:t>
      </w:r>
    </w:p>
    <w:p w14:paraId="4B218ACE" w14:textId="77777777" w:rsidR="00B2533E" w:rsidRDefault="00E04801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 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         </w:t>
      </w:r>
    </w:p>
    <w:p w14:paraId="60D6DECB" w14:textId="77777777"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14:paraId="2E2E0968" w14:textId="77777777"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="00621687">
        <w:rPr>
          <w:szCs w:val="24"/>
        </w:rPr>
        <w:t>733 164 487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14:paraId="372BB7B1" w14:textId="77777777"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14:paraId="1FF7AFC8" w14:textId="77777777" w:rsidR="0006575E" w:rsidRPr="0006575E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06575E" w:rsidRPr="0006575E">
        <w:rPr>
          <w:szCs w:val="24"/>
        </w:rPr>
        <w:t>05. 02. 2025</w:t>
      </w:r>
    </w:p>
    <w:p w14:paraId="57095B75" w14:textId="77777777" w:rsidR="0006575E" w:rsidRPr="0006575E" w:rsidRDefault="0006575E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bCs/>
          <w:szCs w:val="24"/>
        </w:rPr>
      </w:pPr>
      <w:r w:rsidRPr="0006575E">
        <w:rPr>
          <w:b/>
          <w:bCs/>
          <w:szCs w:val="24"/>
        </w:rPr>
        <w:t>Objednávka zprovoznění elektrické energie</w:t>
      </w:r>
    </w:p>
    <w:p w14:paraId="29052589" w14:textId="1D55AE9F" w:rsidR="0006575E" w:rsidRDefault="0006575E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06575E">
        <w:rPr>
          <w:szCs w:val="24"/>
        </w:rPr>
        <w:t>Na základě Vaší cenové nabídky u Vás objednáváme zprovoznění elektrické energie v objektu Obchodní akademie Český Těšín, Sokola Tůmy 402/12</w:t>
      </w:r>
      <w:r>
        <w:rPr>
          <w:szCs w:val="24"/>
        </w:rPr>
        <w:t xml:space="preserve"> v ceně Kč 71 747,00 bez DPH. </w:t>
      </w:r>
    </w:p>
    <w:p w14:paraId="2332E422" w14:textId="795DC4D9" w:rsidR="008049F1" w:rsidRDefault="0006575E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Cena celkem s DPH činí 86 813,87 Kč</w:t>
      </w:r>
      <w:r w:rsidRPr="0006575E">
        <w:rPr>
          <w:szCs w:val="24"/>
        </w:rPr>
        <w:t>.</w:t>
      </w:r>
      <w:r w:rsidR="00F96BC5" w:rsidRPr="0006575E">
        <w:rPr>
          <w:szCs w:val="24"/>
        </w:rPr>
        <w:t xml:space="preserve"> </w:t>
      </w:r>
    </w:p>
    <w:p w14:paraId="7E2C5660" w14:textId="28E24C64" w:rsidR="0006575E" w:rsidRDefault="0006575E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Děkujeme a jsme s</w:t>
      </w:r>
      <w:r w:rsidR="00852042">
        <w:rPr>
          <w:szCs w:val="24"/>
        </w:rPr>
        <w:t> </w:t>
      </w:r>
      <w:r>
        <w:rPr>
          <w:szCs w:val="24"/>
        </w:rPr>
        <w:t>pozdravem</w:t>
      </w:r>
    </w:p>
    <w:p w14:paraId="50927C11" w14:textId="77777777" w:rsidR="00852042" w:rsidRDefault="00852042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14:paraId="114DA2BD" w14:textId="506F07CE" w:rsidR="0006575E" w:rsidRDefault="0006575E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Ing. Ivana Nováková, ředitelka školy</w:t>
      </w:r>
    </w:p>
    <w:p w14:paraId="293D49A9" w14:textId="6B246DE6" w:rsidR="0006575E" w:rsidRDefault="0006575E" w:rsidP="0006575E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  <w:r w:rsidRPr="0006575E">
        <w:rPr>
          <w:szCs w:val="24"/>
        </w:rPr>
        <w:t>Příloha: cenová nabídka</w:t>
      </w:r>
    </w:p>
    <w:p w14:paraId="6B112278" w14:textId="77777777" w:rsidR="0006575E" w:rsidRDefault="0006575E" w:rsidP="0006575E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4E5BAB4B" w14:textId="77777777" w:rsidR="0006575E" w:rsidRPr="0006575E" w:rsidRDefault="0006575E" w:rsidP="0006575E">
      <w:pPr>
        <w:tabs>
          <w:tab w:val="left" w:pos="1418"/>
          <w:tab w:val="left" w:pos="5103"/>
        </w:tabs>
        <w:spacing w:after="120" w:line="240" w:lineRule="exact"/>
        <w:jc w:val="both"/>
        <w:rPr>
          <w:szCs w:val="24"/>
        </w:rPr>
      </w:pPr>
    </w:p>
    <w:p w14:paraId="55603064" w14:textId="537421B0" w:rsidR="0006575E" w:rsidRPr="00605385" w:rsidRDefault="0006575E" w:rsidP="0006575E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>Fakturační údaje:</w:t>
      </w:r>
    </w:p>
    <w:p w14:paraId="662D4AA9" w14:textId="77777777" w:rsidR="0006575E" w:rsidRPr="00605385" w:rsidRDefault="0006575E" w:rsidP="0006575E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>IČ: 60337320</w:t>
      </w:r>
    </w:p>
    <w:p w14:paraId="72962988" w14:textId="77777777" w:rsidR="0006575E" w:rsidRPr="00605385" w:rsidRDefault="0006575E" w:rsidP="0006575E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>Název: Obchodní akademie, Český Těšín, příspěvková organizace</w:t>
      </w:r>
    </w:p>
    <w:p w14:paraId="05C43514" w14:textId="77777777" w:rsidR="0006575E" w:rsidRPr="00605385" w:rsidRDefault="0006575E" w:rsidP="0006575E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 xml:space="preserve">Adresa: Sokola-Tůmy 402/12, PSČ 737 </w:t>
      </w:r>
      <w:proofErr w:type="gramStart"/>
      <w:r w:rsidRPr="00605385">
        <w:rPr>
          <w:rFonts w:ascii="Calibri Light" w:hAnsi="Calibri Light" w:cs="Calibri Light"/>
          <w:szCs w:val="24"/>
        </w:rPr>
        <w:t>01  Český</w:t>
      </w:r>
      <w:proofErr w:type="gramEnd"/>
      <w:r w:rsidRPr="00605385">
        <w:rPr>
          <w:rFonts w:ascii="Calibri Light" w:hAnsi="Calibri Light" w:cs="Calibri Light"/>
          <w:szCs w:val="24"/>
        </w:rPr>
        <w:t xml:space="preserve"> Těšín</w:t>
      </w:r>
    </w:p>
    <w:p w14:paraId="5334FEAE" w14:textId="0A44FB68" w:rsidR="0006575E" w:rsidRDefault="0006575E" w:rsidP="0006575E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 w:rsidRPr="00605385">
        <w:rPr>
          <w:rFonts w:ascii="Calibri Light" w:hAnsi="Calibri Light" w:cs="Calibri Light"/>
          <w:szCs w:val="24"/>
        </w:rPr>
        <w:t xml:space="preserve">Bankovní spojení: </w:t>
      </w:r>
      <w:proofErr w:type="spellStart"/>
      <w:r w:rsidR="00852042">
        <w:rPr>
          <w:rFonts w:ascii="Calibri Light" w:hAnsi="Calibri Light" w:cs="Calibri Light"/>
          <w:szCs w:val="24"/>
        </w:rPr>
        <w:t>xxxx</w:t>
      </w:r>
      <w:proofErr w:type="spellEnd"/>
    </w:p>
    <w:p w14:paraId="331B3ED1" w14:textId="77777777" w:rsidR="0006575E" w:rsidRDefault="0006575E" w:rsidP="0006575E">
      <w:pPr>
        <w:tabs>
          <w:tab w:val="left" w:pos="1418"/>
          <w:tab w:val="left" w:pos="5103"/>
        </w:tabs>
        <w:spacing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DIČ: </w:t>
      </w:r>
      <w:proofErr w:type="gramStart"/>
      <w:r>
        <w:rPr>
          <w:rFonts w:ascii="Calibri Light" w:hAnsi="Calibri Light" w:cs="Calibri Light"/>
          <w:szCs w:val="24"/>
        </w:rPr>
        <w:t>CZ60337320 - neplátce</w:t>
      </w:r>
      <w:proofErr w:type="gramEnd"/>
      <w:r>
        <w:rPr>
          <w:rFonts w:ascii="Calibri Light" w:hAnsi="Calibri Light" w:cs="Calibri Light"/>
          <w:szCs w:val="24"/>
        </w:rPr>
        <w:t>.</w:t>
      </w:r>
    </w:p>
    <w:p w14:paraId="50941D63" w14:textId="77777777" w:rsidR="0006575E" w:rsidRDefault="0006575E" w:rsidP="0006575E">
      <w:pPr>
        <w:pStyle w:val="Zkladntext1"/>
        <w:shd w:val="clear" w:color="auto" w:fill="auto"/>
        <w:spacing w:line="209" w:lineRule="auto"/>
        <w:jc w:val="both"/>
        <w:rPr>
          <w:i/>
          <w:iCs/>
        </w:rPr>
      </w:pPr>
    </w:p>
    <w:p w14:paraId="44EC873D" w14:textId="2DC72BAC" w:rsidR="00103119" w:rsidRDefault="0006575E" w:rsidP="0006575E">
      <w:pPr>
        <w:pStyle w:val="Zkladntext1"/>
        <w:shd w:val="clear" w:color="auto" w:fill="auto"/>
        <w:spacing w:line="209" w:lineRule="auto"/>
        <w:jc w:val="both"/>
        <w:rPr>
          <w:b/>
          <w:szCs w:val="24"/>
        </w:rPr>
      </w:pPr>
      <w:r>
        <w:rPr>
          <w:i/>
          <w:iCs/>
        </w:rPr>
        <w:t>Obchodní akademie, Český Těšín informovala druhou smluvní stranu, že je povinným subjektem ve smyslu zákona č. 340/2015 Sb., o registru smluv (dále jen „zákon“), v platném znění. Smluvní povinnosti uveřejnění v registru smluv dle zákona, bude subjektem, který vloží smlouvu (objednávku) a všechny její dodatky do registru smluv Obchodní akademie, Český Těšín, a to i v případě, kdy druhou smluvní stranou bude rovněž povinný subjekt ze zákona.</w:t>
      </w:r>
    </w:p>
    <w:sectPr w:rsidR="00103119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C720" w14:textId="77777777" w:rsidR="00395DAD" w:rsidRDefault="00395DAD">
      <w:r>
        <w:separator/>
      </w:r>
    </w:p>
  </w:endnote>
  <w:endnote w:type="continuationSeparator" w:id="0">
    <w:p w14:paraId="2F32D71C" w14:textId="77777777" w:rsidR="00395DAD" w:rsidRDefault="0039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554F" w14:textId="77777777"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565F" w14:textId="77777777" w:rsidR="00395DAD" w:rsidRDefault="00395DAD">
      <w:r>
        <w:separator/>
      </w:r>
    </w:p>
  </w:footnote>
  <w:footnote w:type="continuationSeparator" w:id="0">
    <w:p w14:paraId="464EABEB" w14:textId="77777777" w:rsidR="00395DAD" w:rsidRDefault="0039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ACC4" w14:textId="77777777"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14:paraId="628FC3F3" w14:textId="77777777"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14:paraId="405D3F15" w14:textId="77777777"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7755E3F4" wp14:editId="35170140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4E97C698" wp14:editId="2FAAA6F6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14:paraId="5449E17E" w14:textId="77777777"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14:paraId="315C88F3" w14:textId="77777777"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1171C"/>
    <w:rsid w:val="000176E3"/>
    <w:rsid w:val="00021F70"/>
    <w:rsid w:val="00022ACA"/>
    <w:rsid w:val="00032845"/>
    <w:rsid w:val="000479C6"/>
    <w:rsid w:val="0006575E"/>
    <w:rsid w:val="00065DBF"/>
    <w:rsid w:val="0007387A"/>
    <w:rsid w:val="00077F8B"/>
    <w:rsid w:val="0009536D"/>
    <w:rsid w:val="000C3CDE"/>
    <w:rsid w:val="00103119"/>
    <w:rsid w:val="00106296"/>
    <w:rsid w:val="00116309"/>
    <w:rsid w:val="0013555B"/>
    <w:rsid w:val="0014436F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2F459B"/>
    <w:rsid w:val="003276AA"/>
    <w:rsid w:val="00327BA8"/>
    <w:rsid w:val="003323D9"/>
    <w:rsid w:val="00337936"/>
    <w:rsid w:val="00360C6E"/>
    <w:rsid w:val="00372192"/>
    <w:rsid w:val="00395DAD"/>
    <w:rsid w:val="00397676"/>
    <w:rsid w:val="003A39D2"/>
    <w:rsid w:val="003E099D"/>
    <w:rsid w:val="003E6026"/>
    <w:rsid w:val="004047A0"/>
    <w:rsid w:val="00417A9A"/>
    <w:rsid w:val="00437BDE"/>
    <w:rsid w:val="0044076F"/>
    <w:rsid w:val="00442217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687"/>
    <w:rsid w:val="006217AD"/>
    <w:rsid w:val="006514F2"/>
    <w:rsid w:val="006526C9"/>
    <w:rsid w:val="006545FD"/>
    <w:rsid w:val="006551B6"/>
    <w:rsid w:val="00665D88"/>
    <w:rsid w:val="00684BA4"/>
    <w:rsid w:val="006853ED"/>
    <w:rsid w:val="00686454"/>
    <w:rsid w:val="006A16EE"/>
    <w:rsid w:val="006A7B92"/>
    <w:rsid w:val="006D2473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52042"/>
    <w:rsid w:val="00862A07"/>
    <w:rsid w:val="0087532C"/>
    <w:rsid w:val="0088351F"/>
    <w:rsid w:val="00885263"/>
    <w:rsid w:val="008A6323"/>
    <w:rsid w:val="008A718D"/>
    <w:rsid w:val="008B3FCB"/>
    <w:rsid w:val="008C6293"/>
    <w:rsid w:val="008D0DEE"/>
    <w:rsid w:val="008D115F"/>
    <w:rsid w:val="008F1783"/>
    <w:rsid w:val="008F1A95"/>
    <w:rsid w:val="00907A06"/>
    <w:rsid w:val="00953A42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6419"/>
    <w:rsid w:val="00AD36DE"/>
    <w:rsid w:val="00AE216F"/>
    <w:rsid w:val="00B10B30"/>
    <w:rsid w:val="00B11448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B5DDB"/>
    <w:rsid w:val="00BE2DC9"/>
    <w:rsid w:val="00BE317F"/>
    <w:rsid w:val="00BF19FE"/>
    <w:rsid w:val="00BF44B9"/>
    <w:rsid w:val="00C0316B"/>
    <w:rsid w:val="00C1784D"/>
    <w:rsid w:val="00C2243E"/>
    <w:rsid w:val="00C30EB4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22B92"/>
    <w:rsid w:val="00E27095"/>
    <w:rsid w:val="00E30F8A"/>
    <w:rsid w:val="00E34304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4AC2"/>
    <w:rsid w:val="00F05C05"/>
    <w:rsid w:val="00F06C20"/>
    <w:rsid w:val="00F16A4E"/>
    <w:rsid w:val="00F279CC"/>
    <w:rsid w:val="00F31A9A"/>
    <w:rsid w:val="00F50726"/>
    <w:rsid w:val="00F548FF"/>
    <w:rsid w:val="00F62937"/>
    <w:rsid w:val="00F63E10"/>
    <w:rsid w:val="00F6479B"/>
    <w:rsid w:val="00F8051D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BE5C6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06575E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06575E"/>
    <w:pPr>
      <w:widowControl w:val="0"/>
      <w:shd w:val="clear" w:color="auto" w:fill="FFFFFF"/>
      <w:spacing w:after="4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3</cp:revision>
  <cp:lastPrinted>2025-02-05T07:46:00Z</cp:lastPrinted>
  <dcterms:created xsi:type="dcterms:W3CDTF">2025-02-05T07:43:00Z</dcterms:created>
  <dcterms:modified xsi:type="dcterms:W3CDTF">2025-02-05T07:46:00Z</dcterms:modified>
</cp:coreProperties>
</file>